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5CB" w:rsidRPr="005B4FD7" w:rsidRDefault="009E45CB" w:rsidP="009E45CB">
      <w:pPr>
        <w:jc w:val="center"/>
        <w:rPr>
          <w:b/>
          <w:sz w:val="28"/>
          <w:szCs w:val="28"/>
        </w:rPr>
      </w:pPr>
      <w:bookmarkStart w:id="0" w:name="_GoBack"/>
      <w:r w:rsidRPr="005B4FD7">
        <w:rPr>
          <w:b/>
          <w:sz w:val="28"/>
          <w:szCs w:val="28"/>
        </w:rPr>
        <w:t>Debug for RT600</w:t>
      </w:r>
    </w:p>
    <w:bookmarkEnd w:id="0"/>
    <w:p w:rsidR="009E45CB" w:rsidRPr="00ED6DBF" w:rsidRDefault="009E45CB" w:rsidP="009E45CB">
      <w:pPr>
        <w:ind w:firstLineChars="200" w:firstLine="480"/>
        <w:rPr>
          <w:sz w:val="24"/>
          <w:szCs w:val="24"/>
        </w:rPr>
      </w:pPr>
      <w:r w:rsidRPr="00ED6DBF">
        <w:rPr>
          <w:sz w:val="24"/>
          <w:szCs w:val="24"/>
        </w:rPr>
        <w:t>We use jtag's swd</w:t>
      </w:r>
      <w:r w:rsidR="005F6423">
        <w:rPr>
          <w:sz w:val="24"/>
          <w:szCs w:val="24"/>
        </w:rPr>
        <w:t xml:space="preserve"> interface to debug the program</w:t>
      </w:r>
      <w:r w:rsidRPr="00ED6DBF">
        <w:rPr>
          <w:sz w:val="24"/>
          <w:szCs w:val="24"/>
        </w:rPr>
        <w:t>, here we need to link the application to ram</w:t>
      </w:r>
      <w:r w:rsidRPr="00ED6DBF">
        <w:rPr>
          <w:rFonts w:hint="eastAsia"/>
          <w:sz w:val="24"/>
          <w:szCs w:val="24"/>
        </w:rPr>
        <w:t>.</w:t>
      </w:r>
    </w:p>
    <w:p w:rsidR="007A54B4" w:rsidRPr="005F6423" w:rsidRDefault="007A54B4" w:rsidP="00ED6DBF">
      <w:pPr>
        <w:rPr>
          <w:sz w:val="24"/>
          <w:szCs w:val="24"/>
        </w:rPr>
      </w:pPr>
    </w:p>
    <w:p w:rsidR="007A54B4" w:rsidRPr="00D479C8" w:rsidRDefault="00AF49E4" w:rsidP="00D479C8">
      <w:pPr>
        <w:pStyle w:val="a5"/>
        <w:numPr>
          <w:ilvl w:val="0"/>
          <w:numId w:val="1"/>
        </w:numPr>
        <w:tabs>
          <w:tab w:val="left" w:pos="375"/>
        </w:tabs>
        <w:ind w:firstLineChars="0"/>
        <w:rPr>
          <w:sz w:val="24"/>
          <w:szCs w:val="24"/>
        </w:rPr>
      </w:pPr>
      <w:r w:rsidRPr="00D479C8">
        <w:rPr>
          <w:sz w:val="24"/>
          <w:szCs w:val="24"/>
        </w:rPr>
        <w:t xml:space="preserve">We use the MCUXpresso IDE to </w:t>
      </w:r>
      <w:r w:rsidR="003C1E75" w:rsidRPr="00D479C8">
        <w:rPr>
          <w:sz w:val="24"/>
          <w:szCs w:val="24"/>
        </w:rPr>
        <w:t>debug the rt600. First, we need to link the application to ram, otherwise debug fails.</w:t>
      </w:r>
    </w:p>
    <w:p w:rsidR="00F41EAD" w:rsidRPr="00ED6DBF" w:rsidRDefault="00F41EAD" w:rsidP="007A54B4">
      <w:pPr>
        <w:ind w:firstLineChars="200" w:firstLine="480"/>
        <w:rPr>
          <w:sz w:val="24"/>
          <w:szCs w:val="24"/>
        </w:rPr>
      </w:pPr>
      <w:r w:rsidRPr="00ED6DBF">
        <w:rPr>
          <w:noProof/>
          <w:sz w:val="24"/>
          <w:szCs w:val="24"/>
        </w:rPr>
        <w:drawing>
          <wp:inline distT="0" distB="0" distL="0" distR="0" wp14:anchorId="11FDECC2" wp14:editId="4C83DA16">
            <wp:extent cx="3720209" cy="2757236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787" cy="27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CB" w:rsidRPr="00ED6DBF" w:rsidRDefault="00F41EAD" w:rsidP="00F41EAD">
      <w:pPr>
        <w:ind w:firstLineChars="200" w:firstLine="480"/>
        <w:rPr>
          <w:sz w:val="24"/>
          <w:szCs w:val="24"/>
        </w:rPr>
      </w:pPr>
      <w:r w:rsidRPr="00ED6DBF">
        <w:rPr>
          <w:noProof/>
          <w:sz w:val="24"/>
          <w:szCs w:val="24"/>
        </w:rPr>
        <w:drawing>
          <wp:inline distT="0" distB="0" distL="0" distR="0" wp14:anchorId="2246F7D7" wp14:editId="793D3320">
            <wp:extent cx="3865343" cy="3957484"/>
            <wp:effectExtent l="0" t="0" r="19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880" cy="39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AD" w:rsidRPr="00ED6DBF" w:rsidRDefault="00F41EAD" w:rsidP="00F41EAD">
      <w:pPr>
        <w:ind w:firstLineChars="200" w:firstLine="480"/>
        <w:rPr>
          <w:sz w:val="24"/>
          <w:szCs w:val="24"/>
        </w:rPr>
      </w:pPr>
      <w:r w:rsidRPr="00ED6DBF">
        <w:rPr>
          <w:noProof/>
          <w:sz w:val="24"/>
          <w:szCs w:val="24"/>
        </w:rPr>
        <w:drawing>
          <wp:inline distT="0" distB="0" distL="0" distR="0" wp14:anchorId="6A389132" wp14:editId="760DA3F9">
            <wp:extent cx="5274310" cy="4705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91B" w:rsidRPr="00ED6DBF" w:rsidRDefault="00DB091B" w:rsidP="00F41EAD">
      <w:pPr>
        <w:ind w:firstLineChars="200" w:firstLine="480"/>
        <w:rPr>
          <w:sz w:val="24"/>
          <w:szCs w:val="24"/>
        </w:rPr>
      </w:pPr>
    </w:p>
    <w:p w:rsidR="00DB091B" w:rsidRPr="00ED6DBF" w:rsidRDefault="00DB091B" w:rsidP="00F41EAD">
      <w:pPr>
        <w:ind w:firstLineChars="200" w:firstLine="480"/>
        <w:rPr>
          <w:sz w:val="24"/>
          <w:szCs w:val="24"/>
        </w:rPr>
      </w:pPr>
    </w:p>
    <w:p w:rsidR="00DB091B" w:rsidRDefault="00DB091B" w:rsidP="00F41EAD">
      <w:pPr>
        <w:ind w:firstLineChars="200" w:firstLine="480"/>
        <w:rPr>
          <w:sz w:val="24"/>
          <w:szCs w:val="24"/>
        </w:rPr>
      </w:pPr>
    </w:p>
    <w:p w:rsidR="00761C0F" w:rsidRDefault="00761C0F" w:rsidP="00F41EAD">
      <w:pPr>
        <w:ind w:firstLineChars="200" w:firstLine="480"/>
        <w:rPr>
          <w:sz w:val="24"/>
          <w:szCs w:val="24"/>
        </w:rPr>
      </w:pPr>
    </w:p>
    <w:p w:rsidR="00761C0F" w:rsidRPr="00F7534B" w:rsidRDefault="00761C0F" w:rsidP="00F41EAD">
      <w:pPr>
        <w:ind w:firstLineChars="200" w:firstLine="480"/>
        <w:rPr>
          <w:sz w:val="24"/>
          <w:szCs w:val="24"/>
        </w:rPr>
      </w:pPr>
    </w:p>
    <w:p w:rsidR="006E01EC" w:rsidRPr="00F7534B" w:rsidRDefault="006E01EC" w:rsidP="006E01EC">
      <w:pPr>
        <w:pStyle w:val="src"/>
        <w:numPr>
          <w:ilvl w:val="0"/>
          <w:numId w:val="1"/>
        </w:numPr>
        <w:shd w:val="clear" w:color="auto" w:fill="F7F8FA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</w:rPr>
      </w:pPr>
      <w:r w:rsidRPr="00F7534B">
        <w:rPr>
          <w:rFonts w:ascii="Arial" w:hAnsi="Arial" w:cs="Arial"/>
          <w:sz w:val="21"/>
          <w:szCs w:val="21"/>
        </w:rPr>
        <w:lastRenderedPageBreak/>
        <w:t xml:space="preserve">Connect jlink to </w:t>
      </w:r>
      <w:r w:rsidRPr="00F7534B">
        <w:rPr>
          <w:rFonts w:ascii="Arial" w:hAnsi="Arial" w:cs="Arial" w:hint="eastAsia"/>
          <w:sz w:val="21"/>
          <w:szCs w:val="21"/>
        </w:rPr>
        <w:t>main</w:t>
      </w:r>
      <w:r w:rsidRPr="00F7534B">
        <w:rPr>
          <w:rFonts w:ascii="Arial" w:hAnsi="Arial" w:cs="Arial"/>
          <w:sz w:val="21"/>
          <w:szCs w:val="21"/>
        </w:rPr>
        <w:t>board</w:t>
      </w:r>
    </w:p>
    <w:p w:rsidR="00AC0477" w:rsidRPr="00F7534B" w:rsidRDefault="00AC0477" w:rsidP="00AC0477">
      <w:pPr>
        <w:pStyle w:val="a5"/>
        <w:widowControl/>
        <w:shd w:val="clear" w:color="auto" w:fill="FFFFFF"/>
        <w:spacing w:line="315" w:lineRule="atLeast"/>
        <w:ind w:left="735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F7534B">
        <w:rPr>
          <w:rFonts w:ascii="Arial" w:eastAsia="微软雅黑" w:hAnsi="Arial" w:cs="Arial"/>
          <w:kern w:val="0"/>
          <w:szCs w:val="21"/>
          <w:shd w:val="clear" w:color="auto" w:fill="F7F8FA"/>
        </w:rPr>
        <w:t>There are two ways.</w:t>
      </w:r>
    </w:p>
    <w:p w:rsidR="00AC0477" w:rsidRPr="00F7534B" w:rsidRDefault="00AC0477" w:rsidP="00AC0477">
      <w:pPr>
        <w:pStyle w:val="a5"/>
        <w:widowControl/>
        <w:shd w:val="clear" w:color="auto" w:fill="FFFFFF"/>
        <w:spacing w:line="315" w:lineRule="atLeast"/>
        <w:ind w:left="735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F7534B">
        <w:rPr>
          <w:rFonts w:ascii="Arial," w:eastAsia="微软雅黑" w:hAnsi="Arial," w:cs="宋体"/>
          <w:kern w:val="0"/>
          <w:szCs w:val="21"/>
        </w:rPr>
        <w:t> 2.</w:t>
      </w:r>
      <w:r w:rsidRPr="00F7534B">
        <w:rPr>
          <w:rFonts w:ascii="微软雅黑" w:eastAsia="微软雅黑" w:hAnsi="微软雅黑" w:cs="宋体" w:hint="eastAsia"/>
          <w:kern w:val="0"/>
          <w:szCs w:val="21"/>
          <w:shd w:val="clear" w:color="auto" w:fill="FFFFFF"/>
        </w:rPr>
        <w:t>1</w:t>
      </w:r>
      <w:r w:rsidRPr="00F7534B">
        <w:rPr>
          <w:rFonts w:ascii="微软雅黑" w:eastAsia="微软雅黑" w:hAnsi="微软雅黑" w:cs="宋体"/>
          <w:kern w:val="0"/>
          <w:szCs w:val="21"/>
          <w:shd w:val="clear" w:color="auto" w:fill="FFFFFF"/>
        </w:rPr>
        <w:t xml:space="preserve"> </w:t>
      </w:r>
      <w:r w:rsidRPr="00F7534B">
        <w:rPr>
          <w:rFonts w:ascii="微软雅黑" w:eastAsia="微软雅黑" w:hAnsi="微软雅黑" w:cs="宋体" w:hint="eastAsia"/>
          <w:kern w:val="0"/>
          <w:szCs w:val="21"/>
          <w:shd w:val="clear" w:color="auto" w:fill="FFFFFF"/>
        </w:rPr>
        <w:t xml:space="preserve"> Use RT685 EVK board, </w:t>
      </w:r>
      <w:r w:rsidRPr="00F7534B">
        <w:rPr>
          <w:rFonts w:ascii="Arial" w:eastAsia="微软雅黑" w:hAnsi="Arial" w:cs="Arial"/>
          <w:kern w:val="0"/>
          <w:szCs w:val="21"/>
          <w:shd w:val="clear" w:color="auto" w:fill="F7F8FA"/>
        </w:rPr>
        <w:t> debug external DUT.</w:t>
      </w:r>
    </w:p>
    <w:p w:rsidR="006E01EC" w:rsidRPr="00F7534B" w:rsidRDefault="00D46946" w:rsidP="006E01EC">
      <w:pPr>
        <w:pStyle w:val="src"/>
        <w:shd w:val="clear" w:color="auto" w:fill="F7F8FA"/>
        <w:spacing w:before="0" w:beforeAutospacing="0" w:after="0" w:afterAutospacing="0" w:line="300" w:lineRule="atLeast"/>
        <w:ind w:left="735"/>
        <w:rPr>
          <w:rFonts w:ascii="Arial" w:hAnsi="Arial" w:cs="Arial"/>
          <w:sz w:val="21"/>
          <w:szCs w:val="21"/>
        </w:rPr>
      </w:pPr>
      <w:r w:rsidRPr="00F7534B">
        <w:rPr>
          <w:rFonts w:ascii="Arial" w:hAnsi="Arial" w:cs="Arial"/>
          <w:sz w:val="21"/>
          <w:szCs w:val="21"/>
          <w:shd w:val="clear" w:color="auto" w:fill="F7F8FA"/>
        </w:rPr>
        <w:t>Remove EVK board JP18 and JP19 ,  JP18 pin2 connects  external DUT‘s SWCLK pin.  JP19 pin2 connects  external DUT‘s SWDIO pin</w:t>
      </w:r>
      <w:r w:rsidR="000C2C3B" w:rsidRPr="00F7534B">
        <w:rPr>
          <w:rFonts w:ascii="Arial" w:hAnsi="Arial" w:cs="Arial"/>
          <w:sz w:val="21"/>
          <w:szCs w:val="21"/>
          <w:shd w:val="clear" w:color="auto" w:fill="F7F8FA"/>
        </w:rPr>
        <w:t>.</w:t>
      </w:r>
      <w:r w:rsidR="00FE15A5" w:rsidRPr="00F7534B">
        <w:rPr>
          <w:rFonts w:ascii="Arial" w:hAnsi="Arial" w:cs="Arial"/>
          <w:sz w:val="21"/>
          <w:szCs w:val="21"/>
          <w:shd w:val="clear" w:color="auto" w:fill="F7F8FA"/>
        </w:rPr>
        <w:t xml:space="preserve"> At the end, connect them GND together.</w:t>
      </w:r>
    </w:p>
    <w:p w:rsidR="00761C0F" w:rsidRDefault="00FC680F" w:rsidP="005F6423">
      <w:pPr>
        <w:pStyle w:val="a5"/>
        <w:ind w:left="73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2641382" cy="2525631"/>
            <wp:effectExtent l="0" t="0" r="6985" b="8255"/>
            <wp:docPr id="7" name="图片 7" descr="C:\Users\Administrator\AppData\Roaming\Foxmail7\Temp-304-20200417161736\C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oxmail7\Temp-304-20200417161736\Catc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830" cy="25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A51">
        <w:rPr>
          <w:sz w:val="24"/>
          <w:szCs w:val="24"/>
        </w:rPr>
        <w:t xml:space="preserve">   </w:t>
      </w:r>
      <w:r w:rsidR="000B68C1">
        <w:rPr>
          <w:sz w:val="24"/>
          <w:szCs w:val="24"/>
        </w:rPr>
        <w:t xml:space="preserve"> </w:t>
      </w:r>
      <w:r w:rsidR="000B68C1" w:rsidRPr="000B68C1">
        <w:rPr>
          <w:noProof/>
          <w:sz w:val="24"/>
          <w:szCs w:val="24"/>
        </w:rPr>
        <w:drawing>
          <wp:inline distT="0" distB="0" distL="0" distR="0">
            <wp:extent cx="2078970" cy="2626658"/>
            <wp:effectExtent l="0" t="0" r="0" b="2540"/>
            <wp:docPr id="8" name="图片 8" descr="C:\Users\ADMINI~1\AppData\Local\Temp\15871136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87113605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385" cy="263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8C1" w:rsidRPr="000C2C3B" w:rsidRDefault="000B68C1" w:rsidP="005F6423">
      <w:pPr>
        <w:pStyle w:val="a5"/>
        <w:ind w:left="735" w:firstLineChars="0" w:firstLine="0"/>
        <w:rPr>
          <w:sz w:val="24"/>
          <w:szCs w:val="24"/>
        </w:rPr>
      </w:pPr>
    </w:p>
    <w:p w:rsidR="00991BF9" w:rsidRPr="00F7534B" w:rsidRDefault="00154DC3" w:rsidP="00547579">
      <w:pPr>
        <w:pStyle w:val="a5"/>
        <w:numPr>
          <w:ilvl w:val="1"/>
          <w:numId w:val="1"/>
        </w:numPr>
        <w:ind w:firstLineChars="0" w:firstLine="0"/>
        <w:rPr>
          <w:sz w:val="24"/>
          <w:szCs w:val="24"/>
        </w:rPr>
      </w:pPr>
      <w:r w:rsidRPr="00F7534B">
        <w:rPr>
          <w:sz w:val="24"/>
          <w:szCs w:val="24"/>
        </w:rPr>
        <w:t xml:space="preserve">Use jlink, </w:t>
      </w:r>
      <w:r w:rsidRPr="00F7534B">
        <w:rPr>
          <w:rFonts w:ascii="Arial" w:hAnsi="Arial" w:cs="Arial"/>
          <w:szCs w:val="21"/>
          <w:shd w:val="clear" w:color="auto" w:fill="F7F8FA"/>
        </w:rPr>
        <w:t xml:space="preserve">There may be a voltage difference problem. </w:t>
      </w:r>
    </w:p>
    <w:p w:rsidR="000F3136" w:rsidRPr="00F7534B" w:rsidRDefault="009A6370" w:rsidP="000F3136">
      <w:pPr>
        <w:pStyle w:val="a5"/>
        <w:ind w:left="1080" w:firstLineChars="0" w:firstLine="0"/>
        <w:rPr>
          <w:b/>
          <w:sz w:val="24"/>
          <w:szCs w:val="24"/>
        </w:rPr>
      </w:pPr>
      <w:r w:rsidRPr="00F7534B">
        <w:rPr>
          <w:b/>
          <w:sz w:val="24"/>
          <w:szCs w:val="24"/>
        </w:rPr>
        <w:t>The J-link boxes must be licensed</w:t>
      </w:r>
      <w:r w:rsidRPr="00F7534B">
        <w:rPr>
          <w:rFonts w:hint="eastAsia"/>
          <w:b/>
          <w:sz w:val="24"/>
          <w:szCs w:val="24"/>
        </w:rPr>
        <w:t>，</w:t>
      </w:r>
      <w:r w:rsidR="000F3136" w:rsidRPr="00F7534B">
        <w:rPr>
          <w:rFonts w:ascii="Arial" w:hAnsi="Arial" w:cs="Arial"/>
          <w:b/>
          <w:szCs w:val="21"/>
          <w:shd w:val="clear" w:color="auto" w:fill="F7F8FA"/>
        </w:rPr>
        <w:t>Because</w:t>
      </w:r>
      <w:r w:rsidR="000F3136" w:rsidRPr="00F7534B">
        <w:rPr>
          <w:b/>
          <w:sz w:val="24"/>
          <w:szCs w:val="24"/>
        </w:rPr>
        <w:t xml:space="preserve"> our IO level of the main board is 1.8v, the IO level of the J-link box needs to be the same as that of the main board. Measure the PIN</w:t>
      </w:r>
      <w:r w:rsidR="00123C54" w:rsidRPr="00F7534B">
        <w:rPr>
          <w:b/>
          <w:sz w:val="24"/>
          <w:szCs w:val="24"/>
        </w:rPr>
        <w:t>1</w:t>
      </w:r>
      <w:r w:rsidR="000F3136" w:rsidRPr="00F7534B">
        <w:rPr>
          <w:b/>
          <w:sz w:val="24"/>
          <w:szCs w:val="24"/>
        </w:rPr>
        <w:t xml:space="preserve"> voltage of J-link before connecting the motherboard. If it is 3.3v, this J-link is not available. If it is no voltage or 1.8v, it can be used</w:t>
      </w:r>
      <w:r w:rsidR="00E977BC" w:rsidRPr="00F7534B">
        <w:rPr>
          <w:b/>
          <w:sz w:val="24"/>
          <w:szCs w:val="24"/>
        </w:rPr>
        <w:t xml:space="preserve">, </w:t>
      </w:r>
      <w:r w:rsidR="00431BCA" w:rsidRPr="00F7534B">
        <w:rPr>
          <w:rFonts w:ascii="Arial" w:hAnsi="Arial" w:cs="Arial"/>
          <w:b/>
          <w:szCs w:val="21"/>
          <w:shd w:val="clear" w:color="auto" w:fill="F7F8FA"/>
        </w:rPr>
        <w:t>At the same time, need connection SYS_1.8v for JLINK identification.</w:t>
      </w:r>
    </w:p>
    <w:p w:rsidR="00154DC3" w:rsidRDefault="00131854" w:rsidP="00F41EA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</w:p>
    <w:p w:rsidR="00131854" w:rsidRDefault="00131854" w:rsidP="00F41EAD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ab/>
      </w:r>
      <w:r w:rsidR="00471C2E">
        <w:rPr>
          <w:sz w:val="24"/>
          <w:szCs w:val="24"/>
        </w:rPr>
        <w:t xml:space="preserve">  JLINK ne</w:t>
      </w:r>
      <w:r w:rsidR="00471C2E">
        <w:rPr>
          <w:rFonts w:hint="eastAsia"/>
          <w:sz w:val="24"/>
          <w:szCs w:val="24"/>
        </w:rPr>
        <w:t>ed</w:t>
      </w:r>
      <w:r w:rsidR="00471C2E">
        <w:rPr>
          <w:sz w:val="24"/>
          <w:szCs w:val="24"/>
        </w:rPr>
        <w:t xml:space="preserve"> V9 and V10.</w:t>
      </w:r>
    </w:p>
    <w:p w:rsidR="00CA61A7" w:rsidRDefault="00CA61A7" w:rsidP="00F41EAD">
      <w:pPr>
        <w:ind w:firstLineChars="200" w:firstLine="480"/>
        <w:rPr>
          <w:sz w:val="24"/>
          <w:szCs w:val="24"/>
        </w:rPr>
      </w:pPr>
      <w:r w:rsidRPr="00CA61A7">
        <w:rPr>
          <w:noProof/>
          <w:sz w:val="24"/>
          <w:szCs w:val="24"/>
        </w:rPr>
        <w:drawing>
          <wp:inline distT="0" distB="0" distL="0" distR="0">
            <wp:extent cx="5250987" cy="2388334"/>
            <wp:effectExtent l="0" t="0" r="6985" b="0"/>
            <wp:docPr id="9" name="图片 9" descr="C:\Users\ADMINI~1\AppData\Local\Temp\15871145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8711454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147" cy="23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DC3" w:rsidRPr="00ED6DBF" w:rsidRDefault="00154DC3" w:rsidP="00F41EAD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154DC3" w:rsidRPr="00ED6DBF" w:rsidSect="00761C0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247D" w:rsidRDefault="003B247D" w:rsidP="00DB091B">
      <w:r>
        <w:separator/>
      </w:r>
    </w:p>
  </w:endnote>
  <w:endnote w:type="continuationSeparator" w:id="0">
    <w:p w:rsidR="003B247D" w:rsidRDefault="003B247D" w:rsidP="00DB0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,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247D" w:rsidRDefault="003B247D" w:rsidP="00DB091B">
      <w:r>
        <w:separator/>
      </w:r>
    </w:p>
  </w:footnote>
  <w:footnote w:type="continuationSeparator" w:id="0">
    <w:p w:rsidR="003B247D" w:rsidRDefault="003B247D" w:rsidP="00DB09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F74946"/>
    <w:multiLevelType w:val="multilevel"/>
    <w:tmpl w:val="B628C8F8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4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asciiTheme="minorHAnsi" w:hAnsiTheme="minorHAnsi" w:cstheme="minorBidi" w:hint="default"/>
        <w:color w:val="auto"/>
        <w:sz w:val="24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asciiTheme="minorHAnsi" w:hAnsiTheme="minorHAnsi" w:cstheme="minorBidi" w:hint="default"/>
        <w:color w:val="auto"/>
        <w:sz w:val="24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asciiTheme="minorHAnsi" w:hAnsiTheme="minorHAnsi" w:cstheme="minorBidi" w:hint="default"/>
        <w:color w:val="auto"/>
        <w:sz w:val="24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asciiTheme="minorHAnsi" w:hAnsiTheme="minorHAnsi" w:cstheme="minorBidi" w:hint="default"/>
        <w:color w:val="auto"/>
        <w:sz w:val="24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asciiTheme="minorHAnsi" w:hAnsiTheme="minorHAnsi" w:cstheme="minorBidi" w:hint="default"/>
        <w:color w:val="auto"/>
        <w:sz w:val="24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asciiTheme="minorHAnsi" w:hAnsiTheme="minorHAnsi" w:cstheme="minorBidi" w:hint="default"/>
        <w:color w:val="auto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asciiTheme="minorHAnsi" w:hAnsiTheme="minorHAnsi" w:cstheme="minorBidi" w:hint="default"/>
        <w:color w:val="auto"/>
        <w:sz w:val="24"/>
      </w:rPr>
    </w:lvl>
  </w:abstractNum>
  <w:abstractNum w:abstractNumId="1">
    <w:nsid w:val="7172050E"/>
    <w:multiLevelType w:val="multilevel"/>
    <w:tmpl w:val="16B6B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1D4"/>
    <w:rsid w:val="000B68C1"/>
    <w:rsid w:val="000C2C3B"/>
    <w:rsid w:val="000F3136"/>
    <w:rsid w:val="00123C54"/>
    <w:rsid w:val="00131854"/>
    <w:rsid w:val="00154DC3"/>
    <w:rsid w:val="001F01D4"/>
    <w:rsid w:val="00286980"/>
    <w:rsid w:val="00286AAB"/>
    <w:rsid w:val="002A5FCE"/>
    <w:rsid w:val="003B247D"/>
    <w:rsid w:val="003C1E75"/>
    <w:rsid w:val="00431BCA"/>
    <w:rsid w:val="00471C2E"/>
    <w:rsid w:val="005850E3"/>
    <w:rsid w:val="005B4FD7"/>
    <w:rsid w:val="005C14EB"/>
    <w:rsid w:val="005F6423"/>
    <w:rsid w:val="006C5F77"/>
    <w:rsid w:val="006E01EC"/>
    <w:rsid w:val="007314CE"/>
    <w:rsid w:val="00761C0F"/>
    <w:rsid w:val="007A54B4"/>
    <w:rsid w:val="007B036D"/>
    <w:rsid w:val="00991BF9"/>
    <w:rsid w:val="009A6370"/>
    <w:rsid w:val="009E45CB"/>
    <w:rsid w:val="00A13C41"/>
    <w:rsid w:val="00AC0477"/>
    <w:rsid w:val="00AF49E4"/>
    <w:rsid w:val="00B866E6"/>
    <w:rsid w:val="00CA61A7"/>
    <w:rsid w:val="00D46946"/>
    <w:rsid w:val="00D479C8"/>
    <w:rsid w:val="00DB091B"/>
    <w:rsid w:val="00DB453C"/>
    <w:rsid w:val="00E122F2"/>
    <w:rsid w:val="00E64A51"/>
    <w:rsid w:val="00E977BC"/>
    <w:rsid w:val="00ED6DBF"/>
    <w:rsid w:val="00F41EAD"/>
    <w:rsid w:val="00F7534B"/>
    <w:rsid w:val="00FC680F"/>
    <w:rsid w:val="00FE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6E7AB7-DFC9-4AB6-B2A6-5F77DEEBB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9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91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9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91B"/>
    <w:rPr>
      <w:sz w:val="18"/>
      <w:szCs w:val="18"/>
    </w:rPr>
  </w:style>
  <w:style w:type="paragraph" w:styleId="a5">
    <w:name w:val="List Paragraph"/>
    <w:basedOn w:val="a"/>
    <w:uiPriority w:val="34"/>
    <w:qFormat/>
    <w:rsid w:val="00D479C8"/>
    <w:pPr>
      <w:ind w:firstLineChars="200" w:firstLine="420"/>
    </w:pPr>
  </w:style>
  <w:style w:type="paragraph" w:customStyle="1" w:styleId="src">
    <w:name w:val="src"/>
    <w:basedOn w:val="a"/>
    <w:rsid w:val="006E01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0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4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147</Words>
  <Characters>841</Characters>
  <Application>Microsoft Office Word</Application>
  <DocSecurity>0</DocSecurity>
  <Lines>7</Lines>
  <Paragraphs>1</Paragraphs>
  <ScaleCrop>false</ScaleCrop>
  <Company>China</Company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微软用户</cp:lastModifiedBy>
  <cp:revision>53</cp:revision>
  <dcterms:created xsi:type="dcterms:W3CDTF">2020-04-16T09:48:00Z</dcterms:created>
  <dcterms:modified xsi:type="dcterms:W3CDTF">2021-11-11T05:41:00Z</dcterms:modified>
</cp:coreProperties>
</file>