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F6E42" w:rsidRDefault="00DF6E42" w:rsidP="00323B43">
      <w:pPr>
        <w:rPr>
          <w:rFonts w:hint="eastAsia"/>
          <w:b/>
        </w:rPr>
      </w:pPr>
      <w:r w:rsidRPr="00DF6E42">
        <w:rPr>
          <w:rFonts w:hint="eastAsia"/>
          <w:b/>
        </w:rPr>
        <w:t>光伏逆变器的简单选型：</w:t>
      </w:r>
    </w:p>
    <w:p w:rsidR="00DF6E42" w:rsidRPr="00DF6E42" w:rsidRDefault="00DF6E42" w:rsidP="00DF6E42">
      <w:r w:rsidRPr="00DF6E42">
        <w:t xml:space="preserve">           </w:t>
      </w:r>
      <w:r w:rsidRPr="00DF6E42">
        <w:rPr>
          <w:rFonts w:hint="eastAsia"/>
        </w:rPr>
        <w:t>逆变器的选用，首先要考虑具有足够的额定容量，以满足最大负荷下设备对电功率的要求。对于以单一设备为负载的逆变器，其额定容量的选取较为简单。</w:t>
      </w:r>
    </w:p>
    <w:p w:rsidR="00DF6E42" w:rsidRPr="00DF6E42" w:rsidRDefault="00DF6E42" w:rsidP="00DF6E42">
      <w:r w:rsidRPr="00DF6E42">
        <w:t xml:space="preserve">             </w:t>
      </w:r>
      <w:r w:rsidRPr="00DF6E42">
        <w:t>当用电设备为纯阻性负载或功率因数大于</w:t>
      </w:r>
      <w:r w:rsidRPr="00DF6E42">
        <w:t>0</w:t>
      </w:r>
      <w:r w:rsidRPr="00DF6E42">
        <w:rPr>
          <w:rFonts w:hint="eastAsia"/>
        </w:rPr>
        <w:t>．</w:t>
      </w:r>
      <w:r w:rsidRPr="00DF6E42">
        <w:t>9</w:t>
      </w:r>
      <w:r w:rsidRPr="00DF6E42">
        <w:rPr>
          <w:rFonts w:hint="eastAsia"/>
        </w:rPr>
        <w:t>时，选取逆变器的额定容量为用电设备容量的</w:t>
      </w:r>
      <w:r w:rsidRPr="00DF6E42">
        <w:t>1</w:t>
      </w:r>
      <w:r w:rsidRPr="00DF6E42">
        <w:rPr>
          <w:rFonts w:hint="eastAsia"/>
        </w:rPr>
        <w:t>．</w:t>
      </w:r>
      <w:r w:rsidRPr="00DF6E42">
        <w:t>1</w:t>
      </w:r>
      <w:r w:rsidRPr="00DF6E42">
        <w:rPr>
          <w:rFonts w:hint="eastAsia"/>
        </w:rPr>
        <w:t>～</w:t>
      </w:r>
      <w:r w:rsidRPr="00DF6E42">
        <w:t>1</w:t>
      </w:r>
      <w:r w:rsidRPr="00DF6E42">
        <w:rPr>
          <w:rFonts w:hint="eastAsia"/>
        </w:rPr>
        <w:t>．</w:t>
      </w:r>
      <w:r w:rsidRPr="00DF6E42">
        <w:t>15</w:t>
      </w:r>
      <w:r w:rsidRPr="00DF6E42">
        <w:rPr>
          <w:rFonts w:hint="eastAsia"/>
        </w:rPr>
        <w:t>倍即可。同时逆变器还应具有抗容性和感性负载冲击的能力。</w:t>
      </w:r>
    </w:p>
    <w:p w:rsidR="00DF6E42" w:rsidRPr="00DF6E42" w:rsidRDefault="00DF6E42" w:rsidP="00DF6E42">
      <w:r w:rsidRPr="00DF6E42">
        <w:t xml:space="preserve">             </w:t>
      </w:r>
      <w:r w:rsidRPr="00DF6E42">
        <w:t>对一般电感性负载，如电机、冰箱、空调、洗衣机、大功率水泵等，在起动时，其瞬时功率可能是其额定功率的</w:t>
      </w:r>
      <w:r w:rsidRPr="00DF6E42">
        <w:t>5</w:t>
      </w:r>
      <w:r w:rsidRPr="00DF6E42">
        <w:rPr>
          <w:rFonts w:hint="eastAsia"/>
        </w:rPr>
        <w:t>～</w:t>
      </w:r>
      <w:r w:rsidRPr="00DF6E42">
        <w:t>6</w:t>
      </w:r>
      <w:r w:rsidRPr="00DF6E42">
        <w:rPr>
          <w:rFonts w:hint="eastAsia"/>
        </w:rPr>
        <w:t>倍，此时，逆变器将承受很大的瞬时浪涌。针对此类系统，逆变器的额定容量应留有充分的余量，以保证负载能可靠起动，高性能的逆变器可做到连续多次满负荷起动而不损坏功率器件。小型逆变器为了自身安全，有时需采用软起动或限流起动的方式。</w:t>
      </w:r>
    </w:p>
    <w:p w:rsidR="00DF6E42" w:rsidRPr="00DF6E42" w:rsidRDefault="00DF6E42" w:rsidP="00DF6E42">
      <w:r w:rsidRPr="00DF6E42">
        <w:t xml:space="preserve">             </w:t>
      </w:r>
      <w:r w:rsidRPr="00DF6E42">
        <w:t>另外，逆变器还要有一定的过载能力，当输入电压与输出功率为额定值，环境温度为</w:t>
      </w:r>
      <w:r w:rsidRPr="00DF6E42">
        <w:t>25</w:t>
      </w:r>
      <w:r w:rsidRPr="00DF6E42">
        <w:rPr>
          <w:rFonts w:ascii="宋体" w:eastAsia="宋体" w:hAnsi="宋体" w:cs="宋体" w:hint="eastAsia"/>
        </w:rPr>
        <w:t>℃</w:t>
      </w:r>
      <w:r w:rsidRPr="00DF6E42">
        <w:rPr>
          <w:rFonts w:hint="eastAsia"/>
        </w:rPr>
        <w:t>时，逆变器连续可靠工作时间应不低于</w:t>
      </w:r>
      <w:r w:rsidRPr="00DF6E42">
        <w:t>4h</w:t>
      </w:r>
      <w:r w:rsidRPr="00DF6E42">
        <w:rPr>
          <w:rFonts w:hint="eastAsia"/>
        </w:rPr>
        <w:t>；当输入电压为额定值，输出功率为额定值的</w:t>
      </w:r>
      <w:r w:rsidRPr="00DF6E42">
        <w:t>125</w:t>
      </w:r>
      <w:r w:rsidRPr="00DF6E42">
        <w:rPr>
          <w:rFonts w:hint="eastAsia"/>
        </w:rPr>
        <w:t>％时，逆变器安全工作时间应不低于</w:t>
      </w:r>
      <w:r w:rsidRPr="00DF6E42">
        <w:t>lmin</w:t>
      </w:r>
      <w:r w:rsidRPr="00DF6E42">
        <w:rPr>
          <w:rFonts w:hint="eastAsia"/>
        </w:rPr>
        <w:t>；当输入电压为额定值，输出功率为额定值的</w:t>
      </w:r>
      <w:r w:rsidRPr="00DF6E42">
        <w:t>150</w:t>
      </w:r>
      <w:r w:rsidRPr="00DF6E42">
        <w:rPr>
          <w:rFonts w:hint="eastAsia"/>
        </w:rPr>
        <w:t>％时，逆变器安全工作时间应不低于</w:t>
      </w:r>
      <w:r w:rsidRPr="00DF6E42">
        <w:t>10s</w:t>
      </w:r>
    </w:p>
    <w:p w:rsidR="00DF6E42" w:rsidRPr="00DF6E42" w:rsidRDefault="00DF6E42" w:rsidP="00DF6E42">
      <w:pPr>
        <w:rPr>
          <w:b/>
        </w:rPr>
      </w:pPr>
      <w:r w:rsidRPr="00DF6E42">
        <w:rPr>
          <w:rFonts w:hint="eastAsia"/>
          <w:b/>
        </w:rPr>
        <w:t>应用举例：</w:t>
      </w:r>
    </w:p>
    <w:p w:rsidR="00DF6E42" w:rsidRPr="00DF6E42" w:rsidRDefault="00DF6E42" w:rsidP="00DF6E42">
      <w:r w:rsidRPr="00DF6E42">
        <w:t xml:space="preserve">         </w:t>
      </w:r>
      <w:r w:rsidRPr="00DF6E42">
        <w:rPr>
          <w:rFonts w:hint="eastAsia"/>
        </w:rPr>
        <w:t>光伏系统中主要负载是</w:t>
      </w:r>
      <w:r w:rsidRPr="00DF6E42">
        <w:t xml:space="preserve">150W </w:t>
      </w:r>
      <w:r w:rsidRPr="00DF6E42">
        <w:rPr>
          <w:rFonts w:hint="eastAsia"/>
        </w:rPr>
        <w:t>的电冰箱，正常工作时选择额定容量为</w:t>
      </w:r>
      <w:r w:rsidRPr="00DF6E42">
        <w:t xml:space="preserve">180w </w:t>
      </w:r>
      <w:r w:rsidRPr="00DF6E42">
        <w:rPr>
          <w:rFonts w:hint="eastAsia"/>
        </w:rPr>
        <w:t>的交流逆变器即能可靠工作，但是由于电冰箱是感性负载，在起动瞬间其功率消耗可达额定功率的</w:t>
      </w:r>
      <w:r w:rsidRPr="00DF6E42">
        <w:t>5</w:t>
      </w:r>
      <w:r w:rsidRPr="00DF6E42">
        <w:rPr>
          <w:rFonts w:hint="eastAsia"/>
        </w:rPr>
        <w:t>～</w:t>
      </w:r>
      <w:r w:rsidRPr="00DF6E42">
        <w:t>6</w:t>
      </w:r>
      <w:r w:rsidRPr="00DF6E42">
        <w:rPr>
          <w:rFonts w:hint="eastAsia"/>
        </w:rPr>
        <w:t>倍之多，因此逆变器的输出功率在负载起动时可达到</w:t>
      </w:r>
      <w:r w:rsidRPr="00DF6E42">
        <w:t>800W</w:t>
      </w:r>
      <w:r w:rsidRPr="00DF6E42">
        <w:rPr>
          <w:rFonts w:hint="eastAsia"/>
        </w:rPr>
        <w:t>，考虑到逆变器的过载能力，选用</w:t>
      </w:r>
      <w:r w:rsidRPr="00DF6E42">
        <w:t>500W</w:t>
      </w:r>
      <w:r w:rsidRPr="00DF6E42">
        <w:rPr>
          <w:rFonts w:hint="eastAsia"/>
        </w:rPr>
        <w:t>逆变器即能可靠工作。</w:t>
      </w:r>
    </w:p>
    <w:p w:rsidR="00DF6E42" w:rsidRPr="00DF6E42" w:rsidRDefault="00DF6E42" w:rsidP="00DF6E42">
      <w:r w:rsidRPr="00DF6E42">
        <w:t xml:space="preserve">          </w:t>
      </w:r>
      <w:r w:rsidRPr="00DF6E42">
        <w:t>当系统中存在多个负载时，逆变器容量的选取还应考虑几个用电负载同时工作的可能性，即</w:t>
      </w:r>
      <w:r w:rsidRPr="00DF6E42">
        <w:t>“</w:t>
      </w:r>
      <w:r w:rsidRPr="00DF6E42">
        <w:t>负载同时系数</w:t>
      </w:r>
      <w:r w:rsidRPr="00DF6E42">
        <w:t>”</w:t>
      </w:r>
      <w:r w:rsidRPr="00DF6E42">
        <w:t>。</w:t>
      </w:r>
    </w:p>
    <w:p w:rsidR="00DF6E42" w:rsidRDefault="00DF6E42" w:rsidP="00323B43"/>
    <w:sectPr w:rsidR="00DF6E4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F6E42"/>
    <w:rsid w:val="00323B43"/>
    <w:rsid w:val="003D37D8"/>
    <w:rsid w:val="004358AB"/>
    <w:rsid w:val="008B7726"/>
    <w:rsid w:val="00BE50B9"/>
    <w:rsid w:val="00DF6E42"/>
    <w:rsid w:val="00F675B4"/>
    <w:rsid w:val="00FB0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>Microsoft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2012-08-09T14:04:00Z</dcterms:created>
  <dcterms:modified xsi:type="dcterms:W3CDTF">2012-08-09T14:06:00Z</dcterms:modified>
</cp:coreProperties>
</file>