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5D31" w14:textId="39EB02B0" w:rsidR="00103EA4" w:rsidRPr="005F1067" w:rsidRDefault="00685300">
      <w:pPr>
        <w:rPr>
          <w:lang w:val="en-US"/>
        </w:rPr>
      </w:pPr>
      <w:r w:rsidRPr="005F1067">
        <w:rPr>
          <w:lang w:val="en-US"/>
        </w:rPr>
        <w:t>Readme Gasoline taxes</w:t>
      </w:r>
      <w:r w:rsidR="00217CDA" w:rsidRPr="005F1067">
        <w:rPr>
          <w:lang w:val="en-US"/>
        </w:rPr>
        <w:tab/>
      </w:r>
    </w:p>
    <w:p w14:paraId="4A0C4BAC" w14:textId="281A5327" w:rsidR="00217CDA" w:rsidRPr="005F1067" w:rsidRDefault="003702C5" w:rsidP="00217CDA">
      <w:pPr>
        <w:rPr>
          <w:lang w:val="en-US"/>
        </w:rPr>
      </w:pPr>
      <w:r w:rsidRPr="005F1067">
        <w:rPr>
          <w:lang w:val="en-US"/>
        </w:rPr>
        <w:t xml:space="preserve">Overview: </w:t>
      </w:r>
    </w:p>
    <w:p w14:paraId="06C55F6A" w14:textId="0E720BA8" w:rsidR="00FB2444" w:rsidRDefault="001E3F0A" w:rsidP="00217CDA">
      <w:pPr>
        <w:rPr>
          <w:lang w:val="en-US"/>
        </w:rPr>
      </w:pPr>
      <w:r>
        <w:rPr>
          <w:lang w:val="en-US"/>
        </w:rPr>
        <w:t xml:space="preserve">There </w:t>
      </w:r>
      <w:r w:rsidR="002D67BD">
        <w:rPr>
          <w:lang w:val="en-US"/>
        </w:rPr>
        <w:t xml:space="preserve">are two </w:t>
      </w:r>
      <w:proofErr w:type="spellStart"/>
      <w:r w:rsidR="002D67BD">
        <w:rPr>
          <w:lang w:val="en-US"/>
        </w:rPr>
        <w:t>dofiles</w:t>
      </w:r>
      <w:proofErr w:type="spellEnd"/>
      <w:r w:rsidR="002D67BD">
        <w:rPr>
          <w:lang w:val="en-US"/>
        </w:rPr>
        <w:t xml:space="preserve">. </w:t>
      </w:r>
    </w:p>
    <w:p w14:paraId="14F4C262" w14:textId="73031E24" w:rsidR="003702C5" w:rsidRDefault="00D3295A" w:rsidP="00FB2444">
      <w:pPr>
        <w:pStyle w:val="ListParagraph"/>
        <w:numPr>
          <w:ilvl w:val="0"/>
          <w:numId w:val="1"/>
        </w:numPr>
        <w:rPr>
          <w:lang w:val="en-US"/>
        </w:rPr>
      </w:pPr>
      <w:r w:rsidRPr="00FB2444">
        <w:rPr>
          <w:lang w:val="en-US"/>
        </w:rPr>
        <w:t>“</w:t>
      </w:r>
      <w:proofErr w:type="spellStart"/>
      <w:proofErr w:type="gramStart"/>
      <w:r w:rsidRPr="00FB2444">
        <w:rPr>
          <w:lang w:val="en-US"/>
        </w:rPr>
        <w:t>gasoline</w:t>
      </w:r>
      <w:proofErr w:type="gramEnd"/>
      <w:r w:rsidRPr="00FB2444">
        <w:rPr>
          <w:lang w:val="en-US"/>
        </w:rPr>
        <w:t>_clean</w:t>
      </w:r>
      <w:proofErr w:type="spellEnd"/>
      <w:r w:rsidRPr="00FB2444">
        <w:rPr>
          <w:lang w:val="en-US"/>
        </w:rPr>
        <w:t>”</w:t>
      </w:r>
      <w:r w:rsidR="002D67BD">
        <w:rPr>
          <w:lang w:val="en-US"/>
        </w:rPr>
        <w:t xml:space="preserve"> (in the raw folder)</w:t>
      </w:r>
    </w:p>
    <w:p w14:paraId="4AE118FD" w14:textId="3AC967B9" w:rsidR="00761DC0" w:rsidRDefault="00987633" w:rsidP="00761DC0">
      <w:pPr>
        <w:pStyle w:val="ListParagraph"/>
        <w:numPr>
          <w:ilvl w:val="1"/>
          <w:numId w:val="1"/>
        </w:numPr>
        <w:rPr>
          <w:lang w:val="en-US"/>
        </w:rPr>
      </w:pPr>
      <w:r>
        <w:rPr>
          <w:lang w:val="en-US"/>
        </w:rPr>
        <w:t xml:space="preserve">Creates </w:t>
      </w:r>
      <w:proofErr w:type="spellStart"/>
      <w:r>
        <w:rPr>
          <w:lang w:val="en-US"/>
        </w:rPr>
        <w:t>gasprices.dta</w:t>
      </w:r>
      <w:proofErr w:type="spellEnd"/>
      <w:r w:rsidR="00976CFD">
        <w:rPr>
          <w:lang w:val="en-US"/>
        </w:rPr>
        <w:t>:</w:t>
      </w:r>
      <w:r w:rsidR="001407D2">
        <w:rPr>
          <w:lang w:val="en-US"/>
        </w:rPr>
        <w:t xml:space="preserve"> pretax </w:t>
      </w:r>
      <w:proofErr w:type="spellStart"/>
      <w:r w:rsidR="001407D2">
        <w:rPr>
          <w:lang w:val="en-US"/>
        </w:rPr>
        <w:t>gasprices</w:t>
      </w:r>
      <w:proofErr w:type="spellEnd"/>
    </w:p>
    <w:p w14:paraId="15F8624D" w14:textId="65C7994E" w:rsidR="00CE5D62" w:rsidRDefault="00CE5D62" w:rsidP="00987633">
      <w:pPr>
        <w:pStyle w:val="ListParagraph"/>
        <w:numPr>
          <w:ilvl w:val="2"/>
          <w:numId w:val="1"/>
        </w:numPr>
        <w:rPr>
          <w:lang w:val="en-US"/>
        </w:rPr>
      </w:pPr>
      <w:r w:rsidRPr="00CE5D62">
        <w:rPr>
          <w:lang w:val="en-US"/>
        </w:rPr>
        <w:t xml:space="preserve">Imports </w:t>
      </w:r>
      <w:r w:rsidR="00231221">
        <w:rPr>
          <w:lang w:val="en-US"/>
        </w:rPr>
        <w:t xml:space="preserve">annual </w:t>
      </w:r>
      <w:r w:rsidRPr="00CE5D62">
        <w:rPr>
          <w:lang w:val="en-US"/>
        </w:rPr>
        <w:t>cpi for gasoline</w:t>
      </w:r>
    </w:p>
    <w:p w14:paraId="3069218C" w14:textId="2EB0C01C" w:rsidR="00965578" w:rsidRDefault="00767AFB" w:rsidP="00987633">
      <w:pPr>
        <w:pStyle w:val="ListParagraph"/>
        <w:numPr>
          <w:ilvl w:val="2"/>
          <w:numId w:val="1"/>
        </w:numPr>
        <w:rPr>
          <w:lang w:val="en-US"/>
        </w:rPr>
      </w:pPr>
      <w:r>
        <w:rPr>
          <w:lang w:val="en-US"/>
        </w:rPr>
        <w:t xml:space="preserve">Imports </w:t>
      </w:r>
      <w:proofErr w:type="spellStart"/>
      <w:r>
        <w:rPr>
          <w:lang w:val="en-US"/>
        </w:rPr>
        <w:t>gasprices</w:t>
      </w:r>
      <w:proofErr w:type="spellEnd"/>
      <w:r>
        <w:rPr>
          <w:lang w:val="en-US"/>
        </w:rPr>
        <w:t xml:space="preserve"> up to and including 2010</w:t>
      </w:r>
      <w:r w:rsidR="009364DF">
        <w:rPr>
          <w:lang w:val="en-US"/>
        </w:rPr>
        <w:t xml:space="preserve"> and cleans it</w:t>
      </w:r>
    </w:p>
    <w:p w14:paraId="00AD71B9" w14:textId="0419F563" w:rsidR="004B1115" w:rsidRDefault="004B1115" w:rsidP="00987633">
      <w:pPr>
        <w:pStyle w:val="ListParagraph"/>
        <w:numPr>
          <w:ilvl w:val="2"/>
          <w:numId w:val="1"/>
        </w:numPr>
        <w:rPr>
          <w:lang w:val="en-US"/>
        </w:rPr>
      </w:pPr>
      <w:r w:rsidRPr="004B1115">
        <w:rPr>
          <w:lang w:val="en-US"/>
        </w:rPr>
        <w:t>Replace missing values for DC with average of Maryland and Virginia</w:t>
      </w:r>
    </w:p>
    <w:p w14:paraId="61682D05" w14:textId="505B8E8C" w:rsidR="00767AFB" w:rsidRDefault="006844E1" w:rsidP="00987633">
      <w:pPr>
        <w:pStyle w:val="ListParagraph"/>
        <w:numPr>
          <w:ilvl w:val="2"/>
          <w:numId w:val="1"/>
        </w:numPr>
        <w:rPr>
          <w:lang w:val="en-US"/>
        </w:rPr>
      </w:pPr>
      <w:r>
        <w:rPr>
          <w:lang w:val="en-US"/>
        </w:rPr>
        <w:t xml:space="preserve">Approximates gas prices for </w:t>
      </w:r>
      <w:r w:rsidR="00231221">
        <w:rPr>
          <w:lang w:val="en-US"/>
        </w:rPr>
        <w:t>years after 2010 using the annual cpi numbers.</w:t>
      </w:r>
    </w:p>
    <w:p w14:paraId="20B8A323" w14:textId="77777777" w:rsidR="00976CFD" w:rsidRDefault="00976CFD" w:rsidP="00976CFD">
      <w:pPr>
        <w:pStyle w:val="ListParagraph"/>
        <w:numPr>
          <w:ilvl w:val="1"/>
          <w:numId w:val="1"/>
        </w:numPr>
        <w:rPr>
          <w:lang w:val="en-US"/>
        </w:rPr>
      </w:pPr>
      <w:r>
        <w:rPr>
          <w:lang w:val="en-US"/>
        </w:rPr>
        <w:t xml:space="preserve">Creates </w:t>
      </w:r>
      <w:proofErr w:type="spellStart"/>
      <w:r>
        <w:rPr>
          <w:lang w:val="en-US"/>
        </w:rPr>
        <w:t>gasoline_taxes.dta</w:t>
      </w:r>
      <w:proofErr w:type="spellEnd"/>
      <w:r>
        <w:rPr>
          <w:lang w:val="en-US"/>
        </w:rPr>
        <w:t>: excise tax in cents per gallon of gasoline, by state and year.</w:t>
      </w:r>
    </w:p>
    <w:p w14:paraId="66573A59" w14:textId="77777777" w:rsidR="00976CFD" w:rsidRDefault="00976CFD" w:rsidP="00976CFD">
      <w:pPr>
        <w:pStyle w:val="ListParagraph"/>
        <w:numPr>
          <w:ilvl w:val="2"/>
          <w:numId w:val="1"/>
        </w:numPr>
        <w:rPr>
          <w:lang w:val="en-US"/>
        </w:rPr>
      </w:pPr>
      <w:r>
        <w:rPr>
          <w:lang w:val="en-US"/>
        </w:rPr>
        <w:t>Imports excel document with numbers copy pasted from the book of states</w:t>
      </w:r>
    </w:p>
    <w:p w14:paraId="63787F4D" w14:textId="77777777" w:rsidR="00976CFD" w:rsidRDefault="00976CFD" w:rsidP="005F1067">
      <w:pPr>
        <w:pStyle w:val="ListParagraph"/>
        <w:ind w:left="1440"/>
        <w:rPr>
          <w:lang w:val="en-US"/>
        </w:rPr>
      </w:pPr>
    </w:p>
    <w:p w14:paraId="0A25475C" w14:textId="57CC5E4F" w:rsidR="003963E5" w:rsidRDefault="002D67BD" w:rsidP="003963E5">
      <w:pPr>
        <w:pStyle w:val="ListParagraph"/>
        <w:numPr>
          <w:ilvl w:val="0"/>
          <w:numId w:val="1"/>
        </w:numPr>
        <w:rPr>
          <w:lang w:val="en-US"/>
        </w:rPr>
      </w:pPr>
      <w:r>
        <w:rPr>
          <w:lang w:val="en-US"/>
        </w:rPr>
        <w:t>“gasoline”</w:t>
      </w:r>
      <w:r w:rsidR="0094421E">
        <w:rPr>
          <w:lang w:val="en-US"/>
        </w:rPr>
        <w:t>:</w:t>
      </w:r>
    </w:p>
    <w:p w14:paraId="30A2A5D8" w14:textId="50C54F9E" w:rsidR="001407D2" w:rsidRDefault="001407D2" w:rsidP="00976CFD">
      <w:pPr>
        <w:pStyle w:val="ListParagraph"/>
        <w:numPr>
          <w:ilvl w:val="1"/>
          <w:numId w:val="1"/>
        </w:numPr>
        <w:rPr>
          <w:lang w:val="en-US"/>
        </w:rPr>
      </w:pPr>
      <w:r>
        <w:rPr>
          <w:lang w:val="en-US"/>
        </w:rPr>
        <w:t xml:space="preserve">Creates </w:t>
      </w:r>
      <w:r w:rsidR="006E4900">
        <w:rPr>
          <w:lang w:val="en-US"/>
        </w:rPr>
        <w:t>“</w:t>
      </w:r>
      <w:r w:rsidR="006E4900" w:rsidRPr="006E4900">
        <w:rPr>
          <w:lang w:val="en-US"/>
        </w:rPr>
        <w:t>gas_taxes_paid`year</w:t>
      </w:r>
      <w:proofErr w:type="gramStart"/>
      <w:r w:rsidR="006E4900" w:rsidRPr="006E4900">
        <w:rPr>
          <w:lang w:val="en-US"/>
        </w:rPr>
        <w:t>'.</w:t>
      </w:r>
      <w:proofErr w:type="spellStart"/>
      <w:r w:rsidR="006E4900" w:rsidRPr="006E4900">
        <w:rPr>
          <w:lang w:val="en-US"/>
        </w:rPr>
        <w:t>dta</w:t>
      </w:r>
      <w:proofErr w:type="spellEnd"/>
      <w:proofErr w:type="gramEnd"/>
      <w:r w:rsidR="006E4900">
        <w:rPr>
          <w:lang w:val="en-US"/>
        </w:rPr>
        <w:t>”</w:t>
      </w:r>
    </w:p>
    <w:p w14:paraId="6D7DE0CE" w14:textId="5B9CFCFF" w:rsidR="00552BB2" w:rsidRPr="00976CFD" w:rsidRDefault="00552BB2" w:rsidP="006E4900">
      <w:pPr>
        <w:pStyle w:val="ListParagraph"/>
        <w:numPr>
          <w:ilvl w:val="2"/>
          <w:numId w:val="1"/>
        </w:numPr>
        <w:rPr>
          <w:lang w:val="en-US"/>
        </w:rPr>
      </w:pPr>
      <w:r w:rsidRPr="00552BB2">
        <w:rPr>
          <w:lang w:val="en-US"/>
        </w:rPr>
        <w:t xml:space="preserve">This script combines excise taxes, gas prices and sales tax rates to estimate linearized tax rates per state. </w:t>
      </w:r>
      <w:r w:rsidRPr="00976CFD">
        <w:rPr>
          <w:lang w:val="en-US"/>
        </w:rPr>
        <w:t>It then uses the CE-tables to calculate the estimated gasoline taxes paid per household, by state and income category.</w:t>
      </w:r>
    </w:p>
    <w:p w14:paraId="20BE0A49" w14:textId="475957CF" w:rsidR="00AD09B1" w:rsidRPr="006E4900" w:rsidRDefault="0094421E" w:rsidP="006E4900">
      <w:pPr>
        <w:pStyle w:val="ListParagraph"/>
        <w:numPr>
          <w:ilvl w:val="2"/>
          <w:numId w:val="1"/>
        </w:numPr>
        <w:rPr>
          <w:lang w:val="en-US"/>
        </w:rPr>
      </w:pPr>
      <w:r>
        <w:rPr>
          <w:lang w:val="en-US"/>
        </w:rPr>
        <w:t xml:space="preserve">Note: the </w:t>
      </w:r>
      <w:r w:rsidR="000358D2">
        <w:rPr>
          <w:lang w:val="en-US"/>
        </w:rPr>
        <w:t>income categories are not harmonized</w:t>
      </w:r>
      <w:r w:rsidR="006E4900">
        <w:rPr>
          <w:lang w:val="en-US"/>
        </w:rPr>
        <w:t xml:space="preserve"> over years.</w:t>
      </w:r>
    </w:p>
    <w:p w14:paraId="03D04315" w14:textId="37FEDB7C" w:rsidR="001E3F0A" w:rsidRDefault="001E3F0A" w:rsidP="00217CDA">
      <w:pPr>
        <w:rPr>
          <w:lang w:val="en-US"/>
        </w:rPr>
      </w:pPr>
    </w:p>
    <w:p w14:paraId="4736F305" w14:textId="748C2A0C" w:rsidR="00071E25" w:rsidRPr="00217CDA" w:rsidRDefault="00071E25" w:rsidP="00217CDA">
      <w:pPr>
        <w:rPr>
          <w:lang w:val="en-US"/>
        </w:rPr>
      </w:pPr>
      <w:r>
        <w:rPr>
          <w:lang w:val="en-US"/>
        </w:rPr>
        <w:t>There were some issues in calculating the gasoline taxes, as explained in an email sent January 2</w:t>
      </w:r>
      <w:r w:rsidR="00322A6C">
        <w:rPr>
          <w:lang w:val="en-US"/>
        </w:rPr>
        <w:t>1</w:t>
      </w:r>
      <w:r w:rsidR="00322A6C" w:rsidRPr="00322A6C">
        <w:rPr>
          <w:vertAlign w:val="superscript"/>
          <w:lang w:val="en-US"/>
        </w:rPr>
        <w:t>st</w:t>
      </w:r>
      <w:proofErr w:type="gramStart"/>
      <w:r w:rsidR="00322A6C">
        <w:rPr>
          <w:lang w:val="en-US"/>
        </w:rPr>
        <w:t xml:space="preserve"> 2022</w:t>
      </w:r>
      <w:proofErr w:type="gramEnd"/>
      <w:r w:rsidR="00322A6C">
        <w:rPr>
          <w:lang w:val="en-US"/>
        </w:rPr>
        <w:t>. A summary below:</w:t>
      </w:r>
      <w:r>
        <w:rPr>
          <w:lang w:val="en-US"/>
        </w:rPr>
        <w:t xml:space="preserve"> </w:t>
      </w:r>
    </w:p>
    <w:p w14:paraId="439103CF" w14:textId="77777777" w:rsidR="00217CDA" w:rsidRPr="00217CDA" w:rsidRDefault="00217CDA" w:rsidP="00217CDA">
      <w:pPr>
        <w:rPr>
          <w:lang w:val="en-US"/>
        </w:rPr>
      </w:pPr>
      <w:r w:rsidRPr="00217CDA">
        <w:rPr>
          <w:lang w:val="en-US"/>
        </w:rPr>
        <w:t>Gasoline excise tax</w:t>
      </w:r>
    </w:p>
    <w:p w14:paraId="2D4BE628" w14:textId="3B3AA250" w:rsidR="00217CDA" w:rsidRPr="00217CDA" w:rsidRDefault="00217CDA" w:rsidP="00217CDA">
      <w:pPr>
        <w:rPr>
          <w:lang w:val="en-US"/>
        </w:rPr>
      </w:pPr>
      <w:r w:rsidRPr="00217CDA">
        <w:rPr>
          <w:lang w:val="en-US"/>
        </w:rPr>
        <w:t>The retail prices for gasoline are only available up until 2010. I have used the cpi for gasoline to get the prices for later years</w:t>
      </w:r>
      <w:r w:rsidR="00242B14">
        <w:rPr>
          <w:lang w:val="en-US"/>
        </w:rPr>
        <w:t>.</w:t>
      </w:r>
    </w:p>
    <w:p w14:paraId="6C446BE7" w14:textId="09777B5D" w:rsidR="00217CDA" w:rsidRPr="00217CDA" w:rsidRDefault="00CF7751" w:rsidP="00217CDA">
      <w:pPr>
        <w:rPr>
          <w:lang w:val="en-US"/>
        </w:rPr>
      </w:pPr>
      <w:r>
        <w:rPr>
          <w:lang w:val="en-US"/>
        </w:rPr>
        <w:t xml:space="preserve">With my estimations, I could </w:t>
      </w:r>
      <w:r w:rsidR="00217CDA" w:rsidRPr="00217CDA">
        <w:rPr>
          <w:lang w:val="en-US"/>
        </w:rPr>
        <w:t xml:space="preserve">replicate the figure </w:t>
      </w:r>
      <w:r w:rsidR="00ED665F">
        <w:rPr>
          <w:lang w:val="en-US"/>
        </w:rPr>
        <w:t xml:space="preserve">23 </w:t>
      </w:r>
      <w:r w:rsidR="00217CDA" w:rsidRPr="00217CDA">
        <w:rPr>
          <w:lang w:val="en-US"/>
        </w:rPr>
        <w:t>in the paper</w:t>
      </w:r>
      <w:r>
        <w:rPr>
          <w:lang w:val="en-US"/>
        </w:rPr>
        <w:t>, which is for 2005/</w:t>
      </w:r>
      <w:r w:rsidR="002402AE">
        <w:rPr>
          <w:lang w:val="en-US"/>
        </w:rPr>
        <w:t>2006</w:t>
      </w:r>
      <w:r w:rsidR="00217CDA" w:rsidRPr="00217CDA">
        <w:rPr>
          <w:lang w:val="en-US"/>
        </w:rPr>
        <w:t>. The only exception is Ohio.</w:t>
      </w:r>
      <w:r w:rsidR="00C27D30">
        <w:rPr>
          <w:lang w:val="en-US"/>
        </w:rPr>
        <w:t xml:space="preserve"> The figure includes Ohio among </w:t>
      </w:r>
      <w:r w:rsidR="00FB246A">
        <w:rPr>
          <w:lang w:val="en-US"/>
        </w:rPr>
        <w:t xml:space="preserve">the </w:t>
      </w:r>
      <w:proofErr w:type="gramStart"/>
      <w:r w:rsidR="00FB246A">
        <w:rPr>
          <w:lang w:val="en-US"/>
        </w:rPr>
        <w:t>sales</w:t>
      </w:r>
      <w:proofErr w:type="gramEnd"/>
      <w:r w:rsidR="00FB246A">
        <w:rPr>
          <w:lang w:val="en-US"/>
        </w:rPr>
        <w:t xml:space="preserve"> taxable states, but I believe this is a mistake. </w:t>
      </w:r>
      <w:r w:rsidR="00217CDA" w:rsidRPr="00217CDA">
        <w:rPr>
          <w:lang w:val="en-US"/>
        </w:rPr>
        <w:t xml:space="preserve">In the book of states (picture below), it says that there is a “plus 3 cents commercial” in Ohio, but not that gasoline is sales taxable, like the other states in footnote 34. It also seems that Ohio is not included as a sales taxable state in the dataset which is used for the Tau-estimation. All taken together, this suggests that figure 23 and footnote 34 in the paper is not up to date. </w:t>
      </w:r>
    </w:p>
    <w:p w14:paraId="17EC6ED0" w14:textId="77777777" w:rsidR="00217CDA" w:rsidRPr="00217CDA" w:rsidRDefault="00217CDA" w:rsidP="00217CDA">
      <w:pPr>
        <w:rPr>
          <w:lang w:val="en-US"/>
        </w:rPr>
      </w:pPr>
    </w:p>
    <w:p w14:paraId="6463D8A2" w14:textId="77777777" w:rsidR="00217CDA" w:rsidRPr="00217CDA" w:rsidRDefault="00217CDA" w:rsidP="00217CDA">
      <w:pPr>
        <w:rPr>
          <w:lang w:val="en-US"/>
        </w:rPr>
      </w:pPr>
      <w:r w:rsidRPr="00217CDA">
        <w:rPr>
          <w:lang w:val="en-US"/>
        </w:rPr>
        <w:t xml:space="preserve"> </w:t>
      </w:r>
    </w:p>
    <w:p w14:paraId="657AAC18" w14:textId="79A113CA" w:rsidR="00217CDA" w:rsidRPr="00217CDA" w:rsidRDefault="003702C5" w:rsidP="00217CDA">
      <w:pPr>
        <w:rPr>
          <w:lang w:val="en-US"/>
        </w:rPr>
      </w:pPr>
      <w:r>
        <w:rPr>
          <w:noProof/>
          <w:lang w:val="en-US"/>
        </w:rPr>
        <w:lastRenderedPageBreak/>
        <w:drawing>
          <wp:inline distT="0" distB="0" distL="0" distR="0" wp14:anchorId="2CCD170A" wp14:editId="4314377A">
            <wp:extent cx="3919855" cy="2688590"/>
            <wp:effectExtent l="0" t="0" r="44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919855" cy="2688590"/>
                    </a:xfrm>
                    <a:prstGeom prst="rect">
                      <a:avLst/>
                    </a:prstGeom>
                    <a:noFill/>
                    <a:ln>
                      <a:noFill/>
                    </a:ln>
                  </pic:spPr>
                </pic:pic>
              </a:graphicData>
            </a:graphic>
          </wp:inline>
        </w:drawing>
      </w:r>
    </w:p>
    <w:p w14:paraId="2E290E7B" w14:textId="481B637B" w:rsidR="00217CDA" w:rsidRPr="00217CDA" w:rsidRDefault="002402AE" w:rsidP="00217CDA">
      <w:pPr>
        <w:rPr>
          <w:lang w:val="en-US"/>
        </w:rPr>
      </w:pPr>
      <w:r>
        <w:rPr>
          <w:lang w:val="en-US"/>
        </w:rPr>
        <w:t xml:space="preserve">Using the same code, I was not able to replicate the results for </w:t>
      </w:r>
      <w:r w:rsidR="00217CDA" w:rsidRPr="00217CDA">
        <w:rPr>
          <w:lang w:val="en-US"/>
        </w:rPr>
        <w:t xml:space="preserve">2010/11 and 2015/16. I get the same results for the states in which gasoline is not sales taxable. For the states in which gasoline is sales taxable however, I get tax rates that are 5-11 percentage points higher. I have checked the inputs that </w:t>
      </w:r>
      <w:proofErr w:type="spellStart"/>
      <w:r w:rsidR="00217CDA" w:rsidRPr="00217CDA">
        <w:rPr>
          <w:lang w:val="en-US"/>
        </w:rPr>
        <w:t>Sarolta</w:t>
      </w:r>
      <w:proofErr w:type="spellEnd"/>
      <w:r w:rsidR="00217CDA" w:rsidRPr="00217CDA">
        <w:rPr>
          <w:lang w:val="en-US"/>
        </w:rPr>
        <w:t xml:space="preserve"> most likely has used to produce her tax rates, and we are using the same numbers. If this is true, then we must be calculating the rates for these states differently, which is strange given that I am applying the same method as in 2005/06. I have not seen this discussed in the appendix in the paper, so I do not expect that a different method was applied for the different years.</w:t>
      </w:r>
    </w:p>
    <w:p w14:paraId="781D3E86" w14:textId="14F03FA5" w:rsidR="00217CDA" w:rsidRDefault="00665B96" w:rsidP="00217CDA">
      <w:pPr>
        <w:rPr>
          <w:lang w:val="en-US"/>
        </w:rPr>
      </w:pPr>
      <w:r>
        <w:rPr>
          <w:lang w:val="en-US"/>
        </w:rPr>
        <w:t xml:space="preserve">I believe </w:t>
      </w:r>
      <w:r w:rsidR="003D0D67">
        <w:rPr>
          <w:lang w:val="en-US"/>
        </w:rPr>
        <w:t>my estimations are “correct”, but it depends on the assumptions made. You should</w:t>
      </w:r>
      <w:r>
        <w:rPr>
          <w:lang w:val="en-US"/>
        </w:rPr>
        <w:t xml:space="preserve"> yourself </w:t>
      </w:r>
      <w:r w:rsidR="003D0D67">
        <w:rPr>
          <w:lang w:val="en-US"/>
        </w:rPr>
        <w:t>the following questions</w:t>
      </w:r>
      <w:r w:rsidR="00BD5B72">
        <w:rPr>
          <w:lang w:val="en-US"/>
        </w:rPr>
        <w:t>:</w:t>
      </w:r>
    </w:p>
    <w:p w14:paraId="46576598" w14:textId="385CE8A0" w:rsidR="00BD5B72" w:rsidRDefault="00BD5B72" w:rsidP="00BD5B72">
      <w:pPr>
        <w:pStyle w:val="ListParagraph"/>
        <w:numPr>
          <w:ilvl w:val="0"/>
          <w:numId w:val="2"/>
        </w:numPr>
        <w:rPr>
          <w:lang w:val="en-US"/>
        </w:rPr>
      </w:pPr>
      <w:r>
        <w:rPr>
          <w:lang w:val="en-US"/>
        </w:rPr>
        <w:t xml:space="preserve">Is there a </w:t>
      </w:r>
      <w:r w:rsidR="00BE14E8">
        <w:rPr>
          <w:lang w:val="en-US"/>
        </w:rPr>
        <w:t xml:space="preserve">good reason to </w:t>
      </w:r>
      <w:r w:rsidR="00AC1EB2">
        <w:rPr>
          <w:lang w:val="en-US"/>
        </w:rPr>
        <w:t>approximate</w:t>
      </w:r>
      <w:r w:rsidR="00BE14E8">
        <w:rPr>
          <w:lang w:val="en-US"/>
        </w:rPr>
        <w:t xml:space="preserve"> the </w:t>
      </w:r>
      <w:proofErr w:type="spellStart"/>
      <w:r w:rsidR="00AC1EB2">
        <w:rPr>
          <w:lang w:val="en-US"/>
        </w:rPr>
        <w:t>taxrates</w:t>
      </w:r>
      <w:proofErr w:type="spellEnd"/>
      <w:r w:rsidR="00AC1EB2">
        <w:rPr>
          <w:lang w:val="en-US"/>
        </w:rPr>
        <w:t xml:space="preserve"> for </w:t>
      </w:r>
      <w:r w:rsidR="00BE14E8">
        <w:rPr>
          <w:lang w:val="en-US"/>
        </w:rPr>
        <w:t>sales taxable states differently in</w:t>
      </w:r>
      <w:r w:rsidR="00AC1EB2">
        <w:rPr>
          <w:lang w:val="en-US"/>
        </w:rPr>
        <w:t xml:space="preserve"> </w:t>
      </w:r>
      <w:r w:rsidR="00D644B3">
        <w:rPr>
          <w:lang w:val="en-US"/>
        </w:rPr>
        <w:t>2005/06 than in</w:t>
      </w:r>
      <w:r w:rsidR="00BE14E8">
        <w:rPr>
          <w:lang w:val="en-US"/>
        </w:rPr>
        <w:t xml:space="preserve"> </w:t>
      </w:r>
      <w:r w:rsidR="00BE14E8" w:rsidRPr="00217CDA">
        <w:rPr>
          <w:lang w:val="en-US"/>
        </w:rPr>
        <w:t>2010/11 and 2015/16</w:t>
      </w:r>
      <w:r w:rsidR="00BE14E8">
        <w:rPr>
          <w:lang w:val="en-US"/>
        </w:rPr>
        <w:t>? My method is the same across years.</w:t>
      </w:r>
    </w:p>
    <w:p w14:paraId="535A2282" w14:textId="28AE87D0" w:rsidR="00BE14E8" w:rsidRDefault="00BE14E8" w:rsidP="00BD5B72">
      <w:pPr>
        <w:pStyle w:val="ListParagraph"/>
        <w:numPr>
          <w:ilvl w:val="0"/>
          <w:numId w:val="2"/>
        </w:numPr>
        <w:rPr>
          <w:lang w:val="en-US"/>
        </w:rPr>
      </w:pPr>
      <w:r>
        <w:rPr>
          <w:lang w:val="en-US"/>
        </w:rPr>
        <w:t xml:space="preserve">Should the </w:t>
      </w:r>
      <w:r w:rsidR="00C21732">
        <w:rPr>
          <w:lang w:val="en-US"/>
        </w:rPr>
        <w:t>sales taxable states be treated the same? I have done this, but this may be a simplification (see discussion below)</w:t>
      </w:r>
    </w:p>
    <w:p w14:paraId="04D459DF" w14:textId="70D1E48B" w:rsidR="00D644B3" w:rsidRPr="00D644B3" w:rsidRDefault="00C21732" w:rsidP="00D644B3">
      <w:pPr>
        <w:pStyle w:val="ListParagraph"/>
        <w:numPr>
          <w:ilvl w:val="0"/>
          <w:numId w:val="2"/>
        </w:numPr>
        <w:rPr>
          <w:lang w:val="en-US"/>
        </w:rPr>
      </w:pPr>
      <w:r>
        <w:rPr>
          <w:lang w:val="en-US"/>
        </w:rPr>
        <w:t>Should the sales taxable states be the same across time? I have done this</w:t>
      </w:r>
      <w:r w:rsidR="00665B96">
        <w:rPr>
          <w:lang w:val="en-US"/>
        </w:rPr>
        <w:t>, but there is slight variation over time as well (see discussion below).</w:t>
      </w:r>
    </w:p>
    <w:p w14:paraId="50C3DD82" w14:textId="77777777" w:rsidR="00217CDA" w:rsidRPr="00217CDA" w:rsidRDefault="00217CDA" w:rsidP="00217CDA">
      <w:pPr>
        <w:rPr>
          <w:lang w:val="en-US"/>
        </w:rPr>
      </w:pPr>
      <w:r w:rsidRPr="00217CDA">
        <w:rPr>
          <w:lang w:val="en-US"/>
        </w:rPr>
        <w:t xml:space="preserve">An additional comment: </w:t>
      </w:r>
    </w:p>
    <w:p w14:paraId="0515936E" w14:textId="77777777" w:rsidR="00217CDA" w:rsidRPr="00217CDA" w:rsidRDefault="00217CDA" w:rsidP="00217CDA">
      <w:pPr>
        <w:rPr>
          <w:lang w:val="en-US"/>
        </w:rPr>
      </w:pPr>
      <w:r w:rsidRPr="00217CDA">
        <w:rPr>
          <w:lang w:val="en-US"/>
        </w:rPr>
        <w:t>As you can see in the picture above, there are some nuances in how gasoline is sales taxable in the different states. For instance, in 2011 the states had the following description:</w:t>
      </w:r>
    </w:p>
    <w:p w14:paraId="27C59637" w14:textId="77777777" w:rsidR="00217CDA" w:rsidRPr="00217CDA" w:rsidRDefault="00217CDA" w:rsidP="00217CDA">
      <w:pPr>
        <w:rPr>
          <w:lang w:val="en-US"/>
        </w:rPr>
      </w:pPr>
      <w:r w:rsidRPr="00217CDA">
        <w:rPr>
          <w:lang w:val="en-US"/>
        </w:rPr>
        <w:t>Sales tax additional:</w:t>
      </w:r>
    </w:p>
    <w:p w14:paraId="622078BF" w14:textId="77777777" w:rsidR="00217CDA" w:rsidRPr="00217CDA" w:rsidRDefault="00217CDA" w:rsidP="00217CDA">
      <w:pPr>
        <w:rPr>
          <w:lang w:val="en-US"/>
        </w:rPr>
      </w:pPr>
      <w:r w:rsidRPr="00217CDA">
        <w:rPr>
          <w:lang w:val="en-US"/>
        </w:rPr>
        <w:t>"California", "Indiana", "Michigan"</w:t>
      </w:r>
    </w:p>
    <w:p w14:paraId="12C51D24" w14:textId="77777777" w:rsidR="00217CDA" w:rsidRPr="00217CDA" w:rsidRDefault="00217CDA" w:rsidP="00217CDA">
      <w:pPr>
        <w:rPr>
          <w:lang w:val="en-US"/>
        </w:rPr>
      </w:pPr>
    </w:p>
    <w:p w14:paraId="2EFBBB2E" w14:textId="77777777" w:rsidR="00217CDA" w:rsidRPr="00217CDA" w:rsidRDefault="00217CDA" w:rsidP="00217CDA">
      <w:pPr>
        <w:rPr>
          <w:lang w:val="en-US"/>
        </w:rPr>
      </w:pPr>
      <w:r w:rsidRPr="00217CDA">
        <w:rPr>
          <w:lang w:val="en-US"/>
        </w:rPr>
        <w:t>sales tax applicable:</w:t>
      </w:r>
    </w:p>
    <w:p w14:paraId="0A48AA08" w14:textId="77777777" w:rsidR="00217CDA" w:rsidRPr="00217CDA" w:rsidRDefault="00217CDA" w:rsidP="00217CDA">
      <w:pPr>
        <w:rPr>
          <w:lang w:val="en-US"/>
        </w:rPr>
      </w:pPr>
      <w:r w:rsidRPr="00217CDA">
        <w:rPr>
          <w:lang w:val="en-US"/>
        </w:rPr>
        <w:t>"Hawaii", "Illinois", "New York"</w:t>
      </w:r>
    </w:p>
    <w:p w14:paraId="20AFB1FA" w14:textId="77777777" w:rsidR="00217CDA" w:rsidRPr="00217CDA" w:rsidRDefault="00217CDA" w:rsidP="00217CDA">
      <w:pPr>
        <w:rPr>
          <w:lang w:val="en-US"/>
        </w:rPr>
      </w:pPr>
    </w:p>
    <w:p w14:paraId="0F4B78B9" w14:textId="77777777" w:rsidR="00217CDA" w:rsidRPr="00217CDA" w:rsidRDefault="00217CDA" w:rsidP="00217CDA">
      <w:pPr>
        <w:rPr>
          <w:lang w:val="en-US"/>
        </w:rPr>
      </w:pPr>
      <w:r w:rsidRPr="00217CDA">
        <w:rPr>
          <w:lang w:val="en-US"/>
        </w:rPr>
        <w:t>Sales tax added to excise:</w:t>
      </w:r>
    </w:p>
    <w:p w14:paraId="5D630DD3" w14:textId="77777777" w:rsidR="00217CDA" w:rsidRPr="00217CDA" w:rsidRDefault="00217CDA" w:rsidP="00217CDA">
      <w:pPr>
        <w:rPr>
          <w:lang w:val="en-US"/>
        </w:rPr>
      </w:pPr>
      <w:r w:rsidRPr="00217CDA">
        <w:rPr>
          <w:lang w:val="en-US"/>
        </w:rPr>
        <w:t>"Florida", "Georgia", "West Virginia"</w:t>
      </w:r>
    </w:p>
    <w:p w14:paraId="3C162F78" w14:textId="77777777" w:rsidR="00217CDA" w:rsidRPr="00217CDA" w:rsidRDefault="00217CDA" w:rsidP="00217CDA">
      <w:pPr>
        <w:rPr>
          <w:lang w:val="en-US"/>
        </w:rPr>
      </w:pPr>
    </w:p>
    <w:p w14:paraId="3A27E3F0" w14:textId="511E09F7" w:rsidR="00217CDA" w:rsidRPr="00217CDA" w:rsidRDefault="00217CDA" w:rsidP="00217CDA">
      <w:pPr>
        <w:rPr>
          <w:lang w:val="en-US"/>
        </w:rPr>
      </w:pPr>
      <w:r w:rsidRPr="00217CDA">
        <w:rPr>
          <w:lang w:val="en-US"/>
        </w:rPr>
        <w:t xml:space="preserve">Also, some states change status throughout the period. For </w:t>
      </w:r>
      <w:r w:rsidR="00493C28" w:rsidRPr="00217CDA">
        <w:rPr>
          <w:lang w:val="en-US"/>
        </w:rPr>
        <w:t>instance,</w:t>
      </w:r>
      <w:r w:rsidRPr="00217CDA">
        <w:rPr>
          <w:lang w:val="en-US"/>
        </w:rPr>
        <w:t xml:space="preserve"> in 2015, California now labeled as “Includes pre-paid sales tax”. It is not clear for me how this affects how this is calculated. Did you take this into account when calculating the rates for California?</w:t>
      </w:r>
      <w:r w:rsidR="00D644B3">
        <w:rPr>
          <w:lang w:val="en-US"/>
        </w:rPr>
        <w:t xml:space="preserve"> I have not.</w:t>
      </w:r>
      <w:r w:rsidRPr="00217CDA">
        <w:rPr>
          <w:lang w:val="en-US"/>
        </w:rPr>
        <w:t xml:space="preserve"> Other than California, there are instances of states changing category, but I have not seen any states drop out of or join the set of the </w:t>
      </w:r>
      <w:proofErr w:type="gramStart"/>
      <w:r w:rsidRPr="00217CDA">
        <w:rPr>
          <w:lang w:val="en-US"/>
        </w:rPr>
        <w:t>sales</w:t>
      </w:r>
      <w:proofErr w:type="gramEnd"/>
      <w:r w:rsidRPr="00217CDA">
        <w:rPr>
          <w:lang w:val="en-US"/>
        </w:rPr>
        <w:t xml:space="preserve"> taxable categories (“Sales tax additional”, “sales tax applicable” and “Sales tax added to excise”).</w:t>
      </w:r>
    </w:p>
    <w:p w14:paraId="225B31A4" w14:textId="57C9A654" w:rsidR="00767B60" w:rsidRPr="00CE3254" w:rsidRDefault="00217CDA">
      <w:pPr>
        <w:rPr>
          <w:lang w:val="en-US"/>
        </w:rPr>
      </w:pPr>
      <w:r w:rsidRPr="00217CDA">
        <w:rPr>
          <w:lang w:val="en-US"/>
        </w:rPr>
        <w:t>I have not been able to find the definition of these categories, so I have not been able to learn the precise difference. It might be fine to treat them all the same, as it seems might have been done so far, but I just want you to be aware of this.</w:t>
      </w:r>
    </w:p>
    <w:sectPr w:rsidR="00767B60" w:rsidRPr="00CE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1445"/>
    <w:multiLevelType w:val="hybridMultilevel"/>
    <w:tmpl w:val="733A0E54"/>
    <w:lvl w:ilvl="0" w:tplc="D4C2996C">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E816720"/>
    <w:multiLevelType w:val="hybridMultilevel"/>
    <w:tmpl w:val="BF4A01DE"/>
    <w:lvl w:ilvl="0" w:tplc="318297E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00"/>
    <w:rsid w:val="000358D2"/>
    <w:rsid w:val="000524A0"/>
    <w:rsid w:val="00071E25"/>
    <w:rsid w:val="000F6F09"/>
    <w:rsid w:val="00103EA4"/>
    <w:rsid w:val="001407D2"/>
    <w:rsid w:val="001C069F"/>
    <w:rsid w:val="001E3F0A"/>
    <w:rsid w:val="00213DF6"/>
    <w:rsid w:val="00217CDA"/>
    <w:rsid w:val="00231221"/>
    <w:rsid w:val="002402AE"/>
    <w:rsid w:val="00242B14"/>
    <w:rsid w:val="002D67BD"/>
    <w:rsid w:val="00322A6C"/>
    <w:rsid w:val="0035021D"/>
    <w:rsid w:val="00353CEB"/>
    <w:rsid w:val="003702C5"/>
    <w:rsid w:val="003963E5"/>
    <w:rsid w:val="003D0D67"/>
    <w:rsid w:val="003F402A"/>
    <w:rsid w:val="00441607"/>
    <w:rsid w:val="004734B2"/>
    <w:rsid w:val="00483B08"/>
    <w:rsid w:val="00493C28"/>
    <w:rsid w:val="004B1115"/>
    <w:rsid w:val="004C3833"/>
    <w:rsid w:val="00552BB2"/>
    <w:rsid w:val="0058370B"/>
    <w:rsid w:val="005E2D85"/>
    <w:rsid w:val="005F1067"/>
    <w:rsid w:val="0063162E"/>
    <w:rsid w:val="00665B96"/>
    <w:rsid w:val="006844E1"/>
    <w:rsid w:val="00685300"/>
    <w:rsid w:val="006E4900"/>
    <w:rsid w:val="00702C6B"/>
    <w:rsid w:val="00725F4B"/>
    <w:rsid w:val="00761DC0"/>
    <w:rsid w:val="00767AFB"/>
    <w:rsid w:val="00767B60"/>
    <w:rsid w:val="00767FAE"/>
    <w:rsid w:val="00790566"/>
    <w:rsid w:val="00842E5C"/>
    <w:rsid w:val="00854ADB"/>
    <w:rsid w:val="00862CCA"/>
    <w:rsid w:val="008B791A"/>
    <w:rsid w:val="009364DF"/>
    <w:rsid w:val="0094421E"/>
    <w:rsid w:val="009444BE"/>
    <w:rsid w:val="00965578"/>
    <w:rsid w:val="00976CFD"/>
    <w:rsid w:val="00977F0B"/>
    <w:rsid w:val="00987633"/>
    <w:rsid w:val="009C0AC5"/>
    <w:rsid w:val="00AC1EB2"/>
    <w:rsid w:val="00AD09B1"/>
    <w:rsid w:val="00AE3889"/>
    <w:rsid w:val="00B6413C"/>
    <w:rsid w:val="00BD5B72"/>
    <w:rsid w:val="00BE14E8"/>
    <w:rsid w:val="00C06F0C"/>
    <w:rsid w:val="00C141B1"/>
    <w:rsid w:val="00C21732"/>
    <w:rsid w:val="00C27D30"/>
    <w:rsid w:val="00CD351A"/>
    <w:rsid w:val="00CE3254"/>
    <w:rsid w:val="00CE5D62"/>
    <w:rsid w:val="00CF7751"/>
    <w:rsid w:val="00D11057"/>
    <w:rsid w:val="00D3295A"/>
    <w:rsid w:val="00D644B3"/>
    <w:rsid w:val="00DB2AA2"/>
    <w:rsid w:val="00E42FAE"/>
    <w:rsid w:val="00E71A90"/>
    <w:rsid w:val="00E7431E"/>
    <w:rsid w:val="00E91CB5"/>
    <w:rsid w:val="00ED62E8"/>
    <w:rsid w:val="00ED665F"/>
    <w:rsid w:val="00F402E3"/>
    <w:rsid w:val="00F4383E"/>
    <w:rsid w:val="00F43FB8"/>
    <w:rsid w:val="00F86536"/>
    <w:rsid w:val="00FB2444"/>
    <w:rsid w:val="00FB24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63BC"/>
  <w15:chartTrackingRefBased/>
  <w15:docId w15:val="{79372619-692C-425B-AC4F-B26FC092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0862.47E02A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663</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Ward Heimdal</dc:creator>
  <cp:keywords/>
  <dc:description/>
  <cp:lastModifiedBy>Knut Ward Heimdal</cp:lastModifiedBy>
  <cp:revision>82</cp:revision>
  <dcterms:created xsi:type="dcterms:W3CDTF">2022-02-09T10:11:00Z</dcterms:created>
  <dcterms:modified xsi:type="dcterms:W3CDTF">2022-07-06T13:20:00Z</dcterms:modified>
</cp:coreProperties>
</file>