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A1093" w14:textId="161A542A" w:rsidR="00F115CA" w:rsidRDefault="00F115CA" w:rsidP="00F11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4. October 2021</w:t>
      </w:r>
    </w:p>
    <w:p w14:paraId="1B4F6648" w14:textId="1BE5D4BD" w:rsidR="00F115CA" w:rsidRDefault="00F115CA" w:rsidP="00F11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14:paraId="1BE3A03B" w14:textId="5D4AD80E" w:rsidR="00F115CA" w:rsidRPr="00F115CA" w:rsidRDefault="00F115CA" w:rsidP="00F11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F115CA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GREAT NEWS: </w:t>
      </w:r>
    </w:p>
    <w:p w14:paraId="0686AE23" w14:textId="77777777" w:rsidR="00F115CA" w:rsidRPr="00F115CA" w:rsidRDefault="00F115CA" w:rsidP="00F11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14:paraId="77D318C1" w14:textId="77777777" w:rsidR="00F115CA" w:rsidRPr="00F115CA" w:rsidRDefault="00F115CA" w:rsidP="00F11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F115C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nb-NO"/>
        </w:rPr>
        <w:t>I found ready-for-use spreadsheets for the sales taxation of services for 2004, 2007 and 2017. Attached. </w:t>
      </w:r>
    </w:p>
    <w:p w14:paraId="78698C1C" w14:textId="77777777" w:rsidR="00F115CA" w:rsidRPr="00F115CA" w:rsidRDefault="00F115CA" w:rsidP="00F115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nb-NO"/>
        </w:rPr>
      </w:pPr>
    </w:p>
    <w:p w14:paraId="043112E0" w14:textId="77777777" w:rsidR="00F115CA" w:rsidRPr="00F115CA" w:rsidRDefault="00F115CA" w:rsidP="00F115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nb-NO"/>
        </w:rPr>
      </w:pPr>
      <w:r w:rsidRPr="00F115CA">
        <w:rPr>
          <w:rFonts w:ascii="Arial" w:eastAsia="Times New Roman" w:hAnsi="Arial" w:cs="Arial"/>
          <w:color w:val="222222"/>
          <w:sz w:val="24"/>
          <w:szCs w:val="24"/>
          <w:lang w:val="en-US" w:eastAsia="nb-NO"/>
        </w:rPr>
        <w:t>They come from here:</w:t>
      </w:r>
    </w:p>
    <w:p w14:paraId="69ADC2DC" w14:textId="77777777" w:rsidR="00F115CA" w:rsidRPr="00F115CA" w:rsidRDefault="00F115CA" w:rsidP="00F115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nb-NO"/>
        </w:rPr>
      </w:pPr>
      <w:hyperlink r:id="rId4" w:tgtFrame="_blank" w:history="1">
        <w:r w:rsidRPr="00F115CA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 w:eastAsia="nb-NO"/>
          </w:rPr>
          <w:t>https://www.taxadmin.org/sales-taxation-of-services</w:t>
        </w:r>
      </w:hyperlink>
    </w:p>
    <w:p w14:paraId="31280FB0" w14:textId="77777777" w:rsidR="008F0A49" w:rsidRPr="00F115CA" w:rsidRDefault="00F115CA">
      <w:pPr>
        <w:rPr>
          <w:lang w:val="en-US"/>
        </w:rPr>
      </w:pPr>
    </w:p>
    <w:sectPr w:rsidR="008F0A49" w:rsidRPr="00F115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CA"/>
    <w:rsid w:val="00287409"/>
    <w:rsid w:val="0073723A"/>
    <w:rsid w:val="00954D04"/>
    <w:rsid w:val="00F1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E400A"/>
  <w15:chartTrackingRefBased/>
  <w15:docId w15:val="{2CB41348-3952-467A-867F-FE431294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15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axadmin.org/sales-taxation-of-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246</Characters>
  <Application>Microsoft Office Word</Application>
  <DocSecurity>0</DocSecurity>
  <Lines>2</Lines>
  <Paragraphs>1</Paragraphs>
  <ScaleCrop>false</ScaleCrop>
  <Company>Universitetet i Oslo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Ward Heimdal</dc:creator>
  <cp:keywords/>
  <dc:description/>
  <cp:lastModifiedBy>Knut Ward Heimdal</cp:lastModifiedBy>
  <cp:revision>1</cp:revision>
  <dcterms:created xsi:type="dcterms:W3CDTF">2021-11-03T15:14:00Z</dcterms:created>
  <dcterms:modified xsi:type="dcterms:W3CDTF">2021-11-03T15:15:00Z</dcterms:modified>
</cp:coreProperties>
</file>