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D190" w14:textId="7A2A8792" w:rsidR="0004788C" w:rsidRDefault="00B0227F">
      <w:pPr>
        <w:rPr>
          <w:b/>
          <w:bCs/>
          <w:lang w:val="en-US"/>
        </w:rPr>
      </w:pPr>
      <w:r w:rsidRPr="00B0227F">
        <w:rPr>
          <w:b/>
          <w:bCs/>
          <w:lang w:val="en-US"/>
        </w:rPr>
        <w:t>Detecting Misconduct Incidences in Trading Floor Communications</w:t>
      </w:r>
    </w:p>
    <w:p w14:paraId="2C932B27" w14:textId="2391B914" w:rsidR="00B0227F" w:rsidRDefault="00B0227F">
      <w:pPr>
        <w:rPr>
          <w:lang w:val="en-US"/>
        </w:rPr>
      </w:pPr>
      <w:r>
        <w:rPr>
          <w:lang w:val="en-US"/>
        </w:rPr>
        <w:t>Background Theory</w:t>
      </w:r>
    </w:p>
    <w:p w14:paraId="0F9EC98C" w14:textId="6969DA7E" w:rsidR="00B0227F" w:rsidRDefault="00B0227F" w:rsidP="00DA60CC">
      <w:pPr>
        <w:pStyle w:val="ListParagraph"/>
        <w:numPr>
          <w:ilvl w:val="0"/>
          <w:numId w:val="5"/>
        </w:numPr>
      </w:pPr>
      <w:r>
        <w:t>FMSB Annual Report 2017 (FICC Markets Standards Board)</w:t>
      </w:r>
    </w:p>
    <w:p w14:paraId="59A6B309" w14:textId="4C718317" w:rsidR="00B0227F" w:rsidRDefault="00B0227F" w:rsidP="00DA60CC">
      <w:pPr>
        <w:pStyle w:val="ListParagraph"/>
        <w:numPr>
          <w:ilvl w:val="0"/>
          <w:numId w:val="5"/>
        </w:numPr>
      </w:pPr>
      <w:r>
        <w:t>BNM, Code of Conduct for Malaysian Wholesale Financial Markets, 2017</w:t>
      </w:r>
    </w:p>
    <w:p w14:paraId="526A061A" w14:textId="4EEBBC61" w:rsidR="00B0227F" w:rsidRDefault="00B0227F" w:rsidP="00DA60CC">
      <w:pPr>
        <w:pStyle w:val="ListParagraph"/>
        <w:numPr>
          <w:ilvl w:val="0"/>
          <w:numId w:val="5"/>
        </w:numPr>
      </w:pPr>
      <w:r>
        <w:t>Singapore Blue Book (Guide to Conduct &amp; Market practice for Treasury Activities) July 2013</w:t>
      </w:r>
    </w:p>
    <w:p w14:paraId="48A0FEFD" w14:textId="41258236" w:rsidR="00B17445" w:rsidRDefault="00B17445" w:rsidP="00B17445">
      <w:r>
        <w:t>Examples of Misconduct Modalities:</w:t>
      </w:r>
    </w:p>
    <w:p w14:paraId="6D74BBBA" w14:textId="77777777" w:rsidR="00B17445" w:rsidRPr="00B17445" w:rsidRDefault="00B17445" w:rsidP="00B17445">
      <w:pPr>
        <w:numPr>
          <w:ilvl w:val="0"/>
          <w:numId w:val="7"/>
        </w:numPr>
      </w:pPr>
      <w:r w:rsidRPr="00B17445">
        <w:rPr>
          <w:b/>
          <w:bCs/>
          <w:lang w:val="en-GB"/>
        </w:rPr>
        <w:t>Influencing the Market</w:t>
      </w:r>
      <w:r w:rsidRPr="00B17445">
        <w:rPr>
          <w:lang w:val="en-GB"/>
        </w:rPr>
        <w:t>: Trying to influence products traded / market price (up or down)</w:t>
      </w:r>
    </w:p>
    <w:p w14:paraId="3252B5BF" w14:textId="77777777" w:rsidR="00B17445" w:rsidRPr="00B17445" w:rsidRDefault="00B17445" w:rsidP="00B17445">
      <w:pPr>
        <w:numPr>
          <w:ilvl w:val="1"/>
          <w:numId w:val="7"/>
        </w:numPr>
      </w:pPr>
      <w:r w:rsidRPr="00B17445">
        <w:rPr>
          <w:b/>
          <w:bCs/>
          <w:lang w:val="en-US"/>
        </w:rPr>
        <w:t>Making unsubstantiated statements or sharing false information</w:t>
      </w:r>
    </w:p>
    <w:p w14:paraId="2A133EDF" w14:textId="77777777" w:rsidR="00B17445" w:rsidRPr="00B17445" w:rsidRDefault="00B17445" w:rsidP="00B17445">
      <w:pPr>
        <w:numPr>
          <w:ilvl w:val="1"/>
          <w:numId w:val="7"/>
        </w:numPr>
      </w:pPr>
      <w:r w:rsidRPr="00B17445">
        <w:rPr>
          <w:b/>
          <w:bCs/>
          <w:lang w:val="en-US"/>
        </w:rPr>
        <w:t>Placing quotes</w:t>
      </w:r>
      <w:r w:rsidRPr="00B17445">
        <w:rPr>
          <w:lang w:val="en-US"/>
        </w:rPr>
        <w:t xml:space="preserve"> for products and then </w:t>
      </w:r>
      <w:r w:rsidRPr="00B17445">
        <w:rPr>
          <w:b/>
          <w:bCs/>
          <w:lang w:val="en-US"/>
        </w:rPr>
        <w:t>cancelling them repeatedly</w:t>
      </w:r>
    </w:p>
    <w:p w14:paraId="3F5FCCB9" w14:textId="77777777" w:rsidR="00B17445" w:rsidRPr="00B17445" w:rsidRDefault="00B17445" w:rsidP="00B17445">
      <w:pPr>
        <w:numPr>
          <w:ilvl w:val="1"/>
          <w:numId w:val="7"/>
        </w:numPr>
      </w:pPr>
      <w:r w:rsidRPr="00B17445">
        <w:rPr>
          <w:b/>
          <w:bCs/>
          <w:lang w:val="en-US"/>
        </w:rPr>
        <w:t xml:space="preserve">Placing staggered buy / sell orders at different price levels </w:t>
      </w:r>
      <w:r w:rsidRPr="00B17445">
        <w:rPr>
          <w:lang w:val="en-US"/>
        </w:rPr>
        <w:t>for the same product</w:t>
      </w:r>
    </w:p>
    <w:p w14:paraId="593DBBA2" w14:textId="77777777" w:rsidR="00B17445" w:rsidRPr="00B17445" w:rsidRDefault="00B17445" w:rsidP="00B17445">
      <w:pPr>
        <w:numPr>
          <w:ilvl w:val="1"/>
          <w:numId w:val="7"/>
        </w:numPr>
      </w:pPr>
      <w:r w:rsidRPr="00B17445">
        <w:rPr>
          <w:b/>
          <w:bCs/>
          <w:lang w:val="en-US"/>
        </w:rPr>
        <w:t xml:space="preserve">Colluding with others to fix the price or price range </w:t>
      </w:r>
      <w:r w:rsidRPr="00B17445">
        <w:rPr>
          <w:lang w:val="en-US"/>
        </w:rPr>
        <w:t>for products</w:t>
      </w:r>
    </w:p>
    <w:p w14:paraId="30541B4E" w14:textId="77777777" w:rsidR="00B17445" w:rsidRPr="00B17445" w:rsidRDefault="00B17445" w:rsidP="00B17445">
      <w:pPr>
        <w:numPr>
          <w:ilvl w:val="1"/>
          <w:numId w:val="7"/>
        </w:numPr>
      </w:pPr>
      <w:r w:rsidRPr="00B17445">
        <w:rPr>
          <w:b/>
          <w:bCs/>
          <w:lang w:val="en-US"/>
        </w:rPr>
        <w:t>Placing one-way quotes</w:t>
      </w:r>
      <w:r w:rsidRPr="00B17445">
        <w:rPr>
          <w:lang w:val="en-US"/>
        </w:rPr>
        <w:t xml:space="preserve"> (buy or sell) for a product on the same day repeatedly </w:t>
      </w:r>
      <w:r w:rsidRPr="00B17445">
        <w:rPr>
          <w:b/>
          <w:bCs/>
          <w:lang w:val="en-US"/>
        </w:rPr>
        <w:t>without executing</w:t>
      </w:r>
      <w:r w:rsidRPr="00B17445">
        <w:rPr>
          <w:lang w:val="en-US"/>
        </w:rPr>
        <w:t xml:space="preserve"> any transactions even when that product is actively traded in the market</w:t>
      </w:r>
    </w:p>
    <w:p w14:paraId="25A856EE" w14:textId="77777777" w:rsidR="00B17445" w:rsidRPr="00B17445" w:rsidRDefault="00B17445" w:rsidP="00B17445">
      <w:pPr>
        <w:numPr>
          <w:ilvl w:val="1"/>
          <w:numId w:val="7"/>
        </w:numPr>
      </w:pPr>
      <w:r w:rsidRPr="00B17445">
        <w:rPr>
          <w:b/>
          <w:bCs/>
          <w:lang w:val="en-US"/>
        </w:rPr>
        <w:t xml:space="preserve">Executing </w:t>
      </w:r>
      <w:r w:rsidRPr="00B17445">
        <w:rPr>
          <w:lang w:val="en-US"/>
        </w:rPr>
        <w:t xml:space="preserve">an opposite trade (place buy quotes and execute a sell transaction or vice versa) </w:t>
      </w:r>
    </w:p>
    <w:p w14:paraId="5154EA83" w14:textId="77777777" w:rsidR="00B17445" w:rsidRPr="00B17445" w:rsidRDefault="00B17445" w:rsidP="00B17445">
      <w:pPr>
        <w:numPr>
          <w:ilvl w:val="0"/>
          <w:numId w:val="7"/>
        </w:numPr>
      </w:pPr>
      <w:r w:rsidRPr="00B17445">
        <w:rPr>
          <w:b/>
          <w:bCs/>
          <w:lang w:val="en-GB"/>
        </w:rPr>
        <w:t>Front-Running</w:t>
      </w:r>
      <w:r w:rsidRPr="00B17445">
        <w:rPr>
          <w:lang w:val="en-GB"/>
        </w:rPr>
        <w:t>: Buying  / Selling</w:t>
      </w:r>
      <w:r w:rsidRPr="00B17445">
        <w:rPr>
          <w:lang w:val="en-US"/>
        </w:rPr>
        <w:t xml:space="preserve"> a product for which there is a large Client order, before executing the Client’s order</w:t>
      </w:r>
    </w:p>
    <w:p w14:paraId="41B58C1D" w14:textId="77777777" w:rsidR="00B17445" w:rsidRPr="00B17445" w:rsidRDefault="00B17445" w:rsidP="00B17445">
      <w:pPr>
        <w:numPr>
          <w:ilvl w:val="0"/>
          <w:numId w:val="7"/>
        </w:numPr>
      </w:pPr>
      <w:r w:rsidRPr="00B17445">
        <w:rPr>
          <w:b/>
          <w:bCs/>
          <w:lang w:val="en-GB"/>
        </w:rPr>
        <w:t>Mark the Market</w:t>
      </w:r>
      <w:r w:rsidRPr="00B17445">
        <w:rPr>
          <w:lang w:val="en-GB"/>
        </w:rPr>
        <w:t>: Buying a small volume of a particular product near closing hours of the market at a price away from the average market price</w:t>
      </w:r>
    </w:p>
    <w:p w14:paraId="086948C0" w14:textId="77777777" w:rsidR="00B17445" w:rsidRPr="00B17445" w:rsidRDefault="00B17445" w:rsidP="00B17445">
      <w:pPr>
        <w:numPr>
          <w:ilvl w:val="0"/>
          <w:numId w:val="7"/>
        </w:numPr>
      </w:pPr>
      <w:r w:rsidRPr="00B17445">
        <w:rPr>
          <w:b/>
          <w:bCs/>
          <w:lang w:val="en-GB"/>
        </w:rPr>
        <w:t xml:space="preserve">Non-approved Business Languages: </w:t>
      </w:r>
    </w:p>
    <w:p w14:paraId="4A18A9EB" w14:textId="77777777" w:rsidR="00B17445" w:rsidRPr="00B17445" w:rsidRDefault="00B17445" w:rsidP="00B17445">
      <w:pPr>
        <w:numPr>
          <w:ilvl w:val="1"/>
          <w:numId w:val="7"/>
        </w:numPr>
      </w:pPr>
      <w:r w:rsidRPr="00B17445">
        <w:rPr>
          <w:lang w:val="en-GB"/>
        </w:rPr>
        <w:t xml:space="preserve">Conversing in non-business approved languages </w:t>
      </w:r>
      <w:r w:rsidRPr="00B17445">
        <w:rPr>
          <w:i/>
          <w:iCs/>
          <w:lang w:val="en-GB"/>
        </w:rPr>
        <w:t>(maybe to hide what they are doing)</w:t>
      </w:r>
    </w:p>
    <w:p w14:paraId="64B35879" w14:textId="77777777" w:rsidR="00B17445" w:rsidRPr="00B17445" w:rsidRDefault="00B17445" w:rsidP="00B17445">
      <w:pPr>
        <w:numPr>
          <w:ilvl w:val="0"/>
          <w:numId w:val="7"/>
        </w:numPr>
      </w:pPr>
      <w:r w:rsidRPr="00B17445">
        <w:rPr>
          <w:b/>
          <w:bCs/>
          <w:lang w:val="en-GB"/>
        </w:rPr>
        <w:t xml:space="preserve">Codewords: </w:t>
      </w:r>
    </w:p>
    <w:p w14:paraId="4F560FE5" w14:textId="77777777" w:rsidR="00B17445" w:rsidRPr="00B17445" w:rsidRDefault="00B17445" w:rsidP="00B17445">
      <w:pPr>
        <w:numPr>
          <w:ilvl w:val="1"/>
          <w:numId w:val="7"/>
        </w:numPr>
      </w:pPr>
      <w:r w:rsidRPr="00B17445">
        <w:rPr>
          <w:lang w:val="en-GB"/>
        </w:rPr>
        <w:t xml:space="preserve">Using </w:t>
      </w:r>
      <w:r w:rsidRPr="00B17445">
        <w:rPr>
          <w:lang w:val="en-US"/>
        </w:rPr>
        <w:t xml:space="preserve">code words when discussing deals </w:t>
      </w:r>
      <w:r w:rsidRPr="00B17445">
        <w:rPr>
          <w:i/>
          <w:iCs/>
          <w:lang w:val="en-US"/>
        </w:rPr>
        <w:t>(trying to hide something from management?)</w:t>
      </w:r>
    </w:p>
    <w:p w14:paraId="1E0CC946" w14:textId="77777777" w:rsidR="00B17445" w:rsidRPr="00B17445" w:rsidRDefault="00B17445" w:rsidP="00B17445">
      <w:pPr>
        <w:numPr>
          <w:ilvl w:val="0"/>
          <w:numId w:val="7"/>
        </w:numPr>
      </w:pPr>
      <w:r w:rsidRPr="00B17445">
        <w:rPr>
          <w:b/>
          <w:bCs/>
          <w:lang w:val="en-GB"/>
        </w:rPr>
        <w:t>Soliciting/Disclosing Confidential Information</w:t>
      </w:r>
      <w:r w:rsidRPr="00B17445">
        <w:rPr>
          <w:lang w:val="en-GB"/>
        </w:rPr>
        <w:t xml:space="preserve">: </w:t>
      </w:r>
    </w:p>
    <w:p w14:paraId="6B9253B9" w14:textId="77777777" w:rsidR="00B17445" w:rsidRPr="00B17445" w:rsidRDefault="00B17445" w:rsidP="00B17445">
      <w:pPr>
        <w:numPr>
          <w:ilvl w:val="1"/>
          <w:numId w:val="7"/>
        </w:numPr>
      </w:pPr>
      <w:r w:rsidRPr="00B17445">
        <w:rPr>
          <w:lang w:val="en-GB"/>
        </w:rPr>
        <w:t>Asking for</w:t>
      </w:r>
      <w:r w:rsidRPr="00B17445">
        <w:rPr>
          <w:lang w:val="en-US"/>
        </w:rPr>
        <w:t xml:space="preserve"> or sharing Confidential Information </w:t>
      </w:r>
      <w:r w:rsidRPr="00B17445">
        <w:rPr>
          <w:i/>
          <w:iCs/>
          <w:lang w:val="en-US"/>
        </w:rPr>
        <w:t>(MNPI – Material Non-Public Information)</w:t>
      </w:r>
    </w:p>
    <w:p w14:paraId="67A2E37B" w14:textId="77777777" w:rsidR="00B17445" w:rsidRPr="00B17445" w:rsidRDefault="00B17445" w:rsidP="00B17445">
      <w:pPr>
        <w:numPr>
          <w:ilvl w:val="2"/>
          <w:numId w:val="7"/>
        </w:numPr>
      </w:pPr>
      <w:r w:rsidRPr="00B17445">
        <w:rPr>
          <w:lang w:val="en-US"/>
        </w:rPr>
        <w:t>Market sensitive information the bank has but not yet announced to the public</w:t>
      </w:r>
    </w:p>
    <w:p w14:paraId="6EFDC883" w14:textId="77777777" w:rsidR="00B17445" w:rsidRPr="00B17445" w:rsidRDefault="00B17445" w:rsidP="00B17445">
      <w:pPr>
        <w:numPr>
          <w:ilvl w:val="2"/>
          <w:numId w:val="7"/>
        </w:numPr>
      </w:pPr>
      <w:r w:rsidRPr="00B17445">
        <w:rPr>
          <w:lang w:val="en-US"/>
        </w:rPr>
        <w:t>Trades done by other customers of the bank or the broker</w:t>
      </w:r>
    </w:p>
    <w:p w14:paraId="030C8411" w14:textId="2E28E43F" w:rsidR="00241909" w:rsidRDefault="00241909" w:rsidP="00B0227F">
      <w:r>
        <w:t>Lab Exercise 1:</w:t>
      </w:r>
    </w:p>
    <w:p w14:paraId="31F82E59" w14:textId="19B2FFD0" w:rsidR="00B0227F" w:rsidRPr="00B0227F" w:rsidRDefault="00B0227F" w:rsidP="00B0227F">
      <w:r w:rsidRPr="00B0227F">
        <w:t>Using keyword search techniques, find;</w:t>
      </w:r>
    </w:p>
    <w:p w14:paraId="1916E2BA" w14:textId="77777777" w:rsidR="00B0227F" w:rsidRPr="00B0227F" w:rsidRDefault="00B0227F" w:rsidP="00B0227F">
      <w:pPr>
        <w:pStyle w:val="ListParagraph"/>
        <w:numPr>
          <w:ilvl w:val="0"/>
          <w:numId w:val="2"/>
        </w:numPr>
      </w:pPr>
      <w:r w:rsidRPr="00B0227F">
        <w:t>Use of codewords (naga, askar, tiger)</w:t>
      </w:r>
    </w:p>
    <w:p w14:paraId="1E04BD9C" w14:textId="77777777" w:rsidR="00B0227F" w:rsidRPr="00B0227F" w:rsidRDefault="00B0227F" w:rsidP="00B0227F">
      <w:pPr>
        <w:pStyle w:val="ListParagraph"/>
        <w:numPr>
          <w:ilvl w:val="0"/>
          <w:numId w:val="2"/>
        </w:numPr>
      </w:pPr>
      <w:r w:rsidRPr="00B0227F">
        <w:t>Can you find other words which MAY be codewords?</w:t>
      </w:r>
    </w:p>
    <w:p w14:paraId="36EABA73" w14:textId="77777777" w:rsidR="00B0227F" w:rsidRPr="00B0227F" w:rsidRDefault="00B0227F" w:rsidP="00B0227F">
      <w:pPr>
        <w:pStyle w:val="ListParagraph"/>
        <w:numPr>
          <w:ilvl w:val="0"/>
          <w:numId w:val="2"/>
        </w:numPr>
      </w:pPr>
      <w:r w:rsidRPr="00B0227F">
        <w:t>How would you do it, what approach?</w:t>
      </w:r>
    </w:p>
    <w:p w14:paraId="65FFB121" w14:textId="77777777" w:rsidR="00B0227F" w:rsidRPr="00B0227F" w:rsidRDefault="00B0227F" w:rsidP="00B0227F">
      <w:pPr>
        <w:pStyle w:val="ListParagraph"/>
        <w:numPr>
          <w:ilvl w:val="0"/>
          <w:numId w:val="2"/>
        </w:numPr>
      </w:pPr>
      <w:r w:rsidRPr="00B0227F">
        <w:t>Show examples of success and examples for FALSE ALARMS</w:t>
      </w:r>
    </w:p>
    <w:p w14:paraId="1614A450" w14:textId="3801985B" w:rsidR="00B0227F" w:rsidRDefault="00B0227F" w:rsidP="00B0227F">
      <w:pPr>
        <w:pStyle w:val="ListParagraph"/>
        <w:numPr>
          <w:ilvl w:val="0"/>
          <w:numId w:val="2"/>
        </w:numPr>
      </w:pPr>
      <w:r w:rsidRPr="00B0227F">
        <w:t>Comment on the effectiveness of this technique</w:t>
      </w:r>
    </w:p>
    <w:p w14:paraId="20C9F032" w14:textId="108F010C" w:rsidR="00B17445" w:rsidRDefault="005029F1" w:rsidP="00B17445">
      <w:r>
        <w:lastRenderedPageBreak/>
        <w:t>Technique used:</w:t>
      </w:r>
    </w:p>
    <w:p w14:paraId="0E82DFD4" w14:textId="1F785B20" w:rsidR="00B17445" w:rsidRDefault="00B17445" w:rsidP="00B17445">
      <w:r>
        <w:t>Used search function in Excel to look for each keyword, highlight each row containing the keywords, then analyse the entire conversation context surrounding the highlighted row to decide whether this is an actual  misconduct or false alarm.</w:t>
      </w:r>
      <w:r w:rsidR="00AC7D27">
        <w:t xml:space="preserve"> </w:t>
      </w:r>
    </w:p>
    <w:p w14:paraId="0224A865" w14:textId="4D9E5557" w:rsidR="00AC7D27" w:rsidRDefault="00AC7D27" w:rsidP="00B17445">
      <w:r>
        <w:t>Misconduct spotted:</w:t>
      </w:r>
    </w:p>
    <w:p w14:paraId="5749B885" w14:textId="68BFE952" w:rsidR="00C73A89" w:rsidRDefault="00C73A89" w:rsidP="00B17445">
      <w:r>
        <w:t>Codeword: nag</w:t>
      </w:r>
      <w:r w:rsidR="00FC6F35">
        <w:t>a</w:t>
      </w:r>
    </w:p>
    <w:tbl>
      <w:tblPr>
        <w:tblStyle w:val="TableGrid"/>
        <w:tblW w:w="0" w:type="auto"/>
        <w:tblLook w:val="04A0" w:firstRow="1" w:lastRow="0" w:firstColumn="1" w:lastColumn="0" w:noHBand="0" w:noVBand="1"/>
      </w:tblPr>
      <w:tblGrid>
        <w:gridCol w:w="1980"/>
        <w:gridCol w:w="1701"/>
        <w:gridCol w:w="6775"/>
      </w:tblGrid>
      <w:tr w:rsidR="00C73A89" w14:paraId="04DFEFFF" w14:textId="77777777" w:rsidTr="00C73A89">
        <w:tc>
          <w:tcPr>
            <w:tcW w:w="1980" w:type="dxa"/>
            <w:shd w:val="clear" w:color="auto" w:fill="E8E8E8" w:themeFill="background2"/>
          </w:tcPr>
          <w:p w14:paraId="77265487" w14:textId="5B30AA3F" w:rsidR="00C73A89" w:rsidRDefault="00C73A89" w:rsidP="00B17445">
            <w:r>
              <w:t>Time</w:t>
            </w:r>
          </w:p>
        </w:tc>
        <w:tc>
          <w:tcPr>
            <w:tcW w:w="1701" w:type="dxa"/>
            <w:shd w:val="clear" w:color="auto" w:fill="E8E8E8" w:themeFill="background2"/>
          </w:tcPr>
          <w:p w14:paraId="1485AD7E" w14:textId="20F63D7C" w:rsidR="00C73A89" w:rsidRDefault="00C73A89" w:rsidP="00B17445">
            <w:r>
              <w:t>Sender</w:t>
            </w:r>
          </w:p>
        </w:tc>
        <w:tc>
          <w:tcPr>
            <w:tcW w:w="6775" w:type="dxa"/>
            <w:shd w:val="clear" w:color="auto" w:fill="E8E8E8" w:themeFill="background2"/>
          </w:tcPr>
          <w:p w14:paraId="675D645B" w14:textId="7C6393B4" w:rsidR="00C73A89" w:rsidRDefault="00C73A89" w:rsidP="00B17445">
            <w:r>
              <w:t>Conversational Message</w:t>
            </w:r>
          </w:p>
        </w:tc>
      </w:tr>
      <w:tr w:rsidR="00C73A89" w14:paraId="036EBA4D" w14:textId="77777777" w:rsidTr="00C73A89">
        <w:tc>
          <w:tcPr>
            <w:tcW w:w="1980" w:type="dxa"/>
          </w:tcPr>
          <w:p w14:paraId="59D965F1" w14:textId="4665DFEC" w:rsidR="00C73A89" w:rsidRDefault="00C73A89" w:rsidP="00B17445">
            <w:r w:rsidRPr="00C73A89">
              <w:t>17/7/2024  2:10:00 pm</w:t>
            </w:r>
          </w:p>
        </w:tc>
        <w:tc>
          <w:tcPr>
            <w:tcW w:w="1701" w:type="dxa"/>
          </w:tcPr>
          <w:p w14:paraId="0428A925" w14:textId="6B3C85E9" w:rsidR="00C73A89" w:rsidRDefault="00C73A89" w:rsidP="00B17445">
            <w:r w:rsidRPr="00C73A89">
              <w:t>Mira Thorne</w:t>
            </w:r>
          </w:p>
        </w:tc>
        <w:tc>
          <w:tcPr>
            <w:tcW w:w="6775" w:type="dxa"/>
          </w:tcPr>
          <w:p w14:paraId="26ED94B5" w14:textId="40BFA9AB" w:rsidR="00C73A89" w:rsidRDefault="00C73A89" w:rsidP="00B17445">
            <w:r w:rsidRPr="00C73A89">
              <w:t>Hearing rumors Naga might be looking to buy a lot GII next week. Any color? What levels?</w:t>
            </w:r>
          </w:p>
        </w:tc>
      </w:tr>
    </w:tbl>
    <w:p w14:paraId="27D6DFFA" w14:textId="77777777" w:rsidR="00AC7D27" w:rsidRDefault="00AC7D27" w:rsidP="00B17445"/>
    <w:p w14:paraId="48473C79" w14:textId="41EDF92C" w:rsidR="00C73A89" w:rsidRDefault="00C73A89" w:rsidP="00B17445">
      <w:r>
        <w:t>Codeword: strawberry</w:t>
      </w:r>
    </w:p>
    <w:tbl>
      <w:tblPr>
        <w:tblStyle w:val="TableGrid"/>
        <w:tblW w:w="0" w:type="auto"/>
        <w:tblLook w:val="04A0" w:firstRow="1" w:lastRow="0" w:firstColumn="1" w:lastColumn="0" w:noHBand="0" w:noVBand="1"/>
      </w:tblPr>
      <w:tblGrid>
        <w:gridCol w:w="1980"/>
        <w:gridCol w:w="1701"/>
        <w:gridCol w:w="6775"/>
      </w:tblGrid>
      <w:tr w:rsidR="00C73A89" w14:paraId="1D9D561F" w14:textId="77777777" w:rsidTr="00B62196">
        <w:tc>
          <w:tcPr>
            <w:tcW w:w="1980" w:type="dxa"/>
            <w:shd w:val="clear" w:color="auto" w:fill="E8E8E8" w:themeFill="background2"/>
          </w:tcPr>
          <w:p w14:paraId="0E9106FB" w14:textId="77777777" w:rsidR="00C73A89" w:rsidRDefault="00C73A89" w:rsidP="00B62196">
            <w:r>
              <w:t>Time</w:t>
            </w:r>
          </w:p>
        </w:tc>
        <w:tc>
          <w:tcPr>
            <w:tcW w:w="1701" w:type="dxa"/>
            <w:shd w:val="clear" w:color="auto" w:fill="E8E8E8" w:themeFill="background2"/>
          </w:tcPr>
          <w:p w14:paraId="6CC576CA" w14:textId="77777777" w:rsidR="00C73A89" w:rsidRDefault="00C73A89" w:rsidP="00B62196">
            <w:r>
              <w:t>Sender</w:t>
            </w:r>
          </w:p>
        </w:tc>
        <w:tc>
          <w:tcPr>
            <w:tcW w:w="6775" w:type="dxa"/>
            <w:shd w:val="clear" w:color="auto" w:fill="E8E8E8" w:themeFill="background2"/>
          </w:tcPr>
          <w:p w14:paraId="6E6B18A5" w14:textId="77777777" w:rsidR="00C73A89" w:rsidRDefault="00C73A89" w:rsidP="00B62196">
            <w:r>
              <w:t>Conversational Message</w:t>
            </w:r>
          </w:p>
        </w:tc>
      </w:tr>
      <w:tr w:rsidR="00C73A89" w14:paraId="4A3D0E1A" w14:textId="77777777" w:rsidTr="00B62196">
        <w:tc>
          <w:tcPr>
            <w:tcW w:w="1980" w:type="dxa"/>
          </w:tcPr>
          <w:p w14:paraId="37FDB78F" w14:textId="2E077851" w:rsidR="00C73A89" w:rsidRDefault="00C73A89" w:rsidP="00B62196">
            <w:r w:rsidRPr="00C73A89">
              <w:t>18/7/2024  1:12:00 pm</w:t>
            </w:r>
          </w:p>
        </w:tc>
        <w:tc>
          <w:tcPr>
            <w:tcW w:w="1701" w:type="dxa"/>
          </w:tcPr>
          <w:p w14:paraId="1B77A9B1" w14:textId="4D8F3B74" w:rsidR="00C73A89" w:rsidRDefault="00C73A89" w:rsidP="00B62196">
            <w:r w:rsidRPr="00C73A89">
              <w:t>Ben Carter</w:t>
            </w:r>
          </w:p>
        </w:tc>
        <w:tc>
          <w:tcPr>
            <w:tcW w:w="6775" w:type="dxa"/>
          </w:tcPr>
          <w:p w14:paraId="58B59C61" w14:textId="05F030A6" w:rsidR="00C73A89" w:rsidRDefault="00C73A89" w:rsidP="00B62196">
            <w:r w:rsidRPr="00C73A89">
              <w:t>Need to push the Strawberry price down a bit. Can you flash a huge sell order near the market? Like 20M contracts? Don't intend to trade it. just show size.</w:t>
            </w:r>
          </w:p>
        </w:tc>
      </w:tr>
    </w:tbl>
    <w:p w14:paraId="39E12D3B" w14:textId="77777777" w:rsidR="00C73A89" w:rsidRDefault="00C73A89" w:rsidP="00B17445"/>
    <w:p w14:paraId="3C4DC58F" w14:textId="14C7990D" w:rsidR="00C73A89" w:rsidRDefault="00C73A89" w:rsidP="00B17445">
      <w:r>
        <w:t>False Alarm</w:t>
      </w:r>
    </w:p>
    <w:p w14:paraId="74CBAE3A" w14:textId="7FBBD9C4" w:rsidR="00B17445" w:rsidRDefault="005364EE" w:rsidP="00B17445">
      <w:r>
        <w:t>Codeword: dragon</w:t>
      </w:r>
    </w:p>
    <w:tbl>
      <w:tblPr>
        <w:tblStyle w:val="TableGrid"/>
        <w:tblW w:w="0" w:type="auto"/>
        <w:tblLook w:val="04A0" w:firstRow="1" w:lastRow="0" w:firstColumn="1" w:lastColumn="0" w:noHBand="0" w:noVBand="1"/>
      </w:tblPr>
      <w:tblGrid>
        <w:gridCol w:w="1980"/>
        <w:gridCol w:w="1701"/>
        <w:gridCol w:w="6775"/>
      </w:tblGrid>
      <w:tr w:rsidR="005364EE" w14:paraId="6DED743B" w14:textId="77777777" w:rsidTr="00B62196">
        <w:tc>
          <w:tcPr>
            <w:tcW w:w="1980" w:type="dxa"/>
            <w:shd w:val="clear" w:color="auto" w:fill="E8E8E8" w:themeFill="background2"/>
          </w:tcPr>
          <w:p w14:paraId="4EA4E391" w14:textId="77777777" w:rsidR="005364EE" w:rsidRDefault="005364EE" w:rsidP="00B62196">
            <w:r>
              <w:t>Time</w:t>
            </w:r>
          </w:p>
        </w:tc>
        <w:tc>
          <w:tcPr>
            <w:tcW w:w="1701" w:type="dxa"/>
            <w:shd w:val="clear" w:color="auto" w:fill="E8E8E8" w:themeFill="background2"/>
          </w:tcPr>
          <w:p w14:paraId="26BB0DC4" w14:textId="77777777" w:rsidR="005364EE" w:rsidRDefault="005364EE" w:rsidP="00B62196">
            <w:r>
              <w:t>Sender</w:t>
            </w:r>
          </w:p>
        </w:tc>
        <w:tc>
          <w:tcPr>
            <w:tcW w:w="6775" w:type="dxa"/>
            <w:shd w:val="clear" w:color="auto" w:fill="E8E8E8" w:themeFill="background2"/>
          </w:tcPr>
          <w:p w14:paraId="710BD4BE" w14:textId="77777777" w:rsidR="005364EE" w:rsidRDefault="005364EE" w:rsidP="00B62196">
            <w:r>
              <w:t>Conversational Message</w:t>
            </w:r>
          </w:p>
        </w:tc>
      </w:tr>
      <w:tr w:rsidR="005364EE" w14:paraId="7707A6DC" w14:textId="77777777" w:rsidTr="00B62196">
        <w:tc>
          <w:tcPr>
            <w:tcW w:w="1980" w:type="dxa"/>
          </w:tcPr>
          <w:p w14:paraId="4990FB56" w14:textId="47BB4CB9" w:rsidR="005364EE" w:rsidRDefault="005364EE" w:rsidP="00B62196">
            <w:r w:rsidRPr="005364EE">
              <w:t>17/7/2024  3:43:00 pm</w:t>
            </w:r>
          </w:p>
        </w:tc>
        <w:tc>
          <w:tcPr>
            <w:tcW w:w="1701" w:type="dxa"/>
          </w:tcPr>
          <w:p w14:paraId="5A06EE7A" w14:textId="744A4EF9" w:rsidR="005364EE" w:rsidRDefault="005364EE" w:rsidP="00B62196">
            <w:r w:rsidRPr="005364EE">
              <w:t>Emily Brown</w:t>
            </w:r>
          </w:p>
        </w:tc>
        <w:tc>
          <w:tcPr>
            <w:tcW w:w="6775" w:type="dxa"/>
          </w:tcPr>
          <w:p w14:paraId="56F7AF29" w14:textId="123916C9" w:rsidR="005364EE" w:rsidRDefault="005364EE" w:rsidP="00B62196">
            <w:r w:rsidRPr="005364EE">
              <w:t>Was working a price on that block of GII 1235 with Dragon. Thought we were basically agreed on level. went to confirm size. and they suddenly backed away completely.</w:t>
            </w:r>
          </w:p>
        </w:tc>
      </w:tr>
    </w:tbl>
    <w:p w14:paraId="17254933" w14:textId="77777777" w:rsidR="005364EE" w:rsidRDefault="005364EE" w:rsidP="00B17445"/>
    <w:p w14:paraId="24C8E60B" w14:textId="41C2269E" w:rsidR="005364EE" w:rsidRDefault="005364EE" w:rsidP="00B17445">
      <w:r>
        <w:t xml:space="preserve">Reason: </w:t>
      </w:r>
      <w:r w:rsidRPr="005364EE">
        <w:t>While "Dragon" sounds like a codeword, in the context of bond trading, it often refers to a specific, well-known counterparty. Tagging this as "secret collusion" would be a false alarm if it is just a complaint about a bank's liquidity.</w:t>
      </w:r>
    </w:p>
    <w:p w14:paraId="619D78B2" w14:textId="77777777" w:rsidR="005364EE" w:rsidRDefault="005364EE" w:rsidP="00B17445"/>
    <w:p w14:paraId="560FFAE8" w14:textId="03F26217" w:rsidR="005364EE" w:rsidRDefault="005364EE" w:rsidP="005364EE">
      <w:r>
        <w:t>Drawback of excel search approach</w:t>
      </w:r>
    </w:p>
    <w:p w14:paraId="295841DF" w14:textId="62678D89" w:rsidR="005364EE" w:rsidRDefault="005364EE" w:rsidP="00B17445">
      <w:r>
        <w:t>- Many keywords, such as ‘tiger’, do not return any result, it is time consuming to search an exhaustive list of keywords.</w:t>
      </w:r>
    </w:p>
    <w:p w14:paraId="5989055C" w14:textId="2A87883A" w:rsidR="005364EE" w:rsidRDefault="005364EE" w:rsidP="00B17445">
      <w:r>
        <w:t>- Some keywords may return high proportion of results which are false alarms.</w:t>
      </w:r>
    </w:p>
    <w:p w14:paraId="0F9B8E78" w14:textId="6331224A" w:rsidR="005364EE" w:rsidRDefault="005364EE" w:rsidP="00B17445">
      <w:r>
        <w:t>- It is labour intensive to manually analyze all conversational context in order to identify true positives.</w:t>
      </w:r>
    </w:p>
    <w:p w14:paraId="4C278CC3" w14:textId="77777777" w:rsidR="005364EE" w:rsidRDefault="005364EE" w:rsidP="00B17445"/>
    <w:p w14:paraId="12490AC7" w14:textId="77777777" w:rsidR="00DA60CC" w:rsidRDefault="00241909" w:rsidP="00DA60CC">
      <w:r>
        <w:t>Lab Exercise 2:</w:t>
      </w:r>
    </w:p>
    <w:p w14:paraId="4906D950" w14:textId="74419048" w:rsidR="00DA60CC" w:rsidRPr="00DA60CC" w:rsidRDefault="00DA60CC" w:rsidP="00DA60CC">
      <w:r w:rsidRPr="00DA60CC">
        <w:rPr>
          <w:lang w:val="en-US"/>
        </w:rPr>
        <w:t xml:space="preserve">Using </w:t>
      </w:r>
      <w:r w:rsidRPr="00DA60CC">
        <w:rPr>
          <w:b/>
          <w:bCs/>
          <w:u w:val="single"/>
          <w:lang w:val="en-US"/>
        </w:rPr>
        <w:t xml:space="preserve">keyword search </w:t>
      </w:r>
      <w:r w:rsidRPr="00DA60CC">
        <w:rPr>
          <w:lang w:val="en-US"/>
        </w:rPr>
        <w:t>techniques, find:</w:t>
      </w:r>
    </w:p>
    <w:p w14:paraId="5C18646B" w14:textId="375D8BD4" w:rsidR="00DA60CC" w:rsidRDefault="00DA60CC" w:rsidP="00DA60CC">
      <w:pPr>
        <w:pStyle w:val="ListParagraph"/>
        <w:numPr>
          <w:ilvl w:val="0"/>
          <w:numId w:val="4"/>
        </w:numPr>
      </w:pPr>
      <w:r>
        <w:t>Attempts to solicit (ask for, request for) confidential information</w:t>
      </w:r>
    </w:p>
    <w:p w14:paraId="2ED14240" w14:textId="23314884" w:rsidR="00DA60CC" w:rsidRDefault="00DA60CC" w:rsidP="00DA60CC">
      <w:pPr>
        <w:pStyle w:val="ListParagraph"/>
        <w:numPr>
          <w:ilvl w:val="0"/>
          <w:numId w:val="4"/>
        </w:numPr>
      </w:pPr>
      <w:r>
        <w:t>What techniques will you use?</w:t>
      </w:r>
    </w:p>
    <w:p w14:paraId="37D36D91" w14:textId="35E728EC" w:rsidR="00B17445" w:rsidRDefault="00DA60CC" w:rsidP="00B17445">
      <w:pPr>
        <w:pStyle w:val="ListParagraph"/>
        <w:numPr>
          <w:ilvl w:val="0"/>
          <w:numId w:val="4"/>
        </w:numPr>
      </w:pPr>
      <w:r>
        <w:lastRenderedPageBreak/>
        <w:t>What success did you achieve? Show examples.</w:t>
      </w:r>
      <w:r>
        <w:tab/>
      </w:r>
    </w:p>
    <w:p w14:paraId="3A082F39" w14:textId="26691C78" w:rsidR="005029F1" w:rsidRDefault="005029F1" w:rsidP="00B17445">
      <w:r>
        <w:t>Technique used:</w:t>
      </w:r>
    </w:p>
    <w:p w14:paraId="799FB394" w14:textId="77777777" w:rsidR="00830F40" w:rsidRDefault="00830F40" w:rsidP="00830F40">
      <w:pPr>
        <w:pStyle w:val="Heading3"/>
        <w:rPr>
          <w:rFonts w:ascii="Times New Roman" w:hAnsi="Times New Roman" w:cs="Times New Roman"/>
          <w:color w:val="0070C0"/>
          <w:sz w:val="24"/>
          <w:szCs w:val="24"/>
        </w:rPr>
      </w:pPr>
      <w:r>
        <w:rPr>
          <w:rFonts w:ascii="Times New Roman" w:hAnsi="Times New Roman" w:cs="Times New Roman"/>
          <w:color w:val="0070C0"/>
          <w:sz w:val="24"/>
          <w:szCs w:val="24"/>
        </w:rPr>
        <w:t>Misconduct Keywords</w:t>
      </w:r>
    </w:p>
    <w:p w14:paraId="7EB92AED" w14:textId="77777777" w:rsidR="00830F40" w:rsidRPr="00447F12" w:rsidRDefault="00830F40" w:rsidP="00830F40">
      <w:pPr>
        <w:rPr>
          <w:rFonts w:ascii="Times New Roman" w:hAnsi="Times New Roman" w:cs="Times New Roman"/>
          <w:sz w:val="22"/>
          <w:szCs w:val="22"/>
        </w:rPr>
      </w:pPr>
      <w:r>
        <w:rPr>
          <w:rFonts w:ascii="Times New Roman" w:hAnsi="Times New Roman" w:cs="Times New Roman"/>
          <w:sz w:val="22"/>
          <w:szCs w:val="22"/>
        </w:rPr>
        <w:t xml:space="preserve">To spot certain matched keywords for the types of misconduct, we utilised AI tools to generate </w:t>
      </w:r>
    </w:p>
    <w:tbl>
      <w:tblPr>
        <w:tblStyle w:val="GridTable4-Accent4"/>
        <w:tblW w:w="9360" w:type="dxa"/>
        <w:tblLook w:val="04A0" w:firstRow="1" w:lastRow="0" w:firstColumn="1" w:lastColumn="0" w:noHBand="0" w:noVBand="1"/>
      </w:tblPr>
      <w:tblGrid>
        <w:gridCol w:w="3200"/>
        <w:gridCol w:w="6160"/>
      </w:tblGrid>
      <w:tr w:rsidR="00830F40" w:rsidRPr="003C58DB" w14:paraId="7DEC5308" w14:textId="77777777" w:rsidTr="00A64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hideMark/>
          </w:tcPr>
          <w:p w14:paraId="20B0B12C"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Type of Misconduct</w:t>
            </w:r>
          </w:p>
        </w:tc>
        <w:tc>
          <w:tcPr>
            <w:tcW w:w="6160" w:type="dxa"/>
            <w:hideMark/>
          </w:tcPr>
          <w:p w14:paraId="3589AE31" w14:textId="77777777" w:rsidR="00830F40" w:rsidRPr="003C58DB" w:rsidRDefault="00830F40" w:rsidP="00A6498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Matched Keywords</w:t>
            </w:r>
          </w:p>
        </w:tc>
      </w:tr>
      <w:tr w:rsidR="00830F40" w:rsidRPr="003C58DB" w14:paraId="0DF819FE" w14:textId="77777777" w:rsidTr="00A64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hideMark/>
          </w:tcPr>
          <w:p w14:paraId="6E3A53D0"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Front Running</w:t>
            </w:r>
          </w:p>
        </w:tc>
        <w:tc>
          <w:tcPr>
            <w:tcW w:w="6160" w:type="dxa"/>
            <w:hideMark/>
          </w:tcPr>
          <w:p w14:paraId="4EAE40C8" w14:textId="77777777" w:rsidR="00830F40" w:rsidRPr="003C58DB" w:rsidRDefault="00830F40" w:rsidP="00A6498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before the order, client order, ahead of, jump ahead, front, run ahead, beat the client, first mover</w:t>
            </w:r>
          </w:p>
        </w:tc>
      </w:tr>
      <w:tr w:rsidR="00830F40" w:rsidRPr="003C58DB" w14:paraId="3A9B1287" w14:textId="77777777" w:rsidTr="00A6498C">
        <w:tc>
          <w:tcPr>
            <w:cnfStyle w:val="001000000000" w:firstRow="0" w:lastRow="0" w:firstColumn="1" w:lastColumn="0" w:oddVBand="0" w:evenVBand="0" w:oddHBand="0" w:evenHBand="0" w:firstRowFirstColumn="0" w:firstRowLastColumn="0" w:lastRowFirstColumn="0" w:lastRowLastColumn="0"/>
            <w:tcW w:w="3200" w:type="dxa"/>
            <w:hideMark/>
          </w:tcPr>
          <w:p w14:paraId="0209D6E1"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Insider Trading</w:t>
            </w:r>
          </w:p>
        </w:tc>
        <w:tc>
          <w:tcPr>
            <w:tcW w:w="6160" w:type="dxa"/>
            <w:hideMark/>
          </w:tcPr>
          <w:p w14:paraId="4E8532A8" w14:textId="77777777" w:rsidR="00830F40" w:rsidRDefault="00830F40" w:rsidP="00A6498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inside, tip, heard from, dont tell, keep quiet, confidential, not public, before announcement, you know what, hot info, got info, got news</w:t>
            </w:r>
          </w:p>
          <w:p w14:paraId="66F5245C" w14:textId="77777777" w:rsidR="00830F40" w:rsidRPr="00313DDC" w:rsidRDefault="00830F40" w:rsidP="00A64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p w14:paraId="6580B948" w14:textId="77777777" w:rsidR="00830F40" w:rsidRDefault="00830F40" w:rsidP="00A649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p w14:paraId="1650F386" w14:textId="77777777" w:rsidR="00830F40" w:rsidRPr="00313DDC" w:rsidRDefault="00830F40" w:rsidP="00A6498C">
            <w:pPr>
              <w:ind w:firstLine="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830F40" w:rsidRPr="003C58DB" w14:paraId="116DE082" w14:textId="77777777" w:rsidTr="00A64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hideMark/>
          </w:tcPr>
          <w:p w14:paraId="6A229D62"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Marking the Close</w:t>
            </w:r>
          </w:p>
        </w:tc>
        <w:tc>
          <w:tcPr>
            <w:tcW w:w="6160" w:type="dxa"/>
            <w:hideMark/>
          </w:tcPr>
          <w:p w14:paraId="4CFC985C" w14:textId="77777777" w:rsidR="00830F40" w:rsidRPr="003C58DB" w:rsidRDefault="00830F40" w:rsidP="00A6498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end of day, close price, push up, push down, end of month, fix the close, closing price, settle at, last print, mark</w:t>
            </w:r>
          </w:p>
        </w:tc>
      </w:tr>
      <w:tr w:rsidR="00830F40" w:rsidRPr="003C58DB" w14:paraId="43B5CA1A" w14:textId="77777777" w:rsidTr="00A6498C">
        <w:tc>
          <w:tcPr>
            <w:cnfStyle w:val="001000000000" w:firstRow="0" w:lastRow="0" w:firstColumn="1" w:lastColumn="0" w:oddVBand="0" w:evenVBand="0" w:oddHBand="0" w:evenHBand="0" w:firstRowFirstColumn="0" w:firstRowLastColumn="0" w:lastRowFirstColumn="0" w:lastRowLastColumn="0"/>
            <w:tcW w:w="3200" w:type="dxa"/>
            <w:hideMark/>
          </w:tcPr>
          <w:p w14:paraId="3F4AA1F6"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Collusion and Price Fixing</w:t>
            </w:r>
          </w:p>
        </w:tc>
        <w:tc>
          <w:tcPr>
            <w:tcW w:w="6160" w:type="dxa"/>
            <w:hideMark/>
          </w:tcPr>
          <w:p w14:paraId="2D341FD4" w14:textId="77777777" w:rsidR="00830F40" w:rsidRPr="003C58DB" w:rsidRDefault="00830F40" w:rsidP="00A6498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agree on price, same price, let's set, coordinate, between us, fix price, align, match price, naga, askar, tiger, lion, dragon</w:t>
            </w:r>
          </w:p>
        </w:tc>
      </w:tr>
      <w:tr w:rsidR="00830F40" w:rsidRPr="003C58DB" w14:paraId="172F6C9A" w14:textId="77777777" w:rsidTr="00A64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hideMark/>
          </w:tcPr>
          <w:p w14:paraId="3017293A"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Wash Trades and Position Parking</w:t>
            </w:r>
          </w:p>
        </w:tc>
        <w:tc>
          <w:tcPr>
            <w:tcW w:w="6160" w:type="dxa"/>
            <w:hideMark/>
          </w:tcPr>
          <w:p w14:paraId="0395717D" w14:textId="77777777" w:rsidR="00830F40" w:rsidRPr="003C58DB" w:rsidRDefault="00830F40" w:rsidP="00A6498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park, hold for me, take it back, transfer back, wash, round trip, cross trade, pass it back, warehouse</w:t>
            </w:r>
          </w:p>
        </w:tc>
      </w:tr>
      <w:tr w:rsidR="00830F40" w:rsidRPr="003C58DB" w14:paraId="022D15AC" w14:textId="77777777" w:rsidTr="00A6498C">
        <w:tc>
          <w:tcPr>
            <w:cnfStyle w:val="001000000000" w:firstRow="0" w:lastRow="0" w:firstColumn="1" w:lastColumn="0" w:oddVBand="0" w:evenVBand="0" w:oddHBand="0" w:evenHBand="0" w:firstRowFirstColumn="0" w:firstRowLastColumn="0" w:lastRowFirstColumn="0" w:lastRowLastColumn="0"/>
            <w:tcW w:w="3200" w:type="dxa"/>
            <w:hideMark/>
          </w:tcPr>
          <w:p w14:paraId="11661F86"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Spoofing</w:t>
            </w:r>
          </w:p>
        </w:tc>
        <w:tc>
          <w:tcPr>
            <w:tcW w:w="6160" w:type="dxa"/>
            <w:hideMark/>
          </w:tcPr>
          <w:p w14:paraId="15D40769" w14:textId="77777777" w:rsidR="00830F40" w:rsidRPr="003C58DB" w:rsidRDefault="00830F40" w:rsidP="00A6498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fake, cancel, pull, spoof, flush, bait, push price, scare, force, trigger, stop loss, flash, show size, hide, layering</w:t>
            </w:r>
          </w:p>
        </w:tc>
      </w:tr>
      <w:tr w:rsidR="00830F40" w:rsidRPr="003C58DB" w14:paraId="308488E9" w14:textId="77777777" w:rsidTr="00A64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hideMark/>
          </w:tcPr>
          <w:p w14:paraId="16A528C0"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Gifts and Entertainment</w:t>
            </w:r>
          </w:p>
        </w:tc>
        <w:tc>
          <w:tcPr>
            <w:tcW w:w="6160" w:type="dxa"/>
            <w:hideMark/>
          </w:tcPr>
          <w:p w14:paraId="5919093F" w14:textId="77777777" w:rsidR="00830F40" w:rsidRPr="003C58DB" w:rsidRDefault="00830F40" w:rsidP="00A6498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dinner, lunch, drinks, bottle, gift, ang pow, voucher, treat, hotel, holiday, trip, ticket, concert, owe me, you owe, favour, lobang</w:t>
            </w:r>
          </w:p>
        </w:tc>
      </w:tr>
      <w:tr w:rsidR="00830F40" w:rsidRPr="003C58DB" w14:paraId="5B3AD7C8" w14:textId="77777777" w:rsidTr="00A6498C">
        <w:tc>
          <w:tcPr>
            <w:cnfStyle w:val="001000000000" w:firstRow="0" w:lastRow="0" w:firstColumn="1" w:lastColumn="0" w:oddVBand="0" w:evenVBand="0" w:oddHBand="0" w:evenHBand="0" w:firstRowFirstColumn="0" w:firstRowLastColumn="0" w:lastRowFirstColumn="0" w:lastRowLastColumn="0"/>
            <w:tcW w:w="3200" w:type="dxa"/>
            <w:hideMark/>
          </w:tcPr>
          <w:p w14:paraId="67851002"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Concealment and Ambiguous Language</w:t>
            </w:r>
          </w:p>
        </w:tc>
        <w:tc>
          <w:tcPr>
            <w:tcW w:w="6160" w:type="dxa"/>
            <w:hideMark/>
          </w:tcPr>
          <w:p w14:paraId="76C413DC" w14:textId="77777777" w:rsidR="00830F40" w:rsidRPr="003C58DB" w:rsidRDefault="00830F40" w:rsidP="00A6498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delete, remove, clean up, dont save, off record, offline, call me, whatsapp, telegram, signal, not here, later talk, face to face, meet up, no trace, careful</w:t>
            </w:r>
          </w:p>
        </w:tc>
      </w:tr>
      <w:tr w:rsidR="00830F40" w:rsidRPr="003C58DB" w14:paraId="2F144D3F" w14:textId="77777777" w:rsidTr="00A64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hideMark/>
          </w:tcPr>
          <w:p w14:paraId="7B74ED0B" w14:textId="77777777" w:rsidR="00830F40" w:rsidRPr="003C58DB" w:rsidRDefault="00830F40" w:rsidP="00A6498C">
            <w:pPr>
              <w:spacing w:after="160" w:line="278" w:lineRule="auto"/>
              <w:rPr>
                <w:rFonts w:ascii="Times New Roman" w:hAnsi="Times New Roman" w:cs="Times New Roman"/>
                <w:sz w:val="22"/>
                <w:szCs w:val="22"/>
              </w:rPr>
            </w:pPr>
            <w:r w:rsidRPr="003C58DB">
              <w:rPr>
                <w:rFonts w:ascii="Times New Roman" w:hAnsi="Times New Roman" w:cs="Times New Roman"/>
                <w:sz w:val="22"/>
                <w:szCs w:val="22"/>
              </w:rPr>
              <w:t>Urgency and Pressure Signals</w:t>
            </w:r>
          </w:p>
        </w:tc>
        <w:tc>
          <w:tcPr>
            <w:tcW w:w="6160" w:type="dxa"/>
            <w:hideMark/>
          </w:tcPr>
          <w:p w14:paraId="4FB6B395" w14:textId="77777777" w:rsidR="00830F40" w:rsidRPr="003C58DB" w:rsidRDefault="00830F40" w:rsidP="00A6498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C58DB">
              <w:rPr>
                <w:rFonts w:ascii="Times New Roman" w:hAnsi="Times New Roman" w:cs="Times New Roman"/>
                <w:sz w:val="22"/>
                <w:szCs w:val="22"/>
              </w:rPr>
              <w:t>asap, urgent, quickly, fast, now, hurry, immediately, dont wait, no time, rush, must do</w:t>
            </w:r>
          </w:p>
        </w:tc>
      </w:tr>
    </w:tbl>
    <w:p w14:paraId="5368E17F" w14:textId="77777777" w:rsidR="00830F40" w:rsidRDefault="00830F40" w:rsidP="00B17445"/>
    <w:p w14:paraId="2F94249F" w14:textId="5032703A" w:rsidR="005364EE" w:rsidRDefault="00671D8D" w:rsidP="00B17445">
      <w:r>
        <w:t xml:space="preserve">Use Excel to search keywords/phrases, such as: “behind the scenes”, </w:t>
      </w:r>
      <w:r w:rsidR="00A160D1">
        <w:t>“off the record”, “favor / favour”, “axe”.</w:t>
      </w:r>
    </w:p>
    <w:tbl>
      <w:tblPr>
        <w:tblStyle w:val="TableGrid"/>
        <w:tblW w:w="0" w:type="auto"/>
        <w:tblLook w:val="04A0" w:firstRow="1" w:lastRow="0" w:firstColumn="1" w:lastColumn="0" w:noHBand="0" w:noVBand="1"/>
      </w:tblPr>
      <w:tblGrid>
        <w:gridCol w:w="1980"/>
        <w:gridCol w:w="1701"/>
        <w:gridCol w:w="6775"/>
      </w:tblGrid>
      <w:tr w:rsidR="00196649" w14:paraId="23F604DA" w14:textId="77777777" w:rsidTr="00A6498C">
        <w:tc>
          <w:tcPr>
            <w:tcW w:w="1980" w:type="dxa"/>
            <w:shd w:val="clear" w:color="auto" w:fill="E8E8E8" w:themeFill="background2"/>
          </w:tcPr>
          <w:p w14:paraId="4519C9C9" w14:textId="77777777" w:rsidR="00196649" w:rsidRDefault="00196649" w:rsidP="00A6498C">
            <w:r>
              <w:t>Time</w:t>
            </w:r>
          </w:p>
        </w:tc>
        <w:tc>
          <w:tcPr>
            <w:tcW w:w="1701" w:type="dxa"/>
            <w:shd w:val="clear" w:color="auto" w:fill="E8E8E8" w:themeFill="background2"/>
          </w:tcPr>
          <w:p w14:paraId="095EEBE1" w14:textId="77777777" w:rsidR="00196649" w:rsidRDefault="00196649" w:rsidP="00A6498C">
            <w:r>
              <w:t>Sender</w:t>
            </w:r>
          </w:p>
        </w:tc>
        <w:tc>
          <w:tcPr>
            <w:tcW w:w="6775" w:type="dxa"/>
            <w:shd w:val="clear" w:color="auto" w:fill="E8E8E8" w:themeFill="background2"/>
          </w:tcPr>
          <w:p w14:paraId="198BD1A2" w14:textId="77777777" w:rsidR="00196649" w:rsidRDefault="00196649" w:rsidP="00A6498C">
            <w:r>
              <w:t>Conversational Message</w:t>
            </w:r>
          </w:p>
        </w:tc>
      </w:tr>
      <w:tr w:rsidR="00196649" w14:paraId="14346DAA" w14:textId="77777777" w:rsidTr="00A6498C">
        <w:tc>
          <w:tcPr>
            <w:tcW w:w="1980" w:type="dxa"/>
          </w:tcPr>
          <w:p w14:paraId="3024E03C" w14:textId="782B7D83" w:rsidR="00196649" w:rsidRDefault="00BC3E5E" w:rsidP="00A6498C">
            <w:r w:rsidRPr="00BC3E5E">
              <w:t>17/7/2024  2:12:00 pm</w:t>
            </w:r>
          </w:p>
        </w:tc>
        <w:tc>
          <w:tcPr>
            <w:tcW w:w="1701" w:type="dxa"/>
          </w:tcPr>
          <w:p w14:paraId="11BB2AC0" w14:textId="28C9CF5C" w:rsidR="00196649" w:rsidRDefault="00BC3E5E" w:rsidP="00A6498C">
            <w:r w:rsidRPr="00BC3E5E">
              <w:t>David Garcia</w:t>
            </w:r>
          </w:p>
        </w:tc>
        <w:tc>
          <w:tcPr>
            <w:tcW w:w="6775" w:type="dxa"/>
          </w:tcPr>
          <w:p w14:paraId="5463D021" w14:textId="3775D815" w:rsidR="00196649" w:rsidRDefault="00037D07" w:rsidP="00A6498C">
            <w:r w:rsidRPr="00037D07">
              <w:t>Yeah. hearing they have a mandate to buy ~500M across the curve. mostly GII 1035. Probably starting tomorrow AM.</w:t>
            </w:r>
          </w:p>
        </w:tc>
      </w:tr>
    </w:tbl>
    <w:p w14:paraId="0E395523" w14:textId="77777777" w:rsidR="00A160D1" w:rsidRDefault="00A160D1" w:rsidP="00B17445"/>
    <w:p w14:paraId="39FFAD2D" w14:textId="66460E30" w:rsidR="00DA60CC" w:rsidRDefault="00DA60CC" w:rsidP="00DA60CC">
      <w:r>
        <w:t>Lab Exercise 3:</w:t>
      </w:r>
    </w:p>
    <w:p w14:paraId="644F7BD5" w14:textId="2DDEB0B3" w:rsidR="00DA60CC" w:rsidRDefault="00DA60CC" w:rsidP="00DA60CC">
      <w:pPr>
        <w:rPr>
          <w:b/>
          <w:bCs/>
          <w:u w:val="single"/>
          <w:lang w:val="en-US"/>
        </w:rPr>
      </w:pPr>
      <w:r w:rsidRPr="00DA60CC">
        <w:rPr>
          <w:lang w:val="en-US"/>
        </w:rPr>
        <w:t xml:space="preserve">Repeat the above using </w:t>
      </w:r>
      <w:r w:rsidRPr="00DA60CC">
        <w:rPr>
          <w:b/>
          <w:bCs/>
          <w:u w:val="single"/>
          <w:lang w:val="en-US"/>
        </w:rPr>
        <w:t>Google AI Studio</w:t>
      </w:r>
    </w:p>
    <w:p w14:paraId="1BE16AE9" w14:textId="77777777" w:rsidR="00DA60CC" w:rsidRPr="00DA60CC" w:rsidRDefault="00DA60CC" w:rsidP="00DA60CC">
      <w:pPr>
        <w:pStyle w:val="ListParagraph"/>
        <w:numPr>
          <w:ilvl w:val="0"/>
          <w:numId w:val="6"/>
        </w:numPr>
      </w:pPr>
      <w:r w:rsidRPr="00DA60CC">
        <w:t>Show your technique</w:t>
      </w:r>
    </w:p>
    <w:p w14:paraId="31CF3C25" w14:textId="77777777" w:rsidR="00DA60CC" w:rsidRPr="00DA60CC" w:rsidRDefault="00DA60CC" w:rsidP="00DA60CC">
      <w:pPr>
        <w:pStyle w:val="ListParagraph"/>
        <w:numPr>
          <w:ilvl w:val="0"/>
          <w:numId w:val="6"/>
        </w:numPr>
      </w:pPr>
      <w:r w:rsidRPr="00DA60CC">
        <w:t>Show your success/failure</w:t>
      </w:r>
    </w:p>
    <w:p w14:paraId="12B8255B" w14:textId="76432690" w:rsidR="00DA60CC" w:rsidRDefault="00DA60CC" w:rsidP="00DA60CC">
      <w:pPr>
        <w:pStyle w:val="ListParagraph"/>
        <w:numPr>
          <w:ilvl w:val="0"/>
          <w:numId w:val="6"/>
        </w:numPr>
      </w:pPr>
      <w:r w:rsidRPr="00DA60CC">
        <w:t>Comment on the effectiveness of these two approaches.</w:t>
      </w:r>
    </w:p>
    <w:p w14:paraId="2D205311" w14:textId="11F3EC3E" w:rsidR="002C7AFF" w:rsidRDefault="002C7AFF" w:rsidP="002C7AFF">
      <w:r>
        <w:lastRenderedPageBreak/>
        <w:t>Technique used:</w:t>
      </w:r>
    </w:p>
    <w:p w14:paraId="070D2427" w14:textId="7D53B392" w:rsidR="005029F1" w:rsidRDefault="002C7AFF" w:rsidP="002C7AFF">
      <w:r>
        <w:t>- Build an app using Google AI Studio</w:t>
      </w:r>
      <w:r w:rsidR="005029F1">
        <w:t>, the app has function to perform full analysis on an uploaded csv file and identity potential misconducts, or use keyword search and analyse a particular segment of conversational messages.</w:t>
      </w:r>
    </w:p>
    <w:p w14:paraId="47F064A4" w14:textId="0D21C235" w:rsidR="002C7AFF" w:rsidRDefault="002C7AFF" w:rsidP="002C7AFF">
      <w:r>
        <w:t xml:space="preserve"> (app link:</w:t>
      </w:r>
      <w:r w:rsidR="005029F1">
        <w:t xml:space="preserve"> </w:t>
      </w:r>
      <w:hyperlink r:id="rId5" w:history="1">
        <w:r w:rsidR="005029F1" w:rsidRPr="005029F1">
          <w:rPr>
            <w:rStyle w:val="Hyperlink"/>
          </w:rPr>
          <w:t>https://ai.studio/apps/13b976f4-bce5-4f34-8b6d-2459a77b1a5b</w:t>
        </w:r>
      </w:hyperlink>
      <w:r w:rsidR="005029F1">
        <w:t>)</w:t>
      </w:r>
    </w:p>
    <w:p w14:paraId="7BAC7518" w14:textId="1DBB5C90" w:rsidR="00FF747E" w:rsidRDefault="00FF747E" w:rsidP="00FF747E">
      <w:pPr>
        <w:pStyle w:val="Heading3"/>
        <w:rPr>
          <w:rFonts w:ascii="Times New Roman" w:hAnsi="Times New Roman" w:cs="Times New Roman"/>
          <w:color w:val="0070C0"/>
          <w:sz w:val="24"/>
          <w:szCs w:val="24"/>
        </w:rPr>
      </w:pPr>
      <w:r w:rsidRPr="00FB322A">
        <w:rPr>
          <w:rFonts w:ascii="Times New Roman" w:hAnsi="Times New Roman" w:cs="Times New Roman"/>
          <w:color w:val="0070C0"/>
          <w:sz w:val="24"/>
          <w:szCs w:val="24"/>
        </w:rPr>
        <w:t>1. Finding Codewords (naga, askar, tiger)</w:t>
      </w:r>
    </w:p>
    <w:p w14:paraId="22150B3D" w14:textId="77777777" w:rsidR="00FF747E" w:rsidRDefault="00FF747E" w:rsidP="00FF747E">
      <w:r>
        <w:t>Search results using codeword: naga</w:t>
      </w:r>
    </w:p>
    <w:p w14:paraId="1C5CDDD5" w14:textId="77777777" w:rsidR="00FF747E" w:rsidRDefault="00FF747E" w:rsidP="00FF747E">
      <w:r>
        <w:rPr>
          <w:noProof/>
        </w:rPr>
        <w:drawing>
          <wp:inline distT="0" distB="0" distL="0" distR="0" wp14:anchorId="424EAB30" wp14:editId="5F0A2C26">
            <wp:extent cx="5731510" cy="1151255"/>
            <wp:effectExtent l="19050" t="19050" r="21590" b="10795"/>
            <wp:docPr id="82996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9708" name=""/>
                    <pic:cNvPicPr/>
                  </pic:nvPicPr>
                  <pic:blipFill>
                    <a:blip r:embed="rId6"/>
                    <a:stretch>
                      <a:fillRect/>
                    </a:stretch>
                  </pic:blipFill>
                  <pic:spPr>
                    <a:xfrm>
                      <a:off x="0" y="0"/>
                      <a:ext cx="5731510" cy="1151255"/>
                    </a:xfrm>
                    <a:prstGeom prst="rect">
                      <a:avLst/>
                    </a:prstGeom>
                    <a:ln>
                      <a:solidFill>
                        <a:schemeClr val="bg2">
                          <a:lumMod val="90000"/>
                        </a:schemeClr>
                      </a:solidFill>
                    </a:ln>
                  </pic:spPr>
                </pic:pic>
              </a:graphicData>
            </a:graphic>
          </wp:inline>
        </w:drawing>
      </w:r>
    </w:p>
    <w:p w14:paraId="31B6F079" w14:textId="77777777" w:rsidR="00FF747E" w:rsidRDefault="00FF747E" w:rsidP="00FF747E">
      <w:r>
        <w:t>Search results using codeword: askar</w:t>
      </w:r>
    </w:p>
    <w:p w14:paraId="52341F5B" w14:textId="77777777" w:rsidR="00FF747E" w:rsidRDefault="00FF747E" w:rsidP="00FF747E">
      <w:r>
        <w:rPr>
          <w:noProof/>
        </w:rPr>
        <w:drawing>
          <wp:inline distT="0" distB="0" distL="0" distR="0" wp14:anchorId="244C943C" wp14:editId="28DF80E3">
            <wp:extent cx="5731510" cy="775335"/>
            <wp:effectExtent l="19050" t="19050" r="21590" b="24765"/>
            <wp:docPr id="195133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37922" name=""/>
                    <pic:cNvPicPr/>
                  </pic:nvPicPr>
                  <pic:blipFill>
                    <a:blip r:embed="rId7"/>
                    <a:stretch>
                      <a:fillRect/>
                    </a:stretch>
                  </pic:blipFill>
                  <pic:spPr>
                    <a:xfrm>
                      <a:off x="0" y="0"/>
                      <a:ext cx="5731510" cy="775335"/>
                    </a:xfrm>
                    <a:prstGeom prst="rect">
                      <a:avLst/>
                    </a:prstGeom>
                    <a:ln>
                      <a:solidFill>
                        <a:schemeClr val="bg2">
                          <a:lumMod val="90000"/>
                        </a:schemeClr>
                      </a:solidFill>
                    </a:ln>
                  </pic:spPr>
                </pic:pic>
              </a:graphicData>
            </a:graphic>
          </wp:inline>
        </w:drawing>
      </w:r>
    </w:p>
    <w:p w14:paraId="34A3D840" w14:textId="77777777" w:rsidR="00FF747E" w:rsidRDefault="00FF747E" w:rsidP="00FF747E">
      <w:r>
        <w:t>Search results using codeword: tiger</w:t>
      </w:r>
    </w:p>
    <w:p w14:paraId="0CABE233" w14:textId="77777777" w:rsidR="00FF747E" w:rsidRDefault="00FF747E" w:rsidP="00FF747E">
      <w:r>
        <w:rPr>
          <w:noProof/>
        </w:rPr>
        <w:drawing>
          <wp:inline distT="0" distB="0" distL="0" distR="0" wp14:anchorId="21605C0F" wp14:editId="08B86BE4">
            <wp:extent cx="5731510" cy="1953260"/>
            <wp:effectExtent l="19050" t="19050" r="21590" b="27940"/>
            <wp:docPr id="212236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62636" name=""/>
                    <pic:cNvPicPr/>
                  </pic:nvPicPr>
                  <pic:blipFill>
                    <a:blip r:embed="rId8"/>
                    <a:stretch>
                      <a:fillRect/>
                    </a:stretch>
                  </pic:blipFill>
                  <pic:spPr>
                    <a:xfrm>
                      <a:off x="0" y="0"/>
                      <a:ext cx="5731510" cy="1953260"/>
                    </a:xfrm>
                    <a:prstGeom prst="rect">
                      <a:avLst/>
                    </a:prstGeom>
                    <a:ln>
                      <a:solidFill>
                        <a:schemeClr val="bg2">
                          <a:lumMod val="90000"/>
                        </a:schemeClr>
                      </a:solidFill>
                    </a:ln>
                  </pic:spPr>
                </pic:pic>
              </a:graphicData>
            </a:graphic>
          </wp:inline>
        </w:drawing>
      </w:r>
    </w:p>
    <w:p w14:paraId="391174ED" w14:textId="77777777" w:rsidR="00FF747E" w:rsidRDefault="00FF747E" w:rsidP="00FF747E">
      <w:r>
        <w:t>Contextual conversation can be display when clicking on each of the filtered result:</w:t>
      </w:r>
    </w:p>
    <w:p w14:paraId="6DBF7CFD" w14:textId="77777777" w:rsidR="00FF747E" w:rsidRDefault="00FF747E" w:rsidP="00FF747E">
      <w:r>
        <w:rPr>
          <w:noProof/>
        </w:rPr>
        <w:lastRenderedPageBreak/>
        <w:drawing>
          <wp:inline distT="0" distB="0" distL="0" distR="0" wp14:anchorId="260FC566" wp14:editId="46149D0A">
            <wp:extent cx="5731510" cy="4651375"/>
            <wp:effectExtent l="0" t="0" r="2540" b="0"/>
            <wp:docPr id="166058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87164" name=""/>
                    <pic:cNvPicPr/>
                  </pic:nvPicPr>
                  <pic:blipFill>
                    <a:blip r:embed="rId9"/>
                    <a:stretch>
                      <a:fillRect/>
                    </a:stretch>
                  </pic:blipFill>
                  <pic:spPr>
                    <a:xfrm>
                      <a:off x="0" y="0"/>
                      <a:ext cx="5731510" cy="4651375"/>
                    </a:xfrm>
                    <a:prstGeom prst="rect">
                      <a:avLst/>
                    </a:prstGeom>
                  </pic:spPr>
                </pic:pic>
              </a:graphicData>
            </a:graphic>
          </wp:inline>
        </w:drawing>
      </w:r>
    </w:p>
    <w:p w14:paraId="662AEE65" w14:textId="77777777" w:rsidR="00FF747E" w:rsidRDefault="00FF747E" w:rsidP="00FF747E">
      <w:r>
        <w:t>Analyze segment function will produce an analysis by AI:</w:t>
      </w:r>
    </w:p>
    <w:p w14:paraId="18087588" w14:textId="77777777" w:rsidR="00FF747E" w:rsidRDefault="00FF747E" w:rsidP="00FF747E">
      <w:r>
        <w:rPr>
          <w:noProof/>
        </w:rPr>
        <w:drawing>
          <wp:inline distT="0" distB="0" distL="0" distR="0" wp14:anchorId="1FD9714F" wp14:editId="73DCB405">
            <wp:extent cx="5731510" cy="2216785"/>
            <wp:effectExtent l="0" t="0" r="2540" b="0"/>
            <wp:docPr id="188622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1863" name=""/>
                    <pic:cNvPicPr/>
                  </pic:nvPicPr>
                  <pic:blipFill>
                    <a:blip r:embed="rId10"/>
                    <a:stretch>
                      <a:fillRect/>
                    </a:stretch>
                  </pic:blipFill>
                  <pic:spPr>
                    <a:xfrm>
                      <a:off x="0" y="0"/>
                      <a:ext cx="5731510" cy="2216785"/>
                    </a:xfrm>
                    <a:prstGeom prst="rect">
                      <a:avLst/>
                    </a:prstGeom>
                  </pic:spPr>
                </pic:pic>
              </a:graphicData>
            </a:graphic>
          </wp:inline>
        </w:drawing>
      </w:r>
    </w:p>
    <w:p w14:paraId="179197E8" w14:textId="77777777" w:rsidR="00FF747E" w:rsidRDefault="00FF747E" w:rsidP="00FF747E">
      <w:r>
        <w:t>Analysis on message containing ‘askar’:</w:t>
      </w:r>
    </w:p>
    <w:p w14:paraId="477D6D48" w14:textId="77777777" w:rsidR="00FF747E" w:rsidRDefault="00FF747E" w:rsidP="00FF747E">
      <w:r>
        <w:rPr>
          <w:noProof/>
        </w:rPr>
        <w:drawing>
          <wp:inline distT="0" distB="0" distL="0" distR="0" wp14:anchorId="74F3193A" wp14:editId="2D1BB830">
            <wp:extent cx="5731510" cy="2002790"/>
            <wp:effectExtent l="0" t="0" r="2540" b="0"/>
            <wp:docPr id="89053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34012" name=""/>
                    <pic:cNvPicPr/>
                  </pic:nvPicPr>
                  <pic:blipFill>
                    <a:blip r:embed="rId11"/>
                    <a:stretch>
                      <a:fillRect/>
                    </a:stretch>
                  </pic:blipFill>
                  <pic:spPr>
                    <a:xfrm>
                      <a:off x="0" y="0"/>
                      <a:ext cx="5731510" cy="2002790"/>
                    </a:xfrm>
                    <a:prstGeom prst="rect">
                      <a:avLst/>
                    </a:prstGeom>
                  </pic:spPr>
                </pic:pic>
              </a:graphicData>
            </a:graphic>
          </wp:inline>
        </w:drawing>
      </w:r>
    </w:p>
    <w:p w14:paraId="31D6405E" w14:textId="77777777" w:rsidR="00FF747E" w:rsidRDefault="00FF747E" w:rsidP="00FF747E">
      <w:r>
        <w:lastRenderedPageBreak/>
        <w:t>The app identified this messages to be false alarm.</w:t>
      </w:r>
    </w:p>
    <w:p w14:paraId="03702E7E" w14:textId="77777777" w:rsidR="00FF747E" w:rsidRDefault="00FF747E" w:rsidP="00FF747E">
      <w:r>
        <w:t>Example of positive misconduct identified using other codeword ‘strawberry’:</w:t>
      </w:r>
    </w:p>
    <w:p w14:paraId="01B4512C" w14:textId="77777777" w:rsidR="00FF747E" w:rsidRDefault="00FF747E" w:rsidP="00FF747E">
      <w:r>
        <w:rPr>
          <w:noProof/>
        </w:rPr>
        <w:drawing>
          <wp:inline distT="0" distB="0" distL="0" distR="0" wp14:anchorId="1B75D57E" wp14:editId="128C0444">
            <wp:extent cx="5731510" cy="2400300"/>
            <wp:effectExtent l="0" t="0" r="2540" b="0"/>
            <wp:docPr id="60671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13824" name=""/>
                    <pic:cNvPicPr/>
                  </pic:nvPicPr>
                  <pic:blipFill>
                    <a:blip r:embed="rId12"/>
                    <a:stretch>
                      <a:fillRect/>
                    </a:stretch>
                  </pic:blipFill>
                  <pic:spPr>
                    <a:xfrm>
                      <a:off x="0" y="0"/>
                      <a:ext cx="5731510" cy="2400300"/>
                    </a:xfrm>
                    <a:prstGeom prst="rect">
                      <a:avLst/>
                    </a:prstGeom>
                  </pic:spPr>
                </pic:pic>
              </a:graphicData>
            </a:graphic>
          </wp:inline>
        </w:drawing>
      </w:r>
    </w:p>
    <w:p w14:paraId="7D9ABDB4" w14:textId="77777777" w:rsidR="00FF747E" w:rsidRDefault="00FF747E" w:rsidP="00FF747E"/>
    <w:p w14:paraId="346C8F7D" w14:textId="37DAB609" w:rsidR="00FF747E" w:rsidRDefault="00FF747E" w:rsidP="00FF747E">
      <w:pPr>
        <w:pStyle w:val="Heading3"/>
        <w:rPr>
          <w:rFonts w:ascii="Times New Roman" w:hAnsi="Times New Roman" w:cs="Times New Roman"/>
          <w:color w:val="0070C0"/>
          <w:sz w:val="24"/>
          <w:szCs w:val="24"/>
        </w:rPr>
      </w:pPr>
      <w:r>
        <w:rPr>
          <w:rFonts w:ascii="Times New Roman" w:hAnsi="Times New Roman" w:cs="Times New Roman"/>
          <w:color w:val="0070C0"/>
          <w:sz w:val="24"/>
          <w:szCs w:val="24"/>
        </w:rPr>
        <w:t>2</w:t>
      </w:r>
      <w:r w:rsidRPr="00FB322A">
        <w:rPr>
          <w:rFonts w:ascii="Times New Roman" w:hAnsi="Times New Roman" w:cs="Times New Roman"/>
          <w:color w:val="0070C0"/>
          <w:sz w:val="24"/>
          <w:szCs w:val="24"/>
        </w:rPr>
        <w:t xml:space="preserve">. </w:t>
      </w:r>
      <w:r>
        <w:rPr>
          <w:rFonts w:ascii="Times New Roman" w:hAnsi="Times New Roman" w:cs="Times New Roman"/>
          <w:color w:val="0070C0"/>
          <w:sz w:val="24"/>
          <w:szCs w:val="24"/>
        </w:rPr>
        <w:t>Misconduct Keywords</w:t>
      </w:r>
    </w:p>
    <w:p w14:paraId="43C98AF2" w14:textId="77777777" w:rsidR="00FF747E" w:rsidRDefault="00FF747E" w:rsidP="00FF747E">
      <w:r>
        <w:rPr>
          <w:noProof/>
        </w:rPr>
        <w:drawing>
          <wp:inline distT="0" distB="0" distL="0" distR="0" wp14:anchorId="208C4EBD" wp14:editId="41B57EAE">
            <wp:extent cx="1352798" cy="2037080"/>
            <wp:effectExtent l="0" t="0" r="0" b="1270"/>
            <wp:docPr id="13832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667" name=""/>
                    <pic:cNvPicPr/>
                  </pic:nvPicPr>
                  <pic:blipFill>
                    <a:blip r:embed="rId13"/>
                    <a:stretch>
                      <a:fillRect/>
                    </a:stretch>
                  </pic:blipFill>
                  <pic:spPr>
                    <a:xfrm>
                      <a:off x="0" y="0"/>
                      <a:ext cx="1359857" cy="2047710"/>
                    </a:xfrm>
                    <a:prstGeom prst="rect">
                      <a:avLst/>
                    </a:prstGeom>
                  </pic:spPr>
                </pic:pic>
              </a:graphicData>
            </a:graphic>
          </wp:inline>
        </w:drawing>
      </w:r>
    </w:p>
    <w:p w14:paraId="25E44C45" w14:textId="77777777" w:rsidR="00FF747E" w:rsidRDefault="00FF747E" w:rsidP="00FF747E">
      <w:r>
        <w:t>The TradeGuard app has an integrated dictionary containing a list of keywords categorised according to the types of potential misconducts. These keywords are clickable to give immediate search results from the uploaded message log. The dictionary can be updated using AI or by mannually adding/removing categories and keywords.</w:t>
      </w:r>
    </w:p>
    <w:p w14:paraId="48D446BE" w14:textId="77777777" w:rsidR="002C7AFF" w:rsidRDefault="002C7AFF" w:rsidP="002C7AFF"/>
    <w:p w14:paraId="6006E6B9" w14:textId="77777777" w:rsidR="005029F1" w:rsidRDefault="005029F1" w:rsidP="002C7AFF"/>
    <w:p w14:paraId="08E73120" w14:textId="1F232584" w:rsidR="00B17445" w:rsidRDefault="00B17445" w:rsidP="00B17445">
      <w:r>
        <w:t>Lab Exercise 4:</w:t>
      </w:r>
    </w:p>
    <w:p w14:paraId="4ACAFA91" w14:textId="77777777" w:rsidR="00B17445" w:rsidRPr="00B17445" w:rsidRDefault="00B17445" w:rsidP="00B17445">
      <w:r w:rsidRPr="00B17445">
        <w:t>In the given chat logs, what other misconduct modalities and events can you detect using Google AI Studio</w:t>
      </w:r>
    </w:p>
    <w:p w14:paraId="67FB6D42" w14:textId="77777777" w:rsidR="00B17445" w:rsidRPr="00B17445" w:rsidRDefault="00B17445" w:rsidP="00B17445">
      <w:pPr>
        <w:pStyle w:val="ListParagraph"/>
        <w:numPr>
          <w:ilvl w:val="0"/>
          <w:numId w:val="12"/>
        </w:numPr>
      </w:pPr>
      <w:r w:rsidRPr="00B17445">
        <w:t>Show your technique</w:t>
      </w:r>
    </w:p>
    <w:p w14:paraId="339B5BFD" w14:textId="77777777" w:rsidR="00B17445" w:rsidRPr="00B17445" w:rsidRDefault="00B17445" w:rsidP="00B17445">
      <w:pPr>
        <w:pStyle w:val="ListParagraph"/>
        <w:numPr>
          <w:ilvl w:val="0"/>
          <w:numId w:val="12"/>
        </w:numPr>
      </w:pPr>
      <w:r w:rsidRPr="00B17445">
        <w:t>Show your success/failure</w:t>
      </w:r>
    </w:p>
    <w:p w14:paraId="4AF4E886" w14:textId="6A24B8AC" w:rsidR="00B17445" w:rsidRDefault="00B17445" w:rsidP="00B17445">
      <w:pPr>
        <w:pStyle w:val="ListParagraph"/>
        <w:numPr>
          <w:ilvl w:val="0"/>
          <w:numId w:val="12"/>
        </w:numPr>
      </w:pPr>
      <w:r w:rsidRPr="00B17445">
        <w:t>Comment on the effectiveness of these two approaches.</w:t>
      </w:r>
    </w:p>
    <w:p w14:paraId="7B8C29A4" w14:textId="77777777" w:rsidR="00EF29E3" w:rsidRDefault="00EF29E3" w:rsidP="00EF29E3">
      <w:pPr>
        <w:pStyle w:val="Heading3"/>
        <w:rPr>
          <w:rFonts w:ascii="Times New Roman" w:hAnsi="Times New Roman" w:cs="Times New Roman"/>
          <w:color w:val="0070C0"/>
          <w:sz w:val="24"/>
          <w:szCs w:val="24"/>
        </w:rPr>
      </w:pPr>
      <w:r>
        <w:rPr>
          <w:rFonts w:ascii="Times New Roman" w:hAnsi="Times New Roman" w:cs="Times New Roman"/>
          <w:color w:val="0070C0"/>
          <w:sz w:val="24"/>
          <w:szCs w:val="24"/>
        </w:rPr>
        <w:lastRenderedPageBreak/>
        <w:t>B3</w:t>
      </w:r>
      <w:r w:rsidRPr="00FB322A">
        <w:rPr>
          <w:rFonts w:ascii="Times New Roman" w:hAnsi="Times New Roman" w:cs="Times New Roman"/>
          <w:color w:val="0070C0"/>
          <w:sz w:val="24"/>
          <w:szCs w:val="24"/>
        </w:rPr>
        <w:t xml:space="preserve">. </w:t>
      </w:r>
      <w:r>
        <w:rPr>
          <w:rFonts w:ascii="Times New Roman" w:hAnsi="Times New Roman" w:cs="Times New Roman"/>
          <w:color w:val="0070C0"/>
          <w:sz w:val="24"/>
          <w:szCs w:val="24"/>
        </w:rPr>
        <w:t>Identify Messages Soliciting Information</w:t>
      </w:r>
    </w:p>
    <w:p w14:paraId="4B2673E9" w14:textId="77777777" w:rsidR="00EF29E3" w:rsidRDefault="00EF29E3" w:rsidP="00EF29E3">
      <w:r>
        <w:t>A new dictionary category “Solicit Information” was created and populated with keyword using AI. Repeat the search and analyse processes from previous Lab Exercise to identify violations.</w:t>
      </w:r>
    </w:p>
    <w:p w14:paraId="1D398AE3" w14:textId="77777777" w:rsidR="00EF29E3" w:rsidRPr="00054FC2" w:rsidRDefault="00EF29E3" w:rsidP="00EF29E3">
      <w:r>
        <w:rPr>
          <w:noProof/>
        </w:rPr>
        <w:drawing>
          <wp:inline distT="0" distB="0" distL="0" distR="0" wp14:anchorId="368C661F" wp14:editId="43367B31">
            <wp:extent cx="2349731" cy="4846320"/>
            <wp:effectExtent l="0" t="0" r="0" b="0"/>
            <wp:docPr id="1729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124" name=""/>
                    <pic:cNvPicPr/>
                  </pic:nvPicPr>
                  <pic:blipFill>
                    <a:blip r:embed="rId14"/>
                    <a:stretch>
                      <a:fillRect/>
                    </a:stretch>
                  </pic:blipFill>
                  <pic:spPr>
                    <a:xfrm>
                      <a:off x="0" y="0"/>
                      <a:ext cx="2355826" cy="4858890"/>
                    </a:xfrm>
                    <a:prstGeom prst="rect">
                      <a:avLst/>
                    </a:prstGeom>
                  </pic:spPr>
                </pic:pic>
              </a:graphicData>
            </a:graphic>
          </wp:inline>
        </w:drawing>
      </w:r>
    </w:p>
    <w:p w14:paraId="4391E6C1" w14:textId="77777777" w:rsidR="00EF29E3" w:rsidRDefault="00EF29E3" w:rsidP="00EF29E3">
      <w:r>
        <w:t>Example for positive case identified using keyword: mandate</w:t>
      </w:r>
    </w:p>
    <w:p w14:paraId="4F4E4E1B" w14:textId="77777777" w:rsidR="00EF29E3" w:rsidRPr="00054FC2" w:rsidRDefault="00EF29E3" w:rsidP="00EF29E3">
      <w:r>
        <w:rPr>
          <w:noProof/>
        </w:rPr>
        <w:drawing>
          <wp:inline distT="0" distB="0" distL="0" distR="0" wp14:anchorId="1C20EF07" wp14:editId="367EAC6C">
            <wp:extent cx="5731510" cy="2357120"/>
            <wp:effectExtent l="0" t="0" r="2540" b="5080"/>
            <wp:docPr id="209295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55706" name=""/>
                    <pic:cNvPicPr/>
                  </pic:nvPicPr>
                  <pic:blipFill>
                    <a:blip r:embed="rId15"/>
                    <a:stretch>
                      <a:fillRect/>
                    </a:stretch>
                  </pic:blipFill>
                  <pic:spPr>
                    <a:xfrm>
                      <a:off x="0" y="0"/>
                      <a:ext cx="5731510" cy="2357120"/>
                    </a:xfrm>
                    <a:prstGeom prst="rect">
                      <a:avLst/>
                    </a:prstGeom>
                  </pic:spPr>
                </pic:pic>
              </a:graphicData>
            </a:graphic>
          </wp:inline>
        </w:drawing>
      </w:r>
    </w:p>
    <w:p w14:paraId="0A175367" w14:textId="77777777" w:rsidR="00EF29E3" w:rsidRDefault="00EF29E3" w:rsidP="00EF29E3">
      <w:pPr>
        <w:pStyle w:val="Heading3"/>
        <w:rPr>
          <w:rFonts w:ascii="Times New Roman" w:hAnsi="Times New Roman" w:cs="Times New Roman"/>
          <w:color w:val="0070C0"/>
          <w:sz w:val="24"/>
          <w:szCs w:val="24"/>
        </w:rPr>
      </w:pPr>
      <w:r>
        <w:rPr>
          <w:rFonts w:ascii="Times New Roman" w:hAnsi="Times New Roman" w:cs="Times New Roman"/>
          <w:color w:val="0070C0"/>
          <w:sz w:val="24"/>
          <w:szCs w:val="24"/>
        </w:rPr>
        <w:t>B4</w:t>
      </w:r>
      <w:r w:rsidRPr="00FB322A">
        <w:rPr>
          <w:rFonts w:ascii="Times New Roman" w:hAnsi="Times New Roman" w:cs="Times New Roman"/>
          <w:color w:val="0070C0"/>
          <w:sz w:val="24"/>
          <w:szCs w:val="24"/>
        </w:rPr>
        <w:t xml:space="preserve">. </w:t>
      </w:r>
      <w:r>
        <w:rPr>
          <w:rFonts w:ascii="Times New Roman" w:hAnsi="Times New Roman" w:cs="Times New Roman"/>
          <w:color w:val="0070C0"/>
          <w:sz w:val="24"/>
          <w:szCs w:val="24"/>
        </w:rPr>
        <w:t>Other Misconducts Identified</w:t>
      </w:r>
    </w:p>
    <w:p w14:paraId="3BE757FB" w14:textId="6AD3457A" w:rsidR="00EF29E3" w:rsidRDefault="00EF29E3" w:rsidP="00EF29E3">
      <w:r>
        <w:t>Results from a full scan of the documents</w:t>
      </w:r>
      <w:r w:rsidR="008C6717">
        <w:t xml:space="preserve"> done by the TradeGuard app developed using Google AI Studio</w:t>
      </w:r>
      <w:r>
        <w:t>:</w:t>
      </w: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978"/>
        <w:gridCol w:w="2399"/>
        <w:gridCol w:w="1501"/>
        <w:gridCol w:w="909"/>
        <w:gridCol w:w="3512"/>
      </w:tblGrid>
      <w:tr w:rsidR="00A848A9" w:rsidRPr="00A848A9" w14:paraId="286981EE" w14:textId="77777777" w:rsidTr="00C931D0">
        <w:trPr>
          <w:trHeight w:val="288"/>
        </w:trPr>
        <w:tc>
          <w:tcPr>
            <w:tcW w:w="1572" w:type="dxa"/>
            <w:shd w:val="clear" w:color="auto" w:fill="E8E8E8" w:themeFill="background2"/>
            <w:noWrap/>
            <w:vAlign w:val="bottom"/>
            <w:hideMark/>
          </w:tcPr>
          <w:p w14:paraId="623BFBD4"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Timestamp</w:t>
            </w:r>
          </w:p>
        </w:tc>
        <w:tc>
          <w:tcPr>
            <w:tcW w:w="863" w:type="dxa"/>
            <w:shd w:val="clear" w:color="auto" w:fill="E8E8E8" w:themeFill="background2"/>
            <w:noWrap/>
            <w:vAlign w:val="bottom"/>
            <w:hideMark/>
          </w:tcPr>
          <w:p w14:paraId="3238E442"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Sender</w:t>
            </w:r>
          </w:p>
        </w:tc>
        <w:tc>
          <w:tcPr>
            <w:tcW w:w="2399" w:type="dxa"/>
            <w:shd w:val="clear" w:color="auto" w:fill="E8E8E8" w:themeFill="background2"/>
            <w:noWrap/>
            <w:vAlign w:val="bottom"/>
            <w:hideMark/>
          </w:tcPr>
          <w:p w14:paraId="4B999590"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MessageContent</w:t>
            </w:r>
          </w:p>
        </w:tc>
        <w:tc>
          <w:tcPr>
            <w:tcW w:w="1398" w:type="dxa"/>
            <w:shd w:val="clear" w:color="auto" w:fill="E8E8E8" w:themeFill="background2"/>
            <w:noWrap/>
            <w:vAlign w:val="bottom"/>
            <w:hideMark/>
          </w:tcPr>
          <w:p w14:paraId="5E0B8A21"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ViolationType</w:t>
            </w:r>
          </w:p>
        </w:tc>
        <w:tc>
          <w:tcPr>
            <w:tcW w:w="804" w:type="dxa"/>
            <w:shd w:val="clear" w:color="auto" w:fill="E8E8E8" w:themeFill="background2"/>
            <w:noWrap/>
            <w:vAlign w:val="bottom"/>
            <w:hideMark/>
          </w:tcPr>
          <w:p w14:paraId="7BBF0580"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Severity</w:t>
            </w:r>
          </w:p>
        </w:tc>
        <w:tc>
          <w:tcPr>
            <w:tcW w:w="3512" w:type="dxa"/>
            <w:shd w:val="clear" w:color="auto" w:fill="E8E8E8" w:themeFill="background2"/>
            <w:noWrap/>
            <w:vAlign w:val="bottom"/>
            <w:hideMark/>
          </w:tcPr>
          <w:p w14:paraId="6A4306D1"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Reasoning</w:t>
            </w:r>
          </w:p>
        </w:tc>
      </w:tr>
      <w:tr w:rsidR="00A848A9" w:rsidRPr="00A848A9" w14:paraId="262D6503" w14:textId="77777777" w:rsidTr="00C931D0">
        <w:trPr>
          <w:trHeight w:val="288"/>
        </w:trPr>
        <w:tc>
          <w:tcPr>
            <w:tcW w:w="1572" w:type="dxa"/>
            <w:noWrap/>
            <w:vAlign w:val="bottom"/>
            <w:hideMark/>
          </w:tcPr>
          <w:p w14:paraId="72AA408E"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lastRenderedPageBreak/>
              <w:t>2026-05-10T02:44:04.308Z</w:t>
            </w:r>
          </w:p>
        </w:tc>
        <w:tc>
          <w:tcPr>
            <w:tcW w:w="863" w:type="dxa"/>
            <w:noWrap/>
            <w:vAlign w:val="bottom"/>
            <w:hideMark/>
          </w:tcPr>
          <w:p w14:paraId="087B712A"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Shu Ting</w:t>
            </w:r>
          </w:p>
        </w:tc>
        <w:tc>
          <w:tcPr>
            <w:tcW w:w="2399" w:type="dxa"/>
            <w:noWrap/>
            <w:vAlign w:val="bottom"/>
            <w:hideMark/>
          </w:tcPr>
          <w:p w14:paraId="02B10931"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Hey. got client order to sell 200M of the MGS 0730. They are price insensitive. just need to get it done.</w:t>
            </w:r>
          </w:p>
        </w:tc>
        <w:tc>
          <w:tcPr>
            <w:tcW w:w="1398" w:type="dxa"/>
            <w:noWrap/>
            <w:vAlign w:val="bottom"/>
            <w:hideMark/>
          </w:tcPr>
          <w:p w14:paraId="5CBA415D"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Insider Trading / Confidentiality Breach</w:t>
            </w:r>
          </w:p>
        </w:tc>
        <w:tc>
          <w:tcPr>
            <w:tcW w:w="804" w:type="dxa"/>
            <w:noWrap/>
            <w:vAlign w:val="bottom"/>
            <w:hideMark/>
          </w:tcPr>
          <w:p w14:paraId="706A7F33"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409EC662"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The trader discloses highly sensitive, non-public information regarding a massive 200M client order in MGS 0730, including the client's price-insensitive nature, which exposes the client to predatory trading.</w:t>
            </w:r>
          </w:p>
        </w:tc>
      </w:tr>
      <w:tr w:rsidR="00A848A9" w:rsidRPr="00A848A9" w14:paraId="33F6AD98" w14:textId="77777777" w:rsidTr="00C931D0">
        <w:trPr>
          <w:trHeight w:val="288"/>
        </w:trPr>
        <w:tc>
          <w:tcPr>
            <w:tcW w:w="1572" w:type="dxa"/>
            <w:noWrap/>
            <w:vAlign w:val="bottom"/>
            <w:hideMark/>
          </w:tcPr>
          <w:p w14:paraId="3688DB8A"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2026-05-10T02:44:04.308Z</w:t>
            </w:r>
          </w:p>
        </w:tc>
        <w:tc>
          <w:tcPr>
            <w:tcW w:w="863" w:type="dxa"/>
            <w:noWrap/>
            <w:vAlign w:val="bottom"/>
            <w:hideMark/>
          </w:tcPr>
          <w:p w14:paraId="3B5B007E"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Bob Williams</w:t>
            </w:r>
          </w:p>
        </w:tc>
        <w:tc>
          <w:tcPr>
            <w:tcW w:w="2399" w:type="dxa"/>
            <w:noWrap/>
            <w:vAlign w:val="bottom"/>
            <w:hideMark/>
          </w:tcPr>
          <w:p w14:paraId="2D2EC6EE"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Sell 10M of MGS 0730 at 102.5</w:t>
            </w:r>
          </w:p>
        </w:tc>
        <w:tc>
          <w:tcPr>
            <w:tcW w:w="1398" w:type="dxa"/>
            <w:noWrap/>
            <w:vAlign w:val="bottom"/>
            <w:hideMark/>
          </w:tcPr>
          <w:p w14:paraId="7692542D"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Front-Running</w:t>
            </w:r>
          </w:p>
        </w:tc>
        <w:tc>
          <w:tcPr>
            <w:tcW w:w="804" w:type="dxa"/>
            <w:noWrap/>
            <w:vAlign w:val="bottom"/>
            <w:hideMark/>
          </w:tcPr>
          <w:p w14:paraId="66B439A2"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2B13DC49"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Following the leak of a 200M price-insensitive sell order, Bob Williams immediately places a 10M sell order for the same security, attempting to trade ahead of the anticipated downward price pressure caused by the larger order.</w:t>
            </w:r>
          </w:p>
        </w:tc>
      </w:tr>
      <w:tr w:rsidR="00A848A9" w:rsidRPr="00A848A9" w14:paraId="5B497EF3" w14:textId="77777777" w:rsidTr="00C931D0">
        <w:trPr>
          <w:trHeight w:val="288"/>
        </w:trPr>
        <w:tc>
          <w:tcPr>
            <w:tcW w:w="1572" w:type="dxa"/>
            <w:noWrap/>
            <w:vAlign w:val="bottom"/>
            <w:hideMark/>
          </w:tcPr>
          <w:p w14:paraId="196E683A"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2026-05-10T02:44:04.308Z</w:t>
            </w:r>
          </w:p>
        </w:tc>
        <w:tc>
          <w:tcPr>
            <w:tcW w:w="863" w:type="dxa"/>
            <w:noWrap/>
            <w:vAlign w:val="bottom"/>
            <w:hideMark/>
          </w:tcPr>
          <w:p w14:paraId="3BA141E7"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Alice Jones</w:t>
            </w:r>
          </w:p>
        </w:tc>
        <w:tc>
          <w:tcPr>
            <w:tcW w:w="2399" w:type="dxa"/>
            <w:noWrap/>
            <w:vAlign w:val="bottom"/>
            <w:hideMark/>
          </w:tcPr>
          <w:p w14:paraId="346A03AD"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Hey. market's dead quiet on MGS 0735. Let's keep the bid/ask spread wide today? Maybe show 101-05 / 101-07?</w:t>
            </w:r>
          </w:p>
        </w:tc>
        <w:tc>
          <w:tcPr>
            <w:tcW w:w="1398" w:type="dxa"/>
            <w:noWrap/>
            <w:vAlign w:val="bottom"/>
            <w:hideMark/>
          </w:tcPr>
          <w:p w14:paraId="621BC5A2"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Collusion / Price Fixing</w:t>
            </w:r>
          </w:p>
        </w:tc>
        <w:tc>
          <w:tcPr>
            <w:tcW w:w="804" w:type="dxa"/>
            <w:noWrap/>
            <w:vAlign w:val="bottom"/>
            <w:hideMark/>
          </w:tcPr>
          <w:p w14:paraId="5E79C41F"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0065C52A"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Alice Jones proposes to another trader to artificially maintain a wide bid/ask spread on MGS 0735 due to low liquidity, which is an anti-competitive practice that harms market efficiency and client pricing.</w:t>
            </w:r>
          </w:p>
        </w:tc>
      </w:tr>
      <w:tr w:rsidR="00A848A9" w:rsidRPr="00A848A9" w14:paraId="11954522" w14:textId="77777777" w:rsidTr="00C931D0">
        <w:trPr>
          <w:trHeight w:val="288"/>
        </w:trPr>
        <w:tc>
          <w:tcPr>
            <w:tcW w:w="1572" w:type="dxa"/>
            <w:noWrap/>
            <w:vAlign w:val="bottom"/>
            <w:hideMark/>
          </w:tcPr>
          <w:p w14:paraId="2D980DF1"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2026-05-10T02:44:04.308Z</w:t>
            </w:r>
          </w:p>
        </w:tc>
        <w:tc>
          <w:tcPr>
            <w:tcW w:w="863" w:type="dxa"/>
            <w:noWrap/>
            <w:vAlign w:val="bottom"/>
            <w:hideMark/>
          </w:tcPr>
          <w:p w14:paraId="3D5B9A5D"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Intan Niaga</w:t>
            </w:r>
          </w:p>
        </w:tc>
        <w:tc>
          <w:tcPr>
            <w:tcW w:w="2399" w:type="dxa"/>
            <w:noWrap/>
            <w:vAlign w:val="bottom"/>
            <w:hideMark/>
          </w:tcPr>
          <w:p w14:paraId="7E3DA405"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Yeah sounds good. No point cutting each other's throats. I'll match you there. Keep it wide.</w:t>
            </w:r>
          </w:p>
        </w:tc>
        <w:tc>
          <w:tcPr>
            <w:tcW w:w="1398" w:type="dxa"/>
            <w:noWrap/>
            <w:vAlign w:val="bottom"/>
            <w:hideMark/>
          </w:tcPr>
          <w:p w14:paraId="1DCA4389"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Collusion / Price Fixing</w:t>
            </w:r>
          </w:p>
        </w:tc>
        <w:tc>
          <w:tcPr>
            <w:tcW w:w="804" w:type="dxa"/>
            <w:noWrap/>
            <w:vAlign w:val="bottom"/>
            <w:hideMark/>
          </w:tcPr>
          <w:p w14:paraId="738DB203"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1DF315BA"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Intan Niaga explicitly agrees to the proposal to fix wider spreads, confirming the collusive agreement to avoid competitive pricing ('No point cutting each other's throats').</w:t>
            </w:r>
          </w:p>
        </w:tc>
      </w:tr>
      <w:tr w:rsidR="00A848A9" w:rsidRPr="00A848A9" w14:paraId="223328DC" w14:textId="77777777" w:rsidTr="00C931D0">
        <w:trPr>
          <w:trHeight w:val="288"/>
        </w:trPr>
        <w:tc>
          <w:tcPr>
            <w:tcW w:w="1572" w:type="dxa"/>
            <w:noWrap/>
            <w:vAlign w:val="bottom"/>
            <w:hideMark/>
          </w:tcPr>
          <w:p w14:paraId="2689E48C"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2026-05-10T02:44:04.308Z</w:t>
            </w:r>
          </w:p>
        </w:tc>
        <w:tc>
          <w:tcPr>
            <w:tcW w:w="863" w:type="dxa"/>
            <w:noWrap/>
            <w:vAlign w:val="bottom"/>
            <w:hideMark/>
          </w:tcPr>
          <w:p w14:paraId="1311955F"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David Garcia</w:t>
            </w:r>
          </w:p>
        </w:tc>
        <w:tc>
          <w:tcPr>
            <w:tcW w:w="2399" w:type="dxa"/>
            <w:noWrap/>
            <w:vAlign w:val="bottom"/>
            <w:hideMark/>
          </w:tcPr>
          <w:p w14:paraId="249C0E11"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Yeah. hearing they have a mandate to buy ~500M across the curve. mostly GII 1035. Probably starting tomorrow AM.</w:t>
            </w:r>
          </w:p>
        </w:tc>
        <w:tc>
          <w:tcPr>
            <w:tcW w:w="1398" w:type="dxa"/>
            <w:noWrap/>
            <w:vAlign w:val="bottom"/>
            <w:hideMark/>
          </w:tcPr>
          <w:p w14:paraId="11D470A1"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Insider Trading / Confidentiality Breach</w:t>
            </w:r>
          </w:p>
        </w:tc>
        <w:tc>
          <w:tcPr>
            <w:tcW w:w="804" w:type="dxa"/>
            <w:noWrap/>
            <w:vAlign w:val="bottom"/>
            <w:hideMark/>
          </w:tcPr>
          <w:p w14:paraId="1DF18AC9"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566600A2"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David Garcia discloses a specific client's (Naga) 500M mandate across the curve, specifically mentioning the GII 1035 bond. This is material non-public information that gives other traders an unfair advantage.</w:t>
            </w:r>
          </w:p>
        </w:tc>
      </w:tr>
      <w:tr w:rsidR="00A848A9" w:rsidRPr="00A848A9" w14:paraId="1667FB6B" w14:textId="77777777" w:rsidTr="00C931D0">
        <w:trPr>
          <w:trHeight w:val="288"/>
        </w:trPr>
        <w:tc>
          <w:tcPr>
            <w:tcW w:w="1572" w:type="dxa"/>
            <w:noWrap/>
            <w:vAlign w:val="bottom"/>
            <w:hideMark/>
          </w:tcPr>
          <w:p w14:paraId="1FB349E1"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2026-05-10T02:44:04.308Z</w:t>
            </w:r>
          </w:p>
        </w:tc>
        <w:tc>
          <w:tcPr>
            <w:tcW w:w="863" w:type="dxa"/>
            <w:noWrap/>
            <w:vAlign w:val="bottom"/>
            <w:hideMark/>
          </w:tcPr>
          <w:p w14:paraId="3C25FAEE"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Mira Thorne</w:t>
            </w:r>
          </w:p>
        </w:tc>
        <w:tc>
          <w:tcPr>
            <w:tcW w:w="2399" w:type="dxa"/>
            <w:noWrap/>
            <w:vAlign w:val="bottom"/>
            <w:hideMark/>
          </w:tcPr>
          <w:p w14:paraId="18184D29"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Thanks! shall adjust my position. lunch on me!</w:t>
            </w:r>
          </w:p>
        </w:tc>
        <w:tc>
          <w:tcPr>
            <w:tcW w:w="1398" w:type="dxa"/>
            <w:noWrap/>
            <w:vAlign w:val="bottom"/>
            <w:hideMark/>
          </w:tcPr>
          <w:p w14:paraId="7754E96B"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Front-Running / Insider Trading</w:t>
            </w:r>
          </w:p>
        </w:tc>
        <w:tc>
          <w:tcPr>
            <w:tcW w:w="804" w:type="dxa"/>
            <w:noWrap/>
            <w:vAlign w:val="bottom"/>
            <w:hideMark/>
          </w:tcPr>
          <w:p w14:paraId="0F8BB1AC"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7D2BDA70"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Mira Thorne explicitly states she will 'adjust her position' based on the leaked confidential mandate of a major buyer, which constitutes trading on material non-public information.</w:t>
            </w:r>
          </w:p>
        </w:tc>
      </w:tr>
      <w:tr w:rsidR="00A848A9" w:rsidRPr="00A848A9" w14:paraId="407B5908" w14:textId="77777777" w:rsidTr="00C931D0">
        <w:trPr>
          <w:trHeight w:val="288"/>
        </w:trPr>
        <w:tc>
          <w:tcPr>
            <w:tcW w:w="1572" w:type="dxa"/>
            <w:noWrap/>
            <w:vAlign w:val="bottom"/>
            <w:hideMark/>
          </w:tcPr>
          <w:p w14:paraId="2E24EDBF"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2026-05-10T02:44:04.308Z</w:t>
            </w:r>
          </w:p>
        </w:tc>
        <w:tc>
          <w:tcPr>
            <w:tcW w:w="863" w:type="dxa"/>
            <w:noWrap/>
            <w:vAlign w:val="bottom"/>
            <w:hideMark/>
          </w:tcPr>
          <w:p w14:paraId="59C182DD"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Ben Carter</w:t>
            </w:r>
          </w:p>
        </w:tc>
        <w:tc>
          <w:tcPr>
            <w:tcW w:w="2399" w:type="dxa"/>
            <w:noWrap/>
            <w:vAlign w:val="bottom"/>
            <w:hideMark/>
          </w:tcPr>
          <w:p w14:paraId="6FC64740"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Need to push the Strawberry price down a bit. Can you flash a huge sell order near the market? Like 20M contracts? Don't intend to trade it. just show size.</w:t>
            </w:r>
          </w:p>
        </w:tc>
        <w:tc>
          <w:tcPr>
            <w:tcW w:w="1398" w:type="dxa"/>
            <w:noWrap/>
            <w:vAlign w:val="bottom"/>
            <w:hideMark/>
          </w:tcPr>
          <w:p w14:paraId="24A862D4"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Spoofing / Market Manipulation</w:t>
            </w:r>
          </w:p>
        </w:tc>
        <w:tc>
          <w:tcPr>
            <w:tcW w:w="804" w:type="dxa"/>
            <w:noWrap/>
            <w:vAlign w:val="bottom"/>
            <w:hideMark/>
          </w:tcPr>
          <w:p w14:paraId="6AE42D2A"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4EA58F68"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Ben Carter requests the placement of a 'flash' sell order of 20M contracts with no intent to trade, specifically intended to manipulate the price downward ('push the Strawberry price down').</w:t>
            </w:r>
          </w:p>
        </w:tc>
      </w:tr>
      <w:tr w:rsidR="00A848A9" w:rsidRPr="00A848A9" w14:paraId="7627DF4A" w14:textId="77777777" w:rsidTr="00C931D0">
        <w:trPr>
          <w:trHeight w:val="288"/>
        </w:trPr>
        <w:tc>
          <w:tcPr>
            <w:tcW w:w="1572" w:type="dxa"/>
            <w:noWrap/>
            <w:vAlign w:val="bottom"/>
            <w:hideMark/>
          </w:tcPr>
          <w:p w14:paraId="57134FFC"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2026-05-10T02:44:04.308Z</w:t>
            </w:r>
          </w:p>
        </w:tc>
        <w:tc>
          <w:tcPr>
            <w:tcW w:w="863" w:type="dxa"/>
            <w:noWrap/>
            <w:vAlign w:val="bottom"/>
            <w:hideMark/>
          </w:tcPr>
          <w:p w14:paraId="1AF06CB6"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Mira Thorne</w:t>
            </w:r>
          </w:p>
        </w:tc>
        <w:tc>
          <w:tcPr>
            <w:tcW w:w="2399" w:type="dxa"/>
            <w:noWrap/>
            <w:vAlign w:val="bottom"/>
            <w:hideMark/>
          </w:tcPr>
          <w:p w14:paraId="148746C1"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Sure. I'll layer some big offers above the market too. Let's see if we can spook the bids lower. Pull them quickly once price moves.</w:t>
            </w:r>
          </w:p>
        </w:tc>
        <w:tc>
          <w:tcPr>
            <w:tcW w:w="1398" w:type="dxa"/>
            <w:noWrap/>
            <w:vAlign w:val="bottom"/>
            <w:hideMark/>
          </w:tcPr>
          <w:p w14:paraId="24B21C47"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Spoofing / Market Manipulation</w:t>
            </w:r>
          </w:p>
        </w:tc>
        <w:tc>
          <w:tcPr>
            <w:tcW w:w="804" w:type="dxa"/>
            <w:noWrap/>
            <w:vAlign w:val="bottom"/>
            <w:hideMark/>
          </w:tcPr>
          <w:p w14:paraId="5FF3922E"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1E3BC601"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Mira Thorne agrees to coordinate spoofing by layering offers she intends to pull once the price moves, confirming the joint effort to manipulate market bids through deceitful orders.</w:t>
            </w:r>
          </w:p>
        </w:tc>
      </w:tr>
      <w:tr w:rsidR="00A848A9" w:rsidRPr="00A848A9" w14:paraId="41907240" w14:textId="77777777" w:rsidTr="00C931D0">
        <w:trPr>
          <w:trHeight w:val="288"/>
        </w:trPr>
        <w:tc>
          <w:tcPr>
            <w:tcW w:w="1572" w:type="dxa"/>
            <w:noWrap/>
            <w:vAlign w:val="bottom"/>
            <w:hideMark/>
          </w:tcPr>
          <w:p w14:paraId="72AE0C4C"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2026-05-10T02:44:04.308Z</w:t>
            </w:r>
          </w:p>
        </w:tc>
        <w:tc>
          <w:tcPr>
            <w:tcW w:w="863" w:type="dxa"/>
            <w:noWrap/>
            <w:vAlign w:val="bottom"/>
            <w:hideMark/>
          </w:tcPr>
          <w:p w14:paraId="1A1AA78A"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Intan Niaga</w:t>
            </w:r>
          </w:p>
        </w:tc>
        <w:tc>
          <w:tcPr>
            <w:tcW w:w="2399" w:type="dxa"/>
            <w:noWrap/>
            <w:vAlign w:val="bottom"/>
            <w:hideMark/>
          </w:tcPr>
          <w:p w14:paraId="0B9A0A37"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 xml:space="preserve">GII 0535 auction coming up.  Heard Stanchart isn't bidding aggressively. How about we both submit bids </w:t>
            </w:r>
            <w:r w:rsidRPr="00A848A9">
              <w:rPr>
                <w:rFonts w:ascii="Aptos Narrow" w:eastAsia="Times New Roman" w:hAnsi="Aptos Narrow" w:cs="Times New Roman"/>
                <w:color w:val="000000"/>
                <w:kern w:val="0"/>
                <w:sz w:val="22"/>
                <w:szCs w:val="22"/>
                <w14:ligatures w14:val="none"/>
              </w:rPr>
              <w:lastRenderedPageBreak/>
              <w:t>slightly lower. say around 100.05</w:t>
            </w:r>
          </w:p>
        </w:tc>
        <w:tc>
          <w:tcPr>
            <w:tcW w:w="1398" w:type="dxa"/>
            <w:noWrap/>
            <w:vAlign w:val="bottom"/>
            <w:hideMark/>
          </w:tcPr>
          <w:p w14:paraId="2F86927C"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lastRenderedPageBreak/>
              <w:t>Collusion / Bid Rigging</w:t>
            </w:r>
          </w:p>
        </w:tc>
        <w:tc>
          <w:tcPr>
            <w:tcW w:w="804" w:type="dxa"/>
            <w:noWrap/>
            <w:vAlign w:val="bottom"/>
            <w:hideMark/>
          </w:tcPr>
          <w:p w14:paraId="58AE62DB"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35135429"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Intan Niaga proposes coordinating bid levels (100.05) for an upcoming government bond auction (GII 0535) to suppress price competition, which is a severe violation of auction integrity.</w:t>
            </w:r>
          </w:p>
        </w:tc>
      </w:tr>
      <w:tr w:rsidR="00A848A9" w:rsidRPr="00A848A9" w14:paraId="4BB00F7C" w14:textId="77777777" w:rsidTr="00C931D0">
        <w:trPr>
          <w:trHeight w:val="288"/>
        </w:trPr>
        <w:tc>
          <w:tcPr>
            <w:tcW w:w="1572" w:type="dxa"/>
            <w:noWrap/>
            <w:vAlign w:val="bottom"/>
            <w:hideMark/>
          </w:tcPr>
          <w:p w14:paraId="5D7BD46B"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2026-05-10T02:44:04.308Z</w:t>
            </w:r>
          </w:p>
        </w:tc>
        <w:tc>
          <w:tcPr>
            <w:tcW w:w="863" w:type="dxa"/>
            <w:noWrap/>
            <w:vAlign w:val="bottom"/>
            <w:hideMark/>
          </w:tcPr>
          <w:p w14:paraId="7290FE89"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Charlie Davis</w:t>
            </w:r>
          </w:p>
        </w:tc>
        <w:tc>
          <w:tcPr>
            <w:tcW w:w="2399" w:type="dxa"/>
            <w:noWrap/>
            <w:vAlign w:val="bottom"/>
            <w:hideMark/>
          </w:tcPr>
          <w:p w14:paraId="3F81BCAA"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Okay. I can work with that. Let's not drive the price up for ourselves. I'll stay around that level.</w:t>
            </w:r>
          </w:p>
        </w:tc>
        <w:tc>
          <w:tcPr>
            <w:tcW w:w="1398" w:type="dxa"/>
            <w:noWrap/>
            <w:vAlign w:val="bottom"/>
            <w:hideMark/>
          </w:tcPr>
          <w:p w14:paraId="6F2F9900"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Collusion / Bid Rigging</w:t>
            </w:r>
          </w:p>
        </w:tc>
        <w:tc>
          <w:tcPr>
            <w:tcW w:w="804" w:type="dxa"/>
            <w:noWrap/>
            <w:vAlign w:val="bottom"/>
            <w:hideMark/>
          </w:tcPr>
          <w:p w14:paraId="100D8DA3"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High</w:t>
            </w:r>
          </w:p>
        </w:tc>
        <w:tc>
          <w:tcPr>
            <w:tcW w:w="3512" w:type="dxa"/>
            <w:noWrap/>
            <w:vAlign w:val="bottom"/>
            <w:hideMark/>
          </w:tcPr>
          <w:p w14:paraId="72FF6AC5" w14:textId="77777777" w:rsidR="00A848A9" w:rsidRPr="00A848A9" w:rsidRDefault="00A848A9" w:rsidP="00A848A9">
            <w:pPr>
              <w:spacing w:after="0" w:line="240" w:lineRule="auto"/>
              <w:rPr>
                <w:rFonts w:ascii="Aptos Narrow" w:eastAsia="Times New Roman" w:hAnsi="Aptos Narrow" w:cs="Times New Roman"/>
                <w:color w:val="000000"/>
                <w:kern w:val="0"/>
                <w:sz w:val="22"/>
                <w:szCs w:val="22"/>
                <w14:ligatures w14:val="none"/>
              </w:rPr>
            </w:pPr>
            <w:r w:rsidRPr="00A848A9">
              <w:rPr>
                <w:rFonts w:ascii="Aptos Narrow" w:eastAsia="Times New Roman" w:hAnsi="Aptos Narrow" w:cs="Times New Roman"/>
                <w:color w:val="000000"/>
                <w:kern w:val="0"/>
                <w:sz w:val="22"/>
                <w:szCs w:val="22"/>
                <w14:ligatures w14:val="none"/>
              </w:rPr>
              <w:t>Charlie Davis accepts the bid-rigging proposal for the auction to avoid driving up the price, confirming the anti-competitive coordination between market participants.</w:t>
            </w:r>
          </w:p>
        </w:tc>
      </w:tr>
    </w:tbl>
    <w:p w14:paraId="35270F8D" w14:textId="0653F5C0" w:rsidR="00EF29E3" w:rsidRDefault="00EF29E3" w:rsidP="00EF29E3"/>
    <w:p w14:paraId="17716432" w14:textId="77777777" w:rsidR="00B17445" w:rsidRDefault="00B17445" w:rsidP="00B17445"/>
    <w:p w14:paraId="1D1557B2" w14:textId="77777777" w:rsidR="00DA60CC" w:rsidRPr="00B0227F" w:rsidRDefault="00DA60CC" w:rsidP="00DA60CC"/>
    <w:sectPr w:rsidR="00DA60CC" w:rsidRPr="00B0227F" w:rsidSect="00B0227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285A"/>
    <w:multiLevelType w:val="hybridMultilevel"/>
    <w:tmpl w:val="9F4E1D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6205A4E"/>
    <w:multiLevelType w:val="hybridMultilevel"/>
    <w:tmpl w:val="754E9E8E"/>
    <w:lvl w:ilvl="0" w:tplc="4C34C28E">
      <w:start w:val="1"/>
      <w:numFmt w:val="bullet"/>
      <w:lvlText w:val="•"/>
      <w:lvlJc w:val="left"/>
      <w:pPr>
        <w:tabs>
          <w:tab w:val="num" w:pos="720"/>
        </w:tabs>
        <w:ind w:left="720" w:hanging="360"/>
      </w:pPr>
      <w:rPr>
        <w:rFonts w:ascii="Arial" w:hAnsi="Arial" w:hint="default"/>
      </w:rPr>
    </w:lvl>
    <w:lvl w:ilvl="1" w:tplc="7674C6D8">
      <w:numFmt w:val="bullet"/>
      <w:lvlText w:val="•"/>
      <w:lvlJc w:val="left"/>
      <w:pPr>
        <w:tabs>
          <w:tab w:val="num" w:pos="1440"/>
        </w:tabs>
        <w:ind w:left="1440" w:hanging="360"/>
      </w:pPr>
      <w:rPr>
        <w:rFonts w:ascii="Arial" w:hAnsi="Arial" w:hint="default"/>
      </w:rPr>
    </w:lvl>
    <w:lvl w:ilvl="2" w:tplc="BFEAE4BA">
      <w:numFmt w:val="bullet"/>
      <w:lvlText w:val="•"/>
      <w:lvlJc w:val="left"/>
      <w:pPr>
        <w:tabs>
          <w:tab w:val="num" w:pos="2160"/>
        </w:tabs>
        <w:ind w:left="2160" w:hanging="360"/>
      </w:pPr>
      <w:rPr>
        <w:rFonts w:ascii="Arial" w:hAnsi="Arial" w:hint="default"/>
      </w:rPr>
    </w:lvl>
    <w:lvl w:ilvl="3" w:tplc="5EF69606" w:tentative="1">
      <w:start w:val="1"/>
      <w:numFmt w:val="bullet"/>
      <w:lvlText w:val="•"/>
      <w:lvlJc w:val="left"/>
      <w:pPr>
        <w:tabs>
          <w:tab w:val="num" w:pos="2880"/>
        </w:tabs>
        <w:ind w:left="2880" w:hanging="360"/>
      </w:pPr>
      <w:rPr>
        <w:rFonts w:ascii="Arial" w:hAnsi="Arial" w:hint="default"/>
      </w:rPr>
    </w:lvl>
    <w:lvl w:ilvl="4" w:tplc="CD2A753A" w:tentative="1">
      <w:start w:val="1"/>
      <w:numFmt w:val="bullet"/>
      <w:lvlText w:val="•"/>
      <w:lvlJc w:val="left"/>
      <w:pPr>
        <w:tabs>
          <w:tab w:val="num" w:pos="3600"/>
        </w:tabs>
        <w:ind w:left="3600" w:hanging="360"/>
      </w:pPr>
      <w:rPr>
        <w:rFonts w:ascii="Arial" w:hAnsi="Arial" w:hint="default"/>
      </w:rPr>
    </w:lvl>
    <w:lvl w:ilvl="5" w:tplc="B9FA1EDA" w:tentative="1">
      <w:start w:val="1"/>
      <w:numFmt w:val="bullet"/>
      <w:lvlText w:val="•"/>
      <w:lvlJc w:val="left"/>
      <w:pPr>
        <w:tabs>
          <w:tab w:val="num" w:pos="4320"/>
        </w:tabs>
        <w:ind w:left="4320" w:hanging="360"/>
      </w:pPr>
      <w:rPr>
        <w:rFonts w:ascii="Arial" w:hAnsi="Arial" w:hint="default"/>
      </w:rPr>
    </w:lvl>
    <w:lvl w:ilvl="6" w:tplc="FE8AB6D2" w:tentative="1">
      <w:start w:val="1"/>
      <w:numFmt w:val="bullet"/>
      <w:lvlText w:val="•"/>
      <w:lvlJc w:val="left"/>
      <w:pPr>
        <w:tabs>
          <w:tab w:val="num" w:pos="5040"/>
        </w:tabs>
        <w:ind w:left="5040" w:hanging="360"/>
      </w:pPr>
      <w:rPr>
        <w:rFonts w:ascii="Arial" w:hAnsi="Arial" w:hint="default"/>
      </w:rPr>
    </w:lvl>
    <w:lvl w:ilvl="7" w:tplc="1DE42302" w:tentative="1">
      <w:start w:val="1"/>
      <w:numFmt w:val="bullet"/>
      <w:lvlText w:val="•"/>
      <w:lvlJc w:val="left"/>
      <w:pPr>
        <w:tabs>
          <w:tab w:val="num" w:pos="5760"/>
        </w:tabs>
        <w:ind w:left="5760" w:hanging="360"/>
      </w:pPr>
      <w:rPr>
        <w:rFonts w:ascii="Arial" w:hAnsi="Arial" w:hint="default"/>
      </w:rPr>
    </w:lvl>
    <w:lvl w:ilvl="8" w:tplc="5FDAB1D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72A41A7"/>
    <w:multiLevelType w:val="hybridMultilevel"/>
    <w:tmpl w:val="49301DBE"/>
    <w:lvl w:ilvl="0" w:tplc="4698BF3A">
      <w:start w:val="1"/>
      <w:numFmt w:val="bullet"/>
      <w:lvlText w:val="•"/>
      <w:lvlJc w:val="left"/>
      <w:pPr>
        <w:tabs>
          <w:tab w:val="num" w:pos="720"/>
        </w:tabs>
        <w:ind w:left="720" w:hanging="360"/>
      </w:pPr>
      <w:rPr>
        <w:rFonts w:ascii="Arial" w:hAnsi="Arial" w:hint="default"/>
      </w:rPr>
    </w:lvl>
    <w:lvl w:ilvl="1" w:tplc="B80633B8">
      <w:start w:val="1"/>
      <w:numFmt w:val="bullet"/>
      <w:lvlText w:val="•"/>
      <w:lvlJc w:val="left"/>
      <w:pPr>
        <w:tabs>
          <w:tab w:val="num" w:pos="1440"/>
        </w:tabs>
        <w:ind w:left="1440" w:hanging="360"/>
      </w:pPr>
      <w:rPr>
        <w:rFonts w:ascii="Arial" w:hAnsi="Arial" w:hint="default"/>
      </w:rPr>
    </w:lvl>
    <w:lvl w:ilvl="2" w:tplc="9A0433D4" w:tentative="1">
      <w:start w:val="1"/>
      <w:numFmt w:val="bullet"/>
      <w:lvlText w:val="•"/>
      <w:lvlJc w:val="left"/>
      <w:pPr>
        <w:tabs>
          <w:tab w:val="num" w:pos="2160"/>
        </w:tabs>
        <w:ind w:left="2160" w:hanging="360"/>
      </w:pPr>
      <w:rPr>
        <w:rFonts w:ascii="Arial" w:hAnsi="Arial" w:hint="default"/>
      </w:rPr>
    </w:lvl>
    <w:lvl w:ilvl="3" w:tplc="B27EFCA4" w:tentative="1">
      <w:start w:val="1"/>
      <w:numFmt w:val="bullet"/>
      <w:lvlText w:val="•"/>
      <w:lvlJc w:val="left"/>
      <w:pPr>
        <w:tabs>
          <w:tab w:val="num" w:pos="2880"/>
        </w:tabs>
        <w:ind w:left="2880" w:hanging="360"/>
      </w:pPr>
      <w:rPr>
        <w:rFonts w:ascii="Arial" w:hAnsi="Arial" w:hint="default"/>
      </w:rPr>
    </w:lvl>
    <w:lvl w:ilvl="4" w:tplc="C3368B4A" w:tentative="1">
      <w:start w:val="1"/>
      <w:numFmt w:val="bullet"/>
      <w:lvlText w:val="•"/>
      <w:lvlJc w:val="left"/>
      <w:pPr>
        <w:tabs>
          <w:tab w:val="num" w:pos="3600"/>
        </w:tabs>
        <w:ind w:left="3600" w:hanging="360"/>
      </w:pPr>
      <w:rPr>
        <w:rFonts w:ascii="Arial" w:hAnsi="Arial" w:hint="default"/>
      </w:rPr>
    </w:lvl>
    <w:lvl w:ilvl="5" w:tplc="207A6122" w:tentative="1">
      <w:start w:val="1"/>
      <w:numFmt w:val="bullet"/>
      <w:lvlText w:val="•"/>
      <w:lvlJc w:val="left"/>
      <w:pPr>
        <w:tabs>
          <w:tab w:val="num" w:pos="4320"/>
        </w:tabs>
        <w:ind w:left="4320" w:hanging="360"/>
      </w:pPr>
      <w:rPr>
        <w:rFonts w:ascii="Arial" w:hAnsi="Arial" w:hint="default"/>
      </w:rPr>
    </w:lvl>
    <w:lvl w:ilvl="6" w:tplc="CC7C50B2" w:tentative="1">
      <w:start w:val="1"/>
      <w:numFmt w:val="bullet"/>
      <w:lvlText w:val="•"/>
      <w:lvlJc w:val="left"/>
      <w:pPr>
        <w:tabs>
          <w:tab w:val="num" w:pos="5040"/>
        </w:tabs>
        <w:ind w:left="5040" w:hanging="360"/>
      </w:pPr>
      <w:rPr>
        <w:rFonts w:ascii="Arial" w:hAnsi="Arial" w:hint="default"/>
      </w:rPr>
    </w:lvl>
    <w:lvl w:ilvl="7" w:tplc="4D2CF798" w:tentative="1">
      <w:start w:val="1"/>
      <w:numFmt w:val="bullet"/>
      <w:lvlText w:val="•"/>
      <w:lvlJc w:val="left"/>
      <w:pPr>
        <w:tabs>
          <w:tab w:val="num" w:pos="5760"/>
        </w:tabs>
        <w:ind w:left="5760" w:hanging="360"/>
      </w:pPr>
      <w:rPr>
        <w:rFonts w:ascii="Arial" w:hAnsi="Arial" w:hint="default"/>
      </w:rPr>
    </w:lvl>
    <w:lvl w:ilvl="8" w:tplc="12C0C8D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DF1259F"/>
    <w:multiLevelType w:val="hybridMultilevel"/>
    <w:tmpl w:val="0C2C66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F9656D3"/>
    <w:multiLevelType w:val="hybridMultilevel"/>
    <w:tmpl w:val="700259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954573"/>
    <w:multiLevelType w:val="hybridMultilevel"/>
    <w:tmpl w:val="1994A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9D94D63"/>
    <w:multiLevelType w:val="hybridMultilevel"/>
    <w:tmpl w:val="48D0EABA"/>
    <w:lvl w:ilvl="0" w:tplc="8AD80D58">
      <w:start w:val="1"/>
      <w:numFmt w:val="bullet"/>
      <w:lvlText w:val="•"/>
      <w:lvlJc w:val="left"/>
      <w:pPr>
        <w:tabs>
          <w:tab w:val="num" w:pos="720"/>
        </w:tabs>
        <w:ind w:left="720" w:hanging="360"/>
      </w:pPr>
      <w:rPr>
        <w:rFonts w:ascii="Arial" w:hAnsi="Arial" w:hint="default"/>
      </w:rPr>
    </w:lvl>
    <w:lvl w:ilvl="1" w:tplc="6EB6A740" w:tentative="1">
      <w:start w:val="1"/>
      <w:numFmt w:val="bullet"/>
      <w:lvlText w:val="•"/>
      <w:lvlJc w:val="left"/>
      <w:pPr>
        <w:tabs>
          <w:tab w:val="num" w:pos="1440"/>
        </w:tabs>
        <w:ind w:left="1440" w:hanging="360"/>
      </w:pPr>
      <w:rPr>
        <w:rFonts w:ascii="Arial" w:hAnsi="Arial" w:hint="default"/>
      </w:rPr>
    </w:lvl>
    <w:lvl w:ilvl="2" w:tplc="B1C6A33E" w:tentative="1">
      <w:start w:val="1"/>
      <w:numFmt w:val="bullet"/>
      <w:lvlText w:val="•"/>
      <w:lvlJc w:val="left"/>
      <w:pPr>
        <w:tabs>
          <w:tab w:val="num" w:pos="2160"/>
        </w:tabs>
        <w:ind w:left="2160" w:hanging="360"/>
      </w:pPr>
      <w:rPr>
        <w:rFonts w:ascii="Arial" w:hAnsi="Arial" w:hint="default"/>
      </w:rPr>
    </w:lvl>
    <w:lvl w:ilvl="3" w:tplc="F59CE768" w:tentative="1">
      <w:start w:val="1"/>
      <w:numFmt w:val="bullet"/>
      <w:lvlText w:val="•"/>
      <w:lvlJc w:val="left"/>
      <w:pPr>
        <w:tabs>
          <w:tab w:val="num" w:pos="2880"/>
        </w:tabs>
        <w:ind w:left="2880" w:hanging="360"/>
      </w:pPr>
      <w:rPr>
        <w:rFonts w:ascii="Arial" w:hAnsi="Arial" w:hint="default"/>
      </w:rPr>
    </w:lvl>
    <w:lvl w:ilvl="4" w:tplc="22406AAC" w:tentative="1">
      <w:start w:val="1"/>
      <w:numFmt w:val="bullet"/>
      <w:lvlText w:val="•"/>
      <w:lvlJc w:val="left"/>
      <w:pPr>
        <w:tabs>
          <w:tab w:val="num" w:pos="3600"/>
        </w:tabs>
        <w:ind w:left="3600" w:hanging="360"/>
      </w:pPr>
      <w:rPr>
        <w:rFonts w:ascii="Arial" w:hAnsi="Arial" w:hint="default"/>
      </w:rPr>
    </w:lvl>
    <w:lvl w:ilvl="5" w:tplc="CAEA2EE8" w:tentative="1">
      <w:start w:val="1"/>
      <w:numFmt w:val="bullet"/>
      <w:lvlText w:val="•"/>
      <w:lvlJc w:val="left"/>
      <w:pPr>
        <w:tabs>
          <w:tab w:val="num" w:pos="4320"/>
        </w:tabs>
        <w:ind w:left="4320" w:hanging="360"/>
      </w:pPr>
      <w:rPr>
        <w:rFonts w:ascii="Arial" w:hAnsi="Arial" w:hint="default"/>
      </w:rPr>
    </w:lvl>
    <w:lvl w:ilvl="6" w:tplc="FD601A42" w:tentative="1">
      <w:start w:val="1"/>
      <w:numFmt w:val="bullet"/>
      <w:lvlText w:val="•"/>
      <w:lvlJc w:val="left"/>
      <w:pPr>
        <w:tabs>
          <w:tab w:val="num" w:pos="5040"/>
        </w:tabs>
        <w:ind w:left="5040" w:hanging="360"/>
      </w:pPr>
      <w:rPr>
        <w:rFonts w:ascii="Arial" w:hAnsi="Arial" w:hint="default"/>
      </w:rPr>
    </w:lvl>
    <w:lvl w:ilvl="7" w:tplc="BC468046" w:tentative="1">
      <w:start w:val="1"/>
      <w:numFmt w:val="bullet"/>
      <w:lvlText w:val="•"/>
      <w:lvlJc w:val="left"/>
      <w:pPr>
        <w:tabs>
          <w:tab w:val="num" w:pos="5760"/>
        </w:tabs>
        <w:ind w:left="5760" w:hanging="360"/>
      </w:pPr>
      <w:rPr>
        <w:rFonts w:ascii="Arial" w:hAnsi="Arial" w:hint="default"/>
      </w:rPr>
    </w:lvl>
    <w:lvl w:ilvl="8" w:tplc="7106707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3737831"/>
    <w:multiLevelType w:val="hybridMultilevel"/>
    <w:tmpl w:val="96305CB2"/>
    <w:lvl w:ilvl="0" w:tplc="A2423598">
      <w:start w:val="1"/>
      <w:numFmt w:val="bullet"/>
      <w:lvlText w:val="•"/>
      <w:lvlJc w:val="left"/>
      <w:pPr>
        <w:tabs>
          <w:tab w:val="num" w:pos="720"/>
        </w:tabs>
        <w:ind w:left="720" w:hanging="360"/>
      </w:pPr>
      <w:rPr>
        <w:rFonts w:ascii="Arial" w:hAnsi="Arial" w:hint="default"/>
      </w:rPr>
    </w:lvl>
    <w:lvl w:ilvl="1" w:tplc="8F0676E4">
      <w:numFmt w:val="bullet"/>
      <w:lvlText w:val="•"/>
      <w:lvlJc w:val="left"/>
      <w:pPr>
        <w:tabs>
          <w:tab w:val="num" w:pos="1440"/>
        </w:tabs>
        <w:ind w:left="1440" w:hanging="360"/>
      </w:pPr>
      <w:rPr>
        <w:rFonts w:ascii="Arial" w:hAnsi="Arial" w:hint="default"/>
      </w:rPr>
    </w:lvl>
    <w:lvl w:ilvl="2" w:tplc="9544D61C">
      <w:start w:val="1"/>
      <w:numFmt w:val="bullet"/>
      <w:lvlText w:val="•"/>
      <w:lvlJc w:val="left"/>
      <w:pPr>
        <w:tabs>
          <w:tab w:val="num" w:pos="2160"/>
        </w:tabs>
        <w:ind w:left="2160" w:hanging="360"/>
      </w:pPr>
      <w:rPr>
        <w:rFonts w:ascii="Arial" w:hAnsi="Arial" w:hint="default"/>
      </w:rPr>
    </w:lvl>
    <w:lvl w:ilvl="3" w:tplc="7326D3EA" w:tentative="1">
      <w:start w:val="1"/>
      <w:numFmt w:val="bullet"/>
      <w:lvlText w:val="•"/>
      <w:lvlJc w:val="left"/>
      <w:pPr>
        <w:tabs>
          <w:tab w:val="num" w:pos="2880"/>
        </w:tabs>
        <w:ind w:left="2880" w:hanging="360"/>
      </w:pPr>
      <w:rPr>
        <w:rFonts w:ascii="Arial" w:hAnsi="Arial" w:hint="default"/>
      </w:rPr>
    </w:lvl>
    <w:lvl w:ilvl="4" w:tplc="30302AE4" w:tentative="1">
      <w:start w:val="1"/>
      <w:numFmt w:val="bullet"/>
      <w:lvlText w:val="•"/>
      <w:lvlJc w:val="left"/>
      <w:pPr>
        <w:tabs>
          <w:tab w:val="num" w:pos="3600"/>
        </w:tabs>
        <w:ind w:left="3600" w:hanging="360"/>
      </w:pPr>
      <w:rPr>
        <w:rFonts w:ascii="Arial" w:hAnsi="Arial" w:hint="default"/>
      </w:rPr>
    </w:lvl>
    <w:lvl w:ilvl="5" w:tplc="E78A2968" w:tentative="1">
      <w:start w:val="1"/>
      <w:numFmt w:val="bullet"/>
      <w:lvlText w:val="•"/>
      <w:lvlJc w:val="left"/>
      <w:pPr>
        <w:tabs>
          <w:tab w:val="num" w:pos="4320"/>
        </w:tabs>
        <w:ind w:left="4320" w:hanging="360"/>
      </w:pPr>
      <w:rPr>
        <w:rFonts w:ascii="Arial" w:hAnsi="Arial" w:hint="default"/>
      </w:rPr>
    </w:lvl>
    <w:lvl w:ilvl="6" w:tplc="C57A6C64" w:tentative="1">
      <w:start w:val="1"/>
      <w:numFmt w:val="bullet"/>
      <w:lvlText w:val="•"/>
      <w:lvlJc w:val="left"/>
      <w:pPr>
        <w:tabs>
          <w:tab w:val="num" w:pos="5040"/>
        </w:tabs>
        <w:ind w:left="5040" w:hanging="360"/>
      </w:pPr>
      <w:rPr>
        <w:rFonts w:ascii="Arial" w:hAnsi="Arial" w:hint="default"/>
      </w:rPr>
    </w:lvl>
    <w:lvl w:ilvl="7" w:tplc="ABA0C398" w:tentative="1">
      <w:start w:val="1"/>
      <w:numFmt w:val="bullet"/>
      <w:lvlText w:val="•"/>
      <w:lvlJc w:val="left"/>
      <w:pPr>
        <w:tabs>
          <w:tab w:val="num" w:pos="5760"/>
        </w:tabs>
        <w:ind w:left="5760" w:hanging="360"/>
      </w:pPr>
      <w:rPr>
        <w:rFonts w:ascii="Arial" w:hAnsi="Arial" w:hint="default"/>
      </w:rPr>
    </w:lvl>
    <w:lvl w:ilvl="8" w:tplc="22DCAFF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58A3EB6"/>
    <w:multiLevelType w:val="hybridMultilevel"/>
    <w:tmpl w:val="36D845D4"/>
    <w:lvl w:ilvl="0" w:tplc="48BE00FA">
      <w:start w:val="1"/>
      <w:numFmt w:val="bullet"/>
      <w:lvlText w:val="•"/>
      <w:lvlJc w:val="left"/>
      <w:pPr>
        <w:tabs>
          <w:tab w:val="num" w:pos="720"/>
        </w:tabs>
        <w:ind w:left="720" w:hanging="360"/>
      </w:pPr>
      <w:rPr>
        <w:rFonts w:ascii="Arial" w:hAnsi="Arial" w:hint="default"/>
      </w:rPr>
    </w:lvl>
    <w:lvl w:ilvl="1" w:tplc="F59E5366">
      <w:numFmt w:val="bullet"/>
      <w:lvlText w:val="•"/>
      <w:lvlJc w:val="left"/>
      <w:pPr>
        <w:tabs>
          <w:tab w:val="num" w:pos="1440"/>
        </w:tabs>
        <w:ind w:left="1440" w:hanging="360"/>
      </w:pPr>
      <w:rPr>
        <w:rFonts w:ascii="Arial" w:hAnsi="Arial" w:hint="default"/>
      </w:rPr>
    </w:lvl>
    <w:lvl w:ilvl="2" w:tplc="CB1A5CD4" w:tentative="1">
      <w:start w:val="1"/>
      <w:numFmt w:val="bullet"/>
      <w:lvlText w:val="•"/>
      <w:lvlJc w:val="left"/>
      <w:pPr>
        <w:tabs>
          <w:tab w:val="num" w:pos="2160"/>
        </w:tabs>
        <w:ind w:left="2160" w:hanging="360"/>
      </w:pPr>
      <w:rPr>
        <w:rFonts w:ascii="Arial" w:hAnsi="Arial" w:hint="default"/>
      </w:rPr>
    </w:lvl>
    <w:lvl w:ilvl="3" w:tplc="9CD42074" w:tentative="1">
      <w:start w:val="1"/>
      <w:numFmt w:val="bullet"/>
      <w:lvlText w:val="•"/>
      <w:lvlJc w:val="left"/>
      <w:pPr>
        <w:tabs>
          <w:tab w:val="num" w:pos="2880"/>
        </w:tabs>
        <w:ind w:left="2880" w:hanging="360"/>
      </w:pPr>
      <w:rPr>
        <w:rFonts w:ascii="Arial" w:hAnsi="Arial" w:hint="default"/>
      </w:rPr>
    </w:lvl>
    <w:lvl w:ilvl="4" w:tplc="6B4CAB0A" w:tentative="1">
      <w:start w:val="1"/>
      <w:numFmt w:val="bullet"/>
      <w:lvlText w:val="•"/>
      <w:lvlJc w:val="left"/>
      <w:pPr>
        <w:tabs>
          <w:tab w:val="num" w:pos="3600"/>
        </w:tabs>
        <w:ind w:left="3600" w:hanging="360"/>
      </w:pPr>
      <w:rPr>
        <w:rFonts w:ascii="Arial" w:hAnsi="Arial" w:hint="default"/>
      </w:rPr>
    </w:lvl>
    <w:lvl w:ilvl="5" w:tplc="160AE620" w:tentative="1">
      <w:start w:val="1"/>
      <w:numFmt w:val="bullet"/>
      <w:lvlText w:val="•"/>
      <w:lvlJc w:val="left"/>
      <w:pPr>
        <w:tabs>
          <w:tab w:val="num" w:pos="4320"/>
        </w:tabs>
        <w:ind w:left="4320" w:hanging="360"/>
      </w:pPr>
      <w:rPr>
        <w:rFonts w:ascii="Arial" w:hAnsi="Arial" w:hint="default"/>
      </w:rPr>
    </w:lvl>
    <w:lvl w:ilvl="6" w:tplc="F9EC89A4" w:tentative="1">
      <w:start w:val="1"/>
      <w:numFmt w:val="bullet"/>
      <w:lvlText w:val="•"/>
      <w:lvlJc w:val="left"/>
      <w:pPr>
        <w:tabs>
          <w:tab w:val="num" w:pos="5040"/>
        </w:tabs>
        <w:ind w:left="5040" w:hanging="360"/>
      </w:pPr>
      <w:rPr>
        <w:rFonts w:ascii="Arial" w:hAnsi="Arial" w:hint="default"/>
      </w:rPr>
    </w:lvl>
    <w:lvl w:ilvl="7" w:tplc="029EB23A" w:tentative="1">
      <w:start w:val="1"/>
      <w:numFmt w:val="bullet"/>
      <w:lvlText w:val="•"/>
      <w:lvlJc w:val="left"/>
      <w:pPr>
        <w:tabs>
          <w:tab w:val="num" w:pos="5760"/>
        </w:tabs>
        <w:ind w:left="5760" w:hanging="360"/>
      </w:pPr>
      <w:rPr>
        <w:rFonts w:ascii="Arial" w:hAnsi="Arial" w:hint="default"/>
      </w:rPr>
    </w:lvl>
    <w:lvl w:ilvl="8" w:tplc="0DEA2F6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DA067E5"/>
    <w:multiLevelType w:val="hybridMultilevel"/>
    <w:tmpl w:val="1DA47D50"/>
    <w:lvl w:ilvl="0" w:tplc="0AD262F6">
      <w:start w:val="1"/>
      <w:numFmt w:val="bullet"/>
      <w:lvlText w:val="•"/>
      <w:lvlJc w:val="left"/>
      <w:pPr>
        <w:tabs>
          <w:tab w:val="num" w:pos="720"/>
        </w:tabs>
        <w:ind w:left="720" w:hanging="360"/>
      </w:pPr>
      <w:rPr>
        <w:rFonts w:ascii="Arial" w:hAnsi="Arial" w:hint="default"/>
      </w:rPr>
    </w:lvl>
    <w:lvl w:ilvl="1" w:tplc="0954367C">
      <w:numFmt w:val="bullet"/>
      <w:lvlText w:val="•"/>
      <w:lvlJc w:val="left"/>
      <w:pPr>
        <w:tabs>
          <w:tab w:val="num" w:pos="1440"/>
        </w:tabs>
        <w:ind w:left="1440" w:hanging="360"/>
      </w:pPr>
      <w:rPr>
        <w:rFonts w:ascii="Arial" w:hAnsi="Arial" w:hint="default"/>
      </w:rPr>
    </w:lvl>
    <w:lvl w:ilvl="2" w:tplc="7EACEB60">
      <w:numFmt w:val="bullet"/>
      <w:lvlText w:val="•"/>
      <w:lvlJc w:val="left"/>
      <w:pPr>
        <w:tabs>
          <w:tab w:val="num" w:pos="2160"/>
        </w:tabs>
        <w:ind w:left="2160" w:hanging="360"/>
      </w:pPr>
      <w:rPr>
        <w:rFonts w:ascii="Arial" w:hAnsi="Arial" w:hint="default"/>
      </w:rPr>
    </w:lvl>
    <w:lvl w:ilvl="3" w:tplc="4AB09AFE" w:tentative="1">
      <w:start w:val="1"/>
      <w:numFmt w:val="bullet"/>
      <w:lvlText w:val="•"/>
      <w:lvlJc w:val="left"/>
      <w:pPr>
        <w:tabs>
          <w:tab w:val="num" w:pos="2880"/>
        </w:tabs>
        <w:ind w:left="2880" w:hanging="360"/>
      </w:pPr>
      <w:rPr>
        <w:rFonts w:ascii="Arial" w:hAnsi="Arial" w:hint="default"/>
      </w:rPr>
    </w:lvl>
    <w:lvl w:ilvl="4" w:tplc="825C6734" w:tentative="1">
      <w:start w:val="1"/>
      <w:numFmt w:val="bullet"/>
      <w:lvlText w:val="•"/>
      <w:lvlJc w:val="left"/>
      <w:pPr>
        <w:tabs>
          <w:tab w:val="num" w:pos="3600"/>
        </w:tabs>
        <w:ind w:left="3600" w:hanging="360"/>
      </w:pPr>
      <w:rPr>
        <w:rFonts w:ascii="Arial" w:hAnsi="Arial" w:hint="default"/>
      </w:rPr>
    </w:lvl>
    <w:lvl w:ilvl="5" w:tplc="A82E651C" w:tentative="1">
      <w:start w:val="1"/>
      <w:numFmt w:val="bullet"/>
      <w:lvlText w:val="•"/>
      <w:lvlJc w:val="left"/>
      <w:pPr>
        <w:tabs>
          <w:tab w:val="num" w:pos="4320"/>
        </w:tabs>
        <w:ind w:left="4320" w:hanging="360"/>
      </w:pPr>
      <w:rPr>
        <w:rFonts w:ascii="Arial" w:hAnsi="Arial" w:hint="default"/>
      </w:rPr>
    </w:lvl>
    <w:lvl w:ilvl="6" w:tplc="73AE5F8C" w:tentative="1">
      <w:start w:val="1"/>
      <w:numFmt w:val="bullet"/>
      <w:lvlText w:val="•"/>
      <w:lvlJc w:val="left"/>
      <w:pPr>
        <w:tabs>
          <w:tab w:val="num" w:pos="5040"/>
        </w:tabs>
        <w:ind w:left="5040" w:hanging="360"/>
      </w:pPr>
      <w:rPr>
        <w:rFonts w:ascii="Arial" w:hAnsi="Arial" w:hint="default"/>
      </w:rPr>
    </w:lvl>
    <w:lvl w:ilvl="7" w:tplc="D95C5902" w:tentative="1">
      <w:start w:val="1"/>
      <w:numFmt w:val="bullet"/>
      <w:lvlText w:val="•"/>
      <w:lvlJc w:val="left"/>
      <w:pPr>
        <w:tabs>
          <w:tab w:val="num" w:pos="5760"/>
        </w:tabs>
        <w:ind w:left="5760" w:hanging="360"/>
      </w:pPr>
      <w:rPr>
        <w:rFonts w:ascii="Arial" w:hAnsi="Arial" w:hint="default"/>
      </w:rPr>
    </w:lvl>
    <w:lvl w:ilvl="8" w:tplc="1E40C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61D035B"/>
    <w:multiLevelType w:val="hybridMultilevel"/>
    <w:tmpl w:val="CCD484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F0E1B4E"/>
    <w:multiLevelType w:val="hybridMultilevel"/>
    <w:tmpl w:val="780CE798"/>
    <w:lvl w:ilvl="0" w:tplc="3B5457E8">
      <w:start w:val="1"/>
      <w:numFmt w:val="bullet"/>
      <w:lvlText w:val="•"/>
      <w:lvlJc w:val="left"/>
      <w:pPr>
        <w:tabs>
          <w:tab w:val="num" w:pos="720"/>
        </w:tabs>
        <w:ind w:left="720" w:hanging="360"/>
      </w:pPr>
      <w:rPr>
        <w:rFonts w:ascii="Arial" w:hAnsi="Arial" w:hint="default"/>
      </w:rPr>
    </w:lvl>
    <w:lvl w:ilvl="1" w:tplc="D0F278C8">
      <w:numFmt w:val="bullet"/>
      <w:lvlText w:val="•"/>
      <w:lvlJc w:val="left"/>
      <w:pPr>
        <w:tabs>
          <w:tab w:val="num" w:pos="1440"/>
        </w:tabs>
        <w:ind w:left="1440" w:hanging="360"/>
      </w:pPr>
      <w:rPr>
        <w:rFonts w:ascii="Arial" w:hAnsi="Arial" w:hint="default"/>
      </w:rPr>
    </w:lvl>
    <w:lvl w:ilvl="2" w:tplc="00E4A578" w:tentative="1">
      <w:start w:val="1"/>
      <w:numFmt w:val="bullet"/>
      <w:lvlText w:val="•"/>
      <w:lvlJc w:val="left"/>
      <w:pPr>
        <w:tabs>
          <w:tab w:val="num" w:pos="2160"/>
        </w:tabs>
        <w:ind w:left="2160" w:hanging="360"/>
      </w:pPr>
      <w:rPr>
        <w:rFonts w:ascii="Arial" w:hAnsi="Arial" w:hint="default"/>
      </w:rPr>
    </w:lvl>
    <w:lvl w:ilvl="3" w:tplc="87900A1C" w:tentative="1">
      <w:start w:val="1"/>
      <w:numFmt w:val="bullet"/>
      <w:lvlText w:val="•"/>
      <w:lvlJc w:val="left"/>
      <w:pPr>
        <w:tabs>
          <w:tab w:val="num" w:pos="2880"/>
        </w:tabs>
        <w:ind w:left="2880" w:hanging="360"/>
      </w:pPr>
      <w:rPr>
        <w:rFonts w:ascii="Arial" w:hAnsi="Arial" w:hint="default"/>
      </w:rPr>
    </w:lvl>
    <w:lvl w:ilvl="4" w:tplc="1F1E1908" w:tentative="1">
      <w:start w:val="1"/>
      <w:numFmt w:val="bullet"/>
      <w:lvlText w:val="•"/>
      <w:lvlJc w:val="left"/>
      <w:pPr>
        <w:tabs>
          <w:tab w:val="num" w:pos="3600"/>
        </w:tabs>
        <w:ind w:left="3600" w:hanging="360"/>
      </w:pPr>
      <w:rPr>
        <w:rFonts w:ascii="Arial" w:hAnsi="Arial" w:hint="default"/>
      </w:rPr>
    </w:lvl>
    <w:lvl w:ilvl="5" w:tplc="8A9CEE2C" w:tentative="1">
      <w:start w:val="1"/>
      <w:numFmt w:val="bullet"/>
      <w:lvlText w:val="•"/>
      <w:lvlJc w:val="left"/>
      <w:pPr>
        <w:tabs>
          <w:tab w:val="num" w:pos="4320"/>
        </w:tabs>
        <w:ind w:left="4320" w:hanging="360"/>
      </w:pPr>
      <w:rPr>
        <w:rFonts w:ascii="Arial" w:hAnsi="Arial" w:hint="default"/>
      </w:rPr>
    </w:lvl>
    <w:lvl w:ilvl="6" w:tplc="AE081FA0" w:tentative="1">
      <w:start w:val="1"/>
      <w:numFmt w:val="bullet"/>
      <w:lvlText w:val="•"/>
      <w:lvlJc w:val="left"/>
      <w:pPr>
        <w:tabs>
          <w:tab w:val="num" w:pos="5040"/>
        </w:tabs>
        <w:ind w:left="5040" w:hanging="360"/>
      </w:pPr>
      <w:rPr>
        <w:rFonts w:ascii="Arial" w:hAnsi="Arial" w:hint="default"/>
      </w:rPr>
    </w:lvl>
    <w:lvl w:ilvl="7" w:tplc="8632CBC2" w:tentative="1">
      <w:start w:val="1"/>
      <w:numFmt w:val="bullet"/>
      <w:lvlText w:val="•"/>
      <w:lvlJc w:val="left"/>
      <w:pPr>
        <w:tabs>
          <w:tab w:val="num" w:pos="5760"/>
        </w:tabs>
        <w:ind w:left="5760" w:hanging="360"/>
      </w:pPr>
      <w:rPr>
        <w:rFonts w:ascii="Arial" w:hAnsi="Arial" w:hint="default"/>
      </w:rPr>
    </w:lvl>
    <w:lvl w:ilvl="8" w:tplc="72D4B862" w:tentative="1">
      <w:start w:val="1"/>
      <w:numFmt w:val="bullet"/>
      <w:lvlText w:val="•"/>
      <w:lvlJc w:val="left"/>
      <w:pPr>
        <w:tabs>
          <w:tab w:val="num" w:pos="6480"/>
        </w:tabs>
        <w:ind w:left="6480" w:hanging="360"/>
      </w:pPr>
      <w:rPr>
        <w:rFonts w:ascii="Arial" w:hAnsi="Arial" w:hint="default"/>
      </w:rPr>
    </w:lvl>
  </w:abstractNum>
  <w:num w:numId="1" w16cid:durableId="1150636548">
    <w:abstractNumId w:val="2"/>
  </w:num>
  <w:num w:numId="2" w16cid:durableId="1744063380">
    <w:abstractNumId w:val="3"/>
  </w:num>
  <w:num w:numId="3" w16cid:durableId="170796467">
    <w:abstractNumId w:val="9"/>
  </w:num>
  <w:num w:numId="4" w16cid:durableId="798962934">
    <w:abstractNumId w:val="0"/>
  </w:num>
  <w:num w:numId="5" w16cid:durableId="325786636">
    <w:abstractNumId w:val="4"/>
  </w:num>
  <w:num w:numId="6" w16cid:durableId="1962765221">
    <w:abstractNumId w:val="10"/>
  </w:num>
  <w:num w:numId="7" w16cid:durableId="1040202199">
    <w:abstractNumId w:val="7"/>
  </w:num>
  <w:num w:numId="8" w16cid:durableId="736436514">
    <w:abstractNumId w:val="6"/>
  </w:num>
  <w:num w:numId="9" w16cid:durableId="1846170664">
    <w:abstractNumId w:val="8"/>
  </w:num>
  <w:num w:numId="10" w16cid:durableId="23748685">
    <w:abstractNumId w:val="11"/>
  </w:num>
  <w:num w:numId="11" w16cid:durableId="1215970834">
    <w:abstractNumId w:val="1"/>
  </w:num>
  <w:num w:numId="12" w16cid:durableId="107167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7F"/>
    <w:rsid w:val="00037D07"/>
    <w:rsid w:val="0004788C"/>
    <w:rsid w:val="000501D7"/>
    <w:rsid w:val="00196649"/>
    <w:rsid w:val="00241909"/>
    <w:rsid w:val="002C7AFF"/>
    <w:rsid w:val="0042753E"/>
    <w:rsid w:val="005029F1"/>
    <w:rsid w:val="005364EE"/>
    <w:rsid w:val="00671D8D"/>
    <w:rsid w:val="00830F40"/>
    <w:rsid w:val="00832EA8"/>
    <w:rsid w:val="008C6717"/>
    <w:rsid w:val="00A160D1"/>
    <w:rsid w:val="00A848A9"/>
    <w:rsid w:val="00AC7D27"/>
    <w:rsid w:val="00B0227F"/>
    <w:rsid w:val="00B17445"/>
    <w:rsid w:val="00BC3E5E"/>
    <w:rsid w:val="00BF6F84"/>
    <w:rsid w:val="00C73A89"/>
    <w:rsid w:val="00C931D0"/>
    <w:rsid w:val="00DA60CC"/>
    <w:rsid w:val="00EF29E3"/>
    <w:rsid w:val="00F311AC"/>
    <w:rsid w:val="00FC6F35"/>
    <w:rsid w:val="00FF747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2EBD"/>
  <w15:chartTrackingRefBased/>
  <w15:docId w15:val="{11E6957F-2590-4FA5-A2A2-6FF34876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649"/>
  </w:style>
  <w:style w:type="paragraph" w:styleId="Heading1">
    <w:name w:val="heading 1"/>
    <w:basedOn w:val="Normal"/>
    <w:next w:val="Normal"/>
    <w:link w:val="Heading1Char"/>
    <w:uiPriority w:val="9"/>
    <w:qFormat/>
    <w:rsid w:val="00B02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2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2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27F"/>
    <w:rPr>
      <w:rFonts w:eastAsiaTheme="majorEastAsia" w:cstheme="majorBidi"/>
      <w:color w:val="272727" w:themeColor="text1" w:themeTint="D8"/>
    </w:rPr>
  </w:style>
  <w:style w:type="paragraph" w:styleId="Title">
    <w:name w:val="Title"/>
    <w:basedOn w:val="Normal"/>
    <w:next w:val="Normal"/>
    <w:link w:val="TitleChar"/>
    <w:uiPriority w:val="10"/>
    <w:qFormat/>
    <w:rsid w:val="00B02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27F"/>
    <w:pPr>
      <w:spacing w:before="160"/>
      <w:jc w:val="center"/>
    </w:pPr>
    <w:rPr>
      <w:i/>
      <w:iCs/>
      <w:color w:val="404040" w:themeColor="text1" w:themeTint="BF"/>
    </w:rPr>
  </w:style>
  <w:style w:type="character" w:customStyle="1" w:styleId="QuoteChar">
    <w:name w:val="Quote Char"/>
    <w:basedOn w:val="DefaultParagraphFont"/>
    <w:link w:val="Quote"/>
    <w:uiPriority w:val="29"/>
    <w:rsid w:val="00B0227F"/>
    <w:rPr>
      <w:i/>
      <w:iCs/>
      <w:color w:val="404040" w:themeColor="text1" w:themeTint="BF"/>
    </w:rPr>
  </w:style>
  <w:style w:type="paragraph" w:styleId="ListParagraph">
    <w:name w:val="List Paragraph"/>
    <w:basedOn w:val="Normal"/>
    <w:uiPriority w:val="34"/>
    <w:qFormat/>
    <w:rsid w:val="00B0227F"/>
    <w:pPr>
      <w:ind w:left="720"/>
      <w:contextualSpacing/>
    </w:pPr>
  </w:style>
  <w:style w:type="character" w:styleId="IntenseEmphasis">
    <w:name w:val="Intense Emphasis"/>
    <w:basedOn w:val="DefaultParagraphFont"/>
    <w:uiPriority w:val="21"/>
    <w:qFormat/>
    <w:rsid w:val="00B0227F"/>
    <w:rPr>
      <w:i/>
      <w:iCs/>
      <w:color w:val="0F4761" w:themeColor="accent1" w:themeShade="BF"/>
    </w:rPr>
  </w:style>
  <w:style w:type="paragraph" w:styleId="IntenseQuote">
    <w:name w:val="Intense Quote"/>
    <w:basedOn w:val="Normal"/>
    <w:next w:val="Normal"/>
    <w:link w:val="IntenseQuoteChar"/>
    <w:uiPriority w:val="30"/>
    <w:qFormat/>
    <w:rsid w:val="00B02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27F"/>
    <w:rPr>
      <w:i/>
      <w:iCs/>
      <w:color w:val="0F4761" w:themeColor="accent1" w:themeShade="BF"/>
    </w:rPr>
  </w:style>
  <w:style w:type="character" w:styleId="IntenseReference">
    <w:name w:val="Intense Reference"/>
    <w:basedOn w:val="DefaultParagraphFont"/>
    <w:uiPriority w:val="32"/>
    <w:qFormat/>
    <w:rsid w:val="00B0227F"/>
    <w:rPr>
      <w:b/>
      <w:bCs/>
      <w:smallCaps/>
      <w:color w:val="0F4761" w:themeColor="accent1" w:themeShade="BF"/>
      <w:spacing w:val="5"/>
    </w:rPr>
  </w:style>
  <w:style w:type="table" w:styleId="TableGrid">
    <w:name w:val="Table Grid"/>
    <w:basedOn w:val="TableNormal"/>
    <w:uiPriority w:val="39"/>
    <w:rsid w:val="00C73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29F1"/>
    <w:rPr>
      <w:color w:val="467886" w:themeColor="hyperlink"/>
      <w:u w:val="single"/>
    </w:rPr>
  </w:style>
  <w:style w:type="character" w:styleId="UnresolvedMention">
    <w:name w:val="Unresolved Mention"/>
    <w:basedOn w:val="DefaultParagraphFont"/>
    <w:uiPriority w:val="99"/>
    <w:semiHidden/>
    <w:unhideWhenUsed/>
    <w:rsid w:val="005029F1"/>
    <w:rPr>
      <w:color w:val="605E5C"/>
      <w:shd w:val="clear" w:color="auto" w:fill="E1DFDD"/>
    </w:rPr>
  </w:style>
  <w:style w:type="table" w:styleId="GridTable4-Accent4">
    <w:name w:val="Grid Table 4 Accent 4"/>
    <w:basedOn w:val="TableNormal"/>
    <w:uiPriority w:val="49"/>
    <w:rsid w:val="00830F4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i.studio/apps/13b976f4-bce5-4f34-8b6d-2459a77b1a5b"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Template>
  <TotalTime>374</TotalTime>
  <Pages>9</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Jiayan</dc:creator>
  <cp:keywords/>
  <dc:description/>
  <cp:lastModifiedBy>WU Jiayan</cp:lastModifiedBy>
  <cp:revision>13</cp:revision>
  <dcterms:created xsi:type="dcterms:W3CDTF">2026-05-08T05:43:00Z</dcterms:created>
  <dcterms:modified xsi:type="dcterms:W3CDTF">2026-05-10T05:36:00Z</dcterms:modified>
</cp:coreProperties>
</file>