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16"/>
          <w:szCs w:val="16"/>
        </w:rPr>
      </w:pPr>
      <w:r>
        <w:rPr>
          <w:rFonts w:hint="default" w:ascii="Segoe UI" w:hAnsi="Segoe UI" w:eastAsia="Segoe UI" w:cs="Segoe UI"/>
          <w:i w:val="0"/>
          <w:iCs w:val="0"/>
          <w:caps w:val="0"/>
          <w:color w:val="D1D5DB"/>
          <w:spacing w:val="0"/>
          <w:sz w:val="16"/>
          <w:szCs w:val="16"/>
          <w:shd w:val="clear" w:fill="444654"/>
        </w:rPr>
        <w:t>网络理论是研究各种类型的网络结构的学科，它提供了一种可视化和定量分析的方法来研究网络中的交互和连接。对于英国的工作变换，我们可以使用网络理论来探索各种工作类型之间的关系，以及这些关系如何随着时间的推移而变化。</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6"/>
          <w:szCs w:val="16"/>
        </w:rPr>
      </w:pPr>
      <w:r>
        <w:rPr>
          <w:rFonts w:hint="default" w:ascii="Segoe UI" w:hAnsi="Segoe UI" w:eastAsia="Segoe UI" w:cs="Segoe UI"/>
          <w:i w:val="0"/>
          <w:iCs w:val="0"/>
          <w:caps w:val="0"/>
          <w:color w:val="D1D5DB"/>
          <w:spacing w:val="0"/>
          <w:sz w:val="16"/>
          <w:szCs w:val="16"/>
          <w:shd w:val="clear" w:fill="444654"/>
        </w:rPr>
        <w:t>首先，我们需要构建一个工作类型之间的连接网络。这可以通过分析人们在不同职业之间转换的数据来实现。例如，我们可以使用英国国家统计局发布的劳动力流动数据，以建立一个职业网络，其中每个节点表示一个职业类型，每个边表示两个职业类型之间的劳动力流动。我们还可以使用调查数据，如问卷调查，来了解人们为什么会从一个职业转换到另一个职业。</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6"/>
          <w:szCs w:val="16"/>
        </w:rPr>
      </w:pPr>
      <w:r>
        <w:rPr>
          <w:rFonts w:hint="default" w:ascii="Segoe UI" w:hAnsi="Segoe UI" w:eastAsia="Segoe UI" w:cs="Segoe UI"/>
          <w:i w:val="0"/>
          <w:iCs w:val="0"/>
          <w:caps w:val="0"/>
          <w:color w:val="D1D5DB"/>
          <w:spacing w:val="0"/>
          <w:sz w:val="16"/>
          <w:szCs w:val="16"/>
          <w:shd w:val="clear" w:fill="444654"/>
        </w:rPr>
        <w:t>接下来，我们可以分析这个职业网络的拓扑结构，了解这个网络的一些特征，例如节点的度分布，聚集系数，中心性等等。这可以帮助我们了解哪些职业类型是相对独立的，哪些职业类型之间有更多的交叉和交流，以及这些关系如何随着时间的推移而变化。</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6"/>
          <w:szCs w:val="16"/>
        </w:rPr>
      </w:pPr>
      <w:r>
        <w:rPr>
          <w:rFonts w:hint="default" w:ascii="Segoe UI" w:hAnsi="Segoe UI" w:eastAsia="Segoe UI" w:cs="Segoe UI"/>
          <w:i w:val="0"/>
          <w:iCs w:val="0"/>
          <w:caps w:val="0"/>
          <w:color w:val="D1D5DB"/>
          <w:spacing w:val="0"/>
          <w:sz w:val="16"/>
          <w:szCs w:val="16"/>
          <w:shd w:val="clear" w:fill="444654"/>
        </w:rPr>
        <w:t>我们还可以使用社区检测算法来找到网络中的聚类结构，这些结构反映了职业类型之间的紧密联系。这些聚类可以帮助我们识别哪些职业类型可能会在一个更大的行业中集中，以及哪些职业类型可能会在一个更广泛的经济结构中起到重要的作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6"/>
          <w:szCs w:val="16"/>
        </w:rPr>
      </w:pPr>
      <w:r>
        <w:rPr>
          <w:rFonts w:hint="default" w:ascii="Segoe UI" w:hAnsi="Segoe UI" w:eastAsia="Segoe UI" w:cs="Segoe UI"/>
          <w:i w:val="0"/>
          <w:iCs w:val="0"/>
          <w:caps w:val="0"/>
          <w:color w:val="D1D5DB"/>
          <w:spacing w:val="0"/>
          <w:sz w:val="16"/>
          <w:szCs w:val="16"/>
          <w:shd w:val="clear" w:fill="444654"/>
        </w:rPr>
        <w:t>除了聚类分析，我们还可以使用其他分析方法来探索网络中的其他特征，例如中心性分析，介数分析等等。这些方法可以帮助我们了解哪些职业类型在整个网络中起着关键作用，以及哪些职业类型可能会在一个更广泛的经济结构中起到重要的作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16"/>
          <w:szCs w:val="16"/>
        </w:rPr>
      </w:pPr>
      <w:r>
        <w:rPr>
          <w:rFonts w:hint="default" w:ascii="Segoe UI" w:hAnsi="Segoe UI" w:eastAsia="Segoe UI" w:cs="Segoe UI"/>
          <w:i w:val="0"/>
          <w:iCs w:val="0"/>
          <w:caps w:val="0"/>
          <w:color w:val="D1D5DB"/>
          <w:spacing w:val="0"/>
          <w:sz w:val="16"/>
          <w:szCs w:val="16"/>
          <w:shd w:val="clear" w:fill="444654"/>
        </w:rPr>
        <w:t>最后，我们可以使用时间序列分析方法来研究网络随着时间的推移而变化。这可以帮助我们了解职业类型之间的流动如何随着时间的推移而变化，哪些职业类型在某个时间段内变得更加重要，哪些职业类型可能会在未来变得更加重要。这些分析结果可以为政策制定者和经济研究人员提供有关英国劳动力市场的重要见解。</w:t>
      </w:r>
    </w:p>
    <w:p/>
    <w:p/>
    <w:p/>
    <w:p/>
    <w:p/>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18" w:lineRule="atLeast"/>
        <w:ind w:left="0" w:right="0"/>
      </w:pPr>
      <w:r>
        <w:rPr>
          <w:rFonts w:ascii="Segoe UI" w:hAnsi="Segoe UI" w:eastAsia="Segoe UI" w:cs="Segoe UI"/>
          <w:i w:val="0"/>
          <w:iCs w:val="0"/>
          <w:caps w:val="0"/>
          <w:spacing w:val="0"/>
          <w:sz w:val="14"/>
          <w:szCs w:val="14"/>
        </w:rPr>
        <w:t>Network theory can be used to analyze the shifts in employment in the United Kingdom by providing a method for visualizing and quantitatively analyzing interactions and connections within various types of network structures. To analyze shifts in employment in the UK, we can use network theory to explore the relationships between different types of jobs and how these relationships change over time.</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18" w:lineRule="atLeast"/>
        <w:ind w:left="0" w:right="0"/>
      </w:pPr>
      <w:r>
        <w:rPr>
          <w:rFonts w:hint="default" w:ascii="Segoe UI" w:hAnsi="Segoe UI" w:eastAsia="Segoe UI" w:cs="Segoe UI"/>
          <w:i w:val="0"/>
          <w:iCs w:val="0"/>
          <w:caps w:val="0"/>
          <w:spacing w:val="0"/>
          <w:sz w:val="14"/>
          <w:szCs w:val="14"/>
        </w:rPr>
        <w:t>To begin, we need to construct a network of connections between job types. This can be accomplished by analyzing data on job transitions between different occupations. For example, we can use labor flow data published by the UK's National Statistics Office to construct an occupational network, where each node represents a job type, and each edge represents labor flow between two job types. Survey data, such as questionnaire responses, can also be used to understand why people move from one occupation to another.</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18" w:lineRule="atLeast"/>
        <w:ind w:left="0" w:right="0"/>
      </w:pPr>
      <w:r>
        <w:rPr>
          <w:rFonts w:hint="default" w:ascii="Segoe UI" w:hAnsi="Segoe UI" w:eastAsia="Segoe UI" w:cs="Segoe UI"/>
          <w:i w:val="0"/>
          <w:iCs w:val="0"/>
          <w:caps w:val="0"/>
          <w:spacing w:val="0"/>
          <w:sz w:val="14"/>
          <w:szCs w:val="14"/>
        </w:rPr>
        <w:t>Next, we can analyze the network's topology to understand the network's characteristics, such as node degree distribution, clustering coefficient, and centrality. This can help us understand which job types are relatively independent, which job types have more overlap and interaction, and how these relationships change over time.</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18" w:lineRule="atLeast"/>
        <w:ind w:left="0" w:right="0"/>
      </w:pPr>
      <w:r>
        <w:rPr>
          <w:rFonts w:hint="default" w:ascii="Segoe UI" w:hAnsi="Segoe UI" w:eastAsia="Segoe UI" w:cs="Segoe UI"/>
          <w:i w:val="0"/>
          <w:iCs w:val="0"/>
          <w:caps w:val="0"/>
          <w:spacing w:val="0"/>
          <w:sz w:val="14"/>
          <w:szCs w:val="14"/>
        </w:rPr>
        <w:t>We can also use community detection algorithms to find clusters within the network, which reflect the closely connected job types. These clusters can help us identify which job types may be concentrated in a larger industry and which job types may play a significant role in a broader economic structure.</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18" w:lineRule="atLeast"/>
        <w:ind w:left="0" w:right="0"/>
      </w:pPr>
      <w:r>
        <w:rPr>
          <w:rFonts w:hint="default" w:ascii="Segoe UI" w:hAnsi="Segoe UI" w:eastAsia="Segoe UI" w:cs="Segoe UI"/>
          <w:i w:val="0"/>
          <w:iCs w:val="0"/>
          <w:caps w:val="0"/>
          <w:spacing w:val="0"/>
          <w:sz w:val="14"/>
          <w:szCs w:val="14"/>
        </w:rPr>
        <w:t>In addition to cluster analysis, we can use other analytical methods to explore other features within the network, such as centrality analysis and betweenness analysis. These methods can help us understand which job types play a critical role in the entire network and which job types may become more important in the future.</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8" w:lineRule="atLeast"/>
        <w:ind w:left="0" w:right="0"/>
      </w:pPr>
      <w:r>
        <w:rPr>
          <w:rFonts w:hint="default" w:ascii="Segoe UI" w:hAnsi="Segoe UI" w:eastAsia="Segoe UI" w:cs="Segoe UI"/>
          <w:i w:val="0"/>
          <w:iCs w:val="0"/>
          <w:caps w:val="0"/>
          <w:spacing w:val="0"/>
          <w:sz w:val="14"/>
          <w:szCs w:val="14"/>
        </w:rPr>
        <w:t>Finally, we can use time series analysis methods to study how the network changes over time. This can help us understand how labor flows between job types change over time, which job types become more important during certain time periods, and which job types may become more important in the future. These results can provide important insights for policymakers and economic researchers studying the UK labor market.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5MWVjNjMxNTAyZmZlYzQ0MzQxZWZiNzljNDBmYTYifQ=="/>
  </w:docVars>
  <w:rsids>
    <w:rsidRoot w:val="547F54A9"/>
    <w:rsid w:val="547F5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2023-02-19T15:34:00Z</dcterms:created>
  <dc:creator>1</dc:creator>
  <cp:lastModifiedBy>1</cp:lastModifiedBy>
  <dcterms:modified xsi:type="dcterms:W3CDTF">2023-02-19T15:34:57Z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D0367B4E81C54ED9AB8021B55BA64736</vt:lpwstr>
  </property>
</Properties>
</file>