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E8B3" w14:textId="6711F683" w:rsidR="00A931FE" w:rsidRPr="00A931FE" w:rsidRDefault="00927EFA" w:rsidP="00A931FE">
      <w:pPr>
        <w:spacing w:after="120" w:line="240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Ai4chemistry</w:t>
      </w:r>
    </w:p>
    <w:p w14:paraId="5DB7C58F" w14:textId="52659CE2" w:rsidR="008C04A5" w:rsidRDefault="008C04A5" w:rsidP="00C250A7">
      <w:pPr>
        <w:spacing w:after="120" w:line="240" w:lineRule="auto"/>
        <w:jc w:val="both"/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说明:以下简单框架仅供参考，可自己找</w:t>
      </w:r>
      <w:r w:rsidR="001B0828">
        <w:rPr>
          <w:rFonts w:ascii="宋体" w:eastAsia="宋体" w:hAnsi="宋体" w:hint="eastAsia"/>
          <w:b/>
          <w:bCs/>
          <w:sz w:val="21"/>
          <w:szCs w:val="21"/>
        </w:rPr>
        <w:t>合适</w:t>
      </w:r>
      <w:r>
        <w:rPr>
          <w:rFonts w:ascii="宋体" w:eastAsia="宋体" w:hAnsi="宋体" w:hint="eastAsia"/>
          <w:b/>
          <w:bCs/>
          <w:sz w:val="21"/>
          <w:szCs w:val="21"/>
        </w:rPr>
        <w:t>的内容，留给大家更多发挥空间</w:t>
      </w:r>
    </w:p>
    <w:p w14:paraId="654506D5" w14:textId="1F407314" w:rsidR="003644CF" w:rsidRDefault="003644CF" w:rsidP="00C250A7">
      <w:pPr>
        <w:spacing w:after="120" w:line="240" w:lineRule="auto"/>
        <w:jc w:val="both"/>
        <w:rPr>
          <w:rFonts w:ascii="宋体" w:eastAsia="宋体" w:hAnsi="宋体"/>
          <w:b/>
          <w:bCs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模块</w:t>
      </w:r>
      <w:proofErr w:type="gramStart"/>
      <w:r w:rsidRPr="00485ED5">
        <w:rPr>
          <w:rFonts w:ascii="宋体" w:eastAsia="宋体" w:hAnsi="宋体" w:hint="eastAsia"/>
          <w:b/>
          <w:bCs/>
          <w:sz w:val="21"/>
          <w:szCs w:val="21"/>
        </w:rPr>
        <w:t>一</w:t>
      </w:r>
      <w:proofErr w:type="gramEnd"/>
      <w:r w:rsidRPr="00485ED5">
        <w:rPr>
          <w:rFonts w:ascii="宋体" w:eastAsia="宋体" w:hAnsi="宋体" w:hint="eastAsia"/>
          <w:b/>
          <w:bCs/>
          <w:sz w:val="21"/>
          <w:szCs w:val="21"/>
        </w:rPr>
        <w:t>：</w:t>
      </w:r>
      <w:r w:rsidR="004E7971" w:rsidRPr="00485ED5">
        <w:rPr>
          <w:rFonts w:ascii="宋体" w:eastAsia="宋体" w:hAnsi="宋体" w:hint="eastAsia"/>
          <w:b/>
          <w:bCs/>
          <w:sz w:val="21"/>
          <w:szCs w:val="21"/>
        </w:rPr>
        <w:t>绪论</w:t>
      </w:r>
      <w:r w:rsidRPr="00485ED5">
        <w:rPr>
          <w:rFonts w:ascii="宋体" w:eastAsia="宋体" w:hAnsi="宋体" w:hint="eastAsia"/>
          <w:b/>
          <w:bCs/>
          <w:sz w:val="21"/>
          <w:szCs w:val="21"/>
        </w:rPr>
        <w:t>与</w:t>
      </w:r>
      <w:r w:rsidR="004C1C81" w:rsidRPr="00485ED5">
        <w:rPr>
          <w:rFonts w:ascii="宋体" w:eastAsia="宋体" w:hAnsi="宋体" w:hint="eastAsia"/>
          <w:b/>
          <w:bCs/>
          <w:sz w:val="21"/>
          <w:szCs w:val="21"/>
        </w:rPr>
        <w:t>基础</w:t>
      </w:r>
    </w:p>
    <w:p w14:paraId="503CB72B" w14:textId="77777777" w:rsidR="00A75366" w:rsidRDefault="00A75366" w:rsidP="00A75366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科学数据的来源</w:t>
      </w:r>
    </w:p>
    <w:p w14:paraId="444BC915" w14:textId="77777777" w:rsidR="00A75366" w:rsidRDefault="00A75366" w:rsidP="00A75366">
      <w:pPr>
        <w:widowControl w:val="0"/>
        <w:numPr>
          <w:ilvl w:val="1"/>
          <w:numId w:val="16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科学计算</w:t>
      </w:r>
    </w:p>
    <w:p w14:paraId="2A6E0A04" w14:textId="77777777" w:rsidR="00A75366" w:rsidRDefault="00A75366" w:rsidP="00A75366">
      <w:pPr>
        <w:widowControl w:val="0"/>
        <w:numPr>
          <w:ilvl w:val="1"/>
          <w:numId w:val="16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实验数据</w:t>
      </w:r>
    </w:p>
    <w:p w14:paraId="5A82F7B2" w14:textId="77777777" w:rsidR="00A75366" w:rsidRDefault="00A75366" w:rsidP="00A75366">
      <w:pPr>
        <w:widowControl w:val="0"/>
        <w:numPr>
          <w:ilvl w:val="1"/>
          <w:numId w:val="16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文献和数据库</w:t>
      </w:r>
    </w:p>
    <w:p w14:paraId="6D654300" w14:textId="144EB97B" w:rsidR="00A75366" w:rsidRDefault="00A75366" w:rsidP="00A75366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  <w:b/>
          <w:bCs/>
        </w:rPr>
        <w:t>常见分子数据库简介</w:t>
      </w:r>
    </w:p>
    <w:p w14:paraId="60C840F2" w14:textId="77777777" w:rsidR="00A75366" w:rsidRDefault="00A75366" w:rsidP="00A75366">
      <w:pPr>
        <w:widowControl w:val="0"/>
        <w:numPr>
          <w:ilvl w:val="1"/>
          <w:numId w:val="16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PubChem</w:t>
      </w:r>
    </w:p>
    <w:p w14:paraId="7D707E1E" w14:textId="77777777" w:rsidR="00A75366" w:rsidRDefault="00A75366" w:rsidP="00A75366">
      <w:pPr>
        <w:widowControl w:val="0"/>
        <w:numPr>
          <w:ilvl w:val="1"/>
          <w:numId w:val="16"/>
        </w:numPr>
        <w:spacing w:after="0" w:line="240" w:lineRule="auto"/>
        <w:jc w:val="both"/>
        <w:rPr>
          <w:rFonts w:hint="eastAsia"/>
        </w:rPr>
      </w:pPr>
      <w:proofErr w:type="spellStart"/>
      <w:r>
        <w:rPr>
          <w:rFonts w:hint="eastAsia"/>
        </w:rPr>
        <w:t>ChemSpider</w:t>
      </w:r>
      <w:proofErr w:type="spellEnd"/>
    </w:p>
    <w:p w14:paraId="0CD62823" w14:textId="460D6761" w:rsidR="00A75366" w:rsidRPr="00A75366" w:rsidRDefault="00A75366" w:rsidP="00A75366">
      <w:pPr>
        <w:widowControl w:val="0"/>
        <w:numPr>
          <w:ilvl w:val="1"/>
          <w:numId w:val="16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ZINC20</w:t>
      </w:r>
    </w:p>
    <w:p w14:paraId="163B8EB8" w14:textId="232CF563" w:rsidR="003644CF" w:rsidRPr="00485ED5" w:rsidRDefault="003644CF" w:rsidP="00C250A7">
      <w:pPr>
        <w:numPr>
          <w:ilvl w:val="0"/>
          <w:numId w:val="5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第1次课：欢迎来到</w:t>
      </w:r>
      <w:r w:rsidR="00927EFA">
        <w:rPr>
          <w:rFonts w:ascii="宋体" w:eastAsia="宋体" w:hAnsi="宋体" w:hint="eastAsia"/>
          <w:b/>
          <w:bCs/>
          <w:sz w:val="21"/>
          <w:szCs w:val="21"/>
        </w:rPr>
        <w:t>ai学习之旅</w:t>
      </w:r>
      <w:r w:rsidRPr="00485ED5">
        <w:rPr>
          <w:rFonts w:ascii="宋体" w:eastAsia="宋体" w:hAnsi="宋体" w:hint="eastAsia"/>
          <w:b/>
          <w:bCs/>
          <w:sz w:val="21"/>
          <w:szCs w:val="21"/>
        </w:rPr>
        <w:t>——</w:t>
      </w:r>
      <w:r w:rsidR="00927EFA">
        <w:rPr>
          <w:rFonts w:ascii="宋体" w:eastAsia="宋体" w:hAnsi="宋体" w:hint="eastAsia"/>
          <w:b/>
          <w:bCs/>
          <w:sz w:val="21"/>
          <w:szCs w:val="21"/>
        </w:rPr>
        <w:t>工具使用</w:t>
      </w:r>
    </w:p>
    <w:p w14:paraId="54C4E449" w14:textId="084C1981" w:rsidR="003644CF" w:rsidRPr="00485ED5" w:rsidRDefault="003644CF" w:rsidP="00C250A7">
      <w:pPr>
        <w:numPr>
          <w:ilvl w:val="1"/>
          <w:numId w:val="5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 xml:space="preserve">：课程环境搭建（Anaconda, </w:t>
      </w:r>
      <w:proofErr w:type="spellStart"/>
      <w:r w:rsidRPr="00485ED5">
        <w:rPr>
          <w:rFonts w:ascii="宋体" w:eastAsia="宋体" w:hAnsi="宋体" w:hint="eastAsia"/>
          <w:sz w:val="21"/>
          <w:szCs w:val="21"/>
        </w:rPr>
        <w:t>Jupyter</w:t>
      </w:r>
      <w:proofErr w:type="spellEnd"/>
      <w:r w:rsidRPr="00485ED5">
        <w:rPr>
          <w:rFonts w:ascii="宋体" w:eastAsia="宋体" w:hAnsi="宋体" w:hint="eastAsia"/>
          <w:sz w:val="21"/>
          <w:szCs w:val="21"/>
        </w:rPr>
        <w:t xml:space="preserve"> Notebook</w:t>
      </w:r>
      <w:r w:rsidR="004C1C81" w:rsidRPr="00485ED5">
        <w:rPr>
          <w:rFonts w:ascii="宋体" w:eastAsia="宋体" w:hAnsi="宋体" w:hint="eastAsia"/>
          <w:sz w:val="21"/>
          <w:szCs w:val="21"/>
        </w:rPr>
        <w:t>，</w:t>
      </w:r>
      <w:r w:rsidR="00927EFA">
        <w:rPr>
          <w:rFonts w:ascii="宋体" w:eastAsia="宋体" w:hAnsi="宋体" w:hint="eastAsia"/>
          <w:sz w:val="21"/>
          <w:szCs w:val="21"/>
        </w:rPr>
        <w:t>各类IDE工具</w:t>
      </w:r>
      <w:r w:rsidRPr="00485ED5">
        <w:rPr>
          <w:rFonts w:ascii="宋体" w:eastAsia="宋体" w:hAnsi="宋体" w:hint="eastAsia"/>
          <w:sz w:val="21"/>
          <w:szCs w:val="21"/>
        </w:rPr>
        <w:t>）</w:t>
      </w:r>
    </w:p>
    <w:p w14:paraId="20769585" w14:textId="77777777" w:rsidR="003644CF" w:rsidRPr="00485ED5" w:rsidRDefault="003644CF" w:rsidP="00C250A7">
      <w:pPr>
        <w:numPr>
          <w:ilvl w:val="0"/>
          <w:numId w:val="5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第2次课：化学家的“第二语言”——Python</w:t>
      </w:r>
      <w:proofErr w:type="gramStart"/>
      <w:r w:rsidRPr="00485ED5">
        <w:rPr>
          <w:rFonts w:ascii="宋体" w:eastAsia="宋体" w:hAnsi="宋体" w:hint="eastAsia"/>
          <w:b/>
          <w:bCs/>
          <w:sz w:val="21"/>
          <w:szCs w:val="21"/>
        </w:rPr>
        <w:t>极</w:t>
      </w:r>
      <w:proofErr w:type="gramEnd"/>
      <w:r w:rsidRPr="00485ED5">
        <w:rPr>
          <w:rFonts w:ascii="宋体" w:eastAsia="宋体" w:hAnsi="宋体" w:hint="eastAsia"/>
          <w:b/>
          <w:bCs/>
          <w:sz w:val="21"/>
          <w:szCs w:val="21"/>
        </w:rPr>
        <w:t>速入门</w:t>
      </w:r>
    </w:p>
    <w:p w14:paraId="0052D05C" w14:textId="77777777" w:rsidR="003644CF" w:rsidRPr="00485ED5" w:rsidRDefault="003644CF" w:rsidP="00C250A7">
      <w:pPr>
        <w:numPr>
          <w:ilvl w:val="1"/>
          <w:numId w:val="5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Pr="00485ED5">
        <w:rPr>
          <w:rFonts w:ascii="宋体" w:eastAsia="宋体" w:hAnsi="宋体" w:hint="eastAsia"/>
          <w:sz w:val="21"/>
          <w:szCs w:val="21"/>
        </w:rPr>
        <w:t>：为什么是Python？变量、列表、循环、函数等核心语法精讲。</w:t>
      </w:r>
    </w:p>
    <w:p w14:paraId="04100004" w14:textId="2B55E035" w:rsidR="003644CF" w:rsidRPr="00485ED5" w:rsidRDefault="003644CF" w:rsidP="00C250A7">
      <w:pPr>
        <w:numPr>
          <w:ilvl w:val="1"/>
          <w:numId w:val="5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>：编写计算分子量、进行单位换算等化学小脚本。</w:t>
      </w:r>
    </w:p>
    <w:p w14:paraId="74DD3B78" w14:textId="005E62F4" w:rsidR="003644CF" w:rsidRPr="00485ED5" w:rsidRDefault="003644CF" w:rsidP="00C250A7">
      <w:pPr>
        <w:numPr>
          <w:ilvl w:val="0"/>
          <w:numId w:val="5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第3次课：化学数据</w:t>
      </w:r>
      <w:r w:rsidR="00993699" w:rsidRPr="00485ED5">
        <w:rPr>
          <w:rFonts w:ascii="宋体" w:eastAsia="宋体" w:hAnsi="宋体" w:hint="eastAsia"/>
          <w:b/>
          <w:bCs/>
          <w:sz w:val="21"/>
          <w:szCs w:val="21"/>
        </w:rPr>
        <w:t>处理</w:t>
      </w:r>
      <w:r w:rsidRPr="00485ED5">
        <w:rPr>
          <w:rFonts w:ascii="宋体" w:eastAsia="宋体" w:hAnsi="宋体" w:hint="eastAsia"/>
          <w:b/>
          <w:bCs/>
          <w:sz w:val="21"/>
          <w:szCs w:val="21"/>
        </w:rPr>
        <w:t>——NumPy与Pandas实战</w:t>
      </w:r>
    </w:p>
    <w:p w14:paraId="663F64A3" w14:textId="39EE0BD8" w:rsidR="003644CF" w:rsidRPr="00485ED5" w:rsidRDefault="003644CF" w:rsidP="00C250A7">
      <w:pPr>
        <w:numPr>
          <w:ilvl w:val="1"/>
          <w:numId w:val="5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Pr="00485ED5">
        <w:rPr>
          <w:rFonts w:ascii="宋体" w:eastAsia="宋体" w:hAnsi="宋体" w:hint="eastAsia"/>
          <w:sz w:val="21"/>
          <w:szCs w:val="21"/>
        </w:rPr>
        <w:t>：用NumPy高效处理数组；用Pandas操作和分析实验数据表格。</w:t>
      </w:r>
    </w:p>
    <w:p w14:paraId="2904A672" w14:textId="6A854572" w:rsidR="003644CF" w:rsidRPr="00485ED5" w:rsidRDefault="00927EFA" w:rsidP="00C250A7">
      <w:pPr>
        <w:numPr>
          <w:ilvl w:val="1"/>
          <w:numId w:val="5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="003644CF" w:rsidRPr="00485ED5">
        <w:rPr>
          <w:rFonts w:ascii="宋体" w:eastAsia="宋体" w:hAnsi="宋体" w:hint="eastAsia"/>
          <w:sz w:val="21"/>
          <w:szCs w:val="21"/>
        </w:rPr>
        <w:t>：使用Pandas读取并清洗一个真实的溶解度数据集，进行初步的统计分析和可视化。</w:t>
      </w:r>
    </w:p>
    <w:p w14:paraId="3272261A" w14:textId="77777777" w:rsidR="003644CF" w:rsidRPr="00485ED5" w:rsidRDefault="003644CF" w:rsidP="00C250A7">
      <w:pPr>
        <w:numPr>
          <w:ilvl w:val="0"/>
          <w:numId w:val="5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第4次课：分子的语言——SMILES表示法与RDKit入门</w:t>
      </w:r>
    </w:p>
    <w:p w14:paraId="602C803F" w14:textId="77777777" w:rsidR="003644CF" w:rsidRPr="00485ED5" w:rsidRDefault="003644CF" w:rsidP="00C250A7">
      <w:pPr>
        <w:numPr>
          <w:ilvl w:val="1"/>
          <w:numId w:val="5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Pr="00485ED5">
        <w:rPr>
          <w:rFonts w:ascii="宋体" w:eastAsia="宋体" w:hAnsi="宋体" w:hint="eastAsia"/>
          <w:sz w:val="21"/>
          <w:szCs w:val="21"/>
        </w:rPr>
        <w:t>：SMILES字符串、分子图表示法；RDKit库核心功能：分子读写、基本性质计算（LogP, TPSA）、2D/3D结构可视化。</w:t>
      </w:r>
    </w:p>
    <w:p w14:paraId="2640D1B2" w14:textId="283A04E9" w:rsidR="003644CF" w:rsidRPr="00485ED5" w:rsidRDefault="003644CF" w:rsidP="00C250A7">
      <w:pPr>
        <w:numPr>
          <w:ilvl w:val="1"/>
          <w:numId w:val="5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>：批量读取SMILES，使用RDKit计算一批药物分子的性质，并找出其中的“异常”分子。</w:t>
      </w:r>
    </w:p>
    <w:p w14:paraId="26B982BF" w14:textId="15C61F5A" w:rsidR="003644CF" w:rsidRPr="00485ED5" w:rsidRDefault="003644CF" w:rsidP="00C250A7">
      <w:pPr>
        <w:spacing w:after="120" w:line="240" w:lineRule="auto"/>
        <w:jc w:val="both"/>
        <w:rPr>
          <w:rFonts w:ascii="宋体" w:eastAsia="宋体" w:hAnsi="宋体" w:hint="eastAsia"/>
          <w:b/>
          <w:bCs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 xml:space="preserve">模块二：经典机器学习与化学应用 </w:t>
      </w:r>
    </w:p>
    <w:p w14:paraId="35D9A417" w14:textId="77777777" w:rsidR="003644CF" w:rsidRPr="00485ED5" w:rsidRDefault="003644CF" w:rsidP="00C250A7">
      <w:p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目标</w:t>
      </w:r>
      <w:r w:rsidRPr="00485ED5">
        <w:rPr>
          <w:rFonts w:ascii="宋体" w:eastAsia="宋体" w:hAnsi="宋体" w:hint="eastAsia"/>
          <w:sz w:val="21"/>
          <w:szCs w:val="21"/>
        </w:rPr>
        <w:t>：掌握</w:t>
      </w:r>
      <w:proofErr w:type="gramStart"/>
      <w:r w:rsidRPr="00485ED5">
        <w:rPr>
          <w:rFonts w:ascii="宋体" w:eastAsia="宋体" w:hAnsi="宋体" w:hint="eastAsia"/>
          <w:sz w:val="21"/>
          <w:szCs w:val="21"/>
        </w:rPr>
        <w:t>最</w:t>
      </w:r>
      <w:proofErr w:type="gramEnd"/>
      <w:r w:rsidRPr="00485ED5">
        <w:rPr>
          <w:rFonts w:ascii="宋体" w:eastAsia="宋体" w:hAnsi="宋体" w:hint="eastAsia"/>
          <w:sz w:val="21"/>
          <w:szCs w:val="21"/>
        </w:rPr>
        <w:t>经典、可解释性最强的机器学习模型，解决化学中的核心预测问题。</w:t>
      </w:r>
    </w:p>
    <w:p w14:paraId="7978E3DD" w14:textId="77777777" w:rsidR="003644CF" w:rsidRPr="00485ED5" w:rsidRDefault="003644CF" w:rsidP="00C250A7">
      <w:pPr>
        <w:numPr>
          <w:ilvl w:val="0"/>
          <w:numId w:val="6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第5-6次课：预测“数值”——回归模型与QSPR/QSAR</w:t>
      </w:r>
    </w:p>
    <w:p w14:paraId="2DCA8980" w14:textId="77777777" w:rsidR="003644CF" w:rsidRPr="00485ED5" w:rsidRDefault="003644CF" w:rsidP="00C250A7">
      <w:pPr>
        <w:numPr>
          <w:ilvl w:val="1"/>
          <w:numId w:val="6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Pr="00485ED5">
        <w:rPr>
          <w:rFonts w:ascii="宋体" w:eastAsia="宋体" w:hAnsi="宋体" w:hint="eastAsia"/>
          <w:sz w:val="21"/>
          <w:szCs w:val="21"/>
        </w:rPr>
        <w:t>：什么是回归？分子描述符与分子指纹；线性回归、决策树、随机森林模型原理与应用；</w:t>
      </w:r>
      <w:r w:rsidRPr="00485ED5">
        <w:rPr>
          <w:rFonts w:ascii="宋体" w:eastAsia="宋体" w:hAnsi="宋体" w:hint="eastAsia"/>
          <w:b/>
          <w:bCs/>
          <w:sz w:val="21"/>
          <w:szCs w:val="21"/>
        </w:rPr>
        <w:t>核心案例：定量构效关系(QSAR)预测</w:t>
      </w:r>
      <w:r w:rsidRPr="00485ED5">
        <w:rPr>
          <w:rFonts w:ascii="宋体" w:eastAsia="宋体" w:hAnsi="宋体" w:hint="eastAsia"/>
          <w:sz w:val="21"/>
          <w:szCs w:val="21"/>
        </w:rPr>
        <w:t>；模型评估指标（R</w:t>
      </w:r>
      <w:r w:rsidRPr="00485ED5">
        <w:rPr>
          <w:rFonts w:ascii="宋体" w:eastAsia="宋体" w:hAnsi="宋体" w:cs="Calibri"/>
          <w:sz w:val="21"/>
          <w:szCs w:val="21"/>
        </w:rPr>
        <w:t>²</w:t>
      </w:r>
      <w:r w:rsidRPr="00485ED5">
        <w:rPr>
          <w:rFonts w:ascii="宋体" w:eastAsia="宋体" w:hAnsi="宋体" w:hint="eastAsia"/>
          <w:sz w:val="21"/>
          <w:szCs w:val="21"/>
        </w:rPr>
        <w:t>, RMSE）。</w:t>
      </w:r>
    </w:p>
    <w:p w14:paraId="4E09C2D9" w14:textId="3D17DFDC" w:rsidR="003644CF" w:rsidRPr="00485ED5" w:rsidRDefault="003644CF" w:rsidP="00C250A7">
      <w:pPr>
        <w:numPr>
          <w:ilvl w:val="1"/>
          <w:numId w:val="6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>：</w:t>
      </w:r>
      <w:r w:rsidRPr="00485ED5">
        <w:rPr>
          <w:rFonts w:ascii="宋体" w:eastAsia="宋体" w:hAnsi="宋体" w:hint="eastAsia"/>
          <w:b/>
          <w:bCs/>
          <w:sz w:val="21"/>
          <w:szCs w:val="21"/>
        </w:rPr>
        <w:t>端到端项目</w:t>
      </w:r>
      <w:r w:rsidRPr="00485ED5">
        <w:rPr>
          <w:rFonts w:ascii="宋体" w:eastAsia="宋体" w:hAnsi="宋体" w:hint="eastAsia"/>
          <w:sz w:val="21"/>
          <w:szCs w:val="21"/>
        </w:rPr>
        <w:t>：利用Scikit-learn构建一个预测分子</w:t>
      </w:r>
      <w:r w:rsidR="009663DB" w:rsidRPr="00485ED5">
        <w:rPr>
          <w:rFonts w:ascii="宋体" w:eastAsia="宋体" w:hAnsi="宋体" w:hint="eastAsia"/>
          <w:sz w:val="21"/>
          <w:szCs w:val="21"/>
        </w:rPr>
        <w:t>键能或溶解度</w:t>
      </w:r>
      <w:r w:rsidRPr="00485ED5">
        <w:rPr>
          <w:rFonts w:ascii="宋体" w:eastAsia="宋体" w:hAnsi="宋体" w:hint="eastAsia"/>
          <w:sz w:val="21"/>
          <w:szCs w:val="21"/>
        </w:rPr>
        <w:t>的</w:t>
      </w:r>
      <w:r w:rsidR="00E56CAC" w:rsidRPr="00485ED5">
        <w:rPr>
          <w:rFonts w:ascii="宋体" w:eastAsia="宋体" w:hAnsi="宋体" w:hint="eastAsia"/>
          <w:sz w:val="21"/>
          <w:szCs w:val="21"/>
        </w:rPr>
        <w:t>QSAR</w:t>
      </w:r>
      <w:r w:rsidRPr="00485ED5">
        <w:rPr>
          <w:rFonts w:ascii="宋体" w:eastAsia="宋体" w:hAnsi="宋体" w:hint="eastAsia"/>
          <w:sz w:val="21"/>
          <w:szCs w:val="21"/>
        </w:rPr>
        <w:t>模型。</w:t>
      </w:r>
    </w:p>
    <w:p w14:paraId="6784E661" w14:textId="77777777" w:rsidR="003644CF" w:rsidRPr="00485ED5" w:rsidRDefault="003644CF" w:rsidP="00C250A7">
      <w:pPr>
        <w:numPr>
          <w:ilvl w:val="0"/>
          <w:numId w:val="6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第7-8次课：判断“类别”——分类模型与虚拟筛选</w:t>
      </w:r>
    </w:p>
    <w:p w14:paraId="60E3B8A5" w14:textId="77777777" w:rsidR="00927EFA" w:rsidRDefault="003644CF" w:rsidP="00C250A7">
      <w:pPr>
        <w:numPr>
          <w:ilvl w:val="1"/>
          <w:numId w:val="6"/>
        </w:numPr>
        <w:spacing w:after="120" w:line="240" w:lineRule="auto"/>
        <w:jc w:val="both"/>
        <w:rPr>
          <w:rFonts w:ascii="宋体" w:eastAsia="宋体" w:hAnsi="宋体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Pr="00485ED5">
        <w:rPr>
          <w:rFonts w:ascii="宋体" w:eastAsia="宋体" w:hAnsi="宋体" w:hint="eastAsia"/>
          <w:sz w:val="21"/>
          <w:szCs w:val="21"/>
        </w:rPr>
        <w:t>：什么是分类？逻辑回归、支持</w:t>
      </w:r>
      <w:proofErr w:type="gramStart"/>
      <w:r w:rsidRPr="00485ED5">
        <w:rPr>
          <w:rFonts w:ascii="宋体" w:eastAsia="宋体" w:hAnsi="宋体" w:hint="eastAsia"/>
          <w:sz w:val="21"/>
          <w:szCs w:val="21"/>
        </w:rPr>
        <w:t>向量机</w:t>
      </w:r>
      <w:proofErr w:type="gramEnd"/>
      <w:r w:rsidRPr="00485ED5">
        <w:rPr>
          <w:rFonts w:ascii="宋体" w:eastAsia="宋体" w:hAnsi="宋体" w:hint="eastAsia"/>
          <w:sz w:val="21"/>
          <w:szCs w:val="21"/>
        </w:rPr>
        <w:t>(SVM)模型；</w:t>
      </w:r>
    </w:p>
    <w:p w14:paraId="7087187D" w14:textId="3EDDDFE9" w:rsidR="003644CF" w:rsidRPr="00485ED5" w:rsidRDefault="003644CF" w:rsidP="00927EFA">
      <w:pPr>
        <w:spacing w:after="120" w:line="240" w:lineRule="auto"/>
        <w:ind w:left="1440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核心案例：药物分子的</w:t>
      </w:r>
      <w:r w:rsidR="00E56CAC" w:rsidRPr="00485ED5">
        <w:rPr>
          <w:rFonts w:ascii="宋体" w:eastAsia="宋体" w:hAnsi="宋体" w:hint="eastAsia"/>
          <w:b/>
          <w:bCs/>
          <w:sz w:val="21"/>
          <w:szCs w:val="21"/>
        </w:rPr>
        <w:t>毒性</w:t>
      </w:r>
      <w:r w:rsidRPr="00485ED5">
        <w:rPr>
          <w:rFonts w:ascii="宋体" w:eastAsia="宋体" w:hAnsi="宋体" w:hint="eastAsia"/>
          <w:b/>
          <w:bCs/>
          <w:sz w:val="21"/>
          <w:szCs w:val="21"/>
        </w:rPr>
        <w:t>预测</w:t>
      </w:r>
      <w:r w:rsidRPr="00485ED5">
        <w:rPr>
          <w:rFonts w:ascii="宋体" w:eastAsia="宋体" w:hAnsi="宋体" w:hint="eastAsia"/>
          <w:sz w:val="21"/>
          <w:szCs w:val="21"/>
        </w:rPr>
        <w:t>；模型评估指标（准确率、混淆矩阵、ROC曲线）。</w:t>
      </w:r>
    </w:p>
    <w:p w14:paraId="09C359EA" w14:textId="77777777" w:rsidR="003644CF" w:rsidRPr="00485ED5" w:rsidRDefault="003644CF" w:rsidP="00C250A7">
      <w:pPr>
        <w:numPr>
          <w:ilvl w:val="1"/>
          <w:numId w:val="6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>：</w:t>
      </w:r>
      <w:r w:rsidRPr="00485ED5">
        <w:rPr>
          <w:rFonts w:ascii="宋体" w:eastAsia="宋体" w:hAnsi="宋体" w:hint="eastAsia"/>
          <w:b/>
          <w:bCs/>
          <w:sz w:val="21"/>
          <w:szCs w:val="21"/>
        </w:rPr>
        <w:t>端到端项目</w:t>
      </w:r>
      <w:r w:rsidRPr="00485ED5">
        <w:rPr>
          <w:rFonts w:ascii="宋体" w:eastAsia="宋体" w:hAnsi="宋体" w:hint="eastAsia"/>
          <w:sz w:val="21"/>
          <w:szCs w:val="21"/>
        </w:rPr>
        <w:t>：构建一个预测分子是否具有毒性的分类模型，并解释哪些“结构片段”可能导致毒性。</w:t>
      </w:r>
    </w:p>
    <w:p w14:paraId="5F705BA5" w14:textId="1B2F8B54" w:rsidR="003644CF" w:rsidRPr="00485ED5" w:rsidRDefault="003644CF" w:rsidP="00C250A7">
      <w:pPr>
        <w:spacing w:after="120" w:line="240" w:lineRule="auto"/>
        <w:jc w:val="both"/>
        <w:rPr>
          <w:rFonts w:ascii="宋体" w:eastAsia="宋体" w:hAnsi="宋体" w:hint="eastAsia"/>
          <w:b/>
          <w:bCs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 xml:space="preserve">模块三：深入前沿——神经网络与新范式 </w:t>
      </w:r>
    </w:p>
    <w:p w14:paraId="7478B01D" w14:textId="77777777" w:rsidR="003644CF" w:rsidRPr="00485ED5" w:rsidRDefault="003644CF" w:rsidP="00C250A7">
      <w:p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目标</w:t>
      </w:r>
      <w:r w:rsidRPr="00485ED5">
        <w:rPr>
          <w:rFonts w:ascii="宋体" w:eastAsia="宋体" w:hAnsi="宋体" w:hint="eastAsia"/>
          <w:sz w:val="21"/>
          <w:szCs w:val="21"/>
        </w:rPr>
        <w:t>：了解深度学习的基本思想，接触为化学“量身定做”的前沿模型。</w:t>
      </w:r>
    </w:p>
    <w:p w14:paraId="55094D4F" w14:textId="77777777" w:rsidR="003644CF" w:rsidRPr="00485ED5" w:rsidRDefault="003644CF" w:rsidP="00C250A7">
      <w:pPr>
        <w:numPr>
          <w:ilvl w:val="0"/>
          <w:numId w:val="7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lastRenderedPageBreak/>
        <w:t>第9-10次课：神经网络入门——从“神经元”到“深度学习”</w:t>
      </w:r>
    </w:p>
    <w:p w14:paraId="60E7A471" w14:textId="6E0D053F" w:rsidR="003644CF" w:rsidRPr="00485ED5" w:rsidRDefault="003644CF" w:rsidP="00C250A7">
      <w:pPr>
        <w:numPr>
          <w:ilvl w:val="1"/>
          <w:numId w:val="7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Pr="00485ED5">
        <w:rPr>
          <w:rFonts w:ascii="宋体" w:eastAsia="宋体" w:hAnsi="宋体" w:hint="eastAsia"/>
          <w:sz w:val="21"/>
          <w:szCs w:val="21"/>
        </w:rPr>
        <w:t>：神经网络的直观理解；为什么需要“深度”？激活函数、损失函数、反向传播的通俗解释；使用PyTorch</w:t>
      </w:r>
      <w:r w:rsidR="002C70C0" w:rsidRPr="00485ED5">
        <w:rPr>
          <w:rFonts w:ascii="宋体" w:eastAsia="宋体" w:hAnsi="宋体" w:hint="eastAsia"/>
          <w:sz w:val="21"/>
          <w:szCs w:val="21"/>
        </w:rPr>
        <w:t>构建基础神经网络</w:t>
      </w:r>
      <w:r w:rsidRPr="00485ED5">
        <w:rPr>
          <w:rFonts w:ascii="宋体" w:eastAsia="宋体" w:hAnsi="宋体" w:hint="eastAsia"/>
          <w:sz w:val="21"/>
          <w:szCs w:val="21"/>
        </w:rPr>
        <w:t>。</w:t>
      </w:r>
    </w:p>
    <w:p w14:paraId="319C6D9A" w14:textId="77777777" w:rsidR="003644CF" w:rsidRPr="00485ED5" w:rsidRDefault="003644CF" w:rsidP="00C250A7">
      <w:pPr>
        <w:numPr>
          <w:ilvl w:val="1"/>
          <w:numId w:val="7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>：用一个简单的全连接神经网络重新解决之前的QSAR/分类问题，并与传统模型进行性能对比。</w:t>
      </w:r>
    </w:p>
    <w:p w14:paraId="59256BA9" w14:textId="77777777" w:rsidR="003644CF" w:rsidRPr="00485ED5" w:rsidRDefault="003644CF" w:rsidP="00C250A7">
      <w:pPr>
        <w:numPr>
          <w:ilvl w:val="0"/>
          <w:numId w:val="7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第11次课：图神经网络(GNN)——真正“看懂”分子的AI</w:t>
      </w:r>
    </w:p>
    <w:p w14:paraId="0BA00D83" w14:textId="23CD4427" w:rsidR="003644CF" w:rsidRPr="00485ED5" w:rsidRDefault="003644CF" w:rsidP="00C250A7">
      <w:pPr>
        <w:numPr>
          <w:ilvl w:val="1"/>
          <w:numId w:val="7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Pr="00485ED5">
        <w:rPr>
          <w:rFonts w:ascii="宋体" w:eastAsia="宋体" w:hAnsi="宋体" w:hint="eastAsia"/>
          <w:sz w:val="21"/>
          <w:szCs w:val="21"/>
        </w:rPr>
        <w:t>：“分子即图”的核心思想；GNN如何直接在分子图结构上学习，捕捉原子和化学键的信息；GNN在性质预测中的革命性应用。</w:t>
      </w:r>
    </w:p>
    <w:p w14:paraId="16330946" w14:textId="0A00D2E3" w:rsidR="003644CF" w:rsidRPr="00485ED5" w:rsidRDefault="003644CF" w:rsidP="00C250A7">
      <w:pPr>
        <w:numPr>
          <w:ilvl w:val="1"/>
          <w:numId w:val="7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>：调用一个</w:t>
      </w:r>
      <w:proofErr w:type="gramStart"/>
      <w:r w:rsidRPr="00485ED5">
        <w:rPr>
          <w:rFonts w:ascii="宋体" w:eastAsia="宋体" w:hAnsi="宋体" w:hint="eastAsia"/>
          <w:sz w:val="21"/>
          <w:szCs w:val="21"/>
        </w:rPr>
        <w:t>预训练</w:t>
      </w:r>
      <w:proofErr w:type="gramEnd"/>
      <w:r w:rsidRPr="00485ED5">
        <w:rPr>
          <w:rFonts w:ascii="宋体" w:eastAsia="宋体" w:hAnsi="宋体" w:hint="eastAsia"/>
          <w:sz w:val="21"/>
          <w:szCs w:val="21"/>
        </w:rPr>
        <w:t>好的GNN模型（如Chemprop），对</w:t>
      </w:r>
      <w:proofErr w:type="gramStart"/>
      <w:r w:rsidRPr="00485ED5">
        <w:rPr>
          <w:rFonts w:ascii="宋体" w:eastAsia="宋体" w:hAnsi="宋体" w:hint="eastAsia"/>
          <w:sz w:val="21"/>
          <w:szCs w:val="21"/>
        </w:rPr>
        <w:t>新分子</w:t>
      </w:r>
      <w:proofErr w:type="gramEnd"/>
      <w:r w:rsidRPr="00485ED5">
        <w:rPr>
          <w:rFonts w:ascii="宋体" w:eastAsia="宋体" w:hAnsi="宋体" w:hint="eastAsia"/>
          <w:sz w:val="21"/>
          <w:szCs w:val="21"/>
        </w:rPr>
        <w:t>进行性质预测，感受其强大威力。</w:t>
      </w:r>
    </w:p>
    <w:p w14:paraId="3EF77C20" w14:textId="77777777" w:rsidR="003644CF" w:rsidRPr="00485ED5" w:rsidRDefault="003644CF" w:rsidP="00C250A7">
      <w:pPr>
        <w:numPr>
          <w:ilvl w:val="0"/>
          <w:numId w:val="7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第12次课：当AI开始“创造”——生成模型与分子设计</w:t>
      </w:r>
    </w:p>
    <w:p w14:paraId="3761AC38" w14:textId="77777777" w:rsidR="003644CF" w:rsidRPr="00485ED5" w:rsidRDefault="003644CF" w:rsidP="00C250A7">
      <w:pPr>
        <w:numPr>
          <w:ilvl w:val="1"/>
          <w:numId w:val="7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Pr="00485ED5">
        <w:rPr>
          <w:rFonts w:ascii="宋体" w:eastAsia="宋体" w:hAnsi="宋体" w:hint="eastAsia"/>
          <w:sz w:val="21"/>
          <w:szCs w:val="21"/>
        </w:rPr>
        <w:t>：什么是生成模型？VAE、GAN等模型的直观思想；</w:t>
      </w:r>
      <w:r w:rsidRPr="00485ED5">
        <w:rPr>
          <w:rFonts w:ascii="宋体" w:eastAsia="宋体" w:hAnsi="宋体" w:hint="eastAsia"/>
          <w:b/>
          <w:bCs/>
          <w:sz w:val="21"/>
          <w:szCs w:val="21"/>
        </w:rPr>
        <w:t>应用：从零开始设计具有特定性质（如高活性、低毒性）的新分子</w:t>
      </w:r>
      <w:r w:rsidRPr="00485ED5">
        <w:rPr>
          <w:rFonts w:ascii="宋体" w:eastAsia="宋体" w:hAnsi="宋体" w:hint="eastAsia"/>
          <w:sz w:val="21"/>
          <w:szCs w:val="21"/>
        </w:rPr>
        <w:t>。</w:t>
      </w:r>
    </w:p>
    <w:p w14:paraId="3918BCF5" w14:textId="66390A38" w:rsidR="003644CF" w:rsidRPr="00485ED5" w:rsidRDefault="003644CF" w:rsidP="00C250A7">
      <w:pPr>
        <w:numPr>
          <w:ilvl w:val="1"/>
          <w:numId w:val="7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>：在线演示一个分子生成工具，输入期望性质，实时“炼制”新分子结构。</w:t>
      </w:r>
    </w:p>
    <w:p w14:paraId="2FF1BCBB" w14:textId="5CA6F8DF" w:rsidR="003644CF" w:rsidRPr="00485ED5" w:rsidRDefault="003644CF" w:rsidP="00C250A7">
      <w:pPr>
        <w:spacing w:after="120" w:line="240" w:lineRule="auto"/>
        <w:jc w:val="both"/>
        <w:rPr>
          <w:rFonts w:ascii="宋体" w:eastAsia="宋体" w:hAnsi="宋体" w:hint="eastAsia"/>
          <w:b/>
          <w:bCs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 xml:space="preserve">模块四：综合实践与未来展望 </w:t>
      </w:r>
    </w:p>
    <w:p w14:paraId="67E22E05" w14:textId="77777777" w:rsidR="003644CF" w:rsidRPr="00485ED5" w:rsidRDefault="003644CF" w:rsidP="00C250A7">
      <w:p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目标</w:t>
      </w:r>
      <w:r w:rsidRPr="00485ED5">
        <w:rPr>
          <w:rFonts w:ascii="宋体" w:eastAsia="宋体" w:hAnsi="宋体" w:hint="eastAsia"/>
          <w:sz w:val="21"/>
          <w:szCs w:val="21"/>
        </w:rPr>
        <w:t>：融会贯通，将所学知识用于一个综合性项目，并思考AI+化学的未来。</w:t>
      </w:r>
    </w:p>
    <w:p w14:paraId="6B0C58B8" w14:textId="77777777" w:rsidR="003644CF" w:rsidRPr="00485ED5" w:rsidRDefault="003644CF" w:rsidP="00C250A7">
      <w:pPr>
        <w:numPr>
          <w:ilvl w:val="0"/>
          <w:numId w:val="8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第13次课：AI驱动的化学反应</w:t>
      </w:r>
    </w:p>
    <w:p w14:paraId="53B4820E" w14:textId="45EF9E44" w:rsidR="003644CF" w:rsidRPr="00485ED5" w:rsidRDefault="003644CF" w:rsidP="00C250A7">
      <w:pPr>
        <w:numPr>
          <w:ilvl w:val="1"/>
          <w:numId w:val="8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Pr="00485ED5">
        <w:rPr>
          <w:rFonts w:ascii="宋体" w:eastAsia="宋体" w:hAnsi="宋体" w:hint="eastAsia"/>
          <w:sz w:val="21"/>
          <w:szCs w:val="21"/>
        </w:rPr>
        <w:t>：AI如何预测化学反应的产物？</w:t>
      </w:r>
      <w:r w:rsidR="00754F95">
        <w:rPr>
          <w:rFonts w:ascii="宋体" w:eastAsia="宋体" w:hAnsi="宋体" w:hint="eastAsia"/>
          <w:sz w:val="21"/>
          <w:szCs w:val="21"/>
        </w:rPr>
        <w:t>如何预测反应的活性与选择性？</w:t>
      </w:r>
      <w:r w:rsidRPr="00485ED5">
        <w:rPr>
          <w:rFonts w:ascii="宋体" w:eastAsia="宋体" w:hAnsi="宋体" w:hint="eastAsia"/>
          <w:sz w:val="21"/>
          <w:szCs w:val="21"/>
        </w:rPr>
        <w:t>逆合成分析的基本思想；自动化实验平台简介（概念）。</w:t>
      </w:r>
    </w:p>
    <w:p w14:paraId="4EEE2CA0" w14:textId="3FA110B0" w:rsidR="003644CF" w:rsidRPr="00485ED5" w:rsidRDefault="003644CF" w:rsidP="00C250A7">
      <w:pPr>
        <w:numPr>
          <w:ilvl w:val="1"/>
          <w:numId w:val="8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>：使用在线AI逆合成路线规划工具（如ASKCOS, AiZynthFinder），为目标分子设计合成路线</w:t>
      </w:r>
      <w:r w:rsidR="00267974">
        <w:rPr>
          <w:rFonts w:ascii="宋体" w:eastAsia="宋体" w:hAnsi="宋体" w:hint="eastAsia"/>
          <w:sz w:val="21"/>
          <w:szCs w:val="21"/>
        </w:rPr>
        <w:t>；构建一个简单的化学反应产物和反应活性/选择性预测模型。</w:t>
      </w:r>
    </w:p>
    <w:p w14:paraId="2232D24A" w14:textId="65556E13" w:rsidR="003644CF" w:rsidRPr="00485ED5" w:rsidRDefault="003644CF" w:rsidP="00C250A7">
      <w:pPr>
        <w:numPr>
          <w:ilvl w:val="0"/>
          <w:numId w:val="8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第14次课：</w:t>
      </w:r>
      <w:r w:rsidR="00423B5E" w:rsidRPr="00485ED5">
        <w:rPr>
          <w:rFonts w:ascii="宋体" w:eastAsia="宋体" w:hAnsi="宋体" w:hint="eastAsia"/>
          <w:b/>
          <w:bCs/>
          <w:sz w:val="21"/>
          <w:szCs w:val="21"/>
        </w:rPr>
        <w:t>论文</w:t>
      </w:r>
      <w:r w:rsidR="00FA08DA" w:rsidRPr="00485ED5">
        <w:rPr>
          <w:rFonts w:ascii="宋体" w:eastAsia="宋体" w:hAnsi="宋体" w:hint="eastAsia"/>
          <w:b/>
          <w:bCs/>
          <w:sz w:val="21"/>
          <w:szCs w:val="21"/>
        </w:rPr>
        <w:t>阅读和</w:t>
      </w:r>
      <w:r w:rsidRPr="00485ED5">
        <w:rPr>
          <w:rFonts w:ascii="宋体" w:eastAsia="宋体" w:hAnsi="宋体" w:hint="eastAsia"/>
          <w:b/>
          <w:bCs/>
          <w:sz w:val="21"/>
          <w:szCs w:val="21"/>
        </w:rPr>
        <w:t>专题研讨</w:t>
      </w:r>
    </w:p>
    <w:p w14:paraId="12BA2465" w14:textId="77777777" w:rsidR="003644CF" w:rsidRPr="00485ED5" w:rsidRDefault="003644CF" w:rsidP="00C250A7">
      <w:pPr>
        <w:numPr>
          <w:ilvl w:val="1"/>
          <w:numId w:val="8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Pr="00485ED5">
        <w:rPr>
          <w:rFonts w:ascii="宋体" w:eastAsia="宋体" w:hAnsi="宋体" w:hint="eastAsia"/>
          <w:sz w:val="21"/>
          <w:szCs w:val="21"/>
        </w:rPr>
        <w:t>：如何阅读一篇AI+化学的论文？数据偏差、模型的可解释性（黑箱问题）、AI伦理。</w:t>
      </w:r>
    </w:p>
    <w:p w14:paraId="0A13036C" w14:textId="77777777" w:rsidR="003644CF" w:rsidRPr="00485ED5" w:rsidRDefault="003644CF" w:rsidP="00C250A7">
      <w:pPr>
        <w:numPr>
          <w:ilvl w:val="1"/>
          <w:numId w:val="8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>：分组讨论期末项目构想，教师巡回指导；分析一篇经典论文的亮点与不足。</w:t>
      </w:r>
    </w:p>
    <w:p w14:paraId="1676F9B7" w14:textId="77777777" w:rsidR="003644CF" w:rsidRPr="00485ED5" w:rsidRDefault="003644CF" w:rsidP="00C250A7">
      <w:pPr>
        <w:numPr>
          <w:ilvl w:val="0"/>
          <w:numId w:val="8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第15次课：期末项目展示与答辩</w:t>
      </w:r>
    </w:p>
    <w:p w14:paraId="6D568CC9" w14:textId="77777777" w:rsidR="003644CF" w:rsidRPr="00485ED5" w:rsidRDefault="003644CF" w:rsidP="00C250A7">
      <w:pPr>
        <w:numPr>
          <w:ilvl w:val="1"/>
          <w:numId w:val="8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>：各小组以学术会议报告的形式，展示期末项目成果（背景、方法、结果、结论），进行同行评议和教师点评。</w:t>
      </w:r>
    </w:p>
    <w:p w14:paraId="2C63FAC6" w14:textId="77777777" w:rsidR="003644CF" w:rsidRPr="00485ED5" w:rsidRDefault="003644CF" w:rsidP="00C250A7">
      <w:pPr>
        <w:numPr>
          <w:ilvl w:val="0"/>
          <w:numId w:val="8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第16次课：总结与未来之路</w:t>
      </w:r>
    </w:p>
    <w:p w14:paraId="12984C3C" w14:textId="77777777" w:rsidR="003644CF" w:rsidRPr="00485ED5" w:rsidRDefault="003644CF" w:rsidP="00C250A7">
      <w:pPr>
        <w:numPr>
          <w:ilvl w:val="1"/>
          <w:numId w:val="8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Pr="00485ED5">
        <w:rPr>
          <w:rFonts w:ascii="宋体" w:eastAsia="宋体" w:hAnsi="宋体" w:hint="eastAsia"/>
          <w:sz w:val="21"/>
          <w:szCs w:val="21"/>
        </w:rPr>
        <w:t>：课程知识体系回顾；AI+化学的未来发展趋势（自动化实验、AI大模型等）；后续学习资源与路径建议（进阶课程、开源项目、著名课题组）。</w:t>
      </w:r>
    </w:p>
    <w:p w14:paraId="77B14627" w14:textId="733A83DE" w:rsidR="003644CF" w:rsidRPr="00485ED5" w:rsidRDefault="003644CF" w:rsidP="00C250A7">
      <w:pPr>
        <w:spacing w:after="120" w:line="240" w:lineRule="auto"/>
        <w:jc w:val="both"/>
        <w:rPr>
          <w:rFonts w:ascii="宋体" w:eastAsia="宋体" w:hAnsi="宋体" w:hint="eastAsia"/>
          <w:b/>
          <w:bCs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五、 【进阶模块】未来扩展方向 (</w:t>
      </w:r>
      <w:r w:rsidR="00C250A7">
        <w:rPr>
          <w:rFonts w:ascii="宋体" w:eastAsia="宋体" w:hAnsi="宋体" w:hint="eastAsia"/>
          <w:b/>
          <w:bCs/>
          <w:sz w:val="21"/>
          <w:szCs w:val="21"/>
        </w:rPr>
        <w:t>不包含在此次课程大纲中，未来可</w:t>
      </w:r>
      <w:r w:rsidRPr="00485ED5">
        <w:rPr>
          <w:rFonts w:ascii="宋体" w:eastAsia="宋体" w:hAnsi="宋体" w:hint="eastAsia"/>
          <w:b/>
          <w:bCs/>
          <w:sz w:val="21"/>
          <w:szCs w:val="21"/>
        </w:rPr>
        <w:t>为64/96学时设计)</w:t>
      </w:r>
    </w:p>
    <w:p w14:paraId="66DD3463" w14:textId="77777777" w:rsidR="003644CF" w:rsidRPr="00485ED5" w:rsidRDefault="003644CF" w:rsidP="00C250A7">
      <w:pPr>
        <w:numPr>
          <w:ilvl w:val="0"/>
          <w:numId w:val="9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进阶方向一：AI驱动的反应优化与设计 (可扩展16学时)</w:t>
      </w:r>
    </w:p>
    <w:p w14:paraId="4F2F9B4C" w14:textId="5757296C" w:rsidR="003644CF" w:rsidRPr="00485ED5" w:rsidRDefault="00485ED5" w:rsidP="00C250A7">
      <w:pPr>
        <w:numPr>
          <w:ilvl w:val="1"/>
          <w:numId w:val="9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="003644CF" w:rsidRPr="00485ED5">
        <w:rPr>
          <w:rFonts w:ascii="宋体" w:eastAsia="宋体" w:hAnsi="宋体" w:hint="eastAsia"/>
          <w:sz w:val="21"/>
          <w:szCs w:val="21"/>
        </w:rPr>
        <w:t>：化学反应的精细化表示、贝叶斯优化(BO)在反应条件筛选中的应用、高通量实验数据处理、多步逆合成路线的深度学习算法（MCTS, RL）。</w:t>
      </w:r>
    </w:p>
    <w:p w14:paraId="70658A93" w14:textId="77777777" w:rsidR="003644CF" w:rsidRPr="00485ED5" w:rsidRDefault="003644CF" w:rsidP="00C250A7">
      <w:pPr>
        <w:numPr>
          <w:ilvl w:val="1"/>
          <w:numId w:val="9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>：使用贝叶斯优化工具包，虚拟优化一个反应的产率。</w:t>
      </w:r>
    </w:p>
    <w:p w14:paraId="02820CB0" w14:textId="77777777" w:rsidR="003644CF" w:rsidRPr="00485ED5" w:rsidRDefault="003644CF" w:rsidP="00C250A7">
      <w:pPr>
        <w:numPr>
          <w:ilvl w:val="0"/>
          <w:numId w:val="9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进阶方向二：深度学习专题与高级模型 (可扩展16学时)</w:t>
      </w:r>
    </w:p>
    <w:p w14:paraId="522D62F9" w14:textId="688B6017" w:rsidR="003644CF" w:rsidRPr="00485ED5" w:rsidRDefault="00485ED5" w:rsidP="00C250A7">
      <w:pPr>
        <w:numPr>
          <w:ilvl w:val="1"/>
          <w:numId w:val="9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="003644CF" w:rsidRPr="00485ED5">
        <w:rPr>
          <w:rFonts w:ascii="宋体" w:eastAsia="宋体" w:hAnsi="宋体" w:hint="eastAsia"/>
          <w:sz w:val="21"/>
          <w:szCs w:val="21"/>
        </w:rPr>
        <w:t>：Transformer模型与化学语言模型、Diffusion Model在分子生成中的应用、3D分子结构建模（SE(3)-Equivariant GNNs）、多任务学习与迁移学习。</w:t>
      </w:r>
    </w:p>
    <w:p w14:paraId="323ADCA7" w14:textId="77777777" w:rsidR="003644CF" w:rsidRPr="00485ED5" w:rsidRDefault="003644CF" w:rsidP="00C250A7">
      <w:pPr>
        <w:numPr>
          <w:ilvl w:val="1"/>
          <w:numId w:val="9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lastRenderedPageBreak/>
        <w:t>实践</w:t>
      </w:r>
      <w:r w:rsidRPr="00485ED5">
        <w:rPr>
          <w:rFonts w:ascii="宋体" w:eastAsia="宋体" w:hAnsi="宋体" w:hint="eastAsia"/>
          <w:sz w:val="21"/>
          <w:szCs w:val="21"/>
        </w:rPr>
        <w:t>：微调一个预训练的化学语言模型，完成特定任务。</w:t>
      </w:r>
    </w:p>
    <w:p w14:paraId="172FB642" w14:textId="77777777" w:rsidR="003644CF" w:rsidRPr="00485ED5" w:rsidRDefault="003644CF" w:rsidP="00C250A7">
      <w:pPr>
        <w:numPr>
          <w:ilvl w:val="0"/>
          <w:numId w:val="9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进阶方向三：AI与自动化实验 (可扩展16学时)</w:t>
      </w:r>
    </w:p>
    <w:p w14:paraId="1C6FAF50" w14:textId="7A2545D2" w:rsidR="003644CF" w:rsidRPr="00485ED5" w:rsidRDefault="00485ED5" w:rsidP="00C250A7">
      <w:pPr>
        <w:numPr>
          <w:ilvl w:val="1"/>
          <w:numId w:val="9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理论</w:t>
      </w:r>
      <w:r w:rsidR="003644CF" w:rsidRPr="00485ED5">
        <w:rPr>
          <w:rFonts w:ascii="宋体" w:eastAsia="宋体" w:hAnsi="宋体" w:hint="eastAsia"/>
          <w:sz w:val="21"/>
          <w:szCs w:val="21"/>
        </w:rPr>
        <w:t>：自动化实验平台（化学机器人）的硬件组成与控制逻辑、实验流程的标准化与编程、AI模型与硬件的闭环（Self-driving Labs）。</w:t>
      </w:r>
    </w:p>
    <w:p w14:paraId="03A53F6C" w14:textId="77777777" w:rsidR="003644CF" w:rsidRPr="00485ED5" w:rsidRDefault="003644CF" w:rsidP="00C250A7">
      <w:pPr>
        <w:numPr>
          <w:ilvl w:val="1"/>
          <w:numId w:val="9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实践</w:t>
      </w:r>
      <w:r w:rsidRPr="00485ED5">
        <w:rPr>
          <w:rFonts w:ascii="宋体" w:eastAsia="宋体" w:hAnsi="宋体" w:hint="eastAsia"/>
          <w:sz w:val="21"/>
          <w:szCs w:val="21"/>
        </w:rPr>
        <w:t>：模拟设计一个自动化实验流程，用于寻找最佳催化剂。</w:t>
      </w:r>
    </w:p>
    <w:p w14:paraId="23A226A7" w14:textId="4EDBA59B" w:rsidR="003644CF" w:rsidRPr="00485ED5" w:rsidRDefault="003644CF" w:rsidP="00C250A7">
      <w:pPr>
        <w:spacing w:after="120" w:line="240" w:lineRule="auto"/>
        <w:jc w:val="both"/>
        <w:rPr>
          <w:rFonts w:ascii="宋体" w:eastAsia="宋体" w:hAnsi="宋体" w:hint="eastAsia"/>
          <w:b/>
          <w:bCs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 xml:space="preserve">七、 </w:t>
      </w:r>
      <w:r w:rsidR="00C250A7">
        <w:rPr>
          <w:rFonts w:ascii="宋体" w:eastAsia="宋体" w:hAnsi="宋体" w:hint="eastAsia"/>
          <w:b/>
          <w:bCs/>
          <w:sz w:val="21"/>
          <w:szCs w:val="21"/>
        </w:rPr>
        <w:t>学习</w:t>
      </w:r>
      <w:r w:rsidRPr="00485ED5">
        <w:rPr>
          <w:rFonts w:ascii="宋体" w:eastAsia="宋体" w:hAnsi="宋体" w:hint="eastAsia"/>
          <w:b/>
          <w:bCs/>
          <w:sz w:val="21"/>
          <w:szCs w:val="21"/>
        </w:rPr>
        <w:t>资源</w:t>
      </w:r>
    </w:p>
    <w:p w14:paraId="1EB197F5" w14:textId="589DB77F" w:rsidR="003644CF" w:rsidRPr="00485ED5" w:rsidRDefault="003644CF" w:rsidP="00C250A7">
      <w:pPr>
        <w:numPr>
          <w:ilvl w:val="0"/>
          <w:numId w:val="11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核心库</w:t>
      </w:r>
      <w:r w:rsidRPr="00485ED5">
        <w:rPr>
          <w:rFonts w:ascii="宋体" w:eastAsia="宋体" w:hAnsi="宋体" w:hint="eastAsia"/>
          <w:sz w:val="21"/>
          <w:szCs w:val="21"/>
        </w:rPr>
        <w:t>：Python, NumPy, Pandas, Scikit-learn, RDKit, Matplotlib, PyTorch</w:t>
      </w:r>
    </w:p>
    <w:p w14:paraId="1E1F49D4" w14:textId="30F843AA" w:rsidR="003644CF" w:rsidRPr="00485ED5" w:rsidRDefault="003644CF" w:rsidP="00C250A7">
      <w:pPr>
        <w:numPr>
          <w:ilvl w:val="0"/>
          <w:numId w:val="11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在线课程</w:t>
      </w:r>
      <w:r w:rsidRPr="00485ED5">
        <w:rPr>
          <w:rFonts w:ascii="宋体" w:eastAsia="宋体" w:hAnsi="宋体" w:hint="eastAsia"/>
          <w:sz w:val="21"/>
          <w:szCs w:val="21"/>
        </w:rPr>
        <w:t>：吴恩达《机器学习》/《深度学习》</w:t>
      </w:r>
      <w:r w:rsidR="00B05176" w:rsidRPr="00485ED5">
        <w:rPr>
          <w:rFonts w:ascii="宋体" w:eastAsia="宋体" w:hAnsi="宋体" w:hint="eastAsia"/>
          <w:sz w:val="21"/>
          <w:szCs w:val="21"/>
        </w:rPr>
        <w:t>；</w:t>
      </w:r>
      <w:bookmarkStart w:id="0" w:name="OLE_LINK2"/>
      <w:r w:rsidR="00B05176" w:rsidRPr="00485ED5">
        <w:rPr>
          <w:rFonts w:ascii="宋体" w:eastAsia="宋体" w:hAnsi="宋体" w:hint="eastAsia"/>
          <w:sz w:val="21"/>
          <w:szCs w:val="21"/>
        </w:rPr>
        <w:t>李沐《动手学深度学习》</w:t>
      </w:r>
      <w:bookmarkEnd w:id="0"/>
    </w:p>
    <w:p w14:paraId="316009DB" w14:textId="59C1D612" w:rsidR="003644CF" w:rsidRPr="00485ED5" w:rsidRDefault="003644CF" w:rsidP="00C250A7">
      <w:pPr>
        <w:numPr>
          <w:ilvl w:val="0"/>
          <w:numId w:val="11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书籍</w:t>
      </w:r>
      <w:r w:rsidR="00F84D9F" w:rsidRPr="00485ED5">
        <w:rPr>
          <w:rFonts w:ascii="宋体" w:eastAsia="宋体" w:hAnsi="宋体" w:hint="eastAsia"/>
          <w:b/>
          <w:bCs/>
          <w:sz w:val="21"/>
          <w:szCs w:val="21"/>
        </w:rPr>
        <w:t>推荐</w:t>
      </w:r>
      <w:r w:rsidRPr="00485ED5">
        <w:rPr>
          <w:rFonts w:ascii="宋体" w:eastAsia="宋体" w:hAnsi="宋体" w:hint="eastAsia"/>
          <w:sz w:val="21"/>
          <w:szCs w:val="21"/>
        </w:rPr>
        <w:t>：</w:t>
      </w:r>
      <w:r w:rsidR="004E3610" w:rsidRPr="00485ED5">
        <w:rPr>
          <w:rFonts w:ascii="宋体" w:eastAsia="宋体" w:hAnsi="宋体" w:hint="eastAsia"/>
          <w:sz w:val="21"/>
          <w:szCs w:val="21"/>
        </w:rPr>
        <w:t>《</w:t>
      </w:r>
      <w:r w:rsidR="009764B6" w:rsidRPr="00485ED5">
        <w:rPr>
          <w:rFonts w:ascii="宋体" w:eastAsia="宋体" w:hAnsi="宋体" w:hint="eastAsia"/>
          <w:sz w:val="21"/>
          <w:szCs w:val="21"/>
        </w:rPr>
        <w:t>人工智能：现代方法》《动手学深度学习》《</w:t>
      </w:r>
      <w:r w:rsidR="003312D7" w:rsidRPr="00485ED5">
        <w:rPr>
          <w:rFonts w:ascii="宋体" w:eastAsia="宋体" w:hAnsi="宋体" w:hint="eastAsia"/>
          <w:sz w:val="21"/>
          <w:szCs w:val="21"/>
        </w:rPr>
        <w:t>统计学习方法</w:t>
      </w:r>
      <w:r w:rsidR="009764B6" w:rsidRPr="00485ED5">
        <w:rPr>
          <w:rFonts w:ascii="宋体" w:eastAsia="宋体" w:hAnsi="宋体" w:hint="eastAsia"/>
          <w:sz w:val="21"/>
          <w:szCs w:val="21"/>
        </w:rPr>
        <w:t>》</w:t>
      </w:r>
    </w:p>
    <w:p w14:paraId="273239E7" w14:textId="44B8A370" w:rsidR="004C0C9D" w:rsidRPr="00485ED5" w:rsidRDefault="003644CF" w:rsidP="00C250A7">
      <w:pPr>
        <w:numPr>
          <w:ilvl w:val="0"/>
          <w:numId w:val="11"/>
        </w:numPr>
        <w:spacing w:after="120" w:line="240" w:lineRule="auto"/>
        <w:jc w:val="both"/>
        <w:rPr>
          <w:rFonts w:ascii="宋体" w:eastAsia="宋体" w:hAnsi="宋体" w:hint="eastAsia"/>
          <w:sz w:val="21"/>
          <w:szCs w:val="21"/>
        </w:rPr>
      </w:pPr>
      <w:r w:rsidRPr="00485ED5">
        <w:rPr>
          <w:rFonts w:ascii="宋体" w:eastAsia="宋体" w:hAnsi="宋体" w:hint="eastAsia"/>
          <w:b/>
          <w:bCs/>
          <w:sz w:val="21"/>
          <w:szCs w:val="21"/>
        </w:rPr>
        <w:t>数据平台</w:t>
      </w:r>
      <w:r w:rsidRPr="00485ED5">
        <w:rPr>
          <w:rFonts w:ascii="宋体" w:eastAsia="宋体" w:hAnsi="宋体" w:hint="eastAsia"/>
          <w:sz w:val="21"/>
          <w:szCs w:val="21"/>
        </w:rPr>
        <w:t>：MoleculeNet, Kaggle, PubChem, ChEMBL</w:t>
      </w:r>
    </w:p>
    <w:sectPr w:rsidR="004C0C9D" w:rsidRPr="00485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0A3CE" w14:textId="77777777" w:rsidR="001C1FA7" w:rsidRDefault="001C1FA7" w:rsidP="003644CF">
      <w:pPr>
        <w:spacing w:after="0" w:line="240" w:lineRule="auto"/>
      </w:pPr>
      <w:r>
        <w:separator/>
      </w:r>
    </w:p>
  </w:endnote>
  <w:endnote w:type="continuationSeparator" w:id="0">
    <w:p w14:paraId="77EE524B" w14:textId="77777777" w:rsidR="001C1FA7" w:rsidRDefault="001C1FA7" w:rsidP="00364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11A86" w14:textId="77777777" w:rsidR="001C1FA7" w:rsidRDefault="001C1FA7" w:rsidP="003644CF">
      <w:pPr>
        <w:spacing w:after="0" w:line="240" w:lineRule="auto"/>
      </w:pPr>
      <w:r>
        <w:separator/>
      </w:r>
    </w:p>
  </w:footnote>
  <w:footnote w:type="continuationSeparator" w:id="0">
    <w:p w14:paraId="458406D9" w14:textId="77777777" w:rsidR="001C1FA7" w:rsidRDefault="001C1FA7" w:rsidP="00364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663"/>
    <w:multiLevelType w:val="multilevel"/>
    <w:tmpl w:val="DB6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0B74"/>
    <w:multiLevelType w:val="multilevel"/>
    <w:tmpl w:val="1814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11F0"/>
    <w:multiLevelType w:val="multilevel"/>
    <w:tmpl w:val="B36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25BF6"/>
    <w:multiLevelType w:val="multilevel"/>
    <w:tmpl w:val="8D16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50F0B"/>
    <w:multiLevelType w:val="multilevel"/>
    <w:tmpl w:val="8EF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85F04"/>
    <w:multiLevelType w:val="multilevel"/>
    <w:tmpl w:val="E2C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413D3"/>
    <w:multiLevelType w:val="multilevel"/>
    <w:tmpl w:val="51E6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90054"/>
    <w:multiLevelType w:val="multilevel"/>
    <w:tmpl w:val="1FD900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76C87"/>
    <w:multiLevelType w:val="hybridMultilevel"/>
    <w:tmpl w:val="7660C2E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A72281"/>
    <w:multiLevelType w:val="multilevel"/>
    <w:tmpl w:val="C7D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13187"/>
    <w:multiLevelType w:val="multilevel"/>
    <w:tmpl w:val="AB1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40E5C"/>
    <w:multiLevelType w:val="hybridMultilevel"/>
    <w:tmpl w:val="070A8CE0"/>
    <w:lvl w:ilvl="0" w:tplc="4C2807A8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F4716EA"/>
    <w:multiLevelType w:val="multilevel"/>
    <w:tmpl w:val="6450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B02B0"/>
    <w:multiLevelType w:val="hybridMultilevel"/>
    <w:tmpl w:val="6F62887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11900"/>
    <w:multiLevelType w:val="hybridMultilevel"/>
    <w:tmpl w:val="9B06DEE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E26E5D"/>
    <w:multiLevelType w:val="multilevel"/>
    <w:tmpl w:val="81F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911702">
    <w:abstractNumId w:val="9"/>
  </w:num>
  <w:num w:numId="2" w16cid:durableId="985161500">
    <w:abstractNumId w:val="0"/>
  </w:num>
  <w:num w:numId="3" w16cid:durableId="1182162082">
    <w:abstractNumId w:val="15"/>
  </w:num>
  <w:num w:numId="4" w16cid:durableId="32926297">
    <w:abstractNumId w:val="2"/>
  </w:num>
  <w:num w:numId="5" w16cid:durableId="622929577">
    <w:abstractNumId w:val="5"/>
  </w:num>
  <w:num w:numId="6" w16cid:durableId="65805974">
    <w:abstractNumId w:val="10"/>
  </w:num>
  <w:num w:numId="7" w16cid:durableId="1777672334">
    <w:abstractNumId w:val="6"/>
  </w:num>
  <w:num w:numId="8" w16cid:durableId="646784677">
    <w:abstractNumId w:val="3"/>
  </w:num>
  <w:num w:numId="9" w16cid:durableId="169835805">
    <w:abstractNumId w:val="12"/>
  </w:num>
  <w:num w:numId="10" w16cid:durableId="125776519">
    <w:abstractNumId w:val="1"/>
  </w:num>
  <w:num w:numId="11" w16cid:durableId="1128742559">
    <w:abstractNumId w:val="4"/>
  </w:num>
  <w:num w:numId="12" w16cid:durableId="1441799651">
    <w:abstractNumId w:val="8"/>
  </w:num>
  <w:num w:numId="13" w16cid:durableId="19212176">
    <w:abstractNumId w:val="14"/>
  </w:num>
  <w:num w:numId="14" w16cid:durableId="799034598">
    <w:abstractNumId w:val="13"/>
  </w:num>
  <w:num w:numId="15" w16cid:durableId="2016035037">
    <w:abstractNumId w:val="11"/>
  </w:num>
  <w:num w:numId="16" w16cid:durableId="1393891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87"/>
    <w:rsid w:val="00006C72"/>
    <w:rsid w:val="001154A1"/>
    <w:rsid w:val="00135E08"/>
    <w:rsid w:val="00196614"/>
    <w:rsid w:val="001B0828"/>
    <w:rsid w:val="001B62D7"/>
    <w:rsid w:val="001C1FA7"/>
    <w:rsid w:val="001C5E70"/>
    <w:rsid w:val="001D7796"/>
    <w:rsid w:val="00201F0D"/>
    <w:rsid w:val="002456D4"/>
    <w:rsid w:val="00267974"/>
    <w:rsid w:val="00291184"/>
    <w:rsid w:val="002C63DD"/>
    <w:rsid w:val="002C70C0"/>
    <w:rsid w:val="00301B82"/>
    <w:rsid w:val="003312D7"/>
    <w:rsid w:val="003644CF"/>
    <w:rsid w:val="00391BB9"/>
    <w:rsid w:val="003D116E"/>
    <w:rsid w:val="0041458E"/>
    <w:rsid w:val="00423B5E"/>
    <w:rsid w:val="00483BC3"/>
    <w:rsid w:val="00485ED5"/>
    <w:rsid w:val="004A5B4C"/>
    <w:rsid w:val="004C0C9D"/>
    <w:rsid w:val="004C1C81"/>
    <w:rsid w:val="004E3610"/>
    <w:rsid w:val="004E7971"/>
    <w:rsid w:val="004F1AD1"/>
    <w:rsid w:val="004F622D"/>
    <w:rsid w:val="00531595"/>
    <w:rsid w:val="005808BE"/>
    <w:rsid w:val="005C4644"/>
    <w:rsid w:val="005C4A4C"/>
    <w:rsid w:val="005F3C30"/>
    <w:rsid w:val="005F4185"/>
    <w:rsid w:val="006A4537"/>
    <w:rsid w:val="006A7987"/>
    <w:rsid w:val="006F2571"/>
    <w:rsid w:val="0072061C"/>
    <w:rsid w:val="00754F95"/>
    <w:rsid w:val="007615CB"/>
    <w:rsid w:val="007D6C0B"/>
    <w:rsid w:val="008C04A5"/>
    <w:rsid w:val="00927EFA"/>
    <w:rsid w:val="009663DB"/>
    <w:rsid w:val="00966EC7"/>
    <w:rsid w:val="009764B6"/>
    <w:rsid w:val="00993699"/>
    <w:rsid w:val="009C5590"/>
    <w:rsid w:val="00A109F4"/>
    <w:rsid w:val="00A2271D"/>
    <w:rsid w:val="00A30682"/>
    <w:rsid w:val="00A632D1"/>
    <w:rsid w:val="00A75366"/>
    <w:rsid w:val="00A931FE"/>
    <w:rsid w:val="00AB728B"/>
    <w:rsid w:val="00AC5828"/>
    <w:rsid w:val="00B05176"/>
    <w:rsid w:val="00B059CF"/>
    <w:rsid w:val="00B1544A"/>
    <w:rsid w:val="00B44A38"/>
    <w:rsid w:val="00BE19FC"/>
    <w:rsid w:val="00C15347"/>
    <w:rsid w:val="00C239BE"/>
    <w:rsid w:val="00C250A7"/>
    <w:rsid w:val="00D807C3"/>
    <w:rsid w:val="00DA74F0"/>
    <w:rsid w:val="00E36587"/>
    <w:rsid w:val="00E56CAC"/>
    <w:rsid w:val="00EB1D85"/>
    <w:rsid w:val="00F00A35"/>
    <w:rsid w:val="00F84D9F"/>
    <w:rsid w:val="00F87AA6"/>
    <w:rsid w:val="00FA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C716B"/>
  <w15:chartTrackingRefBased/>
  <w15:docId w15:val="{D0F1B662-7AA6-467D-AC05-D9FCC22D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4CF"/>
  </w:style>
  <w:style w:type="paragraph" w:styleId="1">
    <w:name w:val="heading 1"/>
    <w:basedOn w:val="a"/>
    <w:next w:val="a"/>
    <w:link w:val="10"/>
    <w:uiPriority w:val="9"/>
    <w:qFormat/>
    <w:rsid w:val="00E36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36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36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365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3658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365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3658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65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365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6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6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65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5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5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65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65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4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3644CF"/>
  </w:style>
  <w:style w:type="paragraph" w:styleId="af0">
    <w:name w:val="footer"/>
    <w:basedOn w:val="a"/>
    <w:link w:val="af1"/>
    <w:uiPriority w:val="99"/>
    <w:unhideWhenUsed/>
    <w:rsid w:val="00364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364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3</Pages>
  <Words>1105</Words>
  <Characters>1305</Characters>
  <Application>Microsoft Office Word</Application>
  <DocSecurity>0</DocSecurity>
  <Lines>46</Lines>
  <Paragraphs>63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Yang</dc:creator>
  <cp:keywords/>
  <dc:description/>
  <cp:lastModifiedBy>jiayoucai</cp:lastModifiedBy>
  <cp:revision>4</cp:revision>
  <dcterms:created xsi:type="dcterms:W3CDTF">2026-02-27T12:51:00Z</dcterms:created>
  <dcterms:modified xsi:type="dcterms:W3CDTF">2026-02-28T08:27:00Z</dcterms:modified>
</cp:coreProperties>
</file>