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AE62D" w14:textId="08ACA2B1" w:rsidR="006D0376" w:rsidRDefault="00E6605B">
      <w:r>
        <w:rPr>
          <w:rFonts w:hint="eastAsia"/>
        </w:rPr>
        <w:t>计算机网络</w:t>
      </w:r>
    </w:p>
    <w:p w14:paraId="61EA1486" w14:textId="415B176C" w:rsidR="00871486" w:rsidRDefault="00E83A0B" w:rsidP="00E83A0B">
      <w:pPr>
        <w:pStyle w:val="1"/>
      </w:pPr>
      <w:r>
        <w:rPr>
          <w:rFonts w:hint="eastAsia"/>
        </w:rPr>
        <w:t>计算机网络模型</w:t>
      </w:r>
    </w:p>
    <w:p w14:paraId="61DA6CAF" w14:textId="3F9FCFA5" w:rsidR="00554AE5" w:rsidRPr="00554AE5" w:rsidRDefault="00554AE5" w:rsidP="00554AE5">
      <w:pPr>
        <w:rPr>
          <w:rFonts w:hint="eastAsia"/>
          <w:b/>
        </w:rPr>
      </w:pPr>
      <w:r w:rsidRPr="00554AE5">
        <w:rPr>
          <w:b/>
        </w:rPr>
        <w:t>OSI七层模式</w:t>
      </w:r>
    </w:p>
    <w:p w14:paraId="6FDFA13A" w14:textId="214F7E02" w:rsidR="00554AE5" w:rsidRDefault="00554AE5" w:rsidP="00554AE5">
      <w:pPr>
        <w:rPr>
          <w:rFonts w:hint="eastAsia"/>
        </w:rPr>
      </w:pPr>
      <w:r>
        <w:t>&gt; 物理层：是参考模型的最低层。该层是网络通信的数据传输介质，由连接不同结点的电缆与设备共同构成。主要</w:t>
      </w:r>
      <w:proofErr w:type="gramStart"/>
      <w:r>
        <w:t>跟功能</w:t>
      </w:r>
      <w:proofErr w:type="gramEnd"/>
      <w:r>
        <w:t>是：利用传输介质为数据链路层提供物理连接，负责处理数据传输并监控数据出错率，以便数据流的透明传输。</w:t>
      </w:r>
    </w:p>
    <w:p w14:paraId="39F60213" w14:textId="3928E8F0" w:rsidR="00554AE5" w:rsidRDefault="00554AE5" w:rsidP="00554AE5">
      <w:pPr>
        <w:rPr>
          <w:rFonts w:hint="eastAsia"/>
        </w:rPr>
      </w:pPr>
      <w:r>
        <w:t>&gt; 数据链路层：四参考模型的第二层。主要功能是：在物理层提供的服务基础上，在通信的实体间建立数据链路连接，传输以“帧”为单位的数据包，并采用差错控制与流量控制方法，使有差错的物理线路变成无差错的数据链路。(帧)</w:t>
      </w:r>
    </w:p>
    <w:p w14:paraId="6194A198" w14:textId="678C3ACC" w:rsidR="00554AE5" w:rsidRDefault="00554AE5" w:rsidP="00554AE5">
      <w:pPr>
        <w:rPr>
          <w:rFonts w:hint="eastAsia"/>
        </w:rPr>
      </w:pPr>
      <w:r>
        <w:t>&gt; 网络层：是参考模型的第三层。主要功能是：为数据在节点之间传输创建逻辑链路，通过路由选择算法为分组通过通信子网选择最适当的路径，以及实现拥塞控制、网络互连等功能。</w:t>
      </w:r>
    </w:p>
    <w:p w14:paraId="3A5EA123" w14:textId="08FABFF7" w:rsidR="00554AE5" w:rsidRDefault="00554AE5" w:rsidP="00554AE5">
      <w:pPr>
        <w:rPr>
          <w:rFonts w:hint="eastAsia"/>
        </w:rPr>
      </w:pPr>
      <w:r>
        <w:t>&gt; 传输层：是参考模型的第四层。主要功能是：向用户提供可靠地端到端服务，处理数据包错误、数据包次序，以及其他一些关键传输问题。传输层向高层屏蔽了下层数据通信的细节。因此，它是计算机通信体系结构中关键的一层。</w:t>
      </w:r>
    </w:p>
    <w:p w14:paraId="6EDBCC5C" w14:textId="0BB82357" w:rsidR="00554AE5" w:rsidRDefault="00554AE5" w:rsidP="00554AE5">
      <w:pPr>
        <w:rPr>
          <w:rFonts w:hint="eastAsia"/>
        </w:rPr>
      </w:pPr>
      <w:r>
        <w:t>&gt; 会话层：是参考模型的第五层。主要功能是：</w:t>
      </w:r>
      <w:proofErr w:type="gramStart"/>
      <w:r>
        <w:t>负责维扩两个</w:t>
      </w:r>
      <w:proofErr w:type="gramEnd"/>
      <w:r>
        <w:t>结点之间的传输连接，以便确保点到点传输不中断，以及管理数据交换等功能。</w:t>
      </w:r>
    </w:p>
    <w:p w14:paraId="720D3B0F" w14:textId="0A0FC237" w:rsidR="00554AE5" w:rsidRDefault="00554AE5" w:rsidP="00554AE5">
      <w:pPr>
        <w:rPr>
          <w:rFonts w:hint="eastAsia"/>
        </w:rPr>
      </w:pPr>
      <w:r>
        <w:t>&gt; 表示层：是参考模型的第六层。主要功能是：用于处理在两个通信系统中交换信息的表示方法，主要包括数据格式变换、数据加密与解密、数据压缩与恢复等功能。</w:t>
      </w:r>
    </w:p>
    <w:p w14:paraId="07108FFF" w14:textId="54F3AF59" w:rsidR="00554AE5" w:rsidRDefault="00554AE5" w:rsidP="00554AE5">
      <w:pPr>
        <w:rPr>
          <w:rFonts w:hint="eastAsia"/>
        </w:rPr>
      </w:pPr>
      <w:r>
        <w:lastRenderedPageBreak/>
        <w:t>&gt; 应用层：是参考模型的</w:t>
      </w:r>
      <w:proofErr w:type="gramStart"/>
      <w:r>
        <w:t>最</w:t>
      </w:r>
      <w:proofErr w:type="gramEnd"/>
      <w:r>
        <w:t>高层。主要功能是：为应用软件提供了很多服务，比如文件服务器、数据库服务、电子邮件与其他网络软件服务。</w:t>
      </w:r>
    </w:p>
    <w:p w14:paraId="49F350FA" w14:textId="77777777" w:rsidR="00393ACD" w:rsidRDefault="00393ACD" w:rsidP="00554AE5"/>
    <w:p w14:paraId="03C548DB" w14:textId="16765C64" w:rsidR="00554AE5" w:rsidRPr="00393ACD" w:rsidRDefault="00554AE5" w:rsidP="00554AE5">
      <w:pPr>
        <w:rPr>
          <w:rFonts w:hint="eastAsia"/>
        </w:rPr>
      </w:pPr>
      <w:r>
        <w:t>优点</w:t>
      </w:r>
      <w:r w:rsidR="00393ACD">
        <w:rPr>
          <w:rFonts w:hint="eastAsia"/>
        </w:rPr>
        <w:t>：</w:t>
      </w:r>
    </w:p>
    <w:p w14:paraId="11A0A5A7" w14:textId="55C32C70" w:rsidR="00554AE5" w:rsidRPr="00393ACD" w:rsidRDefault="00554AE5" w:rsidP="00554AE5">
      <w:pPr>
        <w:rPr>
          <w:rFonts w:hint="eastAsia"/>
        </w:rPr>
      </w:pPr>
      <w:r>
        <w:t>（1）人们可以很容易的讨论和学习协议的规范细节</w:t>
      </w:r>
      <w:r w:rsidR="00263122">
        <w:rPr>
          <w:rFonts w:hint="eastAsia"/>
        </w:rPr>
        <w:t>。</w:t>
      </w:r>
    </w:p>
    <w:p w14:paraId="20E4B31F" w14:textId="3B8CA2CC" w:rsidR="00554AE5" w:rsidRPr="00393ACD" w:rsidRDefault="00554AE5" w:rsidP="00554AE5">
      <w:pPr>
        <w:rPr>
          <w:rFonts w:hint="eastAsia"/>
        </w:rPr>
      </w:pPr>
      <w:r>
        <w:t>（2）层间的标准接口方便了工程模块化。</w:t>
      </w:r>
    </w:p>
    <w:p w14:paraId="3BDECB9A" w14:textId="1D4E4B58" w:rsidR="00554AE5" w:rsidRPr="00393ACD" w:rsidRDefault="00554AE5" w:rsidP="00554AE5">
      <w:pPr>
        <w:rPr>
          <w:rFonts w:hint="eastAsia"/>
        </w:rPr>
      </w:pPr>
      <w:r>
        <w:t>（3）创建了一个更好的互连环境。</w:t>
      </w:r>
    </w:p>
    <w:p w14:paraId="3C837711" w14:textId="5FAD43A3" w:rsidR="00554AE5" w:rsidRPr="00393ACD" w:rsidRDefault="00554AE5" w:rsidP="00554AE5">
      <w:pPr>
        <w:rPr>
          <w:rFonts w:hint="eastAsia"/>
        </w:rPr>
      </w:pPr>
      <w:r>
        <w:t>（4）降低了复杂度，使程序更容易修改，产品开发的速度更快。</w:t>
      </w:r>
    </w:p>
    <w:p w14:paraId="1A7B8C0A" w14:textId="0B7056CF" w:rsidR="00554AE5" w:rsidRDefault="00554AE5" w:rsidP="00554AE5">
      <w:r>
        <w:t>（5）每层利用紧邻的下层服务，更容易记住各层的功能。</w:t>
      </w:r>
    </w:p>
    <w:p w14:paraId="10B80C57" w14:textId="32A01661" w:rsidR="00554AE5" w:rsidRDefault="00554AE5" w:rsidP="00554AE5"/>
    <w:p w14:paraId="5A857AAF" w14:textId="1E211DFA" w:rsidR="008763EE" w:rsidRDefault="003C505C" w:rsidP="003C505C">
      <w:pPr>
        <w:pStyle w:val="1"/>
      </w:pPr>
      <w:r>
        <w:rPr>
          <w:rFonts w:hint="eastAsia"/>
        </w:rPr>
        <w:t>TCP</w:t>
      </w:r>
      <w:r>
        <w:rPr>
          <w:rFonts w:hint="eastAsia"/>
        </w:rPr>
        <w:t>和</w:t>
      </w:r>
      <w:r>
        <w:rPr>
          <w:rFonts w:hint="eastAsia"/>
        </w:rPr>
        <w:t>UDP</w:t>
      </w:r>
    </w:p>
    <w:p w14:paraId="5D1622BB" w14:textId="77777777" w:rsidR="00B130CF" w:rsidRPr="00B130CF" w:rsidRDefault="00B130CF" w:rsidP="00B130CF">
      <w:pPr>
        <w:rPr>
          <w:rFonts w:eastAsia="宋体"/>
        </w:rPr>
      </w:pPr>
      <w:r w:rsidRPr="00B130CF">
        <w:rPr>
          <w:rStyle w:val="md-plain"/>
          <w:rFonts w:ascii="Helvetica" w:hAnsi="Helvetica" w:cs="Helvetica"/>
          <w:b/>
          <w:bCs/>
        </w:rPr>
        <w:t>三次握手</w:t>
      </w:r>
    </w:p>
    <w:p w14:paraId="353F508D" w14:textId="77777777" w:rsidR="00B130CF" w:rsidRPr="00B130CF" w:rsidRDefault="00B130CF" w:rsidP="00B130CF">
      <w:r w:rsidRPr="00B130CF">
        <w:rPr>
          <w:rStyle w:val="md-plain"/>
          <w:rFonts w:ascii="Helvetica" w:hAnsi="Helvetica" w:cs="Helvetica"/>
        </w:rPr>
        <w:t>第一次：客户端发送初始序号</w:t>
      </w:r>
      <w:r w:rsidRPr="00B130CF">
        <w:rPr>
          <w:rStyle w:val="md-plain"/>
          <w:rFonts w:ascii="Helvetica" w:hAnsi="Helvetica" w:cs="Helvetica"/>
        </w:rPr>
        <w:t>x</w:t>
      </w:r>
      <w:r w:rsidRPr="00B130CF">
        <w:rPr>
          <w:rStyle w:val="md-plain"/>
          <w:rFonts w:ascii="Helvetica" w:hAnsi="Helvetica" w:cs="Helvetica"/>
        </w:rPr>
        <w:t>和</w:t>
      </w:r>
      <w:r w:rsidRPr="00B130CF">
        <w:rPr>
          <w:rStyle w:val="md-plain"/>
          <w:rFonts w:ascii="Helvetica" w:hAnsi="Helvetica" w:cs="Helvetica"/>
        </w:rPr>
        <w:t>syn=1</w:t>
      </w:r>
      <w:r w:rsidRPr="00B130CF">
        <w:rPr>
          <w:rStyle w:val="md-plain"/>
          <w:rFonts w:ascii="Helvetica" w:hAnsi="Helvetica" w:cs="Helvetica"/>
        </w:rPr>
        <w:t>请求标志</w:t>
      </w:r>
      <w:r w:rsidRPr="00B130CF">
        <w:rPr>
          <w:rStyle w:val="md-plain"/>
          <w:rFonts w:ascii="Helvetica" w:hAnsi="Helvetica" w:cs="Helvetica"/>
        </w:rPr>
        <w:t>.SYN=</w:t>
      </w:r>
      <w:proofErr w:type="gramStart"/>
      <w:r w:rsidRPr="00B130CF">
        <w:rPr>
          <w:rStyle w:val="md-plain"/>
          <w:rFonts w:ascii="Helvetica" w:hAnsi="Helvetica" w:cs="Helvetica"/>
        </w:rPr>
        <w:t>1,seq</w:t>
      </w:r>
      <w:proofErr w:type="gramEnd"/>
      <w:r w:rsidRPr="00B130CF">
        <w:rPr>
          <w:rStyle w:val="md-plain"/>
          <w:rFonts w:ascii="Helvetica" w:hAnsi="Helvetica" w:cs="Helvetica"/>
        </w:rPr>
        <w:t>=x</w:t>
      </w:r>
    </w:p>
    <w:p w14:paraId="59020B49" w14:textId="77777777" w:rsidR="00B130CF" w:rsidRPr="00B130CF" w:rsidRDefault="00B130CF" w:rsidP="00B130CF">
      <w:r w:rsidRPr="00B130CF">
        <w:rPr>
          <w:rStyle w:val="md-plain"/>
          <w:rFonts w:ascii="Helvetica" w:hAnsi="Helvetica" w:cs="Helvetica"/>
        </w:rPr>
        <w:t>第二次：服务器发送请求标志</w:t>
      </w:r>
      <w:r w:rsidRPr="00B130CF">
        <w:rPr>
          <w:rStyle w:val="md-plain"/>
          <w:rFonts w:ascii="Helvetica" w:hAnsi="Helvetica" w:cs="Helvetica"/>
        </w:rPr>
        <w:t>syn</w:t>
      </w:r>
      <w:r w:rsidRPr="00B130CF">
        <w:rPr>
          <w:rStyle w:val="md-plain"/>
          <w:rFonts w:ascii="Helvetica" w:hAnsi="Helvetica" w:cs="Helvetica"/>
        </w:rPr>
        <w:t>，发送确认标志</w:t>
      </w:r>
      <w:r w:rsidRPr="00B130CF">
        <w:rPr>
          <w:rStyle w:val="md-plain"/>
          <w:rFonts w:ascii="Helvetica" w:hAnsi="Helvetica" w:cs="Helvetica"/>
        </w:rPr>
        <w:t>ACK</w:t>
      </w:r>
      <w:r w:rsidRPr="00B130CF">
        <w:rPr>
          <w:rStyle w:val="md-plain"/>
          <w:rFonts w:ascii="Helvetica" w:hAnsi="Helvetica" w:cs="Helvetica"/>
        </w:rPr>
        <w:t>，发送自己的序号</w:t>
      </w:r>
      <w:r w:rsidRPr="00B130CF">
        <w:rPr>
          <w:rStyle w:val="md-plain"/>
          <w:rFonts w:ascii="Helvetica" w:hAnsi="Helvetica" w:cs="Helvetica"/>
        </w:rPr>
        <w:t>seq=y</w:t>
      </w:r>
      <w:r w:rsidRPr="00B130CF">
        <w:rPr>
          <w:rStyle w:val="md-plain"/>
          <w:rFonts w:ascii="Helvetica" w:hAnsi="Helvetica" w:cs="Helvetica"/>
        </w:rPr>
        <w:t>，发送客户端的确认序号</w:t>
      </w:r>
      <w:r w:rsidRPr="00B130CF">
        <w:rPr>
          <w:rStyle w:val="md-plain"/>
          <w:rFonts w:ascii="Helvetica" w:hAnsi="Helvetica" w:cs="Helvetica"/>
        </w:rPr>
        <w:t>ack=x+1</w:t>
      </w:r>
      <w:r w:rsidRPr="00B130CF">
        <w:rPr>
          <w:rStyle w:val="md-plain"/>
          <w:rFonts w:ascii="Helvetica" w:hAnsi="Helvetica" w:cs="Helvetica"/>
        </w:rPr>
        <w:t>。</w:t>
      </w:r>
      <w:r w:rsidRPr="00B130CF">
        <w:rPr>
          <w:rStyle w:val="md-plain"/>
          <w:rFonts w:ascii="Helvetica" w:hAnsi="Helvetica" w:cs="Helvetica"/>
        </w:rPr>
        <w:t>ACK=</w:t>
      </w:r>
      <w:proofErr w:type="gramStart"/>
      <w:r w:rsidRPr="00B130CF">
        <w:rPr>
          <w:rStyle w:val="md-plain"/>
          <w:rFonts w:ascii="Helvetica" w:hAnsi="Helvetica" w:cs="Helvetica"/>
        </w:rPr>
        <w:t>1,ack</w:t>
      </w:r>
      <w:proofErr w:type="gramEnd"/>
      <w:r w:rsidRPr="00B130CF">
        <w:rPr>
          <w:rStyle w:val="md-plain"/>
          <w:rFonts w:ascii="Helvetica" w:hAnsi="Helvetica" w:cs="Helvetica"/>
        </w:rPr>
        <w:t>=x+1,SYN=1,seq=y</w:t>
      </w:r>
    </w:p>
    <w:p w14:paraId="3E77D619" w14:textId="77777777" w:rsidR="00B130CF" w:rsidRPr="00B130CF" w:rsidRDefault="00B130CF" w:rsidP="00B130CF">
      <w:r w:rsidRPr="00B130CF">
        <w:rPr>
          <w:rStyle w:val="md-plain"/>
          <w:rFonts w:ascii="Helvetica" w:hAnsi="Helvetica" w:cs="Helvetica"/>
        </w:rPr>
        <w:t>第三次：客户端发送</w:t>
      </w:r>
      <w:r w:rsidRPr="00B130CF">
        <w:rPr>
          <w:rStyle w:val="md-plain"/>
          <w:rFonts w:ascii="Helvetica" w:hAnsi="Helvetica" w:cs="Helvetica"/>
        </w:rPr>
        <w:t>ACK</w:t>
      </w:r>
      <w:r w:rsidRPr="00B130CF">
        <w:rPr>
          <w:rStyle w:val="md-plain"/>
          <w:rFonts w:ascii="Helvetica" w:hAnsi="Helvetica" w:cs="Helvetica"/>
        </w:rPr>
        <w:t>确认号，发送自己的序号</w:t>
      </w:r>
      <w:r w:rsidRPr="00B130CF">
        <w:rPr>
          <w:rStyle w:val="md-plain"/>
          <w:rFonts w:ascii="Helvetica" w:hAnsi="Helvetica" w:cs="Helvetica"/>
        </w:rPr>
        <w:t>seq=x+1</w:t>
      </w:r>
      <w:r w:rsidRPr="00B130CF">
        <w:rPr>
          <w:rStyle w:val="md-plain"/>
          <w:rFonts w:ascii="Helvetica" w:hAnsi="Helvetica" w:cs="Helvetica"/>
        </w:rPr>
        <w:t>，发送对方的确认号</w:t>
      </w:r>
      <w:r w:rsidRPr="00B130CF">
        <w:rPr>
          <w:rStyle w:val="md-plain"/>
          <w:rFonts w:ascii="Helvetica" w:hAnsi="Helvetica" w:cs="Helvetica"/>
        </w:rPr>
        <w:t>ack=y+1</w:t>
      </w:r>
      <w:r w:rsidRPr="00B130CF">
        <w:rPr>
          <w:rStyle w:val="md-plain"/>
          <w:rFonts w:ascii="Helvetica" w:hAnsi="Helvetica" w:cs="Helvetica"/>
        </w:rPr>
        <w:t>。</w:t>
      </w:r>
      <w:r w:rsidRPr="00B130CF">
        <w:rPr>
          <w:rStyle w:val="md-plain"/>
          <w:rFonts w:ascii="Helvetica" w:hAnsi="Helvetica" w:cs="Helvetica"/>
        </w:rPr>
        <w:t>seq=x+</w:t>
      </w:r>
      <w:proofErr w:type="gramStart"/>
      <w:r w:rsidRPr="00B130CF">
        <w:rPr>
          <w:rStyle w:val="md-plain"/>
          <w:rFonts w:ascii="Helvetica" w:hAnsi="Helvetica" w:cs="Helvetica"/>
        </w:rPr>
        <w:t>1,ACK</w:t>
      </w:r>
      <w:proofErr w:type="gramEnd"/>
      <w:r w:rsidRPr="00B130CF">
        <w:rPr>
          <w:rStyle w:val="md-plain"/>
          <w:rFonts w:ascii="Helvetica" w:hAnsi="Helvetica" w:cs="Helvetica"/>
        </w:rPr>
        <w:t>=1,ack=y+1</w:t>
      </w:r>
    </w:p>
    <w:p w14:paraId="7787BBAF" w14:textId="50951C8E" w:rsidR="003C505C" w:rsidRPr="00B130CF" w:rsidRDefault="00C02654" w:rsidP="003C505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3754DE1" wp14:editId="69246BE6">
            <wp:extent cx="5274310" cy="25438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741F2" w14:textId="6A1A8579" w:rsidR="008763EE" w:rsidRPr="006E4AC2" w:rsidRDefault="00BC06DB">
      <w:pPr>
        <w:rPr>
          <w:b/>
        </w:rPr>
      </w:pPr>
      <w:r w:rsidRPr="006E4AC2">
        <w:rPr>
          <w:rFonts w:hint="eastAsia"/>
          <w:b/>
        </w:rPr>
        <w:t>四次挥手</w:t>
      </w:r>
    </w:p>
    <w:p w14:paraId="4A84DF34" w14:textId="77777777" w:rsidR="006E4AC2" w:rsidRPr="006E4AC2" w:rsidRDefault="006E4AC2" w:rsidP="006E4AC2">
      <w:r w:rsidRPr="006E4AC2">
        <w:t>第一次挥手：客户端发出释放FIN=1，自己序列号seq=u，进入FIN-WAIT-1状态</w:t>
      </w:r>
    </w:p>
    <w:p w14:paraId="66739A51" w14:textId="77777777" w:rsidR="006E4AC2" w:rsidRPr="006E4AC2" w:rsidRDefault="006E4AC2" w:rsidP="006E4AC2">
      <w:r w:rsidRPr="006E4AC2">
        <w:t>第二次挥手：服务器收到客户端的后，发出ACK=1确认标志和客户端的确认号ack=u+1，自己的序列号seq=v，进入CLOSE-WAIT状态</w:t>
      </w:r>
    </w:p>
    <w:p w14:paraId="7BF3F9C0" w14:textId="77777777" w:rsidR="006E4AC2" w:rsidRPr="006E4AC2" w:rsidRDefault="006E4AC2" w:rsidP="006E4AC2">
      <w:r w:rsidRPr="006E4AC2">
        <w:t>第三次挥手：客户端收到服务器确认结果后，进入FIN-WAIT-2状态。此时服务器发送释放FIN=1信号，确认标志ACK=1，确认序号ack=u+1，自己序号seq=w，服务器进入LAST-ACK（最后确认态）</w:t>
      </w:r>
    </w:p>
    <w:p w14:paraId="59C14345" w14:textId="77777777" w:rsidR="006E4AC2" w:rsidRPr="006E4AC2" w:rsidRDefault="006E4AC2" w:rsidP="006E4AC2">
      <w:r w:rsidRPr="006E4AC2">
        <w:t>第四次挥手：客户端收到回复后，发送确认ACK=1，ack=w+1，自己的seq=u+1，客户端进入TIME-WAIT（时间等待）。客户端经过2个最长报文段寿命后，客户端CLOSE；服务器收到确认后，立刻进入CLOSE状态。</w:t>
      </w:r>
    </w:p>
    <w:p w14:paraId="167F5052" w14:textId="089FACC3" w:rsidR="00BC06DB" w:rsidRPr="006E4AC2" w:rsidRDefault="00E4185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B36371" wp14:editId="5BD4CABB">
            <wp:extent cx="5274310" cy="30937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DBBE" w14:textId="7B29C889" w:rsidR="008763EE" w:rsidRDefault="008763EE"/>
    <w:p w14:paraId="0CFF18AC" w14:textId="62FEA46B" w:rsidR="008763EE" w:rsidRDefault="007E083A" w:rsidP="007E083A">
      <w:pPr>
        <w:pStyle w:val="1"/>
      </w:pPr>
      <w:r>
        <w:rPr>
          <w:rFonts w:hint="eastAsia"/>
        </w:rPr>
        <w:t>HTTP</w:t>
      </w:r>
      <w:r>
        <w:rPr>
          <w:rFonts w:hint="eastAsia"/>
        </w:rPr>
        <w:t>协议</w:t>
      </w:r>
    </w:p>
    <w:p w14:paraId="5C092C67" w14:textId="726B6B05" w:rsidR="00754DA1" w:rsidRDefault="00754DA1" w:rsidP="00754DA1">
      <w:pPr>
        <w:rPr>
          <w:rFonts w:eastAsia="宋体"/>
        </w:rPr>
      </w:pPr>
      <w:r>
        <w:rPr>
          <w:rStyle w:val="md-plain"/>
          <w:rFonts w:ascii="Helvetica" w:hAnsi="Helvetica" w:cs="Helvetica"/>
          <w:color w:val="333333"/>
          <w:sz w:val="36"/>
          <w:szCs w:val="36"/>
        </w:rPr>
        <w:t>http</w:t>
      </w:r>
      <w:r>
        <w:rPr>
          <w:rStyle w:val="md-plain"/>
          <w:rFonts w:ascii="Helvetica" w:hAnsi="Helvetica" w:cs="Helvetica" w:hint="eastAsia"/>
          <w:color w:val="333333"/>
          <w:sz w:val="36"/>
          <w:szCs w:val="36"/>
        </w:rPr>
        <w:t>提示信息</w:t>
      </w:r>
    </w:p>
    <w:p w14:paraId="66F94661" w14:textId="77777777" w:rsidR="00754DA1" w:rsidRDefault="00754DA1" w:rsidP="00754DA1">
      <w:pPr>
        <w:rPr>
          <w:color w:val="777777"/>
          <w:szCs w:val="24"/>
        </w:rPr>
      </w:pPr>
      <w:r>
        <w:rPr>
          <w:rStyle w:val="md-plain"/>
          <w:rFonts w:ascii="Helvetica" w:hAnsi="Helvetica" w:cs="Helvetica"/>
          <w:color w:val="777777"/>
        </w:rPr>
        <w:t>1xx</w:t>
      </w:r>
      <w:r>
        <w:rPr>
          <w:rStyle w:val="md-plain"/>
          <w:rFonts w:ascii="Helvetica" w:hAnsi="Helvetica" w:cs="Helvetica"/>
          <w:color w:val="777777"/>
        </w:rPr>
        <w:t>：指示信息</w:t>
      </w:r>
      <w:r>
        <w:rPr>
          <w:rStyle w:val="md-plain"/>
          <w:rFonts w:ascii="Helvetica" w:hAnsi="Helvetica" w:cs="Helvetica"/>
          <w:color w:val="777777"/>
        </w:rPr>
        <w:t>--</w:t>
      </w:r>
      <w:r>
        <w:rPr>
          <w:rStyle w:val="md-plain"/>
          <w:rFonts w:ascii="Helvetica" w:hAnsi="Helvetica" w:cs="Helvetica"/>
          <w:color w:val="777777"/>
        </w:rPr>
        <w:t>表示请求已接收，继续处理</w:t>
      </w:r>
    </w:p>
    <w:p w14:paraId="040DE4B6" w14:textId="77777777" w:rsidR="00754DA1" w:rsidRDefault="00754DA1" w:rsidP="00754DA1">
      <w:pPr>
        <w:rPr>
          <w:color w:val="777777"/>
        </w:rPr>
      </w:pPr>
      <w:r>
        <w:rPr>
          <w:rStyle w:val="md-plain"/>
          <w:rFonts w:ascii="Helvetica" w:hAnsi="Helvetica" w:cs="Helvetica"/>
          <w:color w:val="777777"/>
        </w:rPr>
        <w:t>2xx</w:t>
      </w:r>
      <w:r>
        <w:rPr>
          <w:rStyle w:val="md-plain"/>
          <w:rFonts w:ascii="Helvetica" w:hAnsi="Helvetica" w:cs="Helvetica"/>
          <w:color w:val="777777"/>
        </w:rPr>
        <w:t>：成功</w:t>
      </w:r>
      <w:r>
        <w:rPr>
          <w:rStyle w:val="md-plain"/>
          <w:rFonts w:ascii="Helvetica" w:hAnsi="Helvetica" w:cs="Helvetica"/>
          <w:color w:val="777777"/>
        </w:rPr>
        <w:t>--</w:t>
      </w:r>
      <w:r>
        <w:rPr>
          <w:rStyle w:val="md-plain"/>
          <w:rFonts w:ascii="Helvetica" w:hAnsi="Helvetica" w:cs="Helvetica"/>
          <w:color w:val="777777"/>
        </w:rPr>
        <w:t>表示请求已被成功接收、理解、接受</w:t>
      </w:r>
    </w:p>
    <w:p w14:paraId="240BDC0E" w14:textId="77777777" w:rsidR="00754DA1" w:rsidRDefault="00754DA1" w:rsidP="00754DA1">
      <w:pPr>
        <w:rPr>
          <w:color w:val="777777"/>
        </w:rPr>
      </w:pPr>
      <w:r>
        <w:rPr>
          <w:rStyle w:val="md-plain"/>
          <w:rFonts w:ascii="Helvetica" w:hAnsi="Helvetica" w:cs="Helvetica"/>
          <w:color w:val="777777"/>
        </w:rPr>
        <w:t>3xx</w:t>
      </w:r>
      <w:r>
        <w:rPr>
          <w:rStyle w:val="md-plain"/>
          <w:rFonts w:ascii="Helvetica" w:hAnsi="Helvetica" w:cs="Helvetica"/>
          <w:color w:val="777777"/>
        </w:rPr>
        <w:t>：重定向</w:t>
      </w:r>
      <w:r>
        <w:rPr>
          <w:rStyle w:val="md-plain"/>
          <w:rFonts w:ascii="Helvetica" w:hAnsi="Helvetica" w:cs="Helvetica"/>
          <w:color w:val="777777"/>
        </w:rPr>
        <w:t>--</w:t>
      </w:r>
      <w:r>
        <w:rPr>
          <w:rStyle w:val="md-plain"/>
          <w:rFonts w:ascii="Helvetica" w:hAnsi="Helvetica" w:cs="Helvetica"/>
          <w:color w:val="777777"/>
        </w:rPr>
        <w:t>要完成请求必须进行更进一步的操作</w:t>
      </w:r>
    </w:p>
    <w:p w14:paraId="7605D8ED" w14:textId="77777777" w:rsidR="00754DA1" w:rsidRDefault="00754DA1" w:rsidP="00754DA1">
      <w:pPr>
        <w:rPr>
          <w:color w:val="777777"/>
        </w:rPr>
      </w:pPr>
      <w:r>
        <w:rPr>
          <w:rStyle w:val="md-plain"/>
          <w:rFonts w:ascii="Helvetica" w:hAnsi="Helvetica" w:cs="Helvetica"/>
          <w:color w:val="777777"/>
        </w:rPr>
        <w:t>4xx</w:t>
      </w:r>
      <w:r>
        <w:rPr>
          <w:rStyle w:val="md-plain"/>
          <w:rFonts w:ascii="Helvetica" w:hAnsi="Helvetica" w:cs="Helvetica"/>
          <w:color w:val="777777"/>
        </w:rPr>
        <w:t>：客户端错误</w:t>
      </w:r>
      <w:r>
        <w:rPr>
          <w:rStyle w:val="md-plain"/>
          <w:rFonts w:ascii="Helvetica" w:hAnsi="Helvetica" w:cs="Helvetica"/>
          <w:color w:val="777777"/>
        </w:rPr>
        <w:t>--</w:t>
      </w:r>
      <w:r>
        <w:rPr>
          <w:rStyle w:val="md-plain"/>
          <w:rFonts w:ascii="Helvetica" w:hAnsi="Helvetica" w:cs="Helvetica"/>
          <w:color w:val="777777"/>
        </w:rPr>
        <w:t>请求有语法错误或请求无法实现</w:t>
      </w:r>
    </w:p>
    <w:p w14:paraId="5960061D" w14:textId="77777777" w:rsidR="00754DA1" w:rsidRDefault="00754DA1" w:rsidP="00754DA1">
      <w:pPr>
        <w:rPr>
          <w:color w:val="777777"/>
        </w:rPr>
      </w:pPr>
      <w:r>
        <w:rPr>
          <w:rStyle w:val="md-plain"/>
          <w:rFonts w:ascii="Helvetica" w:hAnsi="Helvetica" w:cs="Helvetica"/>
          <w:color w:val="777777"/>
        </w:rPr>
        <w:t>5xx</w:t>
      </w:r>
      <w:r>
        <w:rPr>
          <w:rStyle w:val="md-plain"/>
          <w:rFonts w:ascii="Helvetica" w:hAnsi="Helvetica" w:cs="Helvetica"/>
          <w:color w:val="777777"/>
        </w:rPr>
        <w:t>：服务器端错误</w:t>
      </w:r>
      <w:r>
        <w:rPr>
          <w:rStyle w:val="md-plain"/>
          <w:rFonts w:ascii="Helvetica" w:hAnsi="Helvetica" w:cs="Helvetica"/>
          <w:color w:val="777777"/>
        </w:rPr>
        <w:t>--</w:t>
      </w:r>
      <w:r>
        <w:rPr>
          <w:rStyle w:val="md-plain"/>
          <w:rFonts w:ascii="Helvetica" w:hAnsi="Helvetica" w:cs="Helvetica"/>
          <w:color w:val="777777"/>
        </w:rPr>
        <w:t>服务器未能实现合法的请求</w:t>
      </w:r>
    </w:p>
    <w:p w14:paraId="20D86862" w14:textId="13D682CE" w:rsidR="008763EE" w:rsidRPr="00754DA1" w:rsidRDefault="008763EE"/>
    <w:p w14:paraId="3DEC44F5" w14:textId="77777777" w:rsidR="00C66C10" w:rsidRPr="00C66C10" w:rsidRDefault="00C66C10" w:rsidP="006A6D21">
      <w:pPr>
        <w:ind w:firstLine="420"/>
      </w:pPr>
      <w:r w:rsidRPr="00C66C10">
        <w:t>超文本传输协议（英文：</w:t>
      </w:r>
      <w:proofErr w:type="spellStart"/>
      <w:r w:rsidRPr="00C66C10">
        <w:rPr>
          <w:b/>
          <w:bCs/>
        </w:rPr>
        <w:t>H</w:t>
      </w:r>
      <w:r w:rsidRPr="00C66C10">
        <w:t>yper</w:t>
      </w:r>
      <w:r w:rsidRPr="00C66C10">
        <w:rPr>
          <w:b/>
          <w:bCs/>
        </w:rPr>
        <w:t>T</w:t>
      </w:r>
      <w:r w:rsidRPr="00C66C10">
        <w:t>ext</w:t>
      </w:r>
      <w:proofErr w:type="spellEnd"/>
      <w:r w:rsidRPr="00C66C10">
        <w:t xml:space="preserve"> </w:t>
      </w:r>
      <w:r w:rsidRPr="00C66C10">
        <w:rPr>
          <w:b/>
          <w:bCs/>
        </w:rPr>
        <w:t>T</w:t>
      </w:r>
      <w:r w:rsidRPr="00C66C10">
        <w:t xml:space="preserve">ransfer </w:t>
      </w:r>
      <w:r w:rsidRPr="00C66C10">
        <w:rPr>
          <w:b/>
          <w:bCs/>
        </w:rPr>
        <w:t>P</w:t>
      </w:r>
      <w:r w:rsidRPr="00C66C10">
        <w:t>rotocol，缩写：HTTP）是一种用于分布式、协作式和超媒体信息系统的应用层协议。HTTP是万维网的数据通信的基础。</w:t>
      </w:r>
    </w:p>
    <w:p w14:paraId="2C1E3CFA" w14:textId="77777777" w:rsidR="00C66C10" w:rsidRPr="00C66C10" w:rsidRDefault="00C66C10" w:rsidP="006A6D21">
      <w:r w:rsidRPr="00C66C10">
        <w:lastRenderedPageBreak/>
        <w:t>以下是 HTTP 请求/响应的步骤：</w:t>
      </w:r>
    </w:p>
    <w:p w14:paraId="1F1611B9" w14:textId="3BEA4E3A" w:rsidR="00C66C10" w:rsidRPr="00C66C10" w:rsidRDefault="00C66C10" w:rsidP="006A6D21">
      <w:r w:rsidRPr="00C66C10">
        <w:t>1. 客户端连接到Web服务器 一个HTTP客户端，通常是浏览器，与Web服务器的HTTP端口（默认为80）建立一个TCP套接字连接。</w:t>
      </w:r>
    </w:p>
    <w:p w14:paraId="2CB2A3F3" w14:textId="26C7ECAD" w:rsidR="00C66C10" w:rsidRPr="00C66C10" w:rsidRDefault="00C66C10" w:rsidP="006A6D21">
      <w:r w:rsidRPr="00C66C10">
        <w:t>2. 发送HTTP请求 通过TCP套接字，客户端向Web服务器发送一个文本的请求报文，一个请求报文由请求行、请求头部、空行和请求数据4部分组成。</w:t>
      </w:r>
    </w:p>
    <w:p w14:paraId="5C486E87" w14:textId="5ECF6803" w:rsidR="00C66C10" w:rsidRPr="00C66C10" w:rsidRDefault="00C66C10" w:rsidP="006A6D21">
      <w:r w:rsidRPr="00C66C10">
        <w:t>3. 服务器接受请求并返回HTTP响应 Web服务器解析请求，定位请求资源。服务器将资源复本写到TCP套接字，由客户端读取。一个响应由状态行、响应头部、空行和响应数据4部分组成。</w:t>
      </w:r>
    </w:p>
    <w:p w14:paraId="61C5154C" w14:textId="55D619A6" w:rsidR="00C66C10" w:rsidRPr="00C66C10" w:rsidRDefault="00C66C10" w:rsidP="006A6D21">
      <w:r w:rsidRPr="00C66C10">
        <w:t>4. 释放连接TCP连接 若connection 模式为close，则服务器主动关闭TCP连接，客户端被动关闭连接，释放TCP连接;若connection 模式为keepalive，则该连接会保持一段时间，在该时间内可以继续接收请求;</w:t>
      </w:r>
    </w:p>
    <w:p w14:paraId="60CEDFCC" w14:textId="2F44C0DB" w:rsidR="00C66C10" w:rsidRDefault="00C66C10" w:rsidP="006A6D21">
      <w:r w:rsidRPr="00C66C10">
        <w:t>5. 客户端浏览器解析HTML内容 客户端浏览器首先解析状态行，查看表明请求是否成功的状态代码。然后解析每一个响应头，响应头告知以下为若干字节的HTML文档和文档的字符集。客户端浏览器读取响应数据HTML，根据HTML的语法对其进行格式化，并在浏览器窗口中显示。</w:t>
      </w:r>
    </w:p>
    <w:p w14:paraId="7BA75105" w14:textId="77777777" w:rsidR="00FF0F01" w:rsidRPr="00C66C10" w:rsidRDefault="00FF0F01" w:rsidP="006A6D21">
      <w:pPr>
        <w:rPr>
          <w:rFonts w:hint="eastAsia"/>
        </w:rPr>
      </w:pPr>
    </w:p>
    <w:p w14:paraId="7B6C711E" w14:textId="77777777" w:rsidR="00C66C10" w:rsidRPr="00C66C10" w:rsidRDefault="00C66C10" w:rsidP="00B93153">
      <w:r w:rsidRPr="00C66C10">
        <w:t>例如：在浏览器地址栏键入URL，按下回车之后会经历以下流程：</w:t>
      </w:r>
    </w:p>
    <w:p w14:paraId="0A3C8E34" w14:textId="77777777" w:rsidR="00C66C10" w:rsidRPr="00C66C10" w:rsidRDefault="00C66C10" w:rsidP="00B93153">
      <w:pPr>
        <w:pStyle w:val="a9"/>
        <w:numPr>
          <w:ilvl w:val="0"/>
          <w:numId w:val="11"/>
        </w:numPr>
        <w:ind w:firstLineChars="0"/>
      </w:pPr>
      <w:r w:rsidRPr="00C66C10">
        <w:t>浏览器向 DNS 服务器请求解析该 URL 中的域名所对应的 IP 地址;</w:t>
      </w:r>
    </w:p>
    <w:p w14:paraId="50280F92" w14:textId="77777777" w:rsidR="00C66C10" w:rsidRPr="00C66C10" w:rsidRDefault="00C66C10" w:rsidP="00B93153">
      <w:pPr>
        <w:pStyle w:val="a9"/>
        <w:numPr>
          <w:ilvl w:val="0"/>
          <w:numId w:val="11"/>
        </w:numPr>
        <w:ind w:firstLineChars="0"/>
      </w:pPr>
      <w:r w:rsidRPr="00C66C10">
        <w:t>解析出 IP 地址后，根据该 IP 地址和默认端口 80，和服务器建立TCP连接;</w:t>
      </w:r>
    </w:p>
    <w:p w14:paraId="2BEA3419" w14:textId="77777777" w:rsidR="00C66C10" w:rsidRPr="00C66C10" w:rsidRDefault="00C66C10" w:rsidP="00B93153">
      <w:pPr>
        <w:pStyle w:val="a9"/>
        <w:numPr>
          <w:ilvl w:val="0"/>
          <w:numId w:val="11"/>
        </w:numPr>
        <w:ind w:firstLineChars="0"/>
      </w:pPr>
      <w:r w:rsidRPr="00C66C10">
        <w:t>浏览器发出读取文件(URL 中域名后面部分对应的文件)的HTTP 请求，该请求报文作为 TCP 三次握手的第三个报文的数据发送给服务器;</w:t>
      </w:r>
    </w:p>
    <w:p w14:paraId="52DD77AD" w14:textId="77777777" w:rsidR="00C66C10" w:rsidRPr="00C66C10" w:rsidRDefault="00C66C10" w:rsidP="00B93153">
      <w:pPr>
        <w:pStyle w:val="a9"/>
        <w:numPr>
          <w:ilvl w:val="0"/>
          <w:numId w:val="11"/>
        </w:numPr>
        <w:ind w:firstLineChars="0"/>
      </w:pPr>
      <w:r w:rsidRPr="00C66C10">
        <w:lastRenderedPageBreak/>
        <w:t>服务器对浏览器请求</w:t>
      </w:r>
      <w:proofErr w:type="gramStart"/>
      <w:r w:rsidRPr="00C66C10">
        <w:t>作出</w:t>
      </w:r>
      <w:proofErr w:type="gramEnd"/>
      <w:r w:rsidRPr="00C66C10">
        <w:t>响应，并把对应的 html 文本发送给浏览器;</w:t>
      </w:r>
    </w:p>
    <w:p w14:paraId="15450476" w14:textId="77777777" w:rsidR="00C66C10" w:rsidRPr="00C66C10" w:rsidRDefault="00C66C10" w:rsidP="00B93153">
      <w:pPr>
        <w:pStyle w:val="a9"/>
        <w:numPr>
          <w:ilvl w:val="0"/>
          <w:numId w:val="11"/>
        </w:numPr>
        <w:ind w:firstLineChars="0"/>
      </w:pPr>
      <w:r w:rsidRPr="00C66C10">
        <w:t>释放 TCP连接;</w:t>
      </w:r>
    </w:p>
    <w:p w14:paraId="13C8E9D4" w14:textId="77777777" w:rsidR="00C66C10" w:rsidRPr="00C66C10" w:rsidRDefault="00C66C10" w:rsidP="00B93153">
      <w:pPr>
        <w:pStyle w:val="a9"/>
        <w:numPr>
          <w:ilvl w:val="0"/>
          <w:numId w:val="11"/>
        </w:numPr>
        <w:ind w:firstLineChars="0"/>
      </w:pPr>
      <w:r w:rsidRPr="00C66C10">
        <w:t xml:space="preserve">浏览器将该 html 文本并显示内容; 　</w:t>
      </w:r>
    </w:p>
    <w:p w14:paraId="2764CF03" w14:textId="61666614" w:rsidR="00FC5CD1" w:rsidRPr="00C66C10" w:rsidRDefault="00FC5CD1"/>
    <w:p w14:paraId="3066EBC0" w14:textId="4DAB75C6" w:rsidR="00FC5CD1" w:rsidRDefault="00BC229B" w:rsidP="00BC229B">
      <w:pPr>
        <w:pStyle w:val="1"/>
      </w:pPr>
      <w:r>
        <w:rPr>
          <w:rFonts w:hint="eastAsia"/>
        </w:rPr>
        <w:t>IP</w:t>
      </w:r>
    </w:p>
    <w:p w14:paraId="24535E37" w14:textId="77777777" w:rsidR="003358A2" w:rsidRDefault="003358A2" w:rsidP="009D7654">
      <w:pPr>
        <w:rPr>
          <w:rFonts w:eastAsia="宋体"/>
        </w:rPr>
      </w:pPr>
      <w:r>
        <w:rPr>
          <w:rStyle w:val="md-plain"/>
          <w:rFonts w:ascii="Helvetica" w:hAnsi="Helvetica" w:cs="Helvetica"/>
          <w:color w:val="777777"/>
        </w:rPr>
        <w:t>1</w:t>
      </w:r>
      <w:r>
        <w:rPr>
          <w:rStyle w:val="md-plain"/>
          <w:rFonts w:ascii="Helvetica" w:hAnsi="Helvetica" w:cs="Helvetica"/>
          <w:color w:val="777777"/>
        </w:rPr>
        <w:t>．</w:t>
      </w:r>
      <w:r>
        <w:rPr>
          <w:rStyle w:val="md-plain"/>
          <w:rFonts w:ascii="Helvetica" w:hAnsi="Helvetica" w:cs="Helvetica"/>
          <w:color w:val="777777"/>
        </w:rPr>
        <w:t xml:space="preserve"> A</w:t>
      </w:r>
      <w:r>
        <w:rPr>
          <w:rStyle w:val="md-plain"/>
          <w:rFonts w:ascii="Helvetica" w:hAnsi="Helvetica" w:cs="Helvetica"/>
          <w:color w:val="777777"/>
        </w:rPr>
        <w:t>类</w:t>
      </w:r>
      <w:r>
        <w:rPr>
          <w:rStyle w:val="md-plain"/>
          <w:rFonts w:ascii="Helvetica" w:hAnsi="Helvetica" w:cs="Helvetica"/>
          <w:color w:val="777777"/>
        </w:rPr>
        <w:t>IP</w:t>
      </w:r>
      <w:r>
        <w:rPr>
          <w:rStyle w:val="md-plain"/>
          <w:rFonts w:ascii="Helvetica" w:hAnsi="Helvetica" w:cs="Helvetica"/>
          <w:color w:val="777777"/>
        </w:rPr>
        <w:t>地址</w:t>
      </w:r>
      <w:r>
        <w:rPr>
          <w:rStyle w:val="md-plain"/>
          <w:rFonts w:ascii="Helvetica" w:hAnsi="Helvetica" w:cs="Helvetica"/>
          <w:color w:val="777777"/>
        </w:rPr>
        <w:t xml:space="preserve"> </w:t>
      </w:r>
    </w:p>
    <w:p w14:paraId="2D522565" w14:textId="77777777" w:rsidR="003358A2" w:rsidRDefault="003358A2" w:rsidP="009D7654">
      <w:r>
        <w:rPr>
          <w:rStyle w:val="md-plain"/>
          <w:rFonts w:ascii="Helvetica" w:hAnsi="Helvetica" w:cs="Helvetica"/>
          <w:color w:val="777777"/>
        </w:rPr>
        <w:t>一个</w:t>
      </w:r>
      <w:r>
        <w:rPr>
          <w:rStyle w:val="md-plain"/>
          <w:rFonts w:ascii="Helvetica" w:hAnsi="Helvetica" w:cs="Helvetica"/>
          <w:color w:val="777777"/>
        </w:rPr>
        <w:t>A</w:t>
      </w:r>
      <w:r>
        <w:rPr>
          <w:rStyle w:val="md-plain"/>
          <w:rFonts w:ascii="Helvetica" w:hAnsi="Helvetica" w:cs="Helvetica"/>
          <w:color w:val="777777"/>
        </w:rPr>
        <w:t>类</w:t>
      </w:r>
      <w:r>
        <w:rPr>
          <w:rStyle w:val="md-plain"/>
          <w:rFonts w:ascii="Helvetica" w:hAnsi="Helvetica" w:cs="Helvetica"/>
          <w:color w:val="777777"/>
        </w:rPr>
        <w:t>IP</w:t>
      </w:r>
      <w:r>
        <w:rPr>
          <w:rStyle w:val="md-plain"/>
          <w:rFonts w:ascii="Helvetica" w:hAnsi="Helvetica" w:cs="Helvetica"/>
          <w:color w:val="777777"/>
        </w:rPr>
        <w:t>地址由</w:t>
      </w:r>
      <w:r>
        <w:rPr>
          <w:rStyle w:val="md-plain"/>
          <w:rFonts w:ascii="Helvetica" w:hAnsi="Helvetica" w:cs="Helvetica"/>
          <w:color w:val="777777"/>
        </w:rPr>
        <w:t>1</w:t>
      </w:r>
      <w:r>
        <w:rPr>
          <w:rStyle w:val="md-plain"/>
          <w:rFonts w:ascii="Helvetica" w:hAnsi="Helvetica" w:cs="Helvetica"/>
          <w:color w:val="777777"/>
        </w:rPr>
        <w:t>字节的网络地址和</w:t>
      </w:r>
      <w:r>
        <w:rPr>
          <w:rStyle w:val="md-plain"/>
          <w:rFonts w:ascii="Helvetica" w:hAnsi="Helvetica" w:cs="Helvetica"/>
          <w:color w:val="777777"/>
        </w:rPr>
        <w:t>3</w:t>
      </w:r>
      <w:r>
        <w:rPr>
          <w:rStyle w:val="md-plain"/>
          <w:rFonts w:ascii="Helvetica" w:hAnsi="Helvetica" w:cs="Helvetica"/>
          <w:color w:val="777777"/>
        </w:rPr>
        <w:t>字节主机地址组成，网络地址的最高位必须是</w:t>
      </w:r>
      <w:r>
        <w:rPr>
          <w:rStyle w:val="md-plain"/>
          <w:rFonts w:ascii="Helvetica" w:hAnsi="Helvetica" w:cs="Helvetica"/>
          <w:color w:val="777777"/>
        </w:rPr>
        <w:t>“0”</w:t>
      </w:r>
      <w:r>
        <w:rPr>
          <w:rStyle w:val="md-plain"/>
          <w:rFonts w:ascii="Helvetica" w:hAnsi="Helvetica" w:cs="Helvetica"/>
          <w:color w:val="777777"/>
        </w:rPr>
        <w:t>，</w:t>
      </w:r>
      <w:r>
        <w:rPr>
          <w:rStyle w:val="md-plain"/>
          <w:rFonts w:ascii="Helvetica" w:hAnsi="Helvetica" w:cs="Helvetica"/>
          <w:color w:val="777777"/>
        </w:rPr>
        <w:t xml:space="preserve"> </w:t>
      </w:r>
      <w:r>
        <w:rPr>
          <w:rStyle w:val="md-plain"/>
          <w:rFonts w:ascii="Helvetica" w:hAnsi="Helvetica" w:cs="Helvetica"/>
          <w:color w:val="777777"/>
        </w:rPr>
        <w:t>地址范围从</w:t>
      </w:r>
      <w:r>
        <w:rPr>
          <w:rStyle w:val="md-plain"/>
          <w:rFonts w:ascii="Helvetica" w:hAnsi="Helvetica" w:cs="Helvetica"/>
          <w:color w:val="777777"/>
        </w:rPr>
        <w:t xml:space="preserve">1.0.0.0 </w:t>
      </w:r>
      <w:r>
        <w:rPr>
          <w:rStyle w:val="md-plain"/>
          <w:rFonts w:ascii="Helvetica" w:hAnsi="Helvetica" w:cs="Helvetica"/>
          <w:color w:val="777777"/>
        </w:rPr>
        <w:t>到</w:t>
      </w:r>
      <w:r>
        <w:rPr>
          <w:rStyle w:val="md-plain"/>
          <w:rFonts w:ascii="Helvetica" w:hAnsi="Helvetica" w:cs="Helvetica"/>
          <w:color w:val="777777"/>
        </w:rPr>
        <w:t>126.0.0.0</w:t>
      </w:r>
      <w:r>
        <w:rPr>
          <w:rStyle w:val="md-plain"/>
          <w:rFonts w:ascii="Helvetica" w:hAnsi="Helvetica" w:cs="Helvetica"/>
          <w:color w:val="777777"/>
        </w:rPr>
        <w:t>。可用的</w:t>
      </w:r>
      <w:r>
        <w:rPr>
          <w:rStyle w:val="md-plain"/>
          <w:rFonts w:ascii="Helvetica" w:hAnsi="Helvetica" w:cs="Helvetica"/>
          <w:color w:val="777777"/>
        </w:rPr>
        <w:t>A</w:t>
      </w:r>
      <w:r>
        <w:rPr>
          <w:rStyle w:val="md-plain"/>
          <w:rFonts w:ascii="Helvetica" w:hAnsi="Helvetica" w:cs="Helvetica"/>
          <w:color w:val="777777"/>
        </w:rPr>
        <w:t>类网络有</w:t>
      </w:r>
      <w:r>
        <w:rPr>
          <w:rStyle w:val="md-plain"/>
          <w:rFonts w:ascii="Helvetica" w:hAnsi="Helvetica" w:cs="Helvetica"/>
          <w:color w:val="777777"/>
        </w:rPr>
        <w:t>126</w:t>
      </w:r>
      <w:r>
        <w:rPr>
          <w:rStyle w:val="md-plain"/>
          <w:rFonts w:ascii="Helvetica" w:hAnsi="Helvetica" w:cs="Helvetica"/>
          <w:color w:val="777777"/>
        </w:rPr>
        <w:t>个，每个网络能容纳</w:t>
      </w:r>
      <w:r>
        <w:rPr>
          <w:rStyle w:val="md-plain"/>
          <w:rFonts w:ascii="Helvetica" w:hAnsi="Helvetica" w:cs="Helvetica"/>
          <w:color w:val="777777"/>
        </w:rPr>
        <w:t>1</w:t>
      </w:r>
      <w:r>
        <w:rPr>
          <w:rStyle w:val="md-plain"/>
          <w:rFonts w:ascii="Helvetica" w:hAnsi="Helvetica" w:cs="Helvetica"/>
          <w:color w:val="777777"/>
        </w:rPr>
        <w:t>亿多个主机。</w:t>
      </w:r>
      <w:r>
        <w:rPr>
          <w:rStyle w:val="md-plain"/>
          <w:rFonts w:ascii="Helvetica" w:hAnsi="Helvetica" w:cs="Helvetica"/>
          <w:color w:val="777777"/>
        </w:rPr>
        <w:t xml:space="preserve"> </w:t>
      </w:r>
    </w:p>
    <w:p w14:paraId="43715D1F" w14:textId="77777777" w:rsidR="003358A2" w:rsidRDefault="003358A2" w:rsidP="009D7654">
      <w:r>
        <w:rPr>
          <w:rStyle w:val="md-plain"/>
          <w:rFonts w:ascii="Helvetica" w:hAnsi="Helvetica" w:cs="Helvetica"/>
          <w:color w:val="777777"/>
        </w:rPr>
        <w:t>2</w:t>
      </w:r>
      <w:r>
        <w:rPr>
          <w:rStyle w:val="md-plain"/>
          <w:rFonts w:ascii="Helvetica" w:hAnsi="Helvetica" w:cs="Helvetica"/>
          <w:color w:val="777777"/>
        </w:rPr>
        <w:t>．</w:t>
      </w:r>
      <w:r>
        <w:rPr>
          <w:rStyle w:val="md-plain"/>
          <w:rFonts w:ascii="Helvetica" w:hAnsi="Helvetica" w:cs="Helvetica"/>
          <w:color w:val="777777"/>
        </w:rPr>
        <w:t xml:space="preserve"> B</w:t>
      </w:r>
      <w:r>
        <w:rPr>
          <w:rStyle w:val="md-plain"/>
          <w:rFonts w:ascii="Helvetica" w:hAnsi="Helvetica" w:cs="Helvetica"/>
          <w:color w:val="777777"/>
        </w:rPr>
        <w:t>类</w:t>
      </w:r>
      <w:r>
        <w:rPr>
          <w:rStyle w:val="md-plain"/>
          <w:rFonts w:ascii="Helvetica" w:hAnsi="Helvetica" w:cs="Helvetica"/>
          <w:color w:val="777777"/>
        </w:rPr>
        <w:t>IP</w:t>
      </w:r>
      <w:r>
        <w:rPr>
          <w:rStyle w:val="md-plain"/>
          <w:rFonts w:ascii="Helvetica" w:hAnsi="Helvetica" w:cs="Helvetica"/>
          <w:color w:val="777777"/>
        </w:rPr>
        <w:t>地址</w:t>
      </w:r>
      <w:r>
        <w:rPr>
          <w:rStyle w:val="md-plain"/>
          <w:rFonts w:ascii="Helvetica" w:hAnsi="Helvetica" w:cs="Helvetica"/>
          <w:color w:val="777777"/>
        </w:rPr>
        <w:t xml:space="preserve"> </w:t>
      </w:r>
    </w:p>
    <w:p w14:paraId="6F0E4866" w14:textId="77777777" w:rsidR="003358A2" w:rsidRDefault="003358A2" w:rsidP="009D7654">
      <w:r>
        <w:rPr>
          <w:rStyle w:val="md-plain"/>
          <w:rFonts w:ascii="Helvetica" w:hAnsi="Helvetica" w:cs="Helvetica"/>
          <w:color w:val="777777"/>
        </w:rPr>
        <w:t>一个</w:t>
      </w:r>
      <w:r>
        <w:rPr>
          <w:rStyle w:val="md-plain"/>
          <w:rFonts w:ascii="Helvetica" w:hAnsi="Helvetica" w:cs="Helvetica"/>
          <w:color w:val="777777"/>
        </w:rPr>
        <w:t>B</w:t>
      </w:r>
      <w:r>
        <w:rPr>
          <w:rStyle w:val="md-plain"/>
          <w:rFonts w:ascii="Helvetica" w:hAnsi="Helvetica" w:cs="Helvetica"/>
          <w:color w:val="777777"/>
        </w:rPr>
        <w:t>类</w:t>
      </w:r>
      <w:r>
        <w:rPr>
          <w:rStyle w:val="md-plain"/>
          <w:rFonts w:ascii="Helvetica" w:hAnsi="Helvetica" w:cs="Helvetica"/>
          <w:color w:val="777777"/>
        </w:rPr>
        <w:t>IP</w:t>
      </w:r>
      <w:r>
        <w:rPr>
          <w:rStyle w:val="md-plain"/>
          <w:rFonts w:ascii="Helvetica" w:hAnsi="Helvetica" w:cs="Helvetica"/>
          <w:color w:val="777777"/>
        </w:rPr>
        <w:t>地址由</w:t>
      </w:r>
      <w:r>
        <w:rPr>
          <w:rStyle w:val="md-plain"/>
          <w:rFonts w:ascii="Helvetica" w:hAnsi="Helvetica" w:cs="Helvetica"/>
          <w:color w:val="777777"/>
        </w:rPr>
        <w:t>2</w:t>
      </w:r>
      <w:r>
        <w:rPr>
          <w:rStyle w:val="md-plain"/>
          <w:rFonts w:ascii="Helvetica" w:hAnsi="Helvetica" w:cs="Helvetica"/>
          <w:color w:val="777777"/>
        </w:rPr>
        <w:t>个字节的网络地址和</w:t>
      </w:r>
      <w:r>
        <w:rPr>
          <w:rStyle w:val="md-plain"/>
          <w:rFonts w:ascii="Helvetica" w:hAnsi="Helvetica" w:cs="Helvetica"/>
          <w:color w:val="777777"/>
        </w:rPr>
        <w:t>2</w:t>
      </w:r>
      <w:r>
        <w:rPr>
          <w:rStyle w:val="md-plain"/>
          <w:rFonts w:ascii="Helvetica" w:hAnsi="Helvetica" w:cs="Helvetica"/>
          <w:color w:val="777777"/>
        </w:rPr>
        <w:t>个字节的主机地址组成，网络地址的最高位必须是</w:t>
      </w:r>
      <w:r>
        <w:rPr>
          <w:rStyle w:val="md-plain"/>
          <w:rFonts w:ascii="Helvetica" w:hAnsi="Helvetica" w:cs="Helvetica"/>
          <w:color w:val="777777"/>
        </w:rPr>
        <w:t>“10”</w:t>
      </w:r>
      <w:r>
        <w:rPr>
          <w:rStyle w:val="md-plain"/>
          <w:rFonts w:ascii="Helvetica" w:hAnsi="Helvetica" w:cs="Helvetica"/>
          <w:color w:val="777777"/>
        </w:rPr>
        <w:t>，地址范围从</w:t>
      </w:r>
      <w:r>
        <w:rPr>
          <w:rStyle w:val="md-plain"/>
          <w:rFonts w:ascii="Helvetica" w:hAnsi="Helvetica" w:cs="Helvetica"/>
          <w:color w:val="777777"/>
        </w:rPr>
        <w:t>128.0.0.0</w:t>
      </w:r>
      <w:r>
        <w:rPr>
          <w:rStyle w:val="md-plain"/>
          <w:rFonts w:ascii="Helvetica" w:hAnsi="Helvetica" w:cs="Helvetica"/>
          <w:color w:val="777777"/>
        </w:rPr>
        <w:t>到</w:t>
      </w:r>
      <w:r>
        <w:rPr>
          <w:rStyle w:val="md-plain"/>
          <w:rFonts w:ascii="Helvetica" w:hAnsi="Helvetica" w:cs="Helvetica"/>
          <w:color w:val="777777"/>
        </w:rPr>
        <w:t>191.255.255.255</w:t>
      </w:r>
      <w:r>
        <w:rPr>
          <w:rStyle w:val="md-plain"/>
          <w:rFonts w:ascii="Helvetica" w:hAnsi="Helvetica" w:cs="Helvetica"/>
          <w:color w:val="777777"/>
        </w:rPr>
        <w:t>。可用的</w:t>
      </w:r>
      <w:r>
        <w:rPr>
          <w:rStyle w:val="md-plain"/>
          <w:rFonts w:ascii="Helvetica" w:hAnsi="Helvetica" w:cs="Helvetica"/>
          <w:color w:val="777777"/>
        </w:rPr>
        <w:t>B</w:t>
      </w:r>
      <w:r>
        <w:rPr>
          <w:rStyle w:val="md-plain"/>
          <w:rFonts w:ascii="Helvetica" w:hAnsi="Helvetica" w:cs="Helvetica"/>
          <w:color w:val="777777"/>
        </w:rPr>
        <w:t>类网络有</w:t>
      </w:r>
      <w:r>
        <w:rPr>
          <w:rStyle w:val="md-plain"/>
          <w:rFonts w:ascii="Helvetica" w:hAnsi="Helvetica" w:cs="Helvetica"/>
          <w:color w:val="777777"/>
        </w:rPr>
        <w:t>16382</w:t>
      </w:r>
      <w:r>
        <w:rPr>
          <w:rStyle w:val="md-plain"/>
          <w:rFonts w:ascii="Helvetica" w:hAnsi="Helvetica" w:cs="Helvetica"/>
          <w:color w:val="777777"/>
        </w:rPr>
        <w:t>个，每个网络能容纳</w:t>
      </w:r>
      <w:r>
        <w:rPr>
          <w:rStyle w:val="md-plain"/>
          <w:rFonts w:ascii="Helvetica" w:hAnsi="Helvetica" w:cs="Helvetica"/>
          <w:color w:val="777777"/>
        </w:rPr>
        <w:t>6</w:t>
      </w:r>
      <w:r>
        <w:rPr>
          <w:rStyle w:val="md-plain"/>
          <w:rFonts w:ascii="Helvetica" w:hAnsi="Helvetica" w:cs="Helvetica"/>
          <w:color w:val="777777"/>
        </w:rPr>
        <w:t>万多个主机</w:t>
      </w:r>
      <w:r>
        <w:rPr>
          <w:rStyle w:val="md-plain"/>
          <w:rFonts w:ascii="Helvetica" w:hAnsi="Helvetica" w:cs="Helvetica"/>
          <w:color w:val="777777"/>
        </w:rPr>
        <w:t xml:space="preserve"> </w:t>
      </w:r>
      <w:r>
        <w:rPr>
          <w:rStyle w:val="md-plain"/>
          <w:rFonts w:ascii="Helvetica" w:hAnsi="Helvetica" w:cs="Helvetica"/>
          <w:color w:val="777777"/>
        </w:rPr>
        <w:t>。</w:t>
      </w:r>
      <w:r>
        <w:rPr>
          <w:rStyle w:val="md-plain"/>
          <w:rFonts w:ascii="Helvetica" w:hAnsi="Helvetica" w:cs="Helvetica"/>
          <w:color w:val="777777"/>
        </w:rPr>
        <w:t xml:space="preserve"> </w:t>
      </w:r>
    </w:p>
    <w:p w14:paraId="11FC5E9A" w14:textId="77777777" w:rsidR="003358A2" w:rsidRDefault="003358A2" w:rsidP="009D7654">
      <w:r>
        <w:rPr>
          <w:rStyle w:val="md-plain"/>
          <w:rFonts w:ascii="Helvetica" w:hAnsi="Helvetica" w:cs="Helvetica"/>
          <w:color w:val="777777"/>
        </w:rPr>
        <w:t>3</w:t>
      </w:r>
      <w:r>
        <w:rPr>
          <w:rStyle w:val="md-plain"/>
          <w:rFonts w:ascii="Helvetica" w:hAnsi="Helvetica" w:cs="Helvetica"/>
          <w:color w:val="777777"/>
        </w:rPr>
        <w:t>．</w:t>
      </w:r>
      <w:r>
        <w:rPr>
          <w:rStyle w:val="md-plain"/>
          <w:rFonts w:ascii="Helvetica" w:hAnsi="Helvetica" w:cs="Helvetica"/>
          <w:color w:val="777777"/>
        </w:rPr>
        <w:t xml:space="preserve"> C</w:t>
      </w:r>
      <w:r>
        <w:rPr>
          <w:rStyle w:val="md-plain"/>
          <w:rFonts w:ascii="Helvetica" w:hAnsi="Helvetica" w:cs="Helvetica"/>
          <w:color w:val="777777"/>
        </w:rPr>
        <w:t>类</w:t>
      </w:r>
      <w:r>
        <w:rPr>
          <w:rStyle w:val="md-plain"/>
          <w:rFonts w:ascii="Helvetica" w:hAnsi="Helvetica" w:cs="Helvetica"/>
          <w:color w:val="777777"/>
        </w:rPr>
        <w:t>IP</w:t>
      </w:r>
      <w:r>
        <w:rPr>
          <w:rStyle w:val="md-plain"/>
          <w:rFonts w:ascii="Helvetica" w:hAnsi="Helvetica" w:cs="Helvetica"/>
          <w:color w:val="777777"/>
        </w:rPr>
        <w:t>地址</w:t>
      </w:r>
      <w:r>
        <w:rPr>
          <w:rStyle w:val="md-plain"/>
          <w:rFonts w:ascii="Helvetica" w:hAnsi="Helvetica" w:cs="Helvetica"/>
          <w:color w:val="777777"/>
        </w:rPr>
        <w:t xml:space="preserve"> </w:t>
      </w:r>
    </w:p>
    <w:p w14:paraId="19C60301" w14:textId="77777777" w:rsidR="003358A2" w:rsidRDefault="003358A2" w:rsidP="009D7654">
      <w:r>
        <w:rPr>
          <w:rStyle w:val="md-plain"/>
          <w:rFonts w:ascii="Helvetica" w:hAnsi="Helvetica" w:cs="Helvetica"/>
          <w:color w:val="777777"/>
        </w:rPr>
        <w:t>一个</w:t>
      </w:r>
      <w:r>
        <w:rPr>
          <w:rStyle w:val="md-plain"/>
          <w:rFonts w:ascii="Helvetica" w:hAnsi="Helvetica" w:cs="Helvetica"/>
          <w:color w:val="777777"/>
        </w:rPr>
        <w:t>C</w:t>
      </w:r>
      <w:r>
        <w:rPr>
          <w:rStyle w:val="md-plain"/>
          <w:rFonts w:ascii="Helvetica" w:hAnsi="Helvetica" w:cs="Helvetica"/>
          <w:color w:val="777777"/>
        </w:rPr>
        <w:t>类</w:t>
      </w:r>
      <w:r>
        <w:rPr>
          <w:rStyle w:val="md-plain"/>
          <w:rFonts w:ascii="Helvetica" w:hAnsi="Helvetica" w:cs="Helvetica"/>
          <w:color w:val="777777"/>
        </w:rPr>
        <w:t>IP</w:t>
      </w:r>
      <w:r>
        <w:rPr>
          <w:rStyle w:val="md-plain"/>
          <w:rFonts w:ascii="Helvetica" w:hAnsi="Helvetica" w:cs="Helvetica"/>
          <w:color w:val="777777"/>
        </w:rPr>
        <w:t>地址由</w:t>
      </w:r>
      <w:r>
        <w:rPr>
          <w:rStyle w:val="md-plain"/>
          <w:rFonts w:ascii="Helvetica" w:hAnsi="Helvetica" w:cs="Helvetica"/>
          <w:color w:val="777777"/>
        </w:rPr>
        <w:t>3</w:t>
      </w:r>
      <w:r>
        <w:rPr>
          <w:rStyle w:val="md-plain"/>
          <w:rFonts w:ascii="Helvetica" w:hAnsi="Helvetica" w:cs="Helvetica"/>
          <w:color w:val="777777"/>
        </w:rPr>
        <w:t>字节的网络地址和</w:t>
      </w:r>
      <w:r>
        <w:rPr>
          <w:rStyle w:val="md-plain"/>
          <w:rFonts w:ascii="Helvetica" w:hAnsi="Helvetica" w:cs="Helvetica"/>
          <w:color w:val="777777"/>
        </w:rPr>
        <w:t>1</w:t>
      </w:r>
      <w:r>
        <w:rPr>
          <w:rStyle w:val="md-plain"/>
          <w:rFonts w:ascii="Helvetica" w:hAnsi="Helvetica" w:cs="Helvetica"/>
          <w:color w:val="777777"/>
        </w:rPr>
        <w:t>字节的主机地址组成，网络地址的最高位必须是</w:t>
      </w:r>
      <w:r>
        <w:rPr>
          <w:rStyle w:val="md-plain"/>
          <w:rFonts w:ascii="Helvetica" w:hAnsi="Helvetica" w:cs="Helvetica"/>
          <w:color w:val="777777"/>
        </w:rPr>
        <w:t>“110”</w:t>
      </w:r>
      <w:r>
        <w:rPr>
          <w:rStyle w:val="md-plain"/>
          <w:rFonts w:ascii="Helvetica" w:hAnsi="Helvetica" w:cs="Helvetica"/>
          <w:color w:val="777777"/>
        </w:rPr>
        <w:t>。范围从</w:t>
      </w:r>
      <w:r>
        <w:rPr>
          <w:rStyle w:val="md-plain"/>
          <w:rFonts w:ascii="Helvetica" w:hAnsi="Helvetica" w:cs="Helvetica"/>
          <w:color w:val="777777"/>
        </w:rPr>
        <w:t>192.0.0.0</w:t>
      </w:r>
      <w:r>
        <w:rPr>
          <w:rStyle w:val="md-plain"/>
          <w:rFonts w:ascii="Helvetica" w:hAnsi="Helvetica" w:cs="Helvetica"/>
          <w:color w:val="777777"/>
        </w:rPr>
        <w:t>到</w:t>
      </w:r>
      <w:r>
        <w:rPr>
          <w:rStyle w:val="md-plain"/>
          <w:rFonts w:ascii="Helvetica" w:hAnsi="Helvetica" w:cs="Helvetica"/>
          <w:color w:val="777777"/>
        </w:rPr>
        <w:t>223.255.255.255</w:t>
      </w:r>
      <w:r>
        <w:rPr>
          <w:rStyle w:val="md-plain"/>
          <w:rFonts w:ascii="Helvetica" w:hAnsi="Helvetica" w:cs="Helvetica"/>
          <w:color w:val="777777"/>
        </w:rPr>
        <w:t>。</w:t>
      </w:r>
      <w:r>
        <w:rPr>
          <w:rStyle w:val="md-plain"/>
          <w:rFonts w:ascii="Helvetica" w:hAnsi="Helvetica" w:cs="Helvetica"/>
          <w:color w:val="777777"/>
        </w:rPr>
        <w:t>C</w:t>
      </w:r>
      <w:r>
        <w:rPr>
          <w:rStyle w:val="md-plain"/>
          <w:rFonts w:ascii="Helvetica" w:hAnsi="Helvetica" w:cs="Helvetica"/>
          <w:color w:val="777777"/>
        </w:rPr>
        <w:t>类网络可达</w:t>
      </w:r>
      <w:r>
        <w:rPr>
          <w:rStyle w:val="md-plain"/>
          <w:rFonts w:ascii="Helvetica" w:hAnsi="Helvetica" w:cs="Helvetica"/>
          <w:color w:val="777777"/>
        </w:rPr>
        <w:t>209</w:t>
      </w:r>
      <w:r>
        <w:rPr>
          <w:rStyle w:val="md-plain"/>
          <w:rFonts w:ascii="Helvetica" w:hAnsi="Helvetica" w:cs="Helvetica"/>
          <w:color w:val="777777"/>
        </w:rPr>
        <w:t>万余个，每个网络能容纳</w:t>
      </w:r>
      <w:r>
        <w:rPr>
          <w:rStyle w:val="md-plain"/>
          <w:rFonts w:ascii="Helvetica" w:hAnsi="Helvetica" w:cs="Helvetica"/>
          <w:color w:val="777777"/>
        </w:rPr>
        <w:t>254</w:t>
      </w:r>
      <w:r>
        <w:rPr>
          <w:rStyle w:val="md-plain"/>
          <w:rFonts w:ascii="Helvetica" w:hAnsi="Helvetica" w:cs="Helvetica"/>
          <w:color w:val="777777"/>
        </w:rPr>
        <w:t>个主机。</w:t>
      </w:r>
      <w:r>
        <w:rPr>
          <w:rStyle w:val="md-plain"/>
          <w:rFonts w:ascii="Helvetica" w:hAnsi="Helvetica" w:cs="Helvetica"/>
          <w:color w:val="777777"/>
        </w:rPr>
        <w:t xml:space="preserve"> </w:t>
      </w:r>
    </w:p>
    <w:p w14:paraId="7871954B" w14:textId="387943C6" w:rsidR="00FC5CD1" w:rsidRPr="003358A2" w:rsidRDefault="00FC5CD1"/>
    <w:p w14:paraId="1F29E191" w14:textId="24BF3AF7" w:rsidR="00FC5CD1" w:rsidRDefault="00FC5CD1" w:rsidP="00AC3D60">
      <w:pPr>
        <w:pStyle w:val="1"/>
      </w:pPr>
      <w:bookmarkStart w:id="0" w:name="_GoBack"/>
      <w:bookmarkEnd w:id="0"/>
    </w:p>
    <w:p w14:paraId="5745CD8D" w14:textId="2BEB806D" w:rsidR="00FC5CD1" w:rsidRDefault="00FC5CD1"/>
    <w:p w14:paraId="04AAA626" w14:textId="21B4BD66" w:rsidR="00FC5CD1" w:rsidRDefault="00FC5CD1"/>
    <w:p w14:paraId="2DD2B15F" w14:textId="06EB4FA6" w:rsidR="00FC5CD1" w:rsidRDefault="00FC5CD1"/>
    <w:p w14:paraId="0C5B4762" w14:textId="24CE374C" w:rsidR="00FC5CD1" w:rsidRDefault="00FC5CD1"/>
    <w:p w14:paraId="162C1709" w14:textId="77777777" w:rsidR="00FC5CD1" w:rsidRDefault="00FC5CD1">
      <w:pPr>
        <w:rPr>
          <w:rFonts w:hint="eastAsia"/>
        </w:rPr>
      </w:pPr>
    </w:p>
    <w:p w14:paraId="2F32043A" w14:textId="77777777" w:rsidR="008763EE" w:rsidRDefault="008763EE">
      <w:pPr>
        <w:rPr>
          <w:rFonts w:hint="eastAsia"/>
        </w:rPr>
      </w:pPr>
    </w:p>
    <w:sectPr w:rsidR="00876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5D29D7" w14:textId="77777777" w:rsidR="007970FD" w:rsidRDefault="007970FD" w:rsidP="008763EE">
      <w:r>
        <w:separator/>
      </w:r>
    </w:p>
  </w:endnote>
  <w:endnote w:type="continuationSeparator" w:id="0">
    <w:p w14:paraId="473AF429" w14:textId="77777777" w:rsidR="007970FD" w:rsidRDefault="007970FD" w:rsidP="00876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46E90E" w14:textId="77777777" w:rsidR="007970FD" w:rsidRDefault="007970FD" w:rsidP="008763EE">
      <w:r>
        <w:separator/>
      </w:r>
    </w:p>
  </w:footnote>
  <w:footnote w:type="continuationSeparator" w:id="0">
    <w:p w14:paraId="73CDF0B2" w14:textId="77777777" w:rsidR="007970FD" w:rsidRDefault="007970FD" w:rsidP="008763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7D1C"/>
    <w:multiLevelType w:val="hybridMultilevel"/>
    <w:tmpl w:val="8CA04E76"/>
    <w:lvl w:ilvl="0" w:tplc="813A1444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7E1FF2"/>
    <w:multiLevelType w:val="multilevel"/>
    <w:tmpl w:val="FDE262E8"/>
    <w:lvl w:ilvl="0">
      <w:start w:val="1"/>
      <w:numFmt w:val="decimal"/>
      <w:pStyle w:val="3"/>
      <w:lvlText w:val="%1)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1F35078"/>
    <w:multiLevelType w:val="multilevel"/>
    <w:tmpl w:val="A13C23A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19B63D0"/>
    <w:multiLevelType w:val="multilevel"/>
    <w:tmpl w:val="D3C6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B52B42"/>
    <w:multiLevelType w:val="multilevel"/>
    <w:tmpl w:val="6CDEF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6106B9"/>
    <w:multiLevelType w:val="hybridMultilevel"/>
    <w:tmpl w:val="C7CECC58"/>
    <w:lvl w:ilvl="0" w:tplc="6C405764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B57D77"/>
    <w:multiLevelType w:val="hybridMultilevel"/>
    <w:tmpl w:val="10B8D3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EA43780"/>
    <w:multiLevelType w:val="multilevel"/>
    <w:tmpl w:val="DE52A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1"/>
  </w:num>
  <w:num w:numId="8">
    <w:abstractNumId w:val="3"/>
  </w:num>
  <w:num w:numId="9">
    <w:abstractNumId w:val="4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A5F"/>
    <w:rsid w:val="00263122"/>
    <w:rsid w:val="003358A2"/>
    <w:rsid w:val="00393ACD"/>
    <w:rsid w:val="003C505C"/>
    <w:rsid w:val="0044471A"/>
    <w:rsid w:val="00511273"/>
    <w:rsid w:val="00554AE5"/>
    <w:rsid w:val="006A6D21"/>
    <w:rsid w:val="006E4AC2"/>
    <w:rsid w:val="00754DA1"/>
    <w:rsid w:val="007970FD"/>
    <w:rsid w:val="007E083A"/>
    <w:rsid w:val="00871486"/>
    <w:rsid w:val="008763EE"/>
    <w:rsid w:val="008D7A5F"/>
    <w:rsid w:val="00963995"/>
    <w:rsid w:val="009D7654"/>
    <w:rsid w:val="00AC3D60"/>
    <w:rsid w:val="00B130CF"/>
    <w:rsid w:val="00B93153"/>
    <w:rsid w:val="00BC06DB"/>
    <w:rsid w:val="00BC229B"/>
    <w:rsid w:val="00BE4FE0"/>
    <w:rsid w:val="00BF5D6D"/>
    <w:rsid w:val="00C02654"/>
    <w:rsid w:val="00C66C10"/>
    <w:rsid w:val="00CA46DA"/>
    <w:rsid w:val="00E17736"/>
    <w:rsid w:val="00E41856"/>
    <w:rsid w:val="00E6605B"/>
    <w:rsid w:val="00E83A0B"/>
    <w:rsid w:val="00EE1AA7"/>
    <w:rsid w:val="00F23972"/>
    <w:rsid w:val="00FA6422"/>
    <w:rsid w:val="00FC5CD1"/>
    <w:rsid w:val="00FE46CB"/>
    <w:rsid w:val="00FF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EA1AA"/>
  <w15:chartTrackingRefBased/>
  <w15:docId w15:val="{F5D32DF2-DB42-4BAC-86F0-0D79ADCD0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7736"/>
    <w:pPr>
      <w:widowControl w:val="0"/>
      <w:jc w:val="both"/>
    </w:pPr>
    <w:rPr>
      <w:rFonts w:ascii="微软雅黑" w:eastAsia="微软雅黑" w:hAnsi="微软雅黑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E17736"/>
    <w:pPr>
      <w:keepNext/>
      <w:keepLines/>
      <w:numPr>
        <w:numId w:val="1"/>
      </w:numPr>
      <w:spacing w:before="340" w:after="330" w:line="578" w:lineRule="auto"/>
      <w:outlineLvl w:val="0"/>
    </w:pPr>
    <w:rPr>
      <w:rFonts w:asciiTheme="minorHAnsi" w:hAnsiTheme="min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A46DA"/>
    <w:pPr>
      <w:keepNext/>
      <w:keepLines/>
      <w:numPr>
        <w:numId w:val="2"/>
      </w:numPr>
      <w:tabs>
        <w:tab w:val="clear" w:pos="720"/>
      </w:tabs>
      <w:spacing w:before="260" w:after="260" w:line="416" w:lineRule="auto"/>
      <w:ind w:left="420" w:hanging="420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A46DA"/>
    <w:pPr>
      <w:keepNext/>
      <w:keepLines/>
      <w:numPr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17736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link w:val="code0"/>
    <w:autoRedefine/>
    <w:qFormat/>
    <w:rsid w:val="00E17736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hd w:val="clear" w:color="auto" w:fill="F2F2F2" w:themeFill="background1" w:themeFillShade="F2"/>
    </w:pPr>
    <w:rPr>
      <w:rFonts w:asciiTheme="minorHAnsi" w:eastAsiaTheme="minorEastAsia" w:hAnsiTheme="minorHAnsi"/>
      <w:b/>
      <w:bCs/>
      <w:noProof/>
      <w:sz w:val="16"/>
    </w:rPr>
  </w:style>
  <w:style w:type="character" w:customStyle="1" w:styleId="code0">
    <w:name w:val="code 字符"/>
    <w:basedOn w:val="a0"/>
    <w:link w:val="code"/>
    <w:rsid w:val="00E17736"/>
    <w:rPr>
      <w:b/>
      <w:bCs/>
      <w:noProof/>
      <w:sz w:val="16"/>
      <w:shd w:val="clear" w:color="auto" w:fill="F2F2F2" w:themeFill="background1" w:themeFillShade="F2"/>
    </w:rPr>
  </w:style>
  <w:style w:type="paragraph" w:customStyle="1" w:styleId="a3">
    <w:name w:val="代码"/>
    <w:basedOn w:val="a"/>
    <w:link w:val="a4"/>
    <w:autoRedefine/>
    <w:qFormat/>
    <w:rsid w:val="00E17736"/>
    <w:pPr>
      <w:pBdr>
        <w:top w:val="single" w:sz="8" w:space="1" w:color="A6A6A6" w:themeColor="background1" w:themeShade="A6"/>
        <w:left w:val="single" w:sz="8" w:space="4" w:color="A6A6A6" w:themeColor="background1" w:themeShade="A6"/>
        <w:bottom w:val="single" w:sz="8" w:space="1" w:color="A6A6A6" w:themeColor="background1" w:themeShade="A6"/>
        <w:right w:val="single" w:sz="8" w:space="4" w:color="A6A6A6" w:themeColor="background1" w:themeShade="A6"/>
      </w:pBdr>
      <w:shd w:val="clear" w:color="auto" w:fill="D9D9D9" w:themeFill="background1" w:themeFillShade="D9"/>
      <w:kinsoku w:val="0"/>
      <w:overflowPunct w:val="0"/>
      <w:ind w:leftChars="150" w:left="420" w:rightChars="150" w:right="420"/>
      <w:contextualSpacing/>
      <w:jc w:val="left"/>
    </w:pPr>
    <w:rPr>
      <w:noProof/>
      <w:sz w:val="18"/>
    </w:rPr>
  </w:style>
  <w:style w:type="character" w:customStyle="1" w:styleId="a4">
    <w:name w:val="代码 字符"/>
    <w:basedOn w:val="a0"/>
    <w:link w:val="a3"/>
    <w:rsid w:val="00E17736"/>
    <w:rPr>
      <w:rFonts w:ascii="微软雅黑" w:eastAsia="微软雅黑" w:hAnsi="微软雅黑"/>
      <w:noProof/>
      <w:sz w:val="18"/>
      <w:shd w:val="clear" w:color="auto" w:fill="D9D9D9" w:themeFill="background1" w:themeFillShade="D9"/>
    </w:rPr>
  </w:style>
  <w:style w:type="character" w:customStyle="1" w:styleId="10">
    <w:name w:val="标题 1 字符"/>
    <w:basedOn w:val="a0"/>
    <w:link w:val="1"/>
    <w:uiPriority w:val="9"/>
    <w:rsid w:val="00E17736"/>
    <w:rPr>
      <w:rFonts w:eastAsia="微软雅黑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CA46DA"/>
    <w:rPr>
      <w:rFonts w:ascii="微软雅黑" w:eastAsia="微软雅黑" w:hAnsi="微软雅黑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A46DA"/>
    <w:rPr>
      <w:rFonts w:ascii="微软雅黑" w:eastAsia="微软雅黑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17736"/>
    <w:rPr>
      <w:rFonts w:asciiTheme="majorHAnsi" w:eastAsia="微软雅黑" w:hAnsiTheme="majorHAnsi" w:cstheme="majorBidi"/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8763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763EE"/>
    <w:rPr>
      <w:rFonts w:ascii="微软雅黑" w:eastAsia="微软雅黑" w:hAnsi="微软雅黑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763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763EE"/>
    <w:rPr>
      <w:rFonts w:ascii="微软雅黑" w:eastAsia="微软雅黑" w:hAnsi="微软雅黑"/>
      <w:sz w:val="18"/>
      <w:szCs w:val="18"/>
    </w:rPr>
  </w:style>
  <w:style w:type="paragraph" w:customStyle="1" w:styleId="md-end-block">
    <w:name w:val="md-end-block"/>
    <w:basedOn w:val="a"/>
    <w:rsid w:val="00B130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md-plain">
    <w:name w:val="md-plain"/>
    <w:basedOn w:val="a0"/>
    <w:rsid w:val="00B130CF"/>
  </w:style>
  <w:style w:type="character" w:customStyle="1" w:styleId="md-softbreak">
    <w:name w:val="md-softbreak"/>
    <w:basedOn w:val="a0"/>
    <w:rsid w:val="00C66C10"/>
  </w:style>
  <w:style w:type="paragraph" w:styleId="a9">
    <w:name w:val="List Paragraph"/>
    <w:basedOn w:val="a"/>
    <w:uiPriority w:val="34"/>
    <w:qFormat/>
    <w:rsid w:val="00B931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7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2459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8851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7569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2100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zjy</dc:creator>
  <cp:keywords/>
  <dc:description/>
  <cp:lastModifiedBy>zjy</cp:lastModifiedBy>
  <cp:revision>142</cp:revision>
  <dcterms:created xsi:type="dcterms:W3CDTF">2020-08-26T08:07:00Z</dcterms:created>
  <dcterms:modified xsi:type="dcterms:W3CDTF">2020-08-26T08:16:00Z</dcterms:modified>
</cp:coreProperties>
</file>