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E604F" w14:textId="77777777" w:rsidR="007B15A0" w:rsidRPr="00F80F27" w:rsidRDefault="00AC6436" w:rsidP="00AC6436">
      <w:pPr>
        <w:jc w:val="right"/>
        <w:rPr>
          <w:rFonts w:ascii="Times New Roman" w:hAnsi="Times New Roman" w:cs="Times New Roman"/>
          <w:b/>
        </w:rPr>
      </w:pPr>
      <w:r w:rsidRPr="00F80F27">
        <w:rPr>
          <w:rFonts w:ascii="Times New Roman" w:hAnsi="Times New Roman" w:cs="Times New Roman"/>
          <w:b/>
        </w:rPr>
        <w:t>Jiayuan Shi</w:t>
      </w:r>
    </w:p>
    <w:p w14:paraId="35718EAA" w14:textId="77777777" w:rsidR="00AC6436" w:rsidRPr="00F80F27" w:rsidRDefault="00AC6436" w:rsidP="00AC6436">
      <w:pPr>
        <w:jc w:val="right"/>
        <w:rPr>
          <w:rFonts w:ascii="Times New Roman" w:hAnsi="Times New Roman" w:cs="Times New Roman"/>
          <w:b/>
        </w:rPr>
      </w:pPr>
      <w:r w:rsidRPr="00F80F27">
        <w:rPr>
          <w:rFonts w:ascii="Times New Roman" w:hAnsi="Times New Roman" w:cs="Times New Roman"/>
          <w:b/>
        </w:rPr>
        <w:t>MA684 HW8</w:t>
      </w:r>
    </w:p>
    <w:p w14:paraId="1A1AD9F7" w14:textId="77777777" w:rsidR="00233724" w:rsidRPr="00F80F27" w:rsidRDefault="00233724" w:rsidP="00AC6436">
      <w:pPr>
        <w:jc w:val="right"/>
        <w:rPr>
          <w:rFonts w:ascii="Times New Roman" w:hAnsi="Times New Roman" w:cs="Times New Roman"/>
          <w:b/>
        </w:rPr>
      </w:pPr>
    </w:p>
    <w:p w14:paraId="607AF309" w14:textId="77777777" w:rsidR="00AC6436" w:rsidRPr="00F80F27" w:rsidRDefault="00AC6436" w:rsidP="00AC6436">
      <w:pPr>
        <w:rPr>
          <w:rFonts w:ascii="Times New Roman" w:hAnsi="Times New Roman" w:cs="Times New Roman"/>
          <w:i/>
        </w:rPr>
      </w:pPr>
      <w:r w:rsidRPr="00F80F27">
        <w:rPr>
          <w:rFonts w:ascii="Times New Roman" w:hAnsi="Times New Roman" w:cs="Times New Roman"/>
          <w:i/>
        </w:rPr>
        <w:t xml:space="preserve">1A.  </w:t>
      </w:r>
      <w:proofErr w:type="gramStart"/>
      <w:r w:rsidRPr="00F80F27">
        <w:rPr>
          <w:rFonts w:ascii="Times New Roman" w:hAnsi="Times New Roman" w:cs="Times New Roman"/>
          <w:i/>
        </w:rPr>
        <w:t>Which</w:t>
      </w:r>
      <w:proofErr w:type="gramEnd"/>
      <w:r w:rsidRPr="00F80F27">
        <w:rPr>
          <w:rFonts w:ascii="Times New Roman" w:hAnsi="Times New Roman" w:cs="Times New Roman"/>
          <w:i/>
        </w:rPr>
        <w:t xml:space="preserve"> variables are significant predictors of not using vitamins during pregnancy?  Explain.</w:t>
      </w:r>
    </w:p>
    <w:p w14:paraId="63E6574E" w14:textId="4851F811" w:rsidR="00ED3AF1" w:rsidRPr="00F80F27" w:rsidRDefault="00AC6436" w:rsidP="00ED3AF1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  <w:b/>
        </w:rPr>
        <w:t xml:space="preserve">Solution: </w:t>
      </w:r>
      <w:r w:rsidR="00D34A1B" w:rsidRPr="00F80F27">
        <w:rPr>
          <w:rFonts w:ascii="Times New Roman" w:hAnsi="Times New Roman" w:cs="Times New Roman"/>
        </w:rPr>
        <w:t>Marital status, age, education and smoking status are significant predictors of not u</w:t>
      </w:r>
      <w:r w:rsidR="00D2014E" w:rsidRPr="00F80F27">
        <w:rPr>
          <w:rFonts w:ascii="Times New Roman" w:hAnsi="Times New Roman" w:cs="Times New Roman"/>
        </w:rPr>
        <w:t>sing vitamins during pregnancy.</w:t>
      </w:r>
      <w:r w:rsidR="00ED3AF1" w:rsidRPr="00F80F27">
        <w:rPr>
          <w:rFonts w:ascii="Times New Roman" w:hAnsi="Times New Roman" w:cs="Times New Roman"/>
        </w:rPr>
        <w:t xml:space="preserve"> If there </w:t>
      </w:r>
      <w:proofErr w:type="gramStart"/>
      <w:r w:rsidR="00ED3AF1" w:rsidRPr="00F80F27">
        <w:rPr>
          <w:rFonts w:ascii="Times New Roman" w:hAnsi="Times New Roman" w:cs="Times New Roman"/>
        </w:rPr>
        <w:t>are</w:t>
      </w:r>
      <w:proofErr w:type="gramEnd"/>
      <w:r w:rsidR="00ED3AF1" w:rsidRPr="00F80F27">
        <w:rPr>
          <w:rFonts w:ascii="Times New Roman" w:hAnsi="Times New Roman" w:cs="Times New Roman"/>
        </w:rPr>
        <w:t xml:space="preserve"> no differences in the odds in the two groups, the odds ratio would be 1.0. Since 1.0 is only contained in the 95% CI of American Indian in the race variable, there is no significant difference in the odds of a American Indian for those using vs. not using vitamins, and </w:t>
      </w:r>
      <w:r w:rsidR="00D2014E" w:rsidRPr="00F80F27">
        <w:rPr>
          <w:rFonts w:ascii="Times New Roman" w:hAnsi="Times New Roman" w:cs="Times New Roman"/>
        </w:rPr>
        <w:t xml:space="preserve">the </w:t>
      </w:r>
      <w:r w:rsidR="00ED3AF1" w:rsidRPr="00F80F27">
        <w:rPr>
          <w:rFonts w:ascii="Times New Roman" w:hAnsi="Times New Roman" w:cs="Times New Roman"/>
        </w:rPr>
        <w:t>other variables like marital status, age, education and smoking status are significant.</w:t>
      </w:r>
    </w:p>
    <w:p w14:paraId="619B0939" w14:textId="77777777" w:rsidR="00AC6436" w:rsidRPr="00F80F27" w:rsidRDefault="00AC6436" w:rsidP="00AC6436">
      <w:pPr>
        <w:rPr>
          <w:rFonts w:ascii="Times New Roman" w:hAnsi="Times New Roman" w:cs="Times New Roman"/>
          <w:i/>
        </w:rPr>
      </w:pPr>
    </w:p>
    <w:p w14:paraId="13BDCD24" w14:textId="77777777" w:rsidR="00AC6436" w:rsidRPr="00F80F27" w:rsidRDefault="00AC6436" w:rsidP="00AC6436">
      <w:pPr>
        <w:rPr>
          <w:rFonts w:ascii="Times New Roman" w:hAnsi="Times New Roman" w:cs="Times New Roman"/>
          <w:i/>
        </w:rPr>
      </w:pPr>
      <w:r w:rsidRPr="00F80F27">
        <w:rPr>
          <w:rFonts w:ascii="Times New Roman" w:hAnsi="Times New Roman" w:cs="Times New Roman"/>
          <w:i/>
        </w:rPr>
        <w:t xml:space="preserve">1B.  </w:t>
      </w:r>
      <w:proofErr w:type="gramStart"/>
      <w:r w:rsidRPr="00F80F27">
        <w:rPr>
          <w:rFonts w:ascii="Times New Roman" w:hAnsi="Times New Roman" w:cs="Times New Roman"/>
          <w:i/>
        </w:rPr>
        <w:t>Describe</w:t>
      </w:r>
      <w:proofErr w:type="gramEnd"/>
      <w:r w:rsidRPr="00F80F27">
        <w:rPr>
          <w:rFonts w:ascii="Times New Roman" w:hAnsi="Times New Roman" w:cs="Times New Roman"/>
          <w:i/>
        </w:rPr>
        <w:t xml:space="preserve"> the association between education and not using vitamins during pregnancy.</w:t>
      </w:r>
    </w:p>
    <w:p w14:paraId="77DB8967" w14:textId="24D0FD0F" w:rsidR="00D2014E" w:rsidRPr="00F80F27" w:rsidRDefault="00D2014E" w:rsidP="00AC6436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  <w:b/>
        </w:rPr>
        <w:t xml:space="preserve">Solution: </w:t>
      </w:r>
      <w:r w:rsidR="00296BB4" w:rsidRPr="00F80F27">
        <w:rPr>
          <w:rFonts w:ascii="Times New Roman" w:hAnsi="Times New Roman" w:cs="Times New Roman"/>
        </w:rPr>
        <w:t>The association between education and not using vitamins during pregnancy is significant, because the confidence intervals for</w:t>
      </w:r>
      <w:r w:rsidR="00281638" w:rsidRPr="00F80F27">
        <w:rPr>
          <w:rFonts w:ascii="Times New Roman" w:hAnsi="Times New Roman" w:cs="Times New Roman"/>
        </w:rPr>
        <w:t xml:space="preserve"> its odds ratios of Education Year&lt;20 and Education Year=2</w:t>
      </w:r>
      <w:r w:rsidR="00296BB4" w:rsidRPr="00F80F27">
        <w:rPr>
          <w:rFonts w:ascii="Times New Roman" w:hAnsi="Times New Roman" w:cs="Times New Roman"/>
        </w:rPr>
        <w:t xml:space="preserve"> groups both do not contain the null value of 1.0. </w:t>
      </w:r>
    </w:p>
    <w:p w14:paraId="0088F747" w14:textId="77777777" w:rsidR="00281638" w:rsidRPr="00F80F27" w:rsidRDefault="00281638" w:rsidP="00AC6436">
      <w:pPr>
        <w:rPr>
          <w:rFonts w:ascii="Times New Roman" w:hAnsi="Times New Roman" w:cs="Times New Roman"/>
        </w:rPr>
      </w:pPr>
    </w:p>
    <w:p w14:paraId="3CDF2D0D" w14:textId="77777777" w:rsidR="00281638" w:rsidRPr="00F80F27" w:rsidRDefault="00281638" w:rsidP="00281638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iCs/>
          <w:lang w:eastAsia="zh-CN"/>
        </w:rPr>
      </w:pPr>
      <w:r w:rsidRPr="00F80F27">
        <w:rPr>
          <w:rFonts w:ascii="Times New Roman" w:hAnsi="Times New Roman" w:cs="Times New Roman"/>
          <w:iCs/>
          <w:lang w:eastAsia="zh-CN"/>
        </w:rPr>
        <w:t>Those receive less than 12 years of education have 1.75 times the odds of not using vitamins during pregnancy as those receive more than 12 years of education.</w:t>
      </w:r>
    </w:p>
    <w:p w14:paraId="58D014BD" w14:textId="77777777" w:rsidR="00281638" w:rsidRPr="00F80F27" w:rsidRDefault="00281638" w:rsidP="00281638">
      <w:pPr>
        <w:adjustRightInd w:val="0"/>
        <w:contextualSpacing/>
        <w:rPr>
          <w:rFonts w:ascii="Times New Roman" w:hAnsi="Times New Roman" w:cs="Times New Roman"/>
        </w:rPr>
      </w:pPr>
    </w:p>
    <w:p w14:paraId="21831591" w14:textId="5EAEEE6B" w:rsidR="00281638" w:rsidRPr="00F80F27" w:rsidRDefault="00281638" w:rsidP="00281638">
      <w:pPr>
        <w:adjustRightInd w:val="0"/>
        <w:contextualSpacing/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</w:rPr>
        <w:t>Those receive 12 years of education have 1.59 times the odds of not using vitamins during pregnancy as those receive more than 12 years of education.</w:t>
      </w:r>
    </w:p>
    <w:p w14:paraId="73739419" w14:textId="77777777" w:rsidR="00AC6436" w:rsidRPr="00F80F27" w:rsidRDefault="00AC6436" w:rsidP="00AC6436">
      <w:pPr>
        <w:rPr>
          <w:rFonts w:ascii="Times New Roman" w:hAnsi="Times New Roman" w:cs="Times New Roman"/>
          <w:i/>
        </w:rPr>
      </w:pPr>
      <w:r w:rsidRPr="00F80F27">
        <w:rPr>
          <w:rFonts w:ascii="Times New Roman" w:hAnsi="Times New Roman" w:cs="Times New Roman"/>
          <w:i/>
        </w:rPr>
        <w:t xml:space="preserve"> </w:t>
      </w:r>
    </w:p>
    <w:p w14:paraId="340581DD" w14:textId="77777777" w:rsidR="00AC6436" w:rsidRPr="00F80F27" w:rsidRDefault="00AC6436" w:rsidP="00AC6436">
      <w:pPr>
        <w:rPr>
          <w:rFonts w:ascii="Times New Roman" w:hAnsi="Times New Roman" w:cs="Times New Roman"/>
          <w:i/>
        </w:rPr>
      </w:pPr>
      <w:r w:rsidRPr="00F80F27">
        <w:rPr>
          <w:rFonts w:ascii="Times New Roman" w:hAnsi="Times New Roman" w:cs="Times New Roman"/>
          <w:i/>
        </w:rPr>
        <w:t xml:space="preserve">1C.  </w:t>
      </w:r>
      <w:proofErr w:type="gramStart"/>
      <w:r w:rsidRPr="00F80F27">
        <w:rPr>
          <w:rFonts w:ascii="Times New Roman" w:hAnsi="Times New Roman" w:cs="Times New Roman"/>
          <w:i/>
        </w:rPr>
        <w:t>Describe</w:t>
      </w:r>
      <w:proofErr w:type="gramEnd"/>
      <w:r w:rsidRPr="00F80F27">
        <w:rPr>
          <w:rFonts w:ascii="Times New Roman" w:hAnsi="Times New Roman" w:cs="Times New Roman"/>
          <w:i/>
        </w:rPr>
        <w:t xml:space="preserve"> the association between smoking status and not using vitamins during pregnancy.</w:t>
      </w:r>
    </w:p>
    <w:p w14:paraId="5253BBA6" w14:textId="0A86269B" w:rsidR="00AC6436" w:rsidRDefault="00296BB4" w:rsidP="00AC6436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  <w:b/>
        </w:rPr>
        <w:t xml:space="preserve">Solution: </w:t>
      </w:r>
      <w:r w:rsidRPr="00F80F27">
        <w:rPr>
          <w:rFonts w:ascii="Times New Roman" w:hAnsi="Times New Roman" w:cs="Times New Roman"/>
        </w:rPr>
        <w:t>The association between smoking status</w:t>
      </w:r>
      <w:r w:rsidRPr="00F80F27">
        <w:rPr>
          <w:rFonts w:ascii="Times New Roman" w:hAnsi="Times New Roman" w:cs="Times New Roman"/>
          <w:i/>
        </w:rPr>
        <w:t xml:space="preserve"> </w:t>
      </w:r>
      <w:r w:rsidRPr="00F80F27">
        <w:rPr>
          <w:rFonts w:ascii="Times New Roman" w:hAnsi="Times New Roman" w:cs="Times New Roman"/>
        </w:rPr>
        <w:t xml:space="preserve">and not using vitamins during pregnancy is significant, because the confidence interval for its odds ratio of smoker group does not contain the null value of 1.0. </w:t>
      </w:r>
    </w:p>
    <w:p w14:paraId="4F2C56F3" w14:textId="77777777" w:rsidR="00F80F27" w:rsidRDefault="00F80F27" w:rsidP="00AC6436">
      <w:pPr>
        <w:rPr>
          <w:rFonts w:ascii="Times New Roman" w:hAnsi="Times New Roman" w:cs="Times New Roman"/>
        </w:rPr>
      </w:pPr>
    </w:p>
    <w:p w14:paraId="7310851C" w14:textId="433D6834" w:rsidR="00F80F27" w:rsidRPr="00F80F27" w:rsidRDefault="00F80F27" w:rsidP="00F80F27">
      <w:pPr>
        <w:adjustRightInd w:val="0"/>
        <w:contextualSpacing/>
      </w:pPr>
      <w:r>
        <w:t>Smokers are less likely to not use vitamins during pregnancy than non-smokers. Smokers have 0.9 times the odds of not using vitamins during pregnancy as those non-smokers.</w:t>
      </w:r>
    </w:p>
    <w:p w14:paraId="65E8C5FD" w14:textId="551E5EB7" w:rsidR="00811CC9" w:rsidRPr="00F80F27" w:rsidRDefault="00811CC9" w:rsidP="00811CC9">
      <w:pPr>
        <w:pStyle w:val="NormalWeb"/>
        <w:contextualSpacing/>
        <w:rPr>
          <w:i/>
        </w:rPr>
      </w:pPr>
      <w:r w:rsidRPr="00F80F27">
        <w:rPr>
          <w:i/>
        </w:rPr>
        <w:t xml:space="preserve">2A.  </w:t>
      </w:r>
      <w:proofErr w:type="gramStart"/>
      <w:r w:rsidRPr="00F80F27">
        <w:rPr>
          <w:i/>
        </w:rPr>
        <w:t>Complete</w:t>
      </w:r>
      <w:proofErr w:type="gramEnd"/>
      <w:r w:rsidRPr="00F80F27">
        <w:rPr>
          <w:i/>
        </w:rPr>
        <w:t xml:space="preserve"> the above tables.  </w:t>
      </w:r>
    </w:p>
    <w:p w14:paraId="51FA1FBA" w14:textId="77777777" w:rsidR="00623E0D" w:rsidRPr="00F80F27" w:rsidRDefault="00811CC9" w:rsidP="00811CC9">
      <w:pPr>
        <w:pStyle w:val="NormalWeb"/>
        <w:contextualSpacing/>
        <w:rPr>
          <w:i/>
        </w:rPr>
      </w:pPr>
      <w:r w:rsidRPr="00F80F27">
        <w:rPr>
          <w:b/>
        </w:rPr>
        <w:t>Solution:</w:t>
      </w:r>
      <w:r w:rsidR="003E5241" w:rsidRPr="00F80F27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727"/>
        <w:gridCol w:w="1706"/>
        <w:gridCol w:w="1688"/>
        <w:gridCol w:w="1690"/>
      </w:tblGrid>
      <w:tr w:rsidR="00623E0D" w:rsidRPr="00F80F27" w14:paraId="241E89A4" w14:textId="77777777" w:rsidTr="00623E0D">
        <w:tc>
          <w:tcPr>
            <w:tcW w:w="1771" w:type="dxa"/>
          </w:tcPr>
          <w:p w14:paraId="039FF658" w14:textId="77777777" w:rsidR="00623E0D" w:rsidRPr="00F80F27" w:rsidRDefault="00623E0D" w:rsidP="00623E0D">
            <w:pPr>
              <w:pStyle w:val="NormalWeb"/>
              <w:contextualSpacing/>
              <w:rPr>
                <w:sz w:val="24"/>
                <w:szCs w:val="24"/>
              </w:rPr>
            </w:pPr>
          </w:p>
          <w:p w14:paraId="2ABA444B" w14:textId="77777777" w:rsidR="00623E0D" w:rsidRPr="00F80F27" w:rsidRDefault="00623E0D" w:rsidP="00623E0D">
            <w:pPr>
              <w:pStyle w:val="NormalWeb"/>
              <w:contextualSpacing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Variable</w:t>
            </w:r>
          </w:p>
        </w:tc>
        <w:tc>
          <w:tcPr>
            <w:tcW w:w="1771" w:type="dxa"/>
          </w:tcPr>
          <w:p w14:paraId="46DABF2C" w14:textId="77777777" w:rsidR="00623E0D" w:rsidRPr="00F80F27" w:rsidRDefault="00623E0D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</w:p>
          <w:p w14:paraId="50E4D13A" w14:textId="77777777" w:rsidR="00623E0D" w:rsidRPr="00F80F27" w:rsidRDefault="00623E0D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Coefficient</w:t>
            </w:r>
          </w:p>
        </w:tc>
        <w:tc>
          <w:tcPr>
            <w:tcW w:w="1771" w:type="dxa"/>
          </w:tcPr>
          <w:p w14:paraId="753B7A87" w14:textId="77777777" w:rsidR="00623E0D" w:rsidRPr="00F80F27" w:rsidRDefault="00623E0D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Standard</w:t>
            </w:r>
          </w:p>
          <w:p w14:paraId="05D892CB" w14:textId="77777777" w:rsidR="00623E0D" w:rsidRPr="00F80F27" w:rsidRDefault="00623E0D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Error</w:t>
            </w:r>
          </w:p>
        </w:tc>
        <w:tc>
          <w:tcPr>
            <w:tcW w:w="1771" w:type="dxa"/>
          </w:tcPr>
          <w:p w14:paraId="60843210" w14:textId="77777777" w:rsidR="00623E0D" w:rsidRPr="00F80F27" w:rsidRDefault="00623E0D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Wald Chi-Square</w:t>
            </w:r>
          </w:p>
        </w:tc>
        <w:tc>
          <w:tcPr>
            <w:tcW w:w="1772" w:type="dxa"/>
          </w:tcPr>
          <w:p w14:paraId="4A81721E" w14:textId="77777777" w:rsidR="00623E0D" w:rsidRPr="00F80F27" w:rsidRDefault="00623E0D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</w:p>
          <w:p w14:paraId="6303CEB9" w14:textId="77777777" w:rsidR="00623E0D" w:rsidRPr="00F80F27" w:rsidRDefault="00623E0D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proofErr w:type="gramStart"/>
            <w:r w:rsidRPr="00F80F27">
              <w:rPr>
                <w:sz w:val="24"/>
                <w:szCs w:val="24"/>
              </w:rPr>
              <w:t>p</w:t>
            </w:r>
            <w:proofErr w:type="gramEnd"/>
            <w:r w:rsidRPr="00F80F27">
              <w:rPr>
                <w:sz w:val="24"/>
                <w:szCs w:val="24"/>
              </w:rPr>
              <w:t>-value</w:t>
            </w:r>
          </w:p>
        </w:tc>
      </w:tr>
      <w:tr w:rsidR="00623E0D" w:rsidRPr="00F80F27" w14:paraId="78C874D6" w14:textId="77777777" w:rsidTr="00623E0D">
        <w:tc>
          <w:tcPr>
            <w:tcW w:w="1771" w:type="dxa"/>
          </w:tcPr>
          <w:p w14:paraId="42932AC6" w14:textId="77777777" w:rsidR="00623E0D" w:rsidRPr="00F80F27" w:rsidRDefault="00623E0D" w:rsidP="00623E0D">
            <w:pPr>
              <w:pStyle w:val="NormalWeb"/>
              <w:contextualSpacing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Intercept</w:t>
            </w:r>
          </w:p>
          <w:p w14:paraId="22DCD1BC" w14:textId="77777777" w:rsidR="00623E0D" w:rsidRPr="00F80F27" w:rsidRDefault="00623E0D" w:rsidP="00623E0D">
            <w:pPr>
              <w:pStyle w:val="NormalWeb"/>
              <w:contextualSpacing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Sex Female</w:t>
            </w:r>
          </w:p>
          <w:p w14:paraId="0C66F10B" w14:textId="77777777" w:rsidR="00623E0D" w:rsidRPr="00F80F27" w:rsidRDefault="00623E0D" w:rsidP="00623E0D">
            <w:pPr>
              <w:pStyle w:val="NormalWeb"/>
              <w:contextualSpacing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Grade 10</w:t>
            </w:r>
          </w:p>
          <w:p w14:paraId="6439DB02" w14:textId="77777777" w:rsidR="00623E0D" w:rsidRPr="00F80F27" w:rsidRDefault="00623E0D" w:rsidP="00623E0D">
            <w:pPr>
              <w:pStyle w:val="NormalWeb"/>
              <w:contextualSpacing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Grade 11</w:t>
            </w:r>
          </w:p>
          <w:p w14:paraId="1A93B56B" w14:textId="77777777" w:rsidR="00623E0D" w:rsidRPr="00F80F27" w:rsidRDefault="00623E0D" w:rsidP="00623E0D">
            <w:pPr>
              <w:pStyle w:val="NormalWeb"/>
              <w:contextualSpacing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Grade 12</w:t>
            </w:r>
          </w:p>
        </w:tc>
        <w:tc>
          <w:tcPr>
            <w:tcW w:w="1771" w:type="dxa"/>
          </w:tcPr>
          <w:p w14:paraId="2FA38D9C" w14:textId="77777777" w:rsidR="00623E0D" w:rsidRPr="00F80F27" w:rsidRDefault="00623E0D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-1.354</w:t>
            </w:r>
          </w:p>
          <w:p w14:paraId="307C54F1" w14:textId="77777777" w:rsidR="00623E0D" w:rsidRPr="00F80F27" w:rsidRDefault="00623E0D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-0.673</w:t>
            </w:r>
          </w:p>
          <w:p w14:paraId="2CD36F07" w14:textId="77777777" w:rsidR="00623E0D" w:rsidRPr="00F80F27" w:rsidRDefault="00623E0D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0.117</w:t>
            </w:r>
          </w:p>
          <w:p w14:paraId="46573257" w14:textId="77777777" w:rsidR="00623E0D" w:rsidRPr="00F80F27" w:rsidRDefault="00623E0D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0.240</w:t>
            </w:r>
          </w:p>
          <w:p w14:paraId="1A33026F" w14:textId="77777777" w:rsidR="00623E0D" w:rsidRPr="00F80F27" w:rsidRDefault="00623E0D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0.614</w:t>
            </w:r>
          </w:p>
        </w:tc>
        <w:tc>
          <w:tcPr>
            <w:tcW w:w="1771" w:type="dxa"/>
          </w:tcPr>
          <w:p w14:paraId="31F11319" w14:textId="77777777" w:rsidR="00623E0D" w:rsidRPr="00F80F27" w:rsidRDefault="00623E0D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---</w:t>
            </w:r>
          </w:p>
          <w:p w14:paraId="08767775" w14:textId="77777777" w:rsidR="00623E0D" w:rsidRPr="00F80F27" w:rsidRDefault="00623E0D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0.163</w:t>
            </w:r>
          </w:p>
          <w:p w14:paraId="43D18105" w14:textId="77777777" w:rsidR="00623E0D" w:rsidRPr="00F80F27" w:rsidRDefault="00623E0D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0.245</w:t>
            </w:r>
          </w:p>
          <w:p w14:paraId="574F7B86" w14:textId="77777777" w:rsidR="00623E0D" w:rsidRPr="00F80F27" w:rsidRDefault="00623E0D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0.240</w:t>
            </w:r>
          </w:p>
          <w:p w14:paraId="1F42B44D" w14:textId="77777777" w:rsidR="00623E0D" w:rsidRPr="00F80F27" w:rsidRDefault="00623E0D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0.235</w:t>
            </w:r>
          </w:p>
        </w:tc>
        <w:tc>
          <w:tcPr>
            <w:tcW w:w="1771" w:type="dxa"/>
          </w:tcPr>
          <w:p w14:paraId="19795084" w14:textId="6010999E" w:rsidR="00623E0D" w:rsidRPr="00F80F27" w:rsidRDefault="00CE3DF0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---</w:t>
            </w:r>
          </w:p>
          <w:p w14:paraId="0170F669" w14:textId="41E7933A" w:rsidR="00C7288E" w:rsidRPr="00F80F27" w:rsidRDefault="00C7288E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17.047</w:t>
            </w:r>
          </w:p>
          <w:p w14:paraId="6E22FB0E" w14:textId="08A46023" w:rsidR="00C7288E" w:rsidRPr="00F80F27" w:rsidRDefault="00C7288E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0.228</w:t>
            </w:r>
          </w:p>
          <w:p w14:paraId="02162F94" w14:textId="77777777" w:rsidR="00C7288E" w:rsidRPr="00F80F27" w:rsidRDefault="00C7288E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1</w:t>
            </w:r>
          </w:p>
          <w:p w14:paraId="5D0BA1AC" w14:textId="53A7B202" w:rsidR="00C7288E" w:rsidRPr="00F80F27" w:rsidRDefault="00C7288E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6.827</w:t>
            </w:r>
          </w:p>
        </w:tc>
        <w:tc>
          <w:tcPr>
            <w:tcW w:w="1772" w:type="dxa"/>
          </w:tcPr>
          <w:p w14:paraId="30961A56" w14:textId="77E23E8D" w:rsidR="00623E0D" w:rsidRPr="00F80F27" w:rsidRDefault="00CE3DF0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---</w:t>
            </w:r>
          </w:p>
          <w:p w14:paraId="097D24F8" w14:textId="176A2E20" w:rsidR="00C7288E" w:rsidRPr="00F80F27" w:rsidRDefault="00C7288E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&lt;0.001</w:t>
            </w:r>
          </w:p>
          <w:p w14:paraId="5F7843A3" w14:textId="77777777" w:rsidR="00C7288E" w:rsidRPr="00F80F27" w:rsidRDefault="00C7288E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0.633</w:t>
            </w:r>
          </w:p>
          <w:p w14:paraId="3C2CAF14" w14:textId="77777777" w:rsidR="00C7288E" w:rsidRPr="00F80F27" w:rsidRDefault="00C7288E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0.317</w:t>
            </w:r>
          </w:p>
          <w:p w14:paraId="22462A10" w14:textId="14F85483" w:rsidR="00C7288E" w:rsidRPr="00F80F27" w:rsidRDefault="00C7288E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0.009</w:t>
            </w:r>
          </w:p>
        </w:tc>
      </w:tr>
    </w:tbl>
    <w:p w14:paraId="3D372B74" w14:textId="19455C73" w:rsidR="00623E0D" w:rsidRPr="00F80F27" w:rsidRDefault="00623E0D" w:rsidP="00623E0D">
      <w:pPr>
        <w:pStyle w:val="NormalWeb"/>
        <w:contextualSpacing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710"/>
        <w:gridCol w:w="2700"/>
      </w:tblGrid>
      <w:tr w:rsidR="00623E0D" w:rsidRPr="00F80F27" w14:paraId="1BB23FD0" w14:textId="77777777" w:rsidTr="00623E0D">
        <w:tc>
          <w:tcPr>
            <w:tcW w:w="1818" w:type="dxa"/>
          </w:tcPr>
          <w:p w14:paraId="088AE8C5" w14:textId="77777777" w:rsidR="00623E0D" w:rsidRPr="00F80F27" w:rsidRDefault="00623E0D" w:rsidP="00623E0D">
            <w:pPr>
              <w:pStyle w:val="NormalWeb"/>
              <w:contextualSpacing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Variable</w:t>
            </w:r>
          </w:p>
        </w:tc>
        <w:tc>
          <w:tcPr>
            <w:tcW w:w="1710" w:type="dxa"/>
          </w:tcPr>
          <w:p w14:paraId="5410890F" w14:textId="77777777" w:rsidR="00623E0D" w:rsidRPr="00F80F27" w:rsidRDefault="00623E0D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Odds Ratio</w:t>
            </w:r>
          </w:p>
        </w:tc>
        <w:tc>
          <w:tcPr>
            <w:tcW w:w="2700" w:type="dxa"/>
          </w:tcPr>
          <w:p w14:paraId="1966E6D5" w14:textId="77777777" w:rsidR="00623E0D" w:rsidRPr="00F80F27" w:rsidRDefault="00623E0D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95% CI for OR</w:t>
            </w:r>
          </w:p>
        </w:tc>
      </w:tr>
      <w:tr w:rsidR="00623E0D" w:rsidRPr="00F80F27" w14:paraId="5FE99CBF" w14:textId="77777777" w:rsidTr="00623E0D">
        <w:tc>
          <w:tcPr>
            <w:tcW w:w="1818" w:type="dxa"/>
          </w:tcPr>
          <w:p w14:paraId="2046DE83" w14:textId="77777777" w:rsidR="00623E0D" w:rsidRPr="00F80F27" w:rsidRDefault="00623E0D" w:rsidP="00623E0D">
            <w:pPr>
              <w:pStyle w:val="NormalWeb"/>
              <w:contextualSpacing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Intercept</w:t>
            </w:r>
          </w:p>
          <w:p w14:paraId="59D31A29" w14:textId="77777777" w:rsidR="00623E0D" w:rsidRPr="00F80F27" w:rsidRDefault="00623E0D" w:rsidP="00623E0D">
            <w:pPr>
              <w:pStyle w:val="NormalWeb"/>
              <w:contextualSpacing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Sex Female</w:t>
            </w:r>
          </w:p>
          <w:p w14:paraId="129F772E" w14:textId="77777777" w:rsidR="00623E0D" w:rsidRPr="00F80F27" w:rsidRDefault="00623E0D" w:rsidP="00623E0D">
            <w:pPr>
              <w:pStyle w:val="NormalWeb"/>
              <w:contextualSpacing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Grade 10</w:t>
            </w:r>
          </w:p>
          <w:p w14:paraId="0AABE2DA" w14:textId="77777777" w:rsidR="00623E0D" w:rsidRPr="00F80F27" w:rsidRDefault="00623E0D" w:rsidP="00623E0D">
            <w:pPr>
              <w:pStyle w:val="NormalWeb"/>
              <w:contextualSpacing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lastRenderedPageBreak/>
              <w:t>Grade 11</w:t>
            </w:r>
          </w:p>
          <w:p w14:paraId="7F2A6F14" w14:textId="77777777" w:rsidR="00623E0D" w:rsidRPr="00F80F27" w:rsidRDefault="00623E0D" w:rsidP="00623E0D">
            <w:pPr>
              <w:pStyle w:val="NormalWeb"/>
              <w:contextualSpacing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Grade 12</w:t>
            </w:r>
          </w:p>
        </w:tc>
        <w:tc>
          <w:tcPr>
            <w:tcW w:w="1710" w:type="dxa"/>
          </w:tcPr>
          <w:p w14:paraId="5C75EDA8" w14:textId="77777777" w:rsidR="00623E0D" w:rsidRPr="00F80F27" w:rsidRDefault="00CE3DF0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lastRenderedPageBreak/>
              <w:t>---</w:t>
            </w:r>
          </w:p>
          <w:p w14:paraId="2472B411" w14:textId="77777777" w:rsidR="00CE3DF0" w:rsidRPr="00F80F27" w:rsidRDefault="00CE3DF0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0.510</w:t>
            </w:r>
          </w:p>
          <w:p w14:paraId="4D89BD7E" w14:textId="410D21D8" w:rsidR="00CE3DF0" w:rsidRPr="00F80F27" w:rsidRDefault="00CE3DF0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1.124</w:t>
            </w:r>
          </w:p>
          <w:p w14:paraId="2FD833F6" w14:textId="6F5B788D" w:rsidR="00CE3DF0" w:rsidRPr="00F80F27" w:rsidRDefault="00CE3DF0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lastRenderedPageBreak/>
              <w:t>1.271</w:t>
            </w:r>
          </w:p>
          <w:p w14:paraId="19F440B6" w14:textId="0685C546" w:rsidR="00CE3DF0" w:rsidRPr="00F80F27" w:rsidRDefault="00CE3DF0" w:rsidP="00CE3DF0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1.848</w:t>
            </w:r>
          </w:p>
        </w:tc>
        <w:tc>
          <w:tcPr>
            <w:tcW w:w="2700" w:type="dxa"/>
          </w:tcPr>
          <w:p w14:paraId="18A8FF6B" w14:textId="4BEA0531" w:rsidR="00623E0D" w:rsidRPr="00F80F27" w:rsidRDefault="00CE3DF0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lastRenderedPageBreak/>
              <w:t>---</w:t>
            </w:r>
          </w:p>
          <w:p w14:paraId="04C92D48" w14:textId="2EB0383F" w:rsidR="00CE3DF0" w:rsidRPr="00F80F27" w:rsidRDefault="00CE3DF0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(0.371, 0.702)</w:t>
            </w:r>
          </w:p>
          <w:p w14:paraId="20C9728E" w14:textId="0F6B8C38" w:rsidR="00CE3DF0" w:rsidRPr="00F80F27" w:rsidRDefault="00CE3DF0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(0.695, 1.817)</w:t>
            </w:r>
          </w:p>
          <w:p w14:paraId="2BEEE9E5" w14:textId="0B7AD877" w:rsidR="00CE3DF0" w:rsidRPr="00F80F27" w:rsidRDefault="00CE3DF0" w:rsidP="00623E0D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lastRenderedPageBreak/>
              <w:t>(0.794, 2.035)</w:t>
            </w:r>
          </w:p>
          <w:p w14:paraId="4A635611" w14:textId="143773DF" w:rsidR="00CE3DF0" w:rsidRPr="00F80F27" w:rsidRDefault="00CE3DF0" w:rsidP="00CE3DF0">
            <w:pPr>
              <w:pStyle w:val="NormalWeb"/>
              <w:contextualSpacing/>
              <w:jc w:val="center"/>
              <w:rPr>
                <w:sz w:val="24"/>
                <w:szCs w:val="24"/>
              </w:rPr>
            </w:pPr>
            <w:r w:rsidRPr="00F80F27">
              <w:rPr>
                <w:sz w:val="24"/>
                <w:szCs w:val="24"/>
              </w:rPr>
              <w:t>(1.166, 2.929)</w:t>
            </w:r>
          </w:p>
        </w:tc>
      </w:tr>
    </w:tbl>
    <w:p w14:paraId="0A185417" w14:textId="5984C42D" w:rsidR="00811CC9" w:rsidRPr="00B15C50" w:rsidRDefault="00811CC9" w:rsidP="00811CC9">
      <w:pPr>
        <w:pStyle w:val="NormalWeb"/>
        <w:contextualSpacing/>
        <w:rPr>
          <w:i/>
          <w:color w:val="000000" w:themeColor="text1"/>
        </w:rPr>
      </w:pPr>
      <w:r w:rsidRPr="00B15C50">
        <w:rPr>
          <w:i/>
          <w:color w:val="000000" w:themeColor="text1"/>
        </w:rPr>
        <w:lastRenderedPageBreak/>
        <w:t xml:space="preserve">2B.  Describe differences in smoking for females vs. </w:t>
      </w:r>
      <w:proofErr w:type="gramStart"/>
      <w:r w:rsidRPr="00B15C50">
        <w:rPr>
          <w:i/>
          <w:color w:val="000000" w:themeColor="text1"/>
        </w:rPr>
        <w:t>males,</w:t>
      </w:r>
      <w:proofErr w:type="gramEnd"/>
      <w:r w:rsidRPr="00B15C50">
        <w:rPr>
          <w:i/>
          <w:color w:val="000000" w:themeColor="text1"/>
        </w:rPr>
        <w:t xml:space="preserve"> based on the odds ratios from the above tables</w:t>
      </w:r>
      <w:r w:rsidR="00D13351" w:rsidRPr="00B15C50">
        <w:rPr>
          <w:i/>
          <w:color w:val="000000" w:themeColor="text1"/>
        </w:rPr>
        <w:t>.</w:t>
      </w:r>
    </w:p>
    <w:p w14:paraId="2FE42AF5" w14:textId="45458728" w:rsidR="00666814" w:rsidRPr="00B15C50" w:rsidRDefault="00811CC9" w:rsidP="00B15C50">
      <w:pPr>
        <w:pStyle w:val="NormalWeb"/>
        <w:contextualSpacing/>
        <w:rPr>
          <w:iCs/>
        </w:rPr>
      </w:pPr>
      <w:r w:rsidRPr="00F80F27">
        <w:rPr>
          <w:b/>
        </w:rPr>
        <w:t>Solution:</w:t>
      </w:r>
      <w:r w:rsidR="00565EB0" w:rsidRPr="00F80F27">
        <w:rPr>
          <w:b/>
        </w:rPr>
        <w:t xml:space="preserve"> </w:t>
      </w:r>
      <w:r w:rsidR="00565EB0" w:rsidRPr="00F80F27">
        <w:t xml:space="preserve">95% CI for OR </w:t>
      </w:r>
      <w:r w:rsidR="00D13351" w:rsidRPr="00F80F27">
        <w:t>of the variable Sex Female is (0.371, 0.702), does contain</w:t>
      </w:r>
      <w:r w:rsidR="00565EB0" w:rsidRPr="00F80F27">
        <w:t xml:space="preserve"> null value of 1.0, indicating</w:t>
      </w:r>
      <w:r w:rsidR="00D13351" w:rsidRPr="00F80F27">
        <w:t xml:space="preserve"> smoking significantly differs between females and males</w:t>
      </w:r>
      <w:r w:rsidR="00565EB0" w:rsidRPr="00F80F27">
        <w:t>.</w:t>
      </w:r>
      <w:r w:rsidR="00B15C50">
        <w:t xml:space="preserve"> </w:t>
      </w:r>
      <w:r w:rsidR="00666814" w:rsidRPr="00F80F27">
        <w:t>Thus, controlling for grade, females have 0.51 times the odds of smoking compared to males.</w:t>
      </w:r>
      <w:r w:rsidR="00B15C50">
        <w:t xml:space="preserve"> </w:t>
      </w:r>
      <w:r w:rsidR="00B15C50">
        <w:rPr>
          <w:iCs/>
        </w:rPr>
        <w:t>F</w:t>
      </w:r>
      <w:r w:rsidR="00B15C50" w:rsidRPr="00B15C50">
        <w:rPr>
          <w:iCs/>
        </w:rPr>
        <w:t>emale students are significantly less likely to smoke</w:t>
      </w:r>
      <w:r w:rsidR="00B15C50">
        <w:rPr>
          <w:iCs/>
        </w:rPr>
        <w:t xml:space="preserve"> </w:t>
      </w:r>
      <w:r w:rsidR="00B15C50" w:rsidRPr="00B15C50">
        <w:rPr>
          <w:iCs/>
        </w:rPr>
        <w:t>than male students</w:t>
      </w:r>
      <w:r w:rsidR="00B15C50">
        <w:rPr>
          <w:iCs/>
        </w:rPr>
        <w:t>.</w:t>
      </w:r>
    </w:p>
    <w:p w14:paraId="62787B23" w14:textId="77777777" w:rsidR="00811CC9" w:rsidRPr="00F80F27" w:rsidRDefault="00811CC9" w:rsidP="00811CC9">
      <w:pPr>
        <w:pStyle w:val="NormalWeb"/>
        <w:contextualSpacing/>
        <w:rPr>
          <w:i/>
        </w:rPr>
      </w:pPr>
    </w:p>
    <w:p w14:paraId="4318E753" w14:textId="46F6F633" w:rsidR="00811CC9" w:rsidRPr="00A15D65" w:rsidRDefault="00811CC9" w:rsidP="00811CC9">
      <w:pPr>
        <w:pStyle w:val="NormalWeb"/>
        <w:contextualSpacing/>
        <w:rPr>
          <w:i/>
          <w:color w:val="000000" w:themeColor="text1"/>
        </w:rPr>
      </w:pPr>
      <w:r w:rsidRPr="00A15D65">
        <w:rPr>
          <w:i/>
          <w:color w:val="000000" w:themeColor="text1"/>
        </w:rPr>
        <w:t xml:space="preserve">2C.  </w:t>
      </w:r>
      <w:proofErr w:type="gramStart"/>
      <w:r w:rsidRPr="00A15D65">
        <w:rPr>
          <w:i/>
          <w:color w:val="000000" w:themeColor="text1"/>
        </w:rPr>
        <w:t>Describe</w:t>
      </w:r>
      <w:proofErr w:type="gramEnd"/>
      <w:r w:rsidRPr="00A15D65">
        <w:rPr>
          <w:i/>
          <w:color w:val="000000" w:themeColor="text1"/>
        </w:rPr>
        <w:t xml:space="preserve"> the differences in smoking across grades, based on the odds ratios from the above tables.  </w:t>
      </w:r>
    </w:p>
    <w:p w14:paraId="7CC56E32" w14:textId="18C09F5B" w:rsidR="00B15C50" w:rsidRPr="00A15D65" w:rsidRDefault="00811CC9" w:rsidP="00B15C50">
      <w:pPr>
        <w:pStyle w:val="NormalWeb"/>
        <w:contextualSpacing/>
      </w:pPr>
      <w:r w:rsidRPr="00F80F27">
        <w:rPr>
          <w:b/>
        </w:rPr>
        <w:t>Solution:</w:t>
      </w:r>
      <w:r w:rsidR="00666814" w:rsidRPr="00F80F27">
        <w:rPr>
          <w:b/>
        </w:rPr>
        <w:t xml:space="preserve"> </w:t>
      </w:r>
      <w:r w:rsidR="00A15D65">
        <w:t>Students in Grade 10</w:t>
      </w:r>
      <w:r w:rsidR="00A15D65" w:rsidRPr="00F80F27">
        <w:t xml:space="preserve"> </w:t>
      </w:r>
      <w:r w:rsidR="00A15D65" w:rsidRPr="00B15C50">
        <w:rPr>
          <w:iCs/>
        </w:rPr>
        <w:t xml:space="preserve">are </w:t>
      </w:r>
      <w:r w:rsidR="00A15D65">
        <w:rPr>
          <w:iCs/>
        </w:rPr>
        <w:t xml:space="preserve">more </w:t>
      </w:r>
      <w:r w:rsidR="00A15D65" w:rsidRPr="00B15C50">
        <w:rPr>
          <w:iCs/>
        </w:rPr>
        <w:t>likely to smoke</w:t>
      </w:r>
      <w:r w:rsidR="00A15D65">
        <w:rPr>
          <w:iCs/>
        </w:rPr>
        <w:t xml:space="preserve"> </w:t>
      </w:r>
      <w:r w:rsidR="00A15D65" w:rsidRPr="00B15C50">
        <w:rPr>
          <w:iCs/>
        </w:rPr>
        <w:t xml:space="preserve">than </w:t>
      </w:r>
      <w:r w:rsidR="00A15D65">
        <w:t>students in Grade 9</w:t>
      </w:r>
      <w:r w:rsidR="00A15D65">
        <w:rPr>
          <w:iCs/>
        </w:rPr>
        <w:t>.</w:t>
      </w:r>
      <w:r w:rsidR="00A15D65" w:rsidRPr="00A15D65">
        <w:t xml:space="preserve"> </w:t>
      </w:r>
      <w:r w:rsidR="00A15D65">
        <w:t>C</w:t>
      </w:r>
      <w:r w:rsidR="00A15D65" w:rsidRPr="00F80F27">
        <w:t xml:space="preserve">ontrolling for </w:t>
      </w:r>
      <w:r w:rsidR="00A15D65">
        <w:t>other variables</w:t>
      </w:r>
      <w:r w:rsidR="00A15D65" w:rsidRPr="00F80F27">
        <w:t xml:space="preserve">, students in Grade 10 have </w:t>
      </w:r>
      <w:r w:rsidR="00A15D65" w:rsidRPr="00B15C50">
        <w:t xml:space="preserve">1.124 </w:t>
      </w:r>
      <w:r w:rsidR="00A15D65" w:rsidRPr="00F80F27">
        <w:t xml:space="preserve">times the odds of smoking compared to </w:t>
      </w:r>
      <w:r w:rsidR="00A15D65">
        <w:t>students in Grade 9</w:t>
      </w:r>
      <w:r w:rsidR="00A15D65" w:rsidRPr="00F80F27">
        <w:t>.</w:t>
      </w:r>
      <w:r w:rsidR="00A15D65">
        <w:t xml:space="preserve"> </w:t>
      </w:r>
      <w:r w:rsidR="00B15C50" w:rsidRPr="00F80F27">
        <w:t>95% CI for OR of students in Grade 10 is (0.695, 1.817), contain</w:t>
      </w:r>
      <w:r w:rsidR="00B15C50">
        <w:t>s</w:t>
      </w:r>
      <w:r w:rsidR="00B15C50" w:rsidRPr="00F80F27">
        <w:t xml:space="preserve"> null value of 1.0, indicating </w:t>
      </w:r>
      <w:r w:rsidR="00A15D65">
        <w:t xml:space="preserve">this difference of smoking is not significant. </w:t>
      </w:r>
    </w:p>
    <w:p w14:paraId="3D21745E" w14:textId="77777777" w:rsidR="00B15C50" w:rsidRDefault="00B15C50" w:rsidP="00B15C50">
      <w:pPr>
        <w:pStyle w:val="NormalWeb"/>
        <w:contextualSpacing/>
        <w:rPr>
          <w:i/>
        </w:rPr>
      </w:pPr>
    </w:p>
    <w:p w14:paraId="0F0E468D" w14:textId="3A1B112A" w:rsidR="00B15C50" w:rsidRDefault="00A15D65" w:rsidP="00B15C50">
      <w:pPr>
        <w:pStyle w:val="NormalWeb"/>
        <w:contextualSpacing/>
      </w:pPr>
      <w:r>
        <w:t>Students in Grade 11</w:t>
      </w:r>
      <w:r w:rsidRPr="00F80F27">
        <w:t xml:space="preserve"> </w:t>
      </w:r>
      <w:r w:rsidRPr="00B15C50">
        <w:rPr>
          <w:iCs/>
        </w:rPr>
        <w:t xml:space="preserve">are </w:t>
      </w:r>
      <w:r>
        <w:rPr>
          <w:iCs/>
        </w:rPr>
        <w:t xml:space="preserve">more </w:t>
      </w:r>
      <w:r w:rsidRPr="00B15C50">
        <w:rPr>
          <w:iCs/>
        </w:rPr>
        <w:t>likely to smoke</w:t>
      </w:r>
      <w:r>
        <w:rPr>
          <w:iCs/>
        </w:rPr>
        <w:t xml:space="preserve"> </w:t>
      </w:r>
      <w:r w:rsidRPr="00B15C50">
        <w:rPr>
          <w:iCs/>
        </w:rPr>
        <w:t xml:space="preserve">than </w:t>
      </w:r>
      <w:r>
        <w:t>students in Grade 9</w:t>
      </w:r>
      <w:r>
        <w:rPr>
          <w:iCs/>
        </w:rPr>
        <w:t>.</w:t>
      </w:r>
      <w:r w:rsidRPr="00A15D65">
        <w:t xml:space="preserve"> </w:t>
      </w:r>
      <w:r>
        <w:t>C</w:t>
      </w:r>
      <w:r w:rsidRPr="00F80F27">
        <w:t xml:space="preserve">ontrolling for </w:t>
      </w:r>
      <w:r>
        <w:t xml:space="preserve">other variables, students in Grade 11 </w:t>
      </w:r>
      <w:r w:rsidRPr="00F80F27">
        <w:t xml:space="preserve">have </w:t>
      </w:r>
      <w:r w:rsidRPr="00B15C50">
        <w:t xml:space="preserve">1.271 </w:t>
      </w:r>
      <w:r w:rsidRPr="00F80F27">
        <w:t xml:space="preserve">times the odds of smoking compared to </w:t>
      </w:r>
      <w:r>
        <w:t>students in Grade 9</w:t>
      </w:r>
      <w:r w:rsidRPr="00F80F27">
        <w:t>.</w:t>
      </w:r>
      <w:r>
        <w:t xml:space="preserve"> </w:t>
      </w:r>
      <w:r w:rsidRPr="00F80F27">
        <w:t>95% C</w:t>
      </w:r>
      <w:r>
        <w:t>I for OR of students in Grade 11</w:t>
      </w:r>
      <w:r w:rsidRPr="00F80F27">
        <w:t xml:space="preserve"> is (0.794, 2.035), contain</w:t>
      </w:r>
      <w:r>
        <w:t>s</w:t>
      </w:r>
      <w:r w:rsidRPr="00F80F27">
        <w:t xml:space="preserve"> null value of 1.0, indicating </w:t>
      </w:r>
      <w:r>
        <w:t xml:space="preserve">this difference of smoking is not significant. </w:t>
      </w:r>
    </w:p>
    <w:p w14:paraId="4730A16F" w14:textId="77777777" w:rsidR="00A15D65" w:rsidRDefault="00A15D65" w:rsidP="00B15C50">
      <w:pPr>
        <w:pStyle w:val="NormalWeb"/>
        <w:contextualSpacing/>
      </w:pPr>
    </w:p>
    <w:p w14:paraId="4D55EA7A" w14:textId="7D418463" w:rsidR="00A15D65" w:rsidRPr="00A15D65" w:rsidRDefault="00A15D65" w:rsidP="00A15D65">
      <w:pPr>
        <w:pStyle w:val="NormalWeb"/>
        <w:contextualSpacing/>
      </w:pPr>
      <w:r>
        <w:t>Students in Grade 12</w:t>
      </w:r>
      <w:r w:rsidRPr="00F80F27">
        <w:t xml:space="preserve"> </w:t>
      </w:r>
      <w:r w:rsidRPr="00B15C50">
        <w:rPr>
          <w:iCs/>
        </w:rPr>
        <w:t xml:space="preserve">are </w:t>
      </w:r>
      <w:r>
        <w:rPr>
          <w:iCs/>
        </w:rPr>
        <w:t xml:space="preserve">more </w:t>
      </w:r>
      <w:r w:rsidRPr="00B15C50">
        <w:rPr>
          <w:iCs/>
        </w:rPr>
        <w:t>likely to smoke</w:t>
      </w:r>
      <w:r>
        <w:rPr>
          <w:iCs/>
        </w:rPr>
        <w:t xml:space="preserve"> </w:t>
      </w:r>
      <w:r w:rsidRPr="00B15C50">
        <w:rPr>
          <w:iCs/>
        </w:rPr>
        <w:t xml:space="preserve">than </w:t>
      </w:r>
      <w:r>
        <w:t>students in Grade 9</w:t>
      </w:r>
      <w:r>
        <w:rPr>
          <w:iCs/>
        </w:rPr>
        <w:t>.</w:t>
      </w:r>
      <w:r w:rsidRPr="00A15D65">
        <w:t xml:space="preserve"> </w:t>
      </w:r>
      <w:r>
        <w:t>C</w:t>
      </w:r>
      <w:r w:rsidRPr="00F80F27">
        <w:t xml:space="preserve">ontrolling for </w:t>
      </w:r>
      <w:r>
        <w:t xml:space="preserve">other variables, students in Grade 12 </w:t>
      </w:r>
      <w:r w:rsidRPr="00F80F27">
        <w:t xml:space="preserve">have </w:t>
      </w:r>
      <w:r w:rsidRPr="00B15C50">
        <w:t>1.</w:t>
      </w:r>
      <w:r>
        <w:t>848</w:t>
      </w:r>
      <w:r w:rsidRPr="00B15C50">
        <w:t xml:space="preserve"> </w:t>
      </w:r>
      <w:r w:rsidRPr="00F80F27">
        <w:t xml:space="preserve">times the odds of smoking compared to </w:t>
      </w:r>
      <w:r>
        <w:t>students in Grade 9</w:t>
      </w:r>
      <w:r w:rsidRPr="00F80F27">
        <w:t>.</w:t>
      </w:r>
      <w:r>
        <w:t xml:space="preserve"> </w:t>
      </w:r>
      <w:r w:rsidRPr="00F80F27">
        <w:t>95% C</w:t>
      </w:r>
      <w:r>
        <w:t>I for OR of students in Grade 12</w:t>
      </w:r>
      <w:r w:rsidRPr="00F80F27">
        <w:t xml:space="preserve"> is </w:t>
      </w:r>
      <w:r>
        <w:t xml:space="preserve">(1.166, 2.929), does not </w:t>
      </w:r>
      <w:r w:rsidRPr="00F80F27">
        <w:t xml:space="preserve">contain null value of 1.0, indicating </w:t>
      </w:r>
      <w:r>
        <w:t xml:space="preserve">this difference of smoking is significant. </w:t>
      </w:r>
    </w:p>
    <w:p w14:paraId="30AE1809" w14:textId="77777777" w:rsidR="00A15D65" w:rsidRDefault="00A15D65" w:rsidP="00811CC9">
      <w:pPr>
        <w:pStyle w:val="NormalWeb"/>
        <w:contextualSpacing/>
      </w:pPr>
    </w:p>
    <w:p w14:paraId="1D2E7302" w14:textId="77777777" w:rsidR="00811CC9" w:rsidRPr="00A15D65" w:rsidRDefault="00811CC9" w:rsidP="00811CC9">
      <w:pPr>
        <w:pStyle w:val="NormalWeb"/>
        <w:contextualSpacing/>
        <w:rPr>
          <w:i/>
          <w:color w:val="000000" w:themeColor="text1"/>
        </w:rPr>
      </w:pPr>
      <w:r w:rsidRPr="00A15D65">
        <w:rPr>
          <w:i/>
          <w:color w:val="000000" w:themeColor="text1"/>
        </w:rPr>
        <w:t xml:space="preserve">2D.  </w:t>
      </w:r>
      <w:proofErr w:type="gramStart"/>
      <w:r w:rsidRPr="00A15D65">
        <w:rPr>
          <w:i/>
          <w:color w:val="000000" w:themeColor="text1"/>
        </w:rPr>
        <w:t>What</w:t>
      </w:r>
      <w:proofErr w:type="gramEnd"/>
      <w:r w:rsidRPr="00A15D65">
        <w:rPr>
          <w:i/>
          <w:color w:val="000000" w:themeColor="text1"/>
        </w:rPr>
        <w:t xml:space="preserve"> is the predicted probability of smoking (calculated using the slopes from the above logistic regression), for:</w:t>
      </w:r>
    </w:p>
    <w:p w14:paraId="19FEE759" w14:textId="77777777" w:rsidR="00811CC9" w:rsidRPr="00A15D65" w:rsidRDefault="00811CC9" w:rsidP="00811CC9">
      <w:pPr>
        <w:pStyle w:val="NormalWeb"/>
        <w:contextualSpacing/>
        <w:rPr>
          <w:i/>
          <w:color w:val="000000" w:themeColor="text1"/>
        </w:rPr>
      </w:pPr>
      <w:r w:rsidRPr="00A15D65">
        <w:rPr>
          <w:i/>
          <w:color w:val="000000" w:themeColor="text1"/>
        </w:rPr>
        <w:t xml:space="preserve"> - </w:t>
      </w:r>
      <w:proofErr w:type="gramStart"/>
      <w:r w:rsidRPr="00A15D65">
        <w:rPr>
          <w:i/>
          <w:color w:val="000000" w:themeColor="text1"/>
        </w:rPr>
        <w:t>a</w:t>
      </w:r>
      <w:proofErr w:type="gramEnd"/>
      <w:r w:rsidRPr="00A15D65">
        <w:rPr>
          <w:i/>
          <w:color w:val="000000" w:themeColor="text1"/>
        </w:rPr>
        <w:t xml:space="preserve"> 9</w:t>
      </w:r>
      <w:r w:rsidRPr="00A15D65">
        <w:rPr>
          <w:i/>
          <w:color w:val="000000" w:themeColor="text1"/>
          <w:vertAlign w:val="superscript"/>
        </w:rPr>
        <w:t>th</w:t>
      </w:r>
      <w:r w:rsidRPr="00A15D65">
        <w:rPr>
          <w:i/>
          <w:color w:val="000000" w:themeColor="text1"/>
        </w:rPr>
        <w:t xml:space="preserve"> grade girl</w:t>
      </w:r>
    </w:p>
    <w:p w14:paraId="62FE1014" w14:textId="77777777" w:rsidR="00811CC9" w:rsidRPr="00A15D65" w:rsidRDefault="00811CC9" w:rsidP="00811CC9">
      <w:pPr>
        <w:pStyle w:val="NormalWeb"/>
        <w:contextualSpacing/>
        <w:rPr>
          <w:i/>
          <w:color w:val="000000" w:themeColor="text1"/>
        </w:rPr>
      </w:pPr>
      <w:r w:rsidRPr="00A15D65">
        <w:rPr>
          <w:i/>
          <w:color w:val="000000" w:themeColor="text1"/>
        </w:rPr>
        <w:t xml:space="preserve"> - </w:t>
      </w:r>
      <w:proofErr w:type="gramStart"/>
      <w:r w:rsidRPr="00A15D65">
        <w:rPr>
          <w:i/>
          <w:color w:val="000000" w:themeColor="text1"/>
        </w:rPr>
        <w:t>a</w:t>
      </w:r>
      <w:proofErr w:type="gramEnd"/>
      <w:r w:rsidRPr="00A15D65">
        <w:rPr>
          <w:i/>
          <w:color w:val="000000" w:themeColor="text1"/>
        </w:rPr>
        <w:t xml:space="preserve"> 9</w:t>
      </w:r>
      <w:r w:rsidRPr="00A15D65">
        <w:rPr>
          <w:i/>
          <w:color w:val="000000" w:themeColor="text1"/>
          <w:vertAlign w:val="superscript"/>
        </w:rPr>
        <w:t>th</w:t>
      </w:r>
      <w:r w:rsidRPr="00A15D65">
        <w:rPr>
          <w:i/>
          <w:color w:val="000000" w:themeColor="text1"/>
        </w:rPr>
        <w:t xml:space="preserve"> grade boy</w:t>
      </w:r>
    </w:p>
    <w:p w14:paraId="47BBCBCC" w14:textId="77777777" w:rsidR="00811CC9" w:rsidRPr="00A15D65" w:rsidRDefault="00811CC9" w:rsidP="00811CC9">
      <w:pPr>
        <w:pStyle w:val="NormalWeb"/>
        <w:contextualSpacing/>
        <w:rPr>
          <w:i/>
          <w:color w:val="000000" w:themeColor="text1"/>
        </w:rPr>
      </w:pPr>
      <w:r w:rsidRPr="00A15D65">
        <w:rPr>
          <w:i/>
          <w:color w:val="000000" w:themeColor="text1"/>
        </w:rPr>
        <w:t xml:space="preserve"> - </w:t>
      </w:r>
      <w:proofErr w:type="gramStart"/>
      <w:r w:rsidRPr="00A15D65">
        <w:rPr>
          <w:i/>
          <w:color w:val="000000" w:themeColor="text1"/>
        </w:rPr>
        <w:t>a</w:t>
      </w:r>
      <w:proofErr w:type="gramEnd"/>
      <w:r w:rsidRPr="00A15D65">
        <w:rPr>
          <w:i/>
          <w:color w:val="000000" w:themeColor="text1"/>
        </w:rPr>
        <w:t xml:space="preserve"> 12</w:t>
      </w:r>
      <w:r w:rsidRPr="00A15D65">
        <w:rPr>
          <w:i/>
          <w:color w:val="000000" w:themeColor="text1"/>
          <w:vertAlign w:val="superscript"/>
        </w:rPr>
        <w:t>th</w:t>
      </w:r>
      <w:r w:rsidRPr="00A15D65">
        <w:rPr>
          <w:i/>
          <w:color w:val="000000" w:themeColor="text1"/>
        </w:rPr>
        <w:t xml:space="preserve"> grade boy?</w:t>
      </w:r>
    </w:p>
    <w:p w14:paraId="1E792ACC" w14:textId="2039F4C4" w:rsidR="00A15D65" w:rsidRDefault="00811CC9" w:rsidP="00811CC9">
      <w:pPr>
        <w:pStyle w:val="NormalWeb"/>
        <w:contextualSpacing/>
      </w:pPr>
      <w:r w:rsidRPr="00F80F27">
        <w:rPr>
          <w:b/>
        </w:rPr>
        <w:t>Solution:</w:t>
      </w:r>
      <w:r w:rsidR="00C85C07" w:rsidRPr="00F80F27">
        <w:rPr>
          <w:b/>
        </w:rPr>
        <w:t xml:space="preserve"> </w:t>
      </w:r>
      <w:r w:rsidR="00A15D65">
        <w:t>Predicted probabilities:</w:t>
      </w:r>
    </w:p>
    <w:p w14:paraId="45C12B10" w14:textId="296B9B85" w:rsidR="00A15D65" w:rsidRDefault="00A15D65" w:rsidP="00811CC9">
      <w:pPr>
        <w:pStyle w:val="NormalWeb"/>
        <w:contextualSpacing/>
        <w:rPr>
          <w:b/>
        </w:rPr>
      </w:pPr>
      <w:r w:rsidRPr="00C21050">
        <w:rPr>
          <w:spacing w:val="-2"/>
        </w:rPr>
        <w:object w:dxaOrig="1740" w:dyaOrig="700" w14:anchorId="1E9DDA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35pt" o:ole="">
            <v:imagedata r:id="rId6" o:title=""/>
          </v:shape>
          <o:OLEObject Type="Embed" ProgID="Equation.2" ShapeID="_x0000_i1025" DrawAspect="Content" ObjectID="_1382978775" r:id="rId7"/>
        </w:object>
      </w:r>
    </w:p>
    <w:p w14:paraId="23EAF4CD" w14:textId="017377A2" w:rsidR="00811CC9" w:rsidRPr="00F80F27" w:rsidRDefault="00C85C07" w:rsidP="00811CC9">
      <w:pPr>
        <w:pStyle w:val="NormalWeb"/>
        <w:contextualSpacing/>
      </w:pPr>
      <w:r w:rsidRPr="00F80F27">
        <w:t>For,</w:t>
      </w:r>
    </w:p>
    <w:p w14:paraId="6260844C" w14:textId="38F6F759" w:rsidR="00C85C07" w:rsidRPr="00F80F27" w:rsidRDefault="00C85C07" w:rsidP="00C85C07">
      <w:pPr>
        <w:pStyle w:val="NormalWeb"/>
        <w:contextualSpacing/>
      </w:pPr>
      <w:r w:rsidRPr="00F80F27">
        <w:t xml:space="preserve">- </w:t>
      </w:r>
      <w:r w:rsidR="00A15D65" w:rsidRPr="00F80F27">
        <w:t xml:space="preserve">Predicted probability </w:t>
      </w:r>
      <w:r w:rsidR="00A15D65">
        <w:t xml:space="preserve">of </w:t>
      </w:r>
      <w:r w:rsidRPr="00F80F27">
        <w:t>a 9</w:t>
      </w:r>
      <w:r w:rsidRPr="00F80F27">
        <w:rPr>
          <w:vertAlign w:val="superscript"/>
        </w:rPr>
        <w:t>th</w:t>
      </w:r>
      <w:r w:rsidRPr="00F80F27">
        <w:t xml:space="preserve"> grade girl: </w:t>
      </w:r>
      <m:oMath>
        <m:f>
          <m:fPr>
            <m:ctrlPr>
              <w:rPr>
                <w:rFonts w:ascii="Cambria Math" w:hAnsi="Cambria Math"/>
                <w:spacing w:val="-2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pacing w:val="-2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pacing w:val="-2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pacing w:val="-2"/>
                    <w:sz w:val="32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pacing w:val="-2"/>
                    <w:sz w:val="32"/>
                    <w:szCs w:val="32"/>
                  </w:rPr>
                  <m:t>1.354</m:t>
                </m:r>
                <m:r>
                  <m:rPr>
                    <m:sty m:val="p"/>
                  </m:rPr>
                  <w:rPr>
                    <w:rFonts w:ascii="Cambria Math"/>
                    <w:spacing w:val="-2"/>
                    <w:sz w:val="32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pacing w:val="-2"/>
                    <w:sz w:val="32"/>
                    <w:szCs w:val="32"/>
                  </w:rPr>
                  <m:t>0.673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/>
                <w:spacing w:val="-2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spacing w:val="-2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pacing w:val="-2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pacing w:val="-2"/>
                    <w:sz w:val="32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pacing w:val="-2"/>
                    <w:sz w:val="32"/>
                    <w:szCs w:val="32"/>
                  </w:rPr>
                  <m:t>1.354</m:t>
                </m:r>
                <m:r>
                  <m:rPr>
                    <m:sty m:val="p"/>
                  </m:rPr>
                  <w:rPr>
                    <w:rFonts w:ascii="Cambria Math"/>
                    <w:spacing w:val="-2"/>
                    <w:sz w:val="32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pacing w:val="-2"/>
                    <w:sz w:val="32"/>
                    <w:szCs w:val="32"/>
                  </w:rPr>
                  <m:t>0.673</m:t>
                </m:r>
              </m:sup>
            </m:sSup>
          </m:den>
        </m:f>
      </m:oMath>
      <w:r w:rsidR="00A15D65" w:rsidRPr="00D24657">
        <w:rPr>
          <w:spacing w:val="-2"/>
        </w:rPr>
        <w:t>=</w:t>
      </w:r>
      <w:r w:rsidR="00A15D65">
        <w:rPr>
          <w:spacing w:val="-2"/>
        </w:rPr>
        <w:t>0.116</w:t>
      </w:r>
    </w:p>
    <w:p w14:paraId="2BC04442" w14:textId="4B0F36A2" w:rsidR="00C85C07" w:rsidRPr="00F80F27" w:rsidRDefault="00C85C07" w:rsidP="00C85C07">
      <w:pPr>
        <w:pStyle w:val="NormalWeb"/>
        <w:contextualSpacing/>
      </w:pPr>
      <w:r w:rsidRPr="00F80F27">
        <w:t xml:space="preserve"> -</w:t>
      </w:r>
      <w:r w:rsidR="00A15D65" w:rsidRPr="00A15D65">
        <w:t xml:space="preserve"> </w:t>
      </w:r>
      <w:r w:rsidR="00A15D65" w:rsidRPr="00F80F27">
        <w:t>Predicted probability</w:t>
      </w:r>
      <w:r w:rsidRPr="00F80F27">
        <w:t xml:space="preserve"> </w:t>
      </w:r>
      <w:r w:rsidR="00A15D65">
        <w:t xml:space="preserve">of </w:t>
      </w:r>
      <w:r w:rsidRPr="00F80F27">
        <w:t>a 9</w:t>
      </w:r>
      <w:r w:rsidRPr="00F80F27">
        <w:rPr>
          <w:vertAlign w:val="superscript"/>
        </w:rPr>
        <w:t>th</w:t>
      </w:r>
      <w:r w:rsidRPr="00F80F27">
        <w:t xml:space="preserve"> grade boy: </w:t>
      </w:r>
      <m:oMath>
        <m:f>
          <m:fPr>
            <m:ctrlPr>
              <w:rPr>
                <w:rFonts w:ascii="Cambria Math" w:hAnsi="Cambria Math"/>
                <w:spacing w:val="-2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pacing w:val="-2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pacing w:val="-2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pacing w:val="-2"/>
                    <w:sz w:val="32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pacing w:val="-2"/>
                    <w:sz w:val="32"/>
                    <w:szCs w:val="32"/>
                  </w:rPr>
                  <m:t>1.354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/>
                <w:spacing w:val="-2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spacing w:val="-2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pacing w:val="-2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pacing w:val="-2"/>
                    <w:sz w:val="32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pacing w:val="-2"/>
                    <w:sz w:val="32"/>
                    <w:szCs w:val="32"/>
                  </w:rPr>
                  <m:t>1.354</m:t>
                </m:r>
              </m:sup>
            </m:sSup>
          </m:den>
        </m:f>
      </m:oMath>
      <w:r w:rsidR="00A15D65" w:rsidRPr="00D24657">
        <w:rPr>
          <w:spacing w:val="-2"/>
        </w:rPr>
        <w:t>=</w:t>
      </w:r>
      <w:r w:rsidR="00A15D65">
        <w:rPr>
          <w:spacing w:val="-2"/>
        </w:rPr>
        <w:t>0.205</w:t>
      </w:r>
    </w:p>
    <w:p w14:paraId="0AC69C6C" w14:textId="673F5135" w:rsidR="00A15D65" w:rsidRDefault="00C85C07" w:rsidP="000A4EB4">
      <w:pPr>
        <w:pStyle w:val="NormalWeb"/>
        <w:contextualSpacing/>
        <w:rPr>
          <w:spacing w:val="-2"/>
        </w:rPr>
      </w:pPr>
      <w:r w:rsidRPr="00F80F27">
        <w:t xml:space="preserve"> - </w:t>
      </w:r>
      <w:r w:rsidR="00A15D65" w:rsidRPr="00F80F27">
        <w:t xml:space="preserve">Predicted probability </w:t>
      </w:r>
      <w:r w:rsidR="00A15D65">
        <w:t xml:space="preserve">of </w:t>
      </w:r>
      <w:r w:rsidRPr="00F80F27">
        <w:t>a 12</w:t>
      </w:r>
      <w:r w:rsidRPr="00F80F27">
        <w:rPr>
          <w:vertAlign w:val="superscript"/>
        </w:rPr>
        <w:t>th</w:t>
      </w:r>
      <w:r w:rsidRPr="00F80F27">
        <w:t xml:space="preserve"> grade boy: </w:t>
      </w:r>
      <m:oMath>
        <m:f>
          <m:fPr>
            <m:ctrlPr>
              <w:rPr>
                <w:rFonts w:ascii="Cambria Math" w:hAnsi="Cambria Math"/>
                <w:spacing w:val="-2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pacing w:val="-2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pacing w:val="-2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pacing w:val="-2"/>
                    <w:sz w:val="32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pacing w:val="-2"/>
                    <w:sz w:val="32"/>
                    <w:szCs w:val="32"/>
                  </w:rPr>
                  <m:t>1.354+0.614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/>
                <w:spacing w:val="-2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spacing w:val="-2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pacing w:val="-2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pacing w:val="-2"/>
                    <w:sz w:val="32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pacing w:val="-2"/>
                    <w:sz w:val="32"/>
                    <w:szCs w:val="32"/>
                  </w:rPr>
                  <m:t>1.354+0.614</m:t>
                </m:r>
              </m:sup>
            </m:sSup>
          </m:den>
        </m:f>
      </m:oMath>
      <w:r w:rsidR="000A4EB4" w:rsidRPr="00D24657">
        <w:rPr>
          <w:spacing w:val="-2"/>
        </w:rPr>
        <w:t>=0.323</w:t>
      </w:r>
    </w:p>
    <w:p w14:paraId="031B5818" w14:textId="77777777" w:rsidR="000A4EB4" w:rsidRDefault="000A4EB4" w:rsidP="000A4EB4">
      <w:pPr>
        <w:pStyle w:val="NormalWeb"/>
        <w:contextualSpacing/>
        <w:rPr>
          <w:spacing w:val="-2"/>
        </w:rPr>
      </w:pPr>
    </w:p>
    <w:p w14:paraId="26EB06DC" w14:textId="77777777" w:rsidR="000A4EB4" w:rsidRDefault="00A15D65" w:rsidP="009B51E8">
      <w:pPr>
        <w:pStyle w:val="NormalWeb"/>
        <w:contextualSpacing/>
      </w:pPr>
      <w:r>
        <w:rPr>
          <w:spacing w:val="-2"/>
        </w:rPr>
        <w:t>Based on this analysis, 11.6% of the 9</w:t>
      </w:r>
      <w:r w:rsidRPr="00D24657">
        <w:rPr>
          <w:spacing w:val="-2"/>
          <w:vertAlign w:val="superscript"/>
        </w:rPr>
        <w:t>th</w:t>
      </w:r>
      <w:r>
        <w:rPr>
          <w:spacing w:val="-2"/>
        </w:rPr>
        <w:t xml:space="preserve"> grade girls are expected to smoke, 20.5% of the 9</w:t>
      </w:r>
      <w:r w:rsidRPr="00D24657">
        <w:rPr>
          <w:spacing w:val="-2"/>
          <w:vertAlign w:val="superscript"/>
        </w:rPr>
        <w:t>th</w:t>
      </w:r>
      <w:r>
        <w:rPr>
          <w:spacing w:val="-2"/>
        </w:rPr>
        <w:t xml:space="preserve"> grade boys are expected to smoke, and 32.3% of the 12</w:t>
      </w:r>
      <w:r w:rsidRPr="00D24657">
        <w:rPr>
          <w:spacing w:val="-2"/>
          <w:vertAlign w:val="superscript"/>
        </w:rPr>
        <w:t>th</w:t>
      </w:r>
      <w:r>
        <w:rPr>
          <w:spacing w:val="-2"/>
        </w:rPr>
        <w:t xml:space="preserve"> grade boys are expected to smoke</w:t>
      </w:r>
      <w:r w:rsidR="000A4EB4">
        <w:t>.</w:t>
      </w:r>
    </w:p>
    <w:p w14:paraId="55DD2D59" w14:textId="2172EA2F" w:rsidR="00E34A71" w:rsidRPr="000A4EB4" w:rsidRDefault="00E34A71" w:rsidP="009B51E8">
      <w:pPr>
        <w:pStyle w:val="NormalWeb"/>
        <w:contextualSpacing/>
        <w:rPr>
          <w:i/>
        </w:rPr>
      </w:pPr>
      <w:r w:rsidRPr="000A4EB4">
        <w:rPr>
          <w:i/>
        </w:rPr>
        <w:t xml:space="preserve">3A. </w:t>
      </w:r>
      <w:proofErr w:type="gramStart"/>
      <w:r w:rsidRPr="000A4EB4">
        <w:rPr>
          <w:i/>
        </w:rPr>
        <w:t>As</w:t>
      </w:r>
      <w:proofErr w:type="gramEnd"/>
      <w:r w:rsidRPr="000A4EB4">
        <w:rPr>
          <w:i/>
        </w:rPr>
        <w:t xml:space="preserve"> a preliminary step in the analysis we need to account for the missing data on voting - re-code the voting variable to account for missing data:</w:t>
      </w:r>
    </w:p>
    <w:p w14:paraId="48518FF3" w14:textId="7A525B16" w:rsidR="000A4EB4" w:rsidRPr="000A4EB4" w:rsidRDefault="000A4EB4" w:rsidP="00E34A71">
      <w:pPr>
        <w:pStyle w:val="NormalWeb"/>
        <w:contextualSpacing/>
        <w:rPr>
          <w:b/>
        </w:rPr>
      </w:pPr>
      <w:r w:rsidRPr="00F80F27">
        <w:rPr>
          <w:b/>
        </w:rPr>
        <w:t xml:space="preserve">Solution: </w:t>
      </w:r>
    </w:p>
    <w:p w14:paraId="362BBB55" w14:textId="4926D64D" w:rsidR="00E34A71" w:rsidRPr="00F80F27" w:rsidRDefault="00E34A71" w:rsidP="00E34A71">
      <w:pPr>
        <w:pStyle w:val="NormalWeb"/>
        <w:contextualSpacing/>
      </w:pPr>
      <w:r w:rsidRPr="00F80F27">
        <w:t xml:space="preserve">&gt; </w:t>
      </w:r>
      <w:proofErr w:type="gramStart"/>
      <w:r w:rsidRPr="00F80F27">
        <w:t>vote</w:t>
      </w:r>
      <w:proofErr w:type="gramEnd"/>
      <w:r w:rsidRPr="00F80F27">
        <w:t>[vote==9] &lt;- NA</w:t>
      </w:r>
    </w:p>
    <w:p w14:paraId="46BE7DC7" w14:textId="77777777" w:rsidR="00E34A71" w:rsidRPr="00F80F27" w:rsidRDefault="00E34A71" w:rsidP="00E34A71">
      <w:pPr>
        <w:pStyle w:val="NormalWeb"/>
        <w:contextualSpacing/>
      </w:pPr>
      <w:r w:rsidRPr="00F80F27">
        <w:t xml:space="preserve">&gt; </w:t>
      </w:r>
      <w:proofErr w:type="gramStart"/>
      <w:r w:rsidRPr="00F80F27">
        <w:t>table</w:t>
      </w:r>
      <w:proofErr w:type="gramEnd"/>
      <w:r w:rsidRPr="00F80F27">
        <w:t>(vote)</w:t>
      </w:r>
    </w:p>
    <w:p w14:paraId="14EC033A" w14:textId="77777777" w:rsidR="00E34A71" w:rsidRPr="00F80F27" w:rsidRDefault="00E34A71" w:rsidP="00E34A71">
      <w:pPr>
        <w:pStyle w:val="NormalWeb"/>
        <w:contextualSpacing/>
      </w:pPr>
      <w:proofErr w:type="gramStart"/>
      <w:r w:rsidRPr="00F80F27">
        <w:t>vote</w:t>
      </w:r>
      <w:proofErr w:type="gramEnd"/>
    </w:p>
    <w:p w14:paraId="3D4489EF" w14:textId="77777777" w:rsidR="00E34A71" w:rsidRPr="00F80F27" w:rsidRDefault="00E34A71" w:rsidP="00E34A71">
      <w:pPr>
        <w:pStyle w:val="NormalWeb"/>
        <w:contextualSpacing/>
      </w:pPr>
      <w:r w:rsidRPr="00F80F27">
        <w:t xml:space="preserve">  0   1 </w:t>
      </w:r>
    </w:p>
    <w:p w14:paraId="0A0759FE" w14:textId="096C62B4" w:rsidR="00C85C07" w:rsidRPr="00F80F27" w:rsidRDefault="00E34A71" w:rsidP="00E34A71">
      <w:pPr>
        <w:pStyle w:val="NormalWeb"/>
        <w:contextualSpacing/>
      </w:pPr>
      <w:r w:rsidRPr="00F80F27">
        <w:t>151 293</w:t>
      </w:r>
    </w:p>
    <w:p w14:paraId="2D6BD61F" w14:textId="77777777" w:rsidR="0040450B" w:rsidRPr="00F80F27" w:rsidRDefault="0040450B" w:rsidP="0040450B">
      <w:pPr>
        <w:pStyle w:val="NormalWeb"/>
        <w:contextualSpacing/>
        <w:rPr>
          <w:i/>
        </w:rPr>
      </w:pPr>
    </w:p>
    <w:p w14:paraId="1D022B6C" w14:textId="77777777" w:rsidR="0040450B" w:rsidRPr="00F80F27" w:rsidRDefault="0040450B" w:rsidP="0040450B">
      <w:pPr>
        <w:pStyle w:val="NormalWeb"/>
        <w:contextualSpacing/>
        <w:rPr>
          <w:i/>
        </w:rPr>
      </w:pPr>
      <w:r w:rsidRPr="00F80F27">
        <w:rPr>
          <w:i/>
        </w:rPr>
        <w:t xml:space="preserve">3B. </w:t>
      </w:r>
      <w:proofErr w:type="gramStart"/>
      <w:r w:rsidRPr="00F80F27">
        <w:rPr>
          <w:i/>
        </w:rPr>
        <w:t>What</w:t>
      </w:r>
      <w:proofErr w:type="gramEnd"/>
      <w:r w:rsidRPr="00F80F27">
        <w:rPr>
          <w:i/>
        </w:rPr>
        <w:t xml:space="preserve"> percent of the sample voted (this percent should be based on the number with non-missing data, not on the total sample size)? Give a 95% confidence interval for the percent of registered voters who voted:</w:t>
      </w:r>
    </w:p>
    <w:p w14:paraId="3108CD55" w14:textId="45692C3A" w:rsidR="0040450B" w:rsidRPr="00F80F27" w:rsidRDefault="00E34A71" w:rsidP="0040450B">
      <w:pPr>
        <w:pStyle w:val="NormalWeb"/>
        <w:contextualSpacing/>
        <w:rPr>
          <w:i/>
        </w:rPr>
      </w:pPr>
      <w:r w:rsidRPr="00F80F27">
        <w:rPr>
          <w:b/>
        </w:rPr>
        <w:t xml:space="preserve">Solution: </w:t>
      </w:r>
      <w:r w:rsidRPr="00F80F27">
        <w:t>Percent of the sample voted = 293/(293+151) = 0.6599 = 65.99%</w:t>
      </w:r>
    </w:p>
    <w:p w14:paraId="39B9FBB6" w14:textId="6620C080" w:rsidR="0040450B" w:rsidRPr="00F80F27" w:rsidRDefault="00D11DFE" w:rsidP="0040450B">
      <w:pPr>
        <w:pStyle w:val="NormalWeb"/>
        <w:contextualSpacing/>
      </w:pPr>
      <w:r w:rsidRPr="00F80F27">
        <w:t xml:space="preserve">95% confidence interval for the percent of registered voters who voted is, </w:t>
      </w:r>
    </w:p>
    <w:p w14:paraId="2EFA5A0C" w14:textId="700E064C" w:rsidR="0040450B" w:rsidRPr="00F80F27" w:rsidRDefault="00D11DFE" w:rsidP="0040450B">
      <w:pPr>
        <w:pStyle w:val="NormalWeb"/>
        <w:contextualSpacing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0.6599±1.96*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0.6599*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1-0.6599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151+293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=(0.616, 0.704)</m:t>
          </m:r>
        </m:oMath>
      </m:oMathPara>
    </w:p>
    <w:p w14:paraId="2BBC7005" w14:textId="77777777" w:rsidR="00661197" w:rsidRPr="00F80F27" w:rsidRDefault="00661197" w:rsidP="00661197">
      <w:pPr>
        <w:pStyle w:val="NormalWeb"/>
        <w:contextualSpacing/>
        <w:rPr>
          <w:i/>
        </w:rPr>
      </w:pPr>
    </w:p>
    <w:p w14:paraId="1A0A753E" w14:textId="7462FDE6" w:rsidR="00661197" w:rsidRPr="00F80F27" w:rsidRDefault="00661197" w:rsidP="0040450B">
      <w:pPr>
        <w:pStyle w:val="NormalWeb"/>
        <w:contextualSpacing/>
        <w:rPr>
          <w:i/>
        </w:rPr>
      </w:pPr>
      <w:r w:rsidRPr="00F80F27">
        <w:rPr>
          <w:i/>
        </w:rPr>
        <w:t xml:space="preserve">Check on the </w:t>
      </w:r>
      <w:proofErr w:type="gramStart"/>
      <w:r w:rsidRPr="00F80F27">
        <w:rPr>
          <w:i/>
        </w:rPr>
        <w:t>n’s</w:t>
      </w:r>
      <w:proofErr w:type="gramEnd"/>
      <w:r w:rsidRPr="00F80F27">
        <w:rPr>
          <w:i/>
        </w:rPr>
        <w:t xml:space="preserve"> and values to make sure those who didn’t vote are excluded:</w:t>
      </w:r>
    </w:p>
    <w:p w14:paraId="3BDC9EFE" w14:textId="77777777" w:rsidR="00661197" w:rsidRPr="00F80F27" w:rsidRDefault="00661197" w:rsidP="00661197">
      <w:pPr>
        <w:pStyle w:val="NormalWeb"/>
        <w:contextualSpacing/>
      </w:pPr>
      <w:r w:rsidRPr="00F80F27">
        <w:t xml:space="preserve">&gt; </w:t>
      </w:r>
      <w:proofErr w:type="gramStart"/>
      <w:r w:rsidRPr="00F80F27">
        <w:t>length</w:t>
      </w:r>
      <w:proofErr w:type="gramEnd"/>
      <w:r w:rsidRPr="00F80F27">
        <w:t>(which(is.na(vote)==TRUE))</w:t>
      </w:r>
    </w:p>
    <w:p w14:paraId="3931CB1A" w14:textId="19CC3A3C" w:rsidR="00661197" w:rsidRPr="00F80F27" w:rsidRDefault="00661197" w:rsidP="00661197">
      <w:pPr>
        <w:pStyle w:val="NormalWeb"/>
        <w:contextualSpacing/>
      </w:pPr>
      <w:r w:rsidRPr="00F80F27">
        <w:t>[1] 56</w:t>
      </w:r>
    </w:p>
    <w:p w14:paraId="38E65387" w14:textId="77777777" w:rsidR="00661197" w:rsidRPr="00F80F27" w:rsidRDefault="00661197" w:rsidP="00661197">
      <w:pPr>
        <w:pStyle w:val="NormalWeb"/>
        <w:contextualSpacing/>
      </w:pPr>
      <w:r w:rsidRPr="00F80F27">
        <w:t xml:space="preserve">&gt; </w:t>
      </w:r>
      <w:proofErr w:type="gramStart"/>
      <w:r w:rsidRPr="00F80F27">
        <w:t>length</w:t>
      </w:r>
      <w:proofErr w:type="gramEnd"/>
      <w:r w:rsidRPr="00F80F27">
        <w:t>(vote)</w:t>
      </w:r>
    </w:p>
    <w:p w14:paraId="14B346FC" w14:textId="771F4459" w:rsidR="00661197" w:rsidRPr="00F80F27" w:rsidRDefault="00661197" w:rsidP="00661197">
      <w:pPr>
        <w:pStyle w:val="NormalWeb"/>
        <w:contextualSpacing/>
      </w:pPr>
      <w:r w:rsidRPr="00F80F27">
        <w:t>[1] 500</w:t>
      </w:r>
    </w:p>
    <w:p w14:paraId="1064F676" w14:textId="73EFB4EF" w:rsidR="00661197" w:rsidRPr="00F80F27" w:rsidRDefault="00661197" w:rsidP="00661197">
      <w:pPr>
        <w:pStyle w:val="NormalWeb"/>
        <w:contextualSpacing/>
      </w:pPr>
      <w:r w:rsidRPr="00F80F27">
        <w:t>N = 500-56 = 151+293 = 444, so those who didn’t vote are excluded.</w:t>
      </w:r>
    </w:p>
    <w:p w14:paraId="66E1972A" w14:textId="77777777" w:rsidR="00661197" w:rsidRPr="00F80F27" w:rsidRDefault="00661197" w:rsidP="0040450B">
      <w:pPr>
        <w:pStyle w:val="NormalWeb"/>
        <w:contextualSpacing/>
        <w:rPr>
          <w:i/>
        </w:rPr>
      </w:pPr>
    </w:p>
    <w:p w14:paraId="555D4B89" w14:textId="607B7110" w:rsidR="0040450B" w:rsidRPr="00F80F27" w:rsidRDefault="0040450B" w:rsidP="0040450B">
      <w:pPr>
        <w:pStyle w:val="NormalWeb"/>
        <w:contextualSpacing/>
        <w:rPr>
          <w:i/>
        </w:rPr>
      </w:pPr>
      <w:proofErr w:type="gramStart"/>
      <w:r w:rsidRPr="00F80F27">
        <w:rPr>
          <w:i/>
        </w:rPr>
        <w:t>3C. Does the percent voting differ between males and females?</w:t>
      </w:r>
      <w:proofErr w:type="gramEnd"/>
      <w:r w:rsidRPr="00F80F27">
        <w:rPr>
          <w:i/>
        </w:rPr>
        <w:t xml:space="preserve"> Perform a chi-square test to examine this question, reporting the percent voting for males and for females along with the c</w:t>
      </w:r>
      <w:r w:rsidR="00AA067A" w:rsidRPr="00F80F27">
        <w:rPr>
          <w:i/>
        </w:rPr>
        <w:t>hi-square statistic and p-value.</w:t>
      </w:r>
    </w:p>
    <w:p w14:paraId="1773E6AC" w14:textId="77777777" w:rsidR="000A4EB4" w:rsidRDefault="000A4EB4" w:rsidP="00AA067A">
      <w:pPr>
        <w:pStyle w:val="NormalWeb"/>
        <w:contextualSpacing/>
      </w:pPr>
    </w:p>
    <w:p w14:paraId="10EA451F" w14:textId="101D17E1" w:rsidR="00AA067A" w:rsidRPr="00F80F27" w:rsidRDefault="00AA067A" w:rsidP="00AA067A">
      <w:pPr>
        <w:pStyle w:val="NormalWeb"/>
        <w:contextualSpacing/>
      </w:pPr>
      <w:r w:rsidRPr="00F80F27">
        <w:t xml:space="preserve">&gt; </w:t>
      </w:r>
      <w:proofErr w:type="gramStart"/>
      <w:r w:rsidRPr="00F80F27">
        <w:t>table</w:t>
      </w:r>
      <w:proofErr w:type="gramEnd"/>
      <w:r w:rsidRPr="00F80F27">
        <w:t>(</w:t>
      </w:r>
      <w:proofErr w:type="spellStart"/>
      <w:r w:rsidRPr="00F80F27">
        <w:t>vote,sexf</w:t>
      </w:r>
      <w:proofErr w:type="spellEnd"/>
      <w:r w:rsidRPr="00F80F27">
        <w:t>)</w:t>
      </w:r>
    </w:p>
    <w:p w14:paraId="066A64CC" w14:textId="77777777" w:rsidR="00AA067A" w:rsidRPr="00F80F27" w:rsidRDefault="00AA067A" w:rsidP="00AA067A">
      <w:pPr>
        <w:pStyle w:val="NormalWeb"/>
        <w:contextualSpacing/>
      </w:pPr>
      <w:r w:rsidRPr="00F80F27">
        <w:t xml:space="preserve">    </w:t>
      </w:r>
      <w:proofErr w:type="spellStart"/>
      <w:proofErr w:type="gramStart"/>
      <w:r w:rsidRPr="00F80F27">
        <w:t>sexf</w:t>
      </w:r>
      <w:proofErr w:type="spellEnd"/>
      <w:proofErr w:type="gramEnd"/>
    </w:p>
    <w:p w14:paraId="3AA991DE" w14:textId="77777777" w:rsidR="00AA067A" w:rsidRPr="00F80F27" w:rsidRDefault="00AA067A" w:rsidP="00AA067A">
      <w:pPr>
        <w:pStyle w:val="NormalWeb"/>
        <w:contextualSpacing/>
      </w:pPr>
      <w:proofErr w:type="gramStart"/>
      <w:r w:rsidRPr="00F80F27">
        <w:t>vote</w:t>
      </w:r>
      <w:proofErr w:type="gramEnd"/>
      <w:r w:rsidRPr="00F80F27">
        <w:t xml:space="preserve">   0   1</w:t>
      </w:r>
    </w:p>
    <w:p w14:paraId="164DCE7D" w14:textId="77777777" w:rsidR="00AA067A" w:rsidRPr="00F80F27" w:rsidRDefault="00AA067A" w:rsidP="00AA067A">
      <w:pPr>
        <w:pStyle w:val="NormalWeb"/>
        <w:contextualSpacing/>
      </w:pPr>
      <w:r w:rsidRPr="00F80F27">
        <w:t xml:space="preserve">   </w:t>
      </w:r>
      <w:proofErr w:type="gramStart"/>
      <w:r w:rsidRPr="00F80F27">
        <w:t>0  82</w:t>
      </w:r>
      <w:proofErr w:type="gramEnd"/>
      <w:r w:rsidRPr="00F80F27">
        <w:t xml:space="preserve">  69</w:t>
      </w:r>
    </w:p>
    <w:p w14:paraId="41F746E9" w14:textId="77777777" w:rsidR="00AA067A" w:rsidRPr="00F80F27" w:rsidRDefault="00AA067A" w:rsidP="00AA067A">
      <w:pPr>
        <w:pStyle w:val="NormalWeb"/>
        <w:contextualSpacing/>
      </w:pPr>
      <w:r w:rsidRPr="00F80F27">
        <w:t xml:space="preserve">   1 161 132</w:t>
      </w:r>
    </w:p>
    <w:p w14:paraId="466826A5" w14:textId="77777777" w:rsidR="00AA067A" w:rsidRPr="00F80F27" w:rsidRDefault="00AA067A" w:rsidP="00AA067A">
      <w:pPr>
        <w:pStyle w:val="NormalWeb"/>
        <w:contextualSpacing/>
      </w:pPr>
      <w:r w:rsidRPr="00F80F27">
        <w:t xml:space="preserve">&gt; </w:t>
      </w:r>
      <w:proofErr w:type="spellStart"/>
      <w:proofErr w:type="gramStart"/>
      <w:r w:rsidRPr="00F80F27">
        <w:t>chisq.test</w:t>
      </w:r>
      <w:proofErr w:type="spellEnd"/>
      <w:proofErr w:type="gramEnd"/>
      <w:r w:rsidRPr="00F80F27">
        <w:t>(table(</w:t>
      </w:r>
      <w:proofErr w:type="spellStart"/>
      <w:r w:rsidRPr="00F80F27">
        <w:t>vote,sexf</w:t>
      </w:r>
      <w:proofErr w:type="spellEnd"/>
      <w:r w:rsidRPr="00F80F27">
        <w:t>),correct=TRUE)</w:t>
      </w:r>
    </w:p>
    <w:p w14:paraId="249F6527" w14:textId="77777777" w:rsidR="00AA067A" w:rsidRPr="00F80F27" w:rsidRDefault="00AA067A" w:rsidP="00AA067A">
      <w:pPr>
        <w:pStyle w:val="NormalWeb"/>
        <w:contextualSpacing/>
      </w:pPr>
    </w:p>
    <w:p w14:paraId="11F86183" w14:textId="77777777" w:rsidR="00AA067A" w:rsidRPr="00F80F27" w:rsidRDefault="00AA067A" w:rsidP="00AA067A">
      <w:pPr>
        <w:pStyle w:val="NormalWeb"/>
        <w:contextualSpacing/>
      </w:pPr>
      <w:r w:rsidRPr="00F80F27">
        <w:tab/>
        <w:t>Pearson's Chi-squared test with Yates' continuity correction</w:t>
      </w:r>
    </w:p>
    <w:p w14:paraId="00C197FD" w14:textId="77777777" w:rsidR="00AA067A" w:rsidRPr="00F80F27" w:rsidRDefault="00AA067A" w:rsidP="00AA067A">
      <w:pPr>
        <w:pStyle w:val="NormalWeb"/>
        <w:contextualSpacing/>
      </w:pPr>
    </w:p>
    <w:p w14:paraId="1DF07DA2" w14:textId="77777777" w:rsidR="00AA067A" w:rsidRPr="00F80F27" w:rsidRDefault="00AA067A" w:rsidP="00AA067A">
      <w:pPr>
        <w:pStyle w:val="NormalWeb"/>
        <w:contextualSpacing/>
      </w:pPr>
      <w:proofErr w:type="gramStart"/>
      <w:r w:rsidRPr="00F80F27">
        <w:t>data</w:t>
      </w:r>
      <w:proofErr w:type="gramEnd"/>
      <w:r w:rsidRPr="00F80F27">
        <w:t xml:space="preserve">:  table(vote, </w:t>
      </w:r>
      <w:proofErr w:type="spellStart"/>
      <w:r w:rsidRPr="00F80F27">
        <w:t>sexf</w:t>
      </w:r>
      <w:proofErr w:type="spellEnd"/>
      <w:r w:rsidRPr="00F80F27">
        <w:t>)</w:t>
      </w:r>
    </w:p>
    <w:p w14:paraId="46CD8C65" w14:textId="3E44D92F" w:rsidR="0040450B" w:rsidRPr="00F80F27" w:rsidRDefault="00AA067A" w:rsidP="0040450B">
      <w:pPr>
        <w:pStyle w:val="NormalWeb"/>
        <w:contextualSpacing/>
      </w:pPr>
      <w:r w:rsidRPr="00F80F27">
        <w:t xml:space="preserve">X-squared = 0.00081549, </w:t>
      </w:r>
      <w:proofErr w:type="spellStart"/>
      <w:proofErr w:type="gramStart"/>
      <w:r w:rsidRPr="00F80F27">
        <w:t>df</w:t>
      </w:r>
      <w:proofErr w:type="spellEnd"/>
      <w:proofErr w:type="gramEnd"/>
      <w:r w:rsidRPr="00F80F27">
        <w:t xml:space="preserve"> = 1, p-value = 0.9772</w:t>
      </w:r>
    </w:p>
    <w:p w14:paraId="0AD74342" w14:textId="77777777" w:rsidR="00E45388" w:rsidRDefault="00E45388" w:rsidP="0040450B">
      <w:pPr>
        <w:pStyle w:val="NormalWeb"/>
        <w:contextualSpacing/>
      </w:pPr>
    </w:p>
    <w:p w14:paraId="54651F90" w14:textId="1F36B695" w:rsidR="000A4EB4" w:rsidRPr="000A4EB4" w:rsidRDefault="000A4EB4" w:rsidP="0040450B">
      <w:pPr>
        <w:pStyle w:val="NormalWeb"/>
        <w:contextualSpacing/>
        <w:rPr>
          <w:b/>
        </w:rPr>
      </w:pPr>
      <w:r w:rsidRPr="00F80F27">
        <w:rPr>
          <w:b/>
        </w:rPr>
        <w:t xml:space="preserve">Solution: </w:t>
      </w:r>
    </w:p>
    <w:p w14:paraId="39238AB8" w14:textId="765D3D20" w:rsidR="00E45388" w:rsidRPr="00F80F27" w:rsidRDefault="00E45388" w:rsidP="0040450B">
      <w:pPr>
        <w:pStyle w:val="NormalWeb"/>
        <w:contextualSpacing/>
      </w:pPr>
      <w:r w:rsidRPr="00F80F27">
        <w:t xml:space="preserve">Percent voting for males = </w:t>
      </w:r>
      <w:r w:rsidR="00AE0A78" w:rsidRPr="00F80F27">
        <w:t>161</w:t>
      </w:r>
      <w:r w:rsidRPr="00F80F27">
        <w:t>/(</w:t>
      </w:r>
      <w:r w:rsidR="00AE0A78" w:rsidRPr="00F80F27">
        <w:t>161</w:t>
      </w:r>
      <w:r w:rsidRPr="00F80F27">
        <w:t>+</w:t>
      </w:r>
      <w:r w:rsidR="00AE0A78" w:rsidRPr="00F80F27">
        <w:t>82</w:t>
      </w:r>
      <w:r w:rsidRPr="00F80F27">
        <w:t xml:space="preserve">) = </w:t>
      </w:r>
      <w:r w:rsidR="00AE0A78" w:rsidRPr="00F80F27">
        <w:t>0.6626</w:t>
      </w:r>
      <w:r w:rsidRPr="00F80F27">
        <w:t xml:space="preserve"> = </w:t>
      </w:r>
      <w:r w:rsidR="00AE0A78" w:rsidRPr="00F80F27">
        <w:t>66</w:t>
      </w:r>
      <w:r w:rsidR="00CD24A3" w:rsidRPr="00F80F27">
        <w:t>.</w:t>
      </w:r>
      <w:r w:rsidR="00AE0A78" w:rsidRPr="00F80F27">
        <w:t xml:space="preserve">26 </w:t>
      </w:r>
      <w:r w:rsidRPr="00F80F27">
        <w:t>%</w:t>
      </w:r>
    </w:p>
    <w:p w14:paraId="3A4D6241" w14:textId="04E43DC2" w:rsidR="00E45388" w:rsidRPr="00F80F27" w:rsidRDefault="00E45388" w:rsidP="0040450B">
      <w:pPr>
        <w:pStyle w:val="NormalWeb"/>
        <w:contextualSpacing/>
      </w:pPr>
      <w:r w:rsidRPr="00F80F27">
        <w:t xml:space="preserve">Percent voting for females = </w:t>
      </w:r>
      <w:r w:rsidR="00AE0A78" w:rsidRPr="00F80F27">
        <w:t>132</w:t>
      </w:r>
      <w:r w:rsidRPr="00F80F27">
        <w:t>/(</w:t>
      </w:r>
      <w:r w:rsidR="00AE0A78" w:rsidRPr="00F80F27">
        <w:t>69</w:t>
      </w:r>
      <w:r w:rsidRPr="00F80F27">
        <w:t>+</w:t>
      </w:r>
      <w:r w:rsidR="00AE0A78" w:rsidRPr="00F80F27">
        <w:t>132</w:t>
      </w:r>
      <w:r w:rsidRPr="00F80F27">
        <w:t xml:space="preserve">) = </w:t>
      </w:r>
      <w:r w:rsidR="00CD24A3" w:rsidRPr="00F80F27">
        <w:t>0.6567</w:t>
      </w:r>
      <w:r w:rsidRPr="00F80F27">
        <w:t xml:space="preserve"> = </w:t>
      </w:r>
      <w:r w:rsidR="00CD24A3" w:rsidRPr="00F80F27">
        <w:t xml:space="preserve">65.67 </w:t>
      </w:r>
      <w:r w:rsidRPr="00F80F27">
        <w:t>%</w:t>
      </w:r>
    </w:p>
    <w:p w14:paraId="7F3BEDED" w14:textId="111B5804" w:rsidR="00E45388" w:rsidRPr="00F80F27" w:rsidRDefault="00E14312" w:rsidP="0040450B">
      <w:pPr>
        <w:pStyle w:val="NormalWeb"/>
        <w:contextualSpacing/>
      </w:pPr>
      <w:r w:rsidRPr="00F80F27">
        <w:t xml:space="preserve">χ </w:t>
      </w:r>
      <w:r w:rsidRPr="00F80F27">
        <w:rPr>
          <w:vertAlign w:val="superscript"/>
        </w:rPr>
        <w:t>2</w:t>
      </w:r>
      <w:r w:rsidRPr="00F80F27">
        <w:t xml:space="preserve"> (1 </w:t>
      </w:r>
      <w:proofErr w:type="spellStart"/>
      <w:r w:rsidRPr="00F80F27">
        <w:t>d.f.</w:t>
      </w:r>
      <w:proofErr w:type="spellEnd"/>
      <w:r w:rsidRPr="00F80F27">
        <w:t xml:space="preserve">) = 0.00081549, p = 0.9772. We fail to reject the hull hypothesis, which is there is no significant difference between male and females on the percent with voting. Hence, </w:t>
      </w:r>
      <w:r w:rsidR="000A4EB4">
        <w:t xml:space="preserve">with 95% confidence, we can say that </w:t>
      </w:r>
      <w:r w:rsidRPr="00F80F27">
        <w:t>the percent voting does not differ significantly between males and females.</w:t>
      </w:r>
    </w:p>
    <w:p w14:paraId="529AB382" w14:textId="77777777" w:rsidR="00E14312" w:rsidRPr="00F80F27" w:rsidRDefault="00E14312" w:rsidP="0040450B">
      <w:pPr>
        <w:pStyle w:val="NormalWeb"/>
        <w:contextualSpacing/>
        <w:rPr>
          <w:i/>
        </w:rPr>
      </w:pPr>
    </w:p>
    <w:p w14:paraId="568FDA54" w14:textId="77777777" w:rsidR="0040450B" w:rsidRPr="00F80F27" w:rsidRDefault="0040450B" w:rsidP="0040450B">
      <w:pPr>
        <w:pStyle w:val="NormalWeb"/>
        <w:contextualSpacing/>
        <w:rPr>
          <w:i/>
        </w:rPr>
      </w:pPr>
      <w:r w:rsidRPr="00F80F27">
        <w:rPr>
          <w:i/>
        </w:rPr>
        <w:t xml:space="preserve">3D.  </w:t>
      </w:r>
      <w:proofErr w:type="gramStart"/>
      <w:r w:rsidRPr="00F80F27">
        <w:rPr>
          <w:i/>
        </w:rPr>
        <w:t>What</w:t>
      </w:r>
      <w:proofErr w:type="gramEnd"/>
      <w:r w:rsidRPr="00F80F27">
        <w:rPr>
          <w:i/>
        </w:rPr>
        <w:t xml:space="preserve"> is the odds ratio describing the odds of voting for females compared to males?  Give the 95% confidence interval for this odds ratio. </w:t>
      </w:r>
    </w:p>
    <w:p w14:paraId="1D7F1FED" w14:textId="77777777" w:rsidR="000A4EB4" w:rsidRDefault="000A4EB4" w:rsidP="0083706B">
      <w:pPr>
        <w:pStyle w:val="NormalWeb"/>
        <w:contextualSpacing/>
      </w:pPr>
    </w:p>
    <w:p w14:paraId="7D636FF4" w14:textId="77777777" w:rsidR="0083706B" w:rsidRPr="00F80F27" w:rsidRDefault="0083706B" w:rsidP="0083706B">
      <w:pPr>
        <w:pStyle w:val="NormalWeb"/>
        <w:contextualSpacing/>
      </w:pPr>
      <w:r w:rsidRPr="00F80F27">
        <w:t xml:space="preserve">&gt; </w:t>
      </w:r>
      <w:proofErr w:type="spellStart"/>
      <w:proofErr w:type="gramStart"/>
      <w:r w:rsidRPr="00F80F27">
        <w:t>oddsratio.wald</w:t>
      </w:r>
      <w:proofErr w:type="spellEnd"/>
      <w:proofErr w:type="gramEnd"/>
      <w:r w:rsidRPr="00F80F27">
        <w:t>(table(</w:t>
      </w:r>
      <w:proofErr w:type="spellStart"/>
      <w:r w:rsidRPr="00F80F27">
        <w:t>vote,sexf</w:t>
      </w:r>
      <w:proofErr w:type="spellEnd"/>
      <w:r w:rsidRPr="00F80F27">
        <w:t>))</w:t>
      </w:r>
    </w:p>
    <w:p w14:paraId="6ACADF58" w14:textId="77777777" w:rsidR="0083706B" w:rsidRPr="00F80F27" w:rsidRDefault="0083706B" w:rsidP="0083706B">
      <w:pPr>
        <w:pStyle w:val="NormalWeb"/>
        <w:contextualSpacing/>
      </w:pPr>
      <w:r w:rsidRPr="00F80F27">
        <w:t>$</w:t>
      </w:r>
      <w:proofErr w:type="gramStart"/>
      <w:r w:rsidRPr="00F80F27">
        <w:t>data</w:t>
      </w:r>
      <w:proofErr w:type="gramEnd"/>
    </w:p>
    <w:p w14:paraId="03E72EFB" w14:textId="77777777" w:rsidR="0083706B" w:rsidRPr="00F80F27" w:rsidRDefault="0083706B" w:rsidP="0083706B">
      <w:pPr>
        <w:pStyle w:val="NormalWeb"/>
        <w:contextualSpacing/>
      </w:pPr>
      <w:r w:rsidRPr="00F80F27">
        <w:t xml:space="preserve">       </w:t>
      </w:r>
      <w:proofErr w:type="spellStart"/>
      <w:proofErr w:type="gramStart"/>
      <w:r w:rsidRPr="00F80F27">
        <w:t>sexf</w:t>
      </w:r>
      <w:proofErr w:type="spellEnd"/>
      <w:proofErr w:type="gramEnd"/>
    </w:p>
    <w:p w14:paraId="5701F7F9" w14:textId="77777777" w:rsidR="0083706B" w:rsidRPr="00F80F27" w:rsidRDefault="0083706B" w:rsidP="0083706B">
      <w:pPr>
        <w:pStyle w:val="NormalWeb"/>
        <w:contextualSpacing/>
      </w:pPr>
      <w:proofErr w:type="gramStart"/>
      <w:r w:rsidRPr="00F80F27">
        <w:t>vote</w:t>
      </w:r>
      <w:proofErr w:type="gramEnd"/>
      <w:r w:rsidRPr="00F80F27">
        <w:t xml:space="preserve">      0   1 Total</w:t>
      </w:r>
    </w:p>
    <w:p w14:paraId="0192EC6B" w14:textId="77777777" w:rsidR="0083706B" w:rsidRPr="00F80F27" w:rsidRDefault="0083706B" w:rsidP="0083706B">
      <w:pPr>
        <w:pStyle w:val="NormalWeb"/>
        <w:contextualSpacing/>
      </w:pPr>
      <w:r w:rsidRPr="00F80F27">
        <w:t xml:space="preserve">  0      </w:t>
      </w:r>
      <w:proofErr w:type="gramStart"/>
      <w:r w:rsidRPr="00F80F27">
        <w:t>82  69</w:t>
      </w:r>
      <w:proofErr w:type="gramEnd"/>
      <w:r w:rsidRPr="00F80F27">
        <w:t xml:space="preserve">   151</w:t>
      </w:r>
    </w:p>
    <w:p w14:paraId="7C8479FE" w14:textId="77777777" w:rsidR="0083706B" w:rsidRPr="00F80F27" w:rsidRDefault="0083706B" w:rsidP="0083706B">
      <w:pPr>
        <w:pStyle w:val="NormalWeb"/>
        <w:contextualSpacing/>
      </w:pPr>
      <w:r w:rsidRPr="00F80F27">
        <w:t xml:space="preserve">  1     161 132   293</w:t>
      </w:r>
    </w:p>
    <w:p w14:paraId="0148FD2A" w14:textId="77777777" w:rsidR="0083706B" w:rsidRPr="00F80F27" w:rsidRDefault="0083706B" w:rsidP="0083706B">
      <w:pPr>
        <w:pStyle w:val="NormalWeb"/>
        <w:contextualSpacing/>
      </w:pPr>
      <w:r w:rsidRPr="00F80F27">
        <w:t xml:space="preserve">  Total 243 201   444</w:t>
      </w:r>
    </w:p>
    <w:p w14:paraId="6824E4E2" w14:textId="77777777" w:rsidR="0083706B" w:rsidRPr="00F80F27" w:rsidRDefault="0083706B" w:rsidP="0083706B">
      <w:pPr>
        <w:pStyle w:val="NormalWeb"/>
        <w:contextualSpacing/>
      </w:pPr>
    </w:p>
    <w:p w14:paraId="6A6DADE2" w14:textId="77777777" w:rsidR="0083706B" w:rsidRPr="00F80F27" w:rsidRDefault="0083706B" w:rsidP="0083706B">
      <w:pPr>
        <w:pStyle w:val="NormalWeb"/>
        <w:contextualSpacing/>
      </w:pPr>
      <w:r w:rsidRPr="00F80F27">
        <w:t>$</w:t>
      </w:r>
      <w:proofErr w:type="gramStart"/>
      <w:r w:rsidRPr="00F80F27">
        <w:t>measure</w:t>
      </w:r>
      <w:proofErr w:type="gramEnd"/>
    </w:p>
    <w:p w14:paraId="0CB49F1B" w14:textId="77777777" w:rsidR="0083706B" w:rsidRPr="00F80F27" w:rsidRDefault="0083706B" w:rsidP="0083706B">
      <w:pPr>
        <w:pStyle w:val="NormalWeb"/>
        <w:contextualSpacing/>
      </w:pPr>
      <w:r w:rsidRPr="00F80F27">
        <w:t xml:space="preserve">    </w:t>
      </w:r>
      <w:proofErr w:type="gramStart"/>
      <w:r w:rsidRPr="00F80F27">
        <w:t>odds</w:t>
      </w:r>
      <w:proofErr w:type="gramEnd"/>
      <w:r w:rsidRPr="00F80F27">
        <w:t xml:space="preserve"> ratio with 95% C.I.</w:t>
      </w:r>
    </w:p>
    <w:p w14:paraId="084886C9" w14:textId="77777777" w:rsidR="0083706B" w:rsidRPr="00F80F27" w:rsidRDefault="0083706B" w:rsidP="0083706B">
      <w:pPr>
        <w:pStyle w:val="NormalWeb"/>
        <w:contextualSpacing/>
      </w:pPr>
      <w:proofErr w:type="gramStart"/>
      <w:r w:rsidRPr="00F80F27">
        <w:t>vote</w:t>
      </w:r>
      <w:proofErr w:type="gramEnd"/>
      <w:r w:rsidRPr="00F80F27">
        <w:t xml:space="preserve">  estimate     lower    upper</w:t>
      </w:r>
    </w:p>
    <w:p w14:paraId="6167746E" w14:textId="77777777" w:rsidR="0083706B" w:rsidRPr="00F80F27" w:rsidRDefault="0083706B" w:rsidP="0083706B">
      <w:pPr>
        <w:pStyle w:val="NormalWeb"/>
        <w:contextualSpacing/>
      </w:pPr>
      <w:r w:rsidRPr="00F80F27">
        <w:t xml:space="preserve">   0 1.0000000        NA       </w:t>
      </w:r>
      <w:proofErr w:type="spellStart"/>
      <w:r w:rsidRPr="00F80F27">
        <w:t>NA</w:t>
      </w:r>
      <w:proofErr w:type="spellEnd"/>
    </w:p>
    <w:p w14:paraId="58EA8EA1" w14:textId="77777777" w:rsidR="0083706B" w:rsidRPr="00F80F27" w:rsidRDefault="0083706B" w:rsidP="0083706B">
      <w:pPr>
        <w:pStyle w:val="NormalWeb"/>
        <w:contextualSpacing/>
      </w:pPr>
      <w:r w:rsidRPr="00F80F27">
        <w:t xml:space="preserve">   1 0.9743451 0.6568483 1.445308</w:t>
      </w:r>
    </w:p>
    <w:p w14:paraId="396E9B31" w14:textId="77777777" w:rsidR="0083706B" w:rsidRPr="00F80F27" w:rsidRDefault="0083706B" w:rsidP="0083706B">
      <w:pPr>
        <w:pStyle w:val="NormalWeb"/>
        <w:contextualSpacing/>
      </w:pPr>
    </w:p>
    <w:p w14:paraId="6344856F" w14:textId="77777777" w:rsidR="0083706B" w:rsidRPr="00F80F27" w:rsidRDefault="0083706B" w:rsidP="0083706B">
      <w:pPr>
        <w:pStyle w:val="NormalWeb"/>
        <w:contextualSpacing/>
      </w:pPr>
      <w:r w:rsidRPr="00F80F27">
        <w:t>$</w:t>
      </w:r>
      <w:proofErr w:type="spellStart"/>
      <w:proofErr w:type="gramStart"/>
      <w:r w:rsidRPr="00F80F27">
        <w:t>p</w:t>
      </w:r>
      <w:proofErr w:type="gramEnd"/>
      <w:r w:rsidRPr="00F80F27">
        <w:t>.value</w:t>
      </w:r>
      <w:proofErr w:type="spellEnd"/>
    </w:p>
    <w:p w14:paraId="56BFDCF9" w14:textId="77777777" w:rsidR="0083706B" w:rsidRPr="00F80F27" w:rsidRDefault="0083706B" w:rsidP="0083706B">
      <w:pPr>
        <w:pStyle w:val="NormalWeb"/>
        <w:contextualSpacing/>
      </w:pPr>
      <w:r w:rsidRPr="00F80F27">
        <w:t xml:space="preserve">    </w:t>
      </w:r>
      <w:proofErr w:type="gramStart"/>
      <w:r w:rsidRPr="00F80F27">
        <w:t>two</w:t>
      </w:r>
      <w:proofErr w:type="gramEnd"/>
      <w:r w:rsidRPr="00F80F27">
        <w:t>-sided</w:t>
      </w:r>
    </w:p>
    <w:p w14:paraId="198D1AA5" w14:textId="77777777" w:rsidR="0083706B" w:rsidRPr="00F80F27" w:rsidRDefault="0083706B" w:rsidP="0083706B">
      <w:pPr>
        <w:pStyle w:val="NormalWeb"/>
        <w:contextualSpacing/>
      </w:pPr>
      <w:proofErr w:type="gramStart"/>
      <w:r w:rsidRPr="00F80F27">
        <w:t>vote</w:t>
      </w:r>
      <w:proofErr w:type="gramEnd"/>
      <w:r w:rsidRPr="00F80F27">
        <w:t xml:space="preserve"> </w:t>
      </w:r>
      <w:proofErr w:type="spellStart"/>
      <w:r w:rsidRPr="00F80F27">
        <w:t>midp.exact</w:t>
      </w:r>
      <w:proofErr w:type="spellEnd"/>
      <w:r w:rsidRPr="00F80F27">
        <w:t xml:space="preserve"> </w:t>
      </w:r>
      <w:proofErr w:type="spellStart"/>
      <w:r w:rsidRPr="00F80F27">
        <w:t>fisher.exact</w:t>
      </w:r>
      <w:proofErr w:type="spellEnd"/>
      <w:r w:rsidRPr="00F80F27">
        <w:t xml:space="preserve"> </w:t>
      </w:r>
      <w:proofErr w:type="spellStart"/>
      <w:r w:rsidRPr="00F80F27">
        <w:t>chi.square</w:t>
      </w:r>
      <w:proofErr w:type="spellEnd"/>
    </w:p>
    <w:p w14:paraId="5543EBC8" w14:textId="77777777" w:rsidR="0083706B" w:rsidRPr="00F80F27" w:rsidRDefault="0083706B" w:rsidP="0083706B">
      <w:pPr>
        <w:pStyle w:val="NormalWeb"/>
        <w:contextualSpacing/>
      </w:pPr>
      <w:r w:rsidRPr="00F80F27">
        <w:t xml:space="preserve">   0         NA           </w:t>
      </w:r>
      <w:proofErr w:type="spellStart"/>
      <w:r w:rsidRPr="00F80F27">
        <w:t>NA</w:t>
      </w:r>
      <w:proofErr w:type="spellEnd"/>
      <w:r w:rsidRPr="00F80F27">
        <w:t xml:space="preserve">         </w:t>
      </w:r>
      <w:proofErr w:type="spellStart"/>
      <w:r w:rsidRPr="00F80F27">
        <w:t>NA</w:t>
      </w:r>
      <w:proofErr w:type="spellEnd"/>
    </w:p>
    <w:p w14:paraId="29B92835" w14:textId="77777777" w:rsidR="0083706B" w:rsidRPr="00F80F27" w:rsidRDefault="0083706B" w:rsidP="0083706B">
      <w:pPr>
        <w:pStyle w:val="NormalWeb"/>
        <w:contextualSpacing/>
      </w:pPr>
      <w:r w:rsidRPr="00F80F27">
        <w:t xml:space="preserve">   </w:t>
      </w:r>
      <w:proofErr w:type="gramStart"/>
      <w:r w:rsidRPr="00F80F27">
        <w:t>1  0.8969736</w:t>
      </w:r>
      <w:proofErr w:type="gramEnd"/>
      <w:r w:rsidRPr="00F80F27">
        <w:t xml:space="preserve">    0.9200573  0.8972111</w:t>
      </w:r>
    </w:p>
    <w:p w14:paraId="3F4836D8" w14:textId="77777777" w:rsidR="0083706B" w:rsidRPr="00F80F27" w:rsidRDefault="0083706B" w:rsidP="0083706B">
      <w:pPr>
        <w:pStyle w:val="NormalWeb"/>
        <w:contextualSpacing/>
      </w:pPr>
    </w:p>
    <w:p w14:paraId="506CE225" w14:textId="77777777" w:rsidR="0083706B" w:rsidRPr="00F80F27" w:rsidRDefault="0083706B" w:rsidP="0083706B">
      <w:pPr>
        <w:pStyle w:val="NormalWeb"/>
        <w:contextualSpacing/>
      </w:pPr>
      <w:r w:rsidRPr="00F80F27">
        <w:t>$</w:t>
      </w:r>
      <w:proofErr w:type="gramStart"/>
      <w:r w:rsidRPr="00F80F27">
        <w:t>correction</w:t>
      </w:r>
      <w:proofErr w:type="gramEnd"/>
    </w:p>
    <w:p w14:paraId="7C2C91EF" w14:textId="77777777" w:rsidR="0083706B" w:rsidRPr="00F80F27" w:rsidRDefault="0083706B" w:rsidP="0083706B">
      <w:pPr>
        <w:pStyle w:val="NormalWeb"/>
        <w:contextualSpacing/>
      </w:pPr>
      <w:r w:rsidRPr="00F80F27">
        <w:t>[1] FALSE</w:t>
      </w:r>
    </w:p>
    <w:p w14:paraId="54E77EA0" w14:textId="77777777" w:rsidR="0083706B" w:rsidRPr="00F80F27" w:rsidRDefault="0083706B" w:rsidP="0083706B">
      <w:pPr>
        <w:pStyle w:val="NormalWeb"/>
        <w:contextualSpacing/>
      </w:pPr>
    </w:p>
    <w:p w14:paraId="4FF1A341" w14:textId="77777777" w:rsidR="0083706B" w:rsidRPr="00F80F27" w:rsidRDefault="0083706B" w:rsidP="0083706B">
      <w:pPr>
        <w:pStyle w:val="NormalWeb"/>
        <w:contextualSpacing/>
      </w:pPr>
      <w:proofErr w:type="spellStart"/>
      <w:proofErr w:type="gramStart"/>
      <w:r w:rsidRPr="00F80F27">
        <w:t>attr</w:t>
      </w:r>
      <w:proofErr w:type="spellEnd"/>
      <w:proofErr w:type="gramEnd"/>
      <w:r w:rsidRPr="00F80F27">
        <w:t>(,"method")</w:t>
      </w:r>
    </w:p>
    <w:p w14:paraId="4DDE809A" w14:textId="0410DA5F" w:rsidR="0083706B" w:rsidRPr="00F80F27" w:rsidRDefault="0083706B" w:rsidP="0083706B">
      <w:pPr>
        <w:pStyle w:val="NormalWeb"/>
        <w:contextualSpacing/>
      </w:pPr>
      <w:r w:rsidRPr="00F80F27">
        <w:t>[1] "Unconditional MLE &amp; normal approximation (Wald) CI"</w:t>
      </w:r>
    </w:p>
    <w:p w14:paraId="5FA259F1" w14:textId="77777777" w:rsidR="00E14312" w:rsidRDefault="00E14312" w:rsidP="0040450B">
      <w:pPr>
        <w:pStyle w:val="NormalWeb"/>
        <w:contextualSpacing/>
        <w:rPr>
          <w:i/>
        </w:rPr>
      </w:pPr>
    </w:p>
    <w:p w14:paraId="30F8855D" w14:textId="15B3E18D" w:rsidR="000A4EB4" w:rsidRPr="000A4EB4" w:rsidRDefault="000A4EB4" w:rsidP="0040450B">
      <w:pPr>
        <w:pStyle w:val="NormalWeb"/>
        <w:contextualSpacing/>
        <w:rPr>
          <w:b/>
        </w:rPr>
      </w:pPr>
      <w:r w:rsidRPr="00F80F27">
        <w:rPr>
          <w:b/>
        </w:rPr>
        <w:t xml:space="preserve">Solution:  </w:t>
      </w:r>
    </w:p>
    <w:p w14:paraId="02B3F2E1" w14:textId="71719AD7" w:rsidR="0083706B" w:rsidRPr="00F80F27" w:rsidRDefault="0083706B" w:rsidP="0040450B">
      <w:pPr>
        <w:pStyle w:val="NormalWeb"/>
        <w:contextualSpacing/>
      </w:pPr>
      <w:r w:rsidRPr="00F80F27">
        <w:t xml:space="preserve">The output gives the odds ratio as 0.974, which means females have 0.974 times the odds of voting compared to males. </w:t>
      </w:r>
    </w:p>
    <w:p w14:paraId="15961541" w14:textId="61716D04" w:rsidR="0083706B" w:rsidRPr="00F80F27" w:rsidRDefault="0083706B" w:rsidP="0040450B">
      <w:pPr>
        <w:pStyle w:val="NormalWeb"/>
        <w:contextualSpacing/>
      </w:pPr>
      <w:r w:rsidRPr="00F80F27">
        <w:t xml:space="preserve">The 95% confidence interval for the odds ratio is (0.657, 1.445). </w:t>
      </w:r>
      <w:r w:rsidR="000A4EB4" w:rsidRPr="000A4EB4">
        <w:t xml:space="preserve">Since 1.0 is contained in the </w:t>
      </w:r>
      <w:r w:rsidR="000A4EB4">
        <w:t>confidence interval</w:t>
      </w:r>
      <w:r w:rsidR="000A4EB4" w:rsidRPr="000A4EB4">
        <w:t xml:space="preserve"> given above, there is no significant difference in the odds of voting for females vs. males.</w:t>
      </w:r>
    </w:p>
    <w:p w14:paraId="2C0693D8" w14:textId="77777777" w:rsidR="00C2515A" w:rsidRPr="000A4EB4" w:rsidRDefault="0040450B" w:rsidP="00C2515A">
      <w:pPr>
        <w:rPr>
          <w:rFonts w:ascii="Times New Roman" w:hAnsi="Times New Roman" w:cs="Times New Roman"/>
          <w:i/>
        </w:rPr>
      </w:pPr>
      <w:r w:rsidRPr="000A4EB4">
        <w:rPr>
          <w:rFonts w:ascii="Times New Roman" w:hAnsi="Times New Roman" w:cs="Times New Roman"/>
          <w:i/>
        </w:rPr>
        <w:t xml:space="preserve">3E. </w:t>
      </w:r>
      <w:proofErr w:type="gramStart"/>
      <w:r w:rsidRPr="000A4EB4">
        <w:rPr>
          <w:rFonts w:ascii="Times New Roman" w:hAnsi="Times New Roman" w:cs="Times New Roman"/>
          <w:i/>
        </w:rPr>
        <w:t>Perform</w:t>
      </w:r>
      <w:proofErr w:type="gramEnd"/>
      <w:r w:rsidRPr="000A4EB4">
        <w:rPr>
          <w:rFonts w:ascii="Times New Roman" w:hAnsi="Times New Roman" w:cs="Times New Roman"/>
          <w:i/>
        </w:rPr>
        <w:t xml:space="preserve"> a multiple logistic regression predicting whether someone votes from their age, sex, and political party.  </w:t>
      </w:r>
    </w:p>
    <w:p w14:paraId="577028B0" w14:textId="77777777" w:rsidR="000A4EB4" w:rsidRDefault="000A4EB4" w:rsidP="00305520">
      <w:pPr>
        <w:rPr>
          <w:rFonts w:ascii="Times New Roman" w:hAnsi="Times New Roman" w:cs="Times New Roman"/>
        </w:rPr>
      </w:pPr>
    </w:p>
    <w:p w14:paraId="7EF932DD" w14:textId="77777777" w:rsidR="00305520" w:rsidRPr="00F80F27" w:rsidRDefault="00305520" w:rsidP="00305520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F80F27">
        <w:rPr>
          <w:rFonts w:ascii="Times New Roman" w:hAnsi="Times New Roman" w:cs="Times New Roman"/>
        </w:rPr>
        <w:t>log.out</w:t>
      </w:r>
      <w:proofErr w:type="spellEnd"/>
      <w:proofErr w:type="gramEnd"/>
      <w:r w:rsidRPr="00F80F27">
        <w:rPr>
          <w:rFonts w:ascii="Times New Roman" w:hAnsi="Times New Roman" w:cs="Times New Roman"/>
        </w:rPr>
        <w:t xml:space="preserve"> &lt;- </w:t>
      </w:r>
      <w:proofErr w:type="spellStart"/>
      <w:r w:rsidRPr="00F80F27">
        <w:rPr>
          <w:rFonts w:ascii="Times New Roman" w:hAnsi="Times New Roman" w:cs="Times New Roman"/>
        </w:rPr>
        <w:t>glm</w:t>
      </w:r>
      <w:proofErr w:type="spellEnd"/>
      <w:r w:rsidRPr="00F80F27">
        <w:rPr>
          <w:rFonts w:ascii="Times New Roman" w:hAnsi="Times New Roman" w:cs="Times New Roman"/>
        </w:rPr>
        <w:t xml:space="preserve">(vote ~ age + </w:t>
      </w:r>
      <w:proofErr w:type="spellStart"/>
      <w:r w:rsidRPr="00F80F27">
        <w:rPr>
          <w:rFonts w:ascii="Times New Roman" w:hAnsi="Times New Roman" w:cs="Times New Roman"/>
        </w:rPr>
        <w:t>sexf</w:t>
      </w:r>
      <w:proofErr w:type="spellEnd"/>
      <w:r w:rsidRPr="00F80F27">
        <w:rPr>
          <w:rFonts w:ascii="Times New Roman" w:hAnsi="Times New Roman" w:cs="Times New Roman"/>
        </w:rPr>
        <w:t xml:space="preserve"> + </w:t>
      </w:r>
      <w:proofErr w:type="spellStart"/>
      <w:r w:rsidRPr="00F80F27">
        <w:rPr>
          <w:rFonts w:ascii="Times New Roman" w:hAnsi="Times New Roman" w:cs="Times New Roman"/>
        </w:rPr>
        <w:t>relevel</w:t>
      </w:r>
      <w:proofErr w:type="spellEnd"/>
      <w:r w:rsidRPr="00F80F27">
        <w:rPr>
          <w:rFonts w:ascii="Times New Roman" w:hAnsi="Times New Roman" w:cs="Times New Roman"/>
        </w:rPr>
        <w:t>(factor(party),ref='1'),</w:t>
      </w:r>
    </w:p>
    <w:p w14:paraId="392140D8" w14:textId="77777777" w:rsidR="00305520" w:rsidRPr="00F80F27" w:rsidRDefault="00305520" w:rsidP="00305520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</w:rPr>
        <w:t xml:space="preserve">+ </w:t>
      </w:r>
      <w:proofErr w:type="gramStart"/>
      <w:r w:rsidRPr="00F80F27">
        <w:rPr>
          <w:rFonts w:ascii="Times New Roman" w:hAnsi="Times New Roman" w:cs="Times New Roman"/>
        </w:rPr>
        <w:t>family</w:t>
      </w:r>
      <w:proofErr w:type="gramEnd"/>
      <w:r w:rsidRPr="00F80F27">
        <w:rPr>
          <w:rFonts w:ascii="Times New Roman" w:hAnsi="Times New Roman" w:cs="Times New Roman"/>
        </w:rPr>
        <w:t>=binomial(link=</w:t>
      </w:r>
      <w:proofErr w:type="spellStart"/>
      <w:r w:rsidRPr="00F80F27">
        <w:rPr>
          <w:rFonts w:ascii="Times New Roman" w:hAnsi="Times New Roman" w:cs="Times New Roman"/>
        </w:rPr>
        <w:t>logit</w:t>
      </w:r>
      <w:proofErr w:type="spellEnd"/>
      <w:r w:rsidRPr="00F80F27">
        <w:rPr>
          <w:rFonts w:ascii="Times New Roman" w:hAnsi="Times New Roman" w:cs="Times New Roman"/>
        </w:rPr>
        <w:t>))</w:t>
      </w:r>
    </w:p>
    <w:p w14:paraId="4BC18259" w14:textId="77777777" w:rsidR="00305520" w:rsidRPr="00F80F27" w:rsidRDefault="00305520" w:rsidP="00305520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</w:rPr>
        <w:t xml:space="preserve">&gt; </w:t>
      </w:r>
      <w:proofErr w:type="gramStart"/>
      <w:r w:rsidRPr="00F80F27">
        <w:rPr>
          <w:rFonts w:ascii="Times New Roman" w:hAnsi="Times New Roman" w:cs="Times New Roman"/>
        </w:rPr>
        <w:t>summary</w:t>
      </w:r>
      <w:proofErr w:type="gramEnd"/>
      <w:r w:rsidRPr="00F80F27">
        <w:rPr>
          <w:rFonts w:ascii="Times New Roman" w:hAnsi="Times New Roman" w:cs="Times New Roman"/>
        </w:rPr>
        <w:t>(</w:t>
      </w:r>
      <w:proofErr w:type="spellStart"/>
      <w:r w:rsidRPr="00F80F27">
        <w:rPr>
          <w:rFonts w:ascii="Times New Roman" w:hAnsi="Times New Roman" w:cs="Times New Roman"/>
        </w:rPr>
        <w:t>log.out</w:t>
      </w:r>
      <w:proofErr w:type="spellEnd"/>
      <w:r w:rsidRPr="00F80F27">
        <w:rPr>
          <w:rFonts w:ascii="Times New Roman" w:hAnsi="Times New Roman" w:cs="Times New Roman"/>
        </w:rPr>
        <w:t>)</w:t>
      </w:r>
    </w:p>
    <w:p w14:paraId="59B26F0A" w14:textId="77777777" w:rsidR="00305520" w:rsidRPr="00F80F27" w:rsidRDefault="00305520" w:rsidP="00305520">
      <w:pPr>
        <w:rPr>
          <w:rFonts w:ascii="Times New Roman" w:hAnsi="Times New Roman" w:cs="Times New Roman"/>
        </w:rPr>
      </w:pPr>
    </w:p>
    <w:p w14:paraId="2D5AC340" w14:textId="77777777" w:rsidR="00305520" w:rsidRPr="00F80F27" w:rsidRDefault="00305520" w:rsidP="00305520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</w:rPr>
        <w:t>Call:</w:t>
      </w:r>
    </w:p>
    <w:p w14:paraId="0E014851" w14:textId="77777777" w:rsidR="00305520" w:rsidRPr="00F80F27" w:rsidRDefault="00305520" w:rsidP="00305520">
      <w:pPr>
        <w:rPr>
          <w:rFonts w:ascii="Times New Roman" w:hAnsi="Times New Roman" w:cs="Times New Roman"/>
        </w:rPr>
      </w:pPr>
      <w:proofErr w:type="spellStart"/>
      <w:proofErr w:type="gramStart"/>
      <w:r w:rsidRPr="00F80F27">
        <w:rPr>
          <w:rFonts w:ascii="Times New Roman" w:hAnsi="Times New Roman" w:cs="Times New Roman"/>
        </w:rPr>
        <w:t>glm</w:t>
      </w:r>
      <w:proofErr w:type="spellEnd"/>
      <w:proofErr w:type="gramEnd"/>
      <w:r w:rsidRPr="00F80F27">
        <w:rPr>
          <w:rFonts w:ascii="Times New Roman" w:hAnsi="Times New Roman" w:cs="Times New Roman"/>
        </w:rPr>
        <w:t xml:space="preserve">(formula = vote ~ age + </w:t>
      </w:r>
      <w:proofErr w:type="spellStart"/>
      <w:r w:rsidRPr="00F80F27">
        <w:rPr>
          <w:rFonts w:ascii="Times New Roman" w:hAnsi="Times New Roman" w:cs="Times New Roman"/>
        </w:rPr>
        <w:t>sexf</w:t>
      </w:r>
      <w:proofErr w:type="spellEnd"/>
      <w:r w:rsidRPr="00F80F27">
        <w:rPr>
          <w:rFonts w:ascii="Times New Roman" w:hAnsi="Times New Roman" w:cs="Times New Roman"/>
        </w:rPr>
        <w:t xml:space="preserve"> + </w:t>
      </w:r>
      <w:proofErr w:type="spellStart"/>
      <w:r w:rsidRPr="00F80F27">
        <w:rPr>
          <w:rFonts w:ascii="Times New Roman" w:hAnsi="Times New Roman" w:cs="Times New Roman"/>
        </w:rPr>
        <w:t>relevel</w:t>
      </w:r>
      <w:proofErr w:type="spellEnd"/>
      <w:r w:rsidRPr="00F80F27">
        <w:rPr>
          <w:rFonts w:ascii="Times New Roman" w:hAnsi="Times New Roman" w:cs="Times New Roman"/>
        </w:rPr>
        <w:t xml:space="preserve">(factor(party), ref = "1"), </w:t>
      </w:r>
    </w:p>
    <w:p w14:paraId="62400BA3" w14:textId="77777777" w:rsidR="00305520" w:rsidRPr="00F80F27" w:rsidRDefault="00305520" w:rsidP="00305520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</w:rPr>
        <w:t xml:space="preserve">    </w:t>
      </w:r>
      <w:proofErr w:type="gramStart"/>
      <w:r w:rsidRPr="00F80F27">
        <w:rPr>
          <w:rFonts w:ascii="Times New Roman" w:hAnsi="Times New Roman" w:cs="Times New Roman"/>
        </w:rPr>
        <w:t>family</w:t>
      </w:r>
      <w:proofErr w:type="gramEnd"/>
      <w:r w:rsidRPr="00F80F27">
        <w:rPr>
          <w:rFonts w:ascii="Times New Roman" w:hAnsi="Times New Roman" w:cs="Times New Roman"/>
        </w:rPr>
        <w:t xml:space="preserve"> = binomial(link = </w:t>
      </w:r>
      <w:proofErr w:type="spellStart"/>
      <w:r w:rsidRPr="00F80F27">
        <w:rPr>
          <w:rFonts w:ascii="Times New Roman" w:hAnsi="Times New Roman" w:cs="Times New Roman"/>
        </w:rPr>
        <w:t>logit</w:t>
      </w:r>
      <w:proofErr w:type="spellEnd"/>
      <w:r w:rsidRPr="00F80F27">
        <w:rPr>
          <w:rFonts w:ascii="Times New Roman" w:hAnsi="Times New Roman" w:cs="Times New Roman"/>
        </w:rPr>
        <w:t>))</w:t>
      </w:r>
    </w:p>
    <w:p w14:paraId="4E0B5F9B" w14:textId="77777777" w:rsidR="00305520" w:rsidRPr="00F80F27" w:rsidRDefault="00305520" w:rsidP="00305520">
      <w:pPr>
        <w:rPr>
          <w:rFonts w:ascii="Times New Roman" w:hAnsi="Times New Roman" w:cs="Times New Roman"/>
        </w:rPr>
      </w:pPr>
    </w:p>
    <w:p w14:paraId="255F8CA9" w14:textId="77777777" w:rsidR="00305520" w:rsidRPr="00F80F27" w:rsidRDefault="00305520" w:rsidP="00305520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</w:rPr>
        <w:t xml:space="preserve">Deviance Residuals: </w:t>
      </w:r>
    </w:p>
    <w:p w14:paraId="5DA3F095" w14:textId="77777777" w:rsidR="00305520" w:rsidRPr="00F80F27" w:rsidRDefault="00305520" w:rsidP="00305520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</w:rPr>
        <w:t xml:space="preserve">    Min       1Q   Median       3Q      Max  </w:t>
      </w:r>
    </w:p>
    <w:p w14:paraId="75515F04" w14:textId="77777777" w:rsidR="00305520" w:rsidRPr="00F80F27" w:rsidRDefault="00305520" w:rsidP="00305520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</w:rPr>
        <w:t xml:space="preserve">-2.0726  -1.2643   0.7476   0.9422   1.2498  </w:t>
      </w:r>
    </w:p>
    <w:p w14:paraId="4DB702F4" w14:textId="77777777" w:rsidR="00305520" w:rsidRPr="00F80F27" w:rsidRDefault="00305520" w:rsidP="00305520">
      <w:pPr>
        <w:rPr>
          <w:rFonts w:ascii="Times New Roman" w:hAnsi="Times New Roman" w:cs="Times New Roman"/>
        </w:rPr>
      </w:pPr>
    </w:p>
    <w:p w14:paraId="00F93711" w14:textId="77777777" w:rsidR="00305520" w:rsidRPr="00F80F27" w:rsidRDefault="00305520" w:rsidP="00305520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</w:rPr>
        <w:t>Coefficients:</w:t>
      </w:r>
    </w:p>
    <w:p w14:paraId="73C23448" w14:textId="77777777" w:rsidR="00305520" w:rsidRPr="00F80F27" w:rsidRDefault="00305520" w:rsidP="00305520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</w:rPr>
        <w:t xml:space="preserve">                                    Estimate Std. Error z value </w:t>
      </w:r>
      <w:proofErr w:type="spellStart"/>
      <w:proofErr w:type="gramStart"/>
      <w:r w:rsidRPr="00F80F27">
        <w:rPr>
          <w:rFonts w:ascii="Times New Roman" w:hAnsi="Times New Roman" w:cs="Times New Roman"/>
        </w:rPr>
        <w:t>Pr</w:t>
      </w:r>
      <w:proofErr w:type="spellEnd"/>
      <w:r w:rsidRPr="00F80F27">
        <w:rPr>
          <w:rFonts w:ascii="Times New Roman" w:hAnsi="Times New Roman" w:cs="Times New Roman"/>
        </w:rPr>
        <w:t>(</w:t>
      </w:r>
      <w:proofErr w:type="gramEnd"/>
      <w:r w:rsidRPr="00F80F27">
        <w:rPr>
          <w:rFonts w:ascii="Times New Roman" w:hAnsi="Times New Roman" w:cs="Times New Roman"/>
        </w:rPr>
        <w:t>&gt;|z|)</w:t>
      </w:r>
    </w:p>
    <w:p w14:paraId="7C5C9555" w14:textId="77777777" w:rsidR="00305520" w:rsidRPr="00F80F27" w:rsidRDefault="00305520" w:rsidP="00305520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</w:rPr>
        <w:t>(Intercept)                        -0.500928   0.348212  -1.439 0.150272</w:t>
      </w:r>
    </w:p>
    <w:p w14:paraId="06D9C7E8" w14:textId="77777777" w:rsidR="00305520" w:rsidRPr="00F80F27" w:rsidRDefault="00305520" w:rsidP="00305520">
      <w:pPr>
        <w:rPr>
          <w:rFonts w:ascii="Times New Roman" w:hAnsi="Times New Roman" w:cs="Times New Roman"/>
        </w:rPr>
      </w:pPr>
      <w:proofErr w:type="gramStart"/>
      <w:r w:rsidRPr="00F80F27">
        <w:rPr>
          <w:rFonts w:ascii="Times New Roman" w:hAnsi="Times New Roman" w:cs="Times New Roman"/>
        </w:rPr>
        <w:t>age</w:t>
      </w:r>
      <w:proofErr w:type="gramEnd"/>
      <w:r w:rsidRPr="00F80F27">
        <w:rPr>
          <w:rFonts w:ascii="Times New Roman" w:hAnsi="Times New Roman" w:cs="Times New Roman"/>
        </w:rPr>
        <w:t xml:space="preserve">                                 0.019342   0.006374   3.035 0.002408</w:t>
      </w:r>
    </w:p>
    <w:p w14:paraId="6BD6C3A7" w14:textId="77777777" w:rsidR="00305520" w:rsidRPr="00F80F27" w:rsidRDefault="00305520" w:rsidP="00305520">
      <w:pPr>
        <w:rPr>
          <w:rFonts w:ascii="Times New Roman" w:hAnsi="Times New Roman" w:cs="Times New Roman"/>
        </w:rPr>
      </w:pPr>
      <w:proofErr w:type="spellStart"/>
      <w:proofErr w:type="gramStart"/>
      <w:r w:rsidRPr="00F80F27">
        <w:rPr>
          <w:rFonts w:ascii="Times New Roman" w:hAnsi="Times New Roman" w:cs="Times New Roman"/>
        </w:rPr>
        <w:t>sexf</w:t>
      </w:r>
      <w:proofErr w:type="spellEnd"/>
      <w:proofErr w:type="gramEnd"/>
      <w:r w:rsidRPr="00F80F27">
        <w:rPr>
          <w:rFonts w:ascii="Times New Roman" w:hAnsi="Times New Roman" w:cs="Times New Roman"/>
        </w:rPr>
        <w:t xml:space="preserve">                               -0.035287   0.208538  -0.169 0.865631</w:t>
      </w:r>
    </w:p>
    <w:p w14:paraId="291CDC99" w14:textId="77777777" w:rsidR="00305520" w:rsidRPr="00F80F27" w:rsidRDefault="00305520" w:rsidP="00305520">
      <w:pPr>
        <w:rPr>
          <w:rFonts w:ascii="Times New Roman" w:hAnsi="Times New Roman" w:cs="Times New Roman"/>
        </w:rPr>
      </w:pPr>
      <w:proofErr w:type="spellStart"/>
      <w:proofErr w:type="gramStart"/>
      <w:r w:rsidRPr="00F80F27">
        <w:rPr>
          <w:rFonts w:ascii="Times New Roman" w:hAnsi="Times New Roman" w:cs="Times New Roman"/>
        </w:rPr>
        <w:t>relevel</w:t>
      </w:r>
      <w:proofErr w:type="spellEnd"/>
      <w:proofErr w:type="gramEnd"/>
      <w:r w:rsidRPr="00F80F27">
        <w:rPr>
          <w:rFonts w:ascii="Times New Roman" w:hAnsi="Times New Roman" w:cs="Times New Roman"/>
        </w:rPr>
        <w:t>(factor(party), ref = "1")2  0.231287   0.220786   1.048 0.294839</w:t>
      </w:r>
    </w:p>
    <w:p w14:paraId="5347A808" w14:textId="77777777" w:rsidR="00305520" w:rsidRPr="00F80F27" w:rsidRDefault="00305520" w:rsidP="00305520">
      <w:pPr>
        <w:rPr>
          <w:rFonts w:ascii="Times New Roman" w:hAnsi="Times New Roman" w:cs="Times New Roman"/>
        </w:rPr>
      </w:pPr>
      <w:proofErr w:type="spellStart"/>
      <w:proofErr w:type="gramStart"/>
      <w:r w:rsidRPr="00F80F27">
        <w:rPr>
          <w:rFonts w:ascii="Times New Roman" w:hAnsi="Times New Roman" w:cs="Times New Roman"/>
        </w:rPr>
        <w:t>relevel</w:t>
      </w:r>
      <w:proofErr w:type="spellEnd"/>
      <w:proofErr w:type="gramEnd"/>
      <w:r w:rsidRPr="00F80F27">
        <w:rPr>
          <w:rFonts w:ascii="Times New Roman" w:hAnsi="Times New Roman" w:cs="Times New Roman"/>
        </w:rPr>
        <w:t>(factor(party), ref = "1")3  1.286830   0.333551   3.858 0.000114</w:t>
      </w:r>
    </w:p>
    <w:p w14:paraId="7F061B8F" w14:textId="77777777" w:rsidR="00305520" w:rsidRPr="00F80F27" w:rsidRDefault="00305520" w:rsidP="00305520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</w:rPr>
        <w:t xml:space="preserve">                                      </w:t>
      </w:r>
    </w:p>
    <w:p w14:paraId="285C494B" w14:textId="77777777" w:rsidR="00305520" w:rsidRPr="00F80F27" w:rsidRDefault="00305520" w:rsidP="00305520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</w:rPr>
        <w:t xml:space="preserve">(Intercept)                           </w:t>
      </w:r>
    </w:p>
    <w:p w14:paraId="77747DF6" w14:textId="77777777" w:rsidR="00305520" w:rsidRPr="00F80F27" w:rsidRDefault="00305520" w:rsidP="00305520">
      <w:pPr>
        <w:rPr>
          <w:rFonts w:ascii="Times New Roman" w:hAnsi="Times New Roman" w:cs="Times New Roman"/>
        </w:rPr>
      </w:pPr>
      <w:proofErr w:type="gramStart"/>
      <w:r w:rsidRPr="00F80F27">
        <w:rPr>
          <w:rFonts w:ascii="Times New Roman" w:hAnsi="Times New Roman" w:cs="Times New Roman"/>
        </w:rPr>
        <w:t>age</w:t>
      </w:r>
      <w:proofErr w:type="gramEnd"/>
      <w:r w:rsidRPr="00F80F27">
        <w:rPr>
          <w:rFonts w:ascii="Times New Roman" w:hAnsi="Times New Roman" w:cs="Times New Roman"/>
        </w:rPr>
        <w:t xml:space="preserve">                                ** </w:t>
      </w:r>
    </w:p>
    <w:p w14:paraId="4B113DA7" w14:textId="77777777" w:rsidR="00305520" w:rsidRPr="00F80F27" w:rsidRDefault="00305520" w:rsidP="00305520">
      <w:pPr>
        <w:rPr>
          <w:rFonts w:ascii="Times New Roman" w:hAnsi="Times New Roman" w:cs="Times New Roman"/>
        </w:rPr>
      </w:pPr>
      <w:proofErr w:type="spellStart"/>
      <w:proofErr w:type="gramStart"/>
      <w:r w:rsidRPr="00F80F27">
        <w:rPr>
          <w:rFonts w:ascii="Times New Roman" w:hAnsi="Times New Roman" w:cs="Times New Roman"/>
        </w:rPr>
        <w:t>sexf</w:t>
      </w:r>
      <w:proofErr w:type="spellEnd"/>
      <w:proofErr w:type="gramEnd"/>
      <w:r w:rsidRPr="00F80F27">
        <w:rPr>
          <w:rFonts w:ascii="Times New Roman" w:hAnsi="Times New Roman" w:cs="Times New Roman"/>
        </w:rPr>
        <w:t xml:space="preserve">                                  </w:t>
      </w:r>
    </w:p>
    <w:p w14:paraId="6F771019" w14:textId="77777777" w:rsidR="00305520" w:rsidRPr="00F80F27" w:rsidRDefault="00305520" w:rsidP="00305520">
      <w:pPr>
        <w:rPr>
          <w:rFonts w:ascii="Times New Roman" w:hAnsi="Times New Roman" w:cs="Times New Roman"/>
        </w:rPr>
      </w:pPr>
      <w:proofErr w:type="spellStart"/>
      <w:proofErr w:type="gramStart"/>
      <w:r w:rsidRPr="00F80F27">
        <w:rPr>
          <w:rFonts w:ascii="Times New Roman" w:hAnsi="Times New Roman" w:cs="Times New Roman"/>
        </w:rPr>
        <w:t>relevel</w:t>
      </w:r>
      <w:proofErr w:type="spellEnd"/>
      <w:proofErr w:type="gramEnd"/>
      <w:r w:rsidRPr="00F80F27">
        <w:rPr>
          <w:rFonts w:ascii="Times New Roman" w:hAnsi="Times New Roman" w:cs="Times New Roman"/>
        </w:rPr>
        <w:t xml:space="preserve">(factor(party), ref = "1")2    </w:t>
      </w:r>
    </w:p>
    <w:p w14:paraId="45B18685" w14:textId="77777777" w:rsidR="00305520" w:rsidRPr="00F80F27" w:rsidRDefault="00305520" w:rsidP="00305520">
      <w:pPr>
        <w:rPr>
          <w:rFonts w:ascii="Times New Roman" w:hAnsi="Times New Roman" w:cs="Times New Roman"/>
        </w:rPr>
      </w:pPr>
      <w:proofErr w:type="spellStart"/>
      <w:proofErr w:type="gramStart"/>
      <w:r w:rsidRPr="00F80F27">
        <w:rPr>
          <w:rFonts w:ascii="Times New Roman" w:hAnsi="Times New Roman" w:cs="Times New Roman"/>
        </w:rPr>
        <w:t>relevel</w:t>
      </w:r>
      <w:proofErr w:type="spellEnd"/>
      <w:proofErr w:type="gramEnd"/>
      <w:r w:rsidRPr="00F80F27">
        <w:rPr>
          <w:rFonts w:ascii="Times New Roman" w:hAnsi="Times New Roman" w:cs="Times New Roman"/>
        </w:rPr>
        <w:t>(factor(party), ref = "1")3 ***</w:t>
      </w:r>
    </w:p>
    <w:p w14:paraId="46826479" w14:textId="77777777" w:rsidR="00305520" w:rsidRPr="00F80F27" w:rsidRDefault="00305520" w:rsidP="00305520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</w:rPr>
        <w:t>---</w:t>
      </w:r>
    </w:p>
    <w:p w14:paraId="13554CBA" w14:textId="77777777" w:rsidR="00305520" w:rsidRPr="00F80F27" w:rsidRDefault="00305520" w:rsidP="00305520">
      <w:pPr>
        <w:rPr>
          <w:rFonts w:ascii="Times New Roman" w:hAnsi="Times New Roman" w:cs="Times New Roman"/>
        </w:rPr>
      </w:pPr>
      <w:proofErr w:type="spellStart"/>
      <w:r w:rsidRPr="00F80F27">
        <w:rPr>
          <w:rFonts w:ascii="Times New Roman" w:hAnsi="Times New Roman" w:cs="Times New Roman"/>
        </w:rPr>
        <w:t>Signif</w:t>
      </w:r>
      <w:proofErr w:type="spellEnd"/>
      <w:r w:rsidRPr="00F80F27">
        <w:rPr>
          <w:rFonts w:ascii="Times New Roman" w:hAnsi="Times New Roman" w:cs="Times New Roman"/>
        </w:rPr>
        <w:t xml:space="preserve">. </w:t>
      </w:r>
      <w:proofErr w:type="gramStart"/>
      <w:r w:rsidRPr="00F80F27">
        <w:rPr>
          <w:rFonts w:ascii="Times New Roman" w:hAnsi="Times New Roman" w:cs="Times New Roman"/>
        </w:rPr>
        <w:t>codes</w:t>
      </w:r>
      <w:proofErr w:type="gramEnd"/>
      <w:r w:rsidRPr="00F80F27">
        <w:rPr>
          <w:rFonts w:ascii="Times New Roman" w:hAnsi="Times New Roman" w:cs="Times New Roman"/>
        </w:rPr>
        <w:t>:  0 ‘***’ 0.001 ‘**’ 0.01 ‘*’ 0.05 ‘.’ 0.1 ‘ ’ 1</w:t>
      </w:r>
    </w:p>
    <w:p w14:paraId="4A6D3C15" w14:textId="77777777" w:rsidR="00305520" w:rsidRPr="00F80F27" w:rsidRDefault="00305520" w:rsidP="00305520">
      <w:pPr>
        <w:rPr>
          <w:rFonts w:ascii="Times New Roman" w:hAnsi="Times New Roman" w:cs="Times New Roman"/>
        </w:rPr>
      </w:pPr>
    </w:p>
    <w:p w14:paraId="5BA6DA87" w14:textId="77777777" w:rsidR="00305520" w:rsidRPr="00F80F27" w:rsidRDefault="00305520" w:rsidP="00305520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</w:rPr>
        <w:t>(Dispersion parameter for binomial family taken to be 1)</w:t>
      </w:r>
    </w:p>
    <w:p w14:paraId="2B1A5246" w14:textId="77777777" w:rsidR="00305520" w:rsidRPr="00F80F27" w:rsidRDefault="00305520" w:rsidP="00305520">
      <w:pPr>
        <w:rPr>
          <w:rFonts w:ascii="Times New Roman" w:hAnsi="Times New Roman" w:cs="Times New Roman"/>
        </w:rPr>
      </w:pPr>
    </w:p>
    <w:p w14:paraId="2BD30A1E" w14:textId="77777777" w:rsidR="00305520" w:rsidRPr="00F80F27" w:rsidRDefault="00305520" w:rsidP="00305520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</w:rPr>
        <w:t xml:space="preserve">    Null deviance: </w:t>
      </w:r>
      <w:proofErr w:type="gramStart"/>
      <w:r w:rsidRPr="00F80F27">
        <w:rPr>
          <w:rFonts w:ascii="Times New Roman" w:hAnsi="Times New Roman" w:cs="Times New Roman"/>
        </w:rPr>
        <w:t>569.29  on</w:t>
      </w:r>
      <w:proofErr w:type="gramEnd"/>
      <w:r w:rsidRPr="00F80F27">
        <w:rPr>
          <w:rFonts w:ascii="Times New Roman" w:hAnsi="Times New Roman" w:cs="Times New Roman"/>
        </w:rPr>
        <w:t xml:space="preserve"> 443  degrees of freedom</w:t>
      </w:r>
    </w:p>
    <w:p w14:paraId="5A37EDB3" w14:textId="77777777" w:rsidR="00305520" w:rsidRPr="00F80F27" w:rsidRDefault="00305520" w:rsidP="00305520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</w:rPr>
        <w:t xml:space="preserve">Residual deviance: </w:t>
      </w:r>
      <w:proofErr w:type="gramStart"/>
      <w:r w:rsidRPr="00F80F27">
        <w:rPr>
          <w:rFonts w:ascii="Times New Roman" w:hAnsi="Times New Roman" w:cs="Times New Roman"/>
        </w:rPr>
        <w:t>544.38  on</w:t>
      </w:r>
      <w:proofErr w:type="gramEnd"/>
      <w:r w:rsidRPr="00F80F27">
        <w:rPr>
          <w:rFonts w:ascii="Times New Roman" w:hAnsi="Times New Roman" w:cs="Times New Roman"/>
        </w:rPr>
        <w:t xml:space="preserve"> 439  degrees of freedom</w:t>
      </w:r>
    </w:p>
    <w:p w14:paraId="2EA6CCD6" w14:textId="77777777" w:rsidR="00305520" w:rsidRPr="00F80F27" w:rsidRDefault="00305520" w:rsidP="00305520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</w:rPr>
        <w:t xml:space="preserve">  (56 observations deleted due to </w:t>
      </w:r>
      <w:proofErr w:type="spellStart"/>
      <w:r w:rsidRPr="00F80F27">
        <w:rPr>
          <w:rFonts w:ascii="Times New Roman" w:hAnsi="Times New Roman" w:cs="Times New Roman"/>
        </w:rPr>
        <w:t>missingness</w:t>
      </w:r>
      <w:proofErr w:type="spellEnd"/>
      <w:r w:rsidRPr="00F80F27">
        <w:rPr>
          <w:rFonts w:ascii="Times New Roman" w:hAnsi="Times New Roman" w:cs="Times New Roman"/>
        </w:rPr>
        <w:t>)</w:t>
      </w:r>
    </w:p>
    <w:p w14:paraId="500CFB4B" w14:textId="77777777" w:rsidR="00305520" w:rsidRPr="00F80F27" w:rsidRDefault="00305520" w:rsidP="00305520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</w:rPr>
        <w:t>AIC: 554.38</w:t>
      </w:r>
    </w:p>
    <w:p w14:paraId="1D114603" w14:textId="77777777" w:rsidR="00305520" w:rsidRPr="00F80F27" w:rsidRDefault="00305520" w:rsidP="00305520">
      <w:pPr>
        <w:rPr>
          <w:rFonts w:ascii="Times New Roman" w:hAnsi="Times New Roman" w:cs="Times New Roman"/>
        </w:rPr>
      </w:pPr>
    </w:p>
    <w:p w14:paraId="6867B13B" w14:textId="38538277" w:rsidR="0040450B" w:rsidRPr="00F80F27" w:rsidRDefault="00305520" w:rsidP="00305520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</w:rPr>
        <w:t>Number of Fisher Scoring iterations: 4</w:t>
      </w:r>
    </w:p>
    <w:p w14:paraId="47ABA1B9" w14:textId="77777777" w:rsidR="00305520" w:rsidRPr="00F80F27" w:rsidRDefault="00305520" w:rsidP="00305520">
      <w:pPr>
        <w:rPr>
          <w:rFonts w:ascii="Times New Roman" w:hAnsi="Times New Roman" w:cs="Times New Roman"/>
        </w:rPr>
      </w:pPr>
    </w:p>
    <w:p w14:paraId="39278455" w14:textId="77777777" w:rsidR="00305520" w:rsidRPr="00F80F27" w:rsidRDefault="00305520" w:rsidP="00305520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F80F27">
        <w:rPr>
          <w:rFonts w:ascii="Times New Roman" w:hAnsi="Times New Roman" w:cs="Times New Roman"/>
        </w:rPr>
        <w:t>exp</w:t>
      </w:r>
      <w:proofErr w:type="spellEnd"/>
      <w:proofErr w:type="gramEnd"/>
      <w:r w:rsidRPr="00F80F27">
        <w:rPr>
          <w:rFonts w:ascii="Times New Roman" w:hAnsi="Times New Roman" w:cs="Times New Roman"/>
        </w:rPr>
        <w:t>(</w:t>
      </w:r>
      <w:proofErr w:type="spellStart"/>
      <w:r w:rsidRPr="00F80F27">
        <w:rPr>
          <w:rFonts w:ascii="Times New Roman" w:hAnsi="Times New Roman" w:cs="Times New Roman"/>
        </w:rPr>
        <w:t>coef</w:t>
      </w:r>
      <w:proofErr w:type="spellEnd"/>
      <w:r w:rsidRPr="00F80F27">
        <w:rPr>
          <w:rFonts w:ascii="Times New Roman" w:hAnsi="Times New Roman" w:cs="Times New Roman"/>
        </w:rPr>
        <w:t>(</w:t>
      </w:r>
      <w:proofErr w:type="spellStart"/>
      <w:r w:rsidRPr="00F80F27">
        <w:rPr>
          <w:rFonts w:ascii="Times New Roman" w:hAnsi="Times New Roman" w:cs="Times New Roman"/>
        </w:rPr>
        <w:t>log.out</w:t>
      </w:r>
      <w:proofErr w:type="spellEnd"/>
      <w:r w:rsidRPr="00F80F27">
        <w:rPr>
          <w:rFonts w:ascii="Times New Roman" w:hAnsi="Times New Roman" w:cs="Times New Roman"/>
        </w:rPr>
        <w:t>))</w:t>
      </w:r>
    </w:p>
    <w:p w14:paraId="3C0C87CC" w14:textId="77777777" w:rsidR="00305520" w:rsidRPr="00F80F27" w:rsidRDefault="00305520" w:rsidP="00305520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</w:rPr>
        <w:t xml:space="preserve">                       (Intercept)                                age                               </w:t>
      </w:r>
      <w:proofErr w:type="spellStart"/>
      <w:r w:rsidRPr="00F80F27">
        <w:rPr>
          <w:rFonts w:ascii="Times New Roman" w:hAnsi="Times New Roman" w:cs="Times New Roman"/>
        </w:rPr>
        <w:t>sexf</w:t>
      </w:r>
      <w:proofErr w:type="spellEnd"/>
      <w:r w:rsidRPr="00F80F27">
        <w:rPr>
          <w:rFonts w:ascii="Times New Roman" w:hAnsi="Times New Roman" w:cs="Times New Roman"/>
        </w:rPr>
        <w:t xml:space="preserve"> </w:t>
      </w:r>
    </w:p>
    <w:p w14:paraId="47C26B8F" w14:textId="77777777" w:rsidR="00305520" w:rsidRPr="00F80F27" w:rsidRDefault="00305520" w:rsidP="00305520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</w:rPr>
        <w:t xml:space="preserve">                         0.6059683                          1.0195305                          0.9653284 </w:t>
      </w:r>
    </w:p>
    <w:p w14:paraId="08A52D9C" w14:textId="77777777" w:rsidR="00305520" w:rsidRPr="00F80F27" w:rsidRDefault="00305520" w:rsidP="00305520">
      <w:pPr>
        <w:rPr>
          <w:rFonts w:ascii="Times New Roman" w:hAnsi="Times New Roman" w:cs="Times New Roman"/>
        </w:rPr>
      </w:pPr>
      <w:proofErr w:type="spellStart"/>
      <w:proofErr w:type="gramStart"/>
      <w:r w:rsidRPr="00F80F27">
        <w:rPr>
          <w:rFonts w:ascii="Times New Roman" w:hAnsi="Times New Roman" w:cs="Times New Roman"/>
        </w:rPr>
        <w:t>relevel</w:t>
      </w:r>
      <w:proofErr w:type="spellEnd"/>
      <w:proofErr w:type="gramEnd"/>
      <w:r w:rsidRPr="00F80F27">
        <w:rPr>
          <w:rFonts w:ascii="Times New Roman" w:hAnsi="Times New Roman" w:cs="Times New Roman"/>
        </w:rPr>
        <w:t xml:space="preserve">(factor(party), ref = "1")2 </w:t>
      </w:r>
      <w:proofErr w:type="spellStart"/>
      <w:r w:rsidRPr="00F80F27">
        <w:rPr>
          <w:rFonts w:ascii="Times New Roman" w:hAnsi="Times New Roman" w:cs="Times New Roman"/>
        </w:rPr>
        <w:t>relevel</w:t>
      </w:r>
      <w:proofErr w:type="spellEnd"/>
      <w:r w:rsidRPr="00F80F27">
        <w:rPr>
          <w:rFonts w:ascii="Times New Roman" w:hAnsi="Times New Roman" w:cs="Times New Roman"/>
        </w:rPr>
        <w:t xml:space="preserve">(factor(party), ref = "1")3 </w:t>
      </w:r>
    </w:p>
    <w:p w14:paraId="5EBAEB46" w14:textId="43E0C82D" w:rsidR="00305520" w:rsidRPr="00F80F27" w:rsidRDefault="00305520" w:rsidP="00305520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</w:rPr>
        <w:t xml:space="preserve">                         1.2602211                          3.6212881</w:t>
      </w:r>
    </w:p>
    <w:p w14:paraId="771549E5" w14:textId="77777777" w:rsidR="00140767" w:rsidRPr="00F80F27" w:rsidRDefault="00140767" w:rsidP="00305520">
      <w:pPr>
        <w:rPr>
          <w:rFonts w:ascii="Times New Roman" w:hAnsi="Times New Roman" w:cs="Times New Roman"/>
        </w:rPr>
      </w:pPr>
    </w:p>
    <w:p w14:paraId="6D4C5442" w14:textId="77777777" w:rsidR="00140767" w:rsidRPr="00F80F27" w:rsidRDefault="00140767" w:rsidP="00140767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F80F27">
        <w:rPr>
          <w:rFonts w:ascii="Times New Roman" w:hAnsi="Times New Roman" w:cs="Times New Roman"/>
        </w:rPr>
        <w:t>exp</w:t>
      </w:r>
      <w:proofErr w:type="spellEnd"/>
      <w:proofErr w:type="gramEnd"/>
      <w:r w:rsidRPr="00F80F27">
        <w:rPr>
          <w:rFonts w:ascii="Times New Roman" w:hAnsi="Times New Roman" w:cs="Times New Roman"/>
        </w:rPr>
        <w:t>(</w:t>
      </w:r>
      <w:proofErr w:type="spellStart"/>
      <w:r w:rsidRPr="00F80F27">
        <w:rPr>
          <w:rFonts w:ascii="Times New Roman" w:hAnsi="Times New Roman" w:cs="Times New Roman"/>
        </w:rPr>
        <w:t>confint</w:t>
      </w:r>
      <w:proofErr w:type="spellEnd"/>
      <w:r w:rsidRPr="00F80F27">
        <w:rPr>
          <w:rFonts w:ascii="Times New Roman" w:hAnsi="Times New Roman" w:cs="Times New Roman"/>
        </w:rPr>
        <w:t>(</w:t>
      </w:r>
      <w:proofErr w:type="spellStart"/>
      <w:r w:rsidRPr="00F80F27">
        <w:rPr>
          <w:rFonts w:ascii="Times New Roman" w:hAnsi="Times New Roman" w:cs="Times New Roman"/>
        </w:rPr>
        <w:t>log.out</w:t>
      </w:r>
      <w:proofErr w:type="spellEnd"/>
      <w:r w:rsidRPr="00F80F27">
        <w:rPr>
          <w:rFonts w:ascii="Times New Roman" w:hAnsi="Times New Roman" w:cs="Times New Roman"/>
        </w:rPr>
        <w:t>))</w:t>
      </w:r>
    </w:p>
    <w:p w14:paraId="2F25DEC6" w14:textId="0EECE46A" w:rsidR="00140767" w:rsidRPr="00F80F27" w:rsidRDefault="00140767" w:rsidP="00140767">
      <w:pPr>
        <w:ind w:left="1440" w:firstLine="720"/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</w:rPr>
        <w:t xml:space="preserve">2.5 </w:t>
      </w:r>
      <w:proofErr w:type="gramStart"/>
      <w:r w:rsidRPr="00F80F27">
        <w:rPr>
          <w:rFonts w:ascii="Times New Roman" w:hAnsi="Times New Roman" w:cs="Times New Roman"/>
        </w:rPr>
        <w:t>%   97.5</w:t>
      </w:r>
      <w:proofErr w:type="gramEnd"/>
      <w:r w:rsidRPr="00F80F27">
        <w:rPr>
          <w:rFonts w:ascii="Times New Roman" w:hAnsi="Times New Roman" w:cs="Times New Roman"/>
        </w:rPr>
        <w:t xml:space="preserve"> %</w:t>
      </w:r>
    </w:p>
    <w:p w14:paraId="5AE01151" w14:textId="77777777" w:rsidR="00140767" w:rsidRPr="00F80F27" w:rsidRDefault="00140767" w:rsidP="00140767">
      <w:pPr>
        <w:rPr>
          <w:rFonts w:ascii="Times New Roman" w:hAnsi="Times New Roman" w:cs="Times New Roman"/>
        </w:rPr>
      </w:pPr>
      <w:r w:rsidRPr="00F80F27">
        <w:rPr>
          <w:rFonts w:ascii="Times New Roman" w:hAnsi="Times New Roman" w:cs="Times New Roman"/>
        </w:rPr>
        <w:t>(Intercept)                        0.3049058 1.197272</w:t>
      </w:r>
    </w:p>
    <w:p w14:paraId="610543E3" w14:textId="77777777" w:rsidR="00140767" w:rsidRPr="00F80F27" w:rsidRDefault="00140767" w:rsidP="00140767">
      <w:pPr>
        <w:rPr>
          <w:rFonts w:ascii="Times New Roman" w:hAnsi="Times New Roman" w:cs="Times New Roman"/>
        </w:rPr>
      </w:pPr>
      <w:proofErr w:type="gramStart"/>
      <w:r w:rsidRPr="00F80F27">
        <w:rPr>
          <w:rFonts w:ascii="Times New Roman" w:hAnsi="Times New Roman" w:cs="Times New Roman"/>
        </w:rPr>
        <w:t>age</w:t>
      </w:r>
      <w:proofErr w:type="gramEnd"/>
      <w:r w:rsidRPr="00F80F27">
        <w:rPr>
          <w:rFonts w:ascii="Times New Roman" w:hAnsi="Times New Roman" w:cs="Times New Roman"/>
        </w:rPr>
        <w:t xml:space="preserve">                                1.0069671 1.032482</w:t>
      </w:r>
    </w:p>
    <w:p w14:paraId="220A5826" w14:textId="77777777" w:rsidR="00140767" w:rsidRPr="00F80F27" w:rsidRDefault="00140767" w:rsidP="00140767">
      <w:pPr>
        <w:rPr>
          <w:rFonts w:ascii="Times New Roman" w:hAnsi="Times New Roman" w:cs="Times New Roman"/>
        </w:rPr>
      </w:pPr>
      <w:proofErr w:type="spellStart"/>
      <w:proofErr w:type="gramStart"/>
      <w:r w:rsidRPr="00F80F27">
        <w:rPr>
          <w:rFonts w:ascii="Times New Roman" w:hAnsi="Times New Roman" w:cs="Times New Roman"/>
        </w:rPr>
        <w:t>sexf</w:t>
      </w:r>
      <w:proofErr w:type="spellEnd"/>
      <w:proofErr w:type="gramEnd"/>
      <w:r w:rsidRPr="00F80F27">
        <w:rPr>
          <w:rFonts w:ascii="Times New Roman" w:hAnsi="Times New Roman" w:cs="Times New Roman"/>
        </w:rPr>
        <w:t xml:space="preserve">                               0.6415614 1.454408</w:t>
      </w:r>
    </w:p>
    <w:p w14:paraId="01E466E0" w14:textId="77777777" w:rsidR="00140767" w:rsidRPr="00F80F27" w:rsidRDefault="00140767" w:rsidP="00140767">
      <w:pPr>
        <w:rPr>
          <w:rFonts w:ascii="Times New Roman" w:hAnsi="Times New Roman" w:cs="Times New Roman"/>
        </w:rPr>
      </w:pPr>
      <w:proofErr w:type="spellStart"/>
      <w:proofErr w:type="gramStart"/>
      <w:r w:rsidRPr="00F80F27">
        <w:rPr>
          <w:rFonts w:ascii="Times New Roman" w:hAnsi="Times New Roman" w:cs="Times New Roman"/>
        </w:rPr>
        <w:t>relevel</w:t>
      </w:r>
      <w:proofErr w:type="spellEnd"/>
      <w:proofErr w:type="gramEnd"/>
      <w:r w:rsidRPr="00F80F27">
        <w:rPr>
          <w:rFonts w:ascii="Times New Roman" w:hAnsi="Times New Roman" w:cs="Times New Roman"/>
        </w:rPr>
        <w:t>(factor(party), ref = "1")2 0.8181280 1.946015</w:t>
      </w:r>
    </w:p>
    <w:p w14:paraId="06C0DCB1" w14:textId="324B5447" w:rsidR="00140767" w:rsidRPr="00F80F27" w:rsidRDefault="00140767" w:rsidP="00140767">
      <w:pPr>
        <w:rPr>
          <w:rFonts w:ascii="Times New Roman" w:hAnsi="Times New Roman" w:cs="Times New Roman"/>
        </w:rPr>
      </w:pPr>
      <w:proofErr w:type="spellStart"/>
      <w:proofErr w:type="gramStart"/>
      <w:r w:rsidRPr="00F80F27">
        <w:rPr>
          <w:rFonts w:ascii="Times New Roman" w:hAnsi="Times New Roman" w:cs="Times New Roman"/>
        </w:rPr>
        <w:t>relevel</w:t>
      </w:r>
      <w:proofErr w:type="spellEnd"/>
      <w:proofErr w:type="gramEnd"/>
      <w:r w:rsidRPr="00F80F27">
        <w:rPr>
          <w:rFonts w:ascii="Times New Roman" w:hAnsi="Times New Roman" w:cs="Times New Roman"/>
        </w:rPr>
        <w:t>(factor(party), ref = "1")3 1.9306921 7.193526</w:t>
      </w:r>
    </w:p>
    <w:p w14:paraId="21E90C6A" w14:textId="77777777" w:rsidR="000A4EB4" w:rsidRDefault="000A4EB4" w:rsidP="000A4EB4">
      <w:pPr>
        <w:rPr>
          <w:rFonts w:ascii="Times New Roman" w:hAnsi="Times New Roman" w:cs="Times New Roman"/>
          <w:b/>
        </w:rPr>
      </w:pPr>
    </w:p>
    <w:p w14:paraId="11856B69" w14:textId="77777777" w:rsidR="000A4EB4" w:rsidRDefault="000A4EB4" w:rsidP="000A4EB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14:paraId="6D071EB7" w14:textId="46764F25" w:rsidR="0040450B" w:rsidRPr="000A4EB4" w:rsidRDefault="0040450B" w:rsidP="000A4EB4">
      <w:pPr>
        <w:rPr>
          <w:rFonts w:ascii="Times New Roman" w:hAnsi="Times New Roman" w:cs="Times New Roman"/>
          <w:b/>
        </w:rPr>
      </w:pPr>
      <w:r w:rsidRPr="00F80F27">
        <w:t>Results of a logistic regression predicting voting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2115"/>
        <w:gridCol w:w="2115"/>
        <w:gridCol w:w="2125"/>
      </w:tblGrid>
      <w:tr w:rsidR="00140767" w:rsidRPr="00F80F27" w14:paraId="01683E81" w14:textId="77777777" w:rsidTr="0040450B">
        <w:tc>
          <w:tcPr>
            <w:tcW w:w="2214" w:type="dxa"/>
          </w:tcPr>
          <w:p w14:paraId="45323D1A" w14:textId="77777777" w:rsidR="0040450B" w:rsidRPr="00F80F27" w:rsidRDefault="0040450B" w:rsidP="0040450B">
            <w:pPr>
              <w:pStyle w:val="NormalWeb"/>
              <w:contextualSpacing/>
            </w:pPr>
            <w:r w:rsidRPr="00F80F27">
              <w:t>Variable</w:t>
            </w:r>
          </w:p>
        </w:tc>
        <w:tc>
          <w:tcPr>
            <w:tcW w:w="2214" w:type="dxa"/>
          </w:tcPr>
          <w:p w14:paraId="335EFA91" w14:textId="77777777" w:rsidR="0040450B" w:rsidRPr="00F80F27" w:rsidRDefault="0040450B" w:rsidP="0040450B">
            <w:pPr>
              <w:pStyle w:val="NormalWeb"/>
              <w:contextualSpacing/>
            </w:pPr>
            <w:r w:rsidRPr="00F80F27">
              <w:t>Odds Ratio</w:t>
            </w:r>
          </w:p>
        </w:tc>
        <w:tc>
          <w:tcPr>
            <w:tcW w:w="2214" w:type="dxa"/>
          </w:tcPr>
          <w:p w14:paraId="5DBF6AA2" w14:textId="77777777" w:rsidR="0040450B" w:rsidRPr="00F80F27" w:rsidRDefault="0040450B" w:rsidP="0040450B">
            <w:pPr>
              <w:pStyle w:val="NormalWeb"/>
              <w:contextualSpacing/>
            </w:pPr>
            <w:proofErr w:type="gramStart"/>
            <w:r w:rsidRPr="00F80F27">
              <w:t>p</w:t>
            </w:r>
            <w:proofErr w:type="gramEnd"/>
            <w:r w:rsidRPr="00F80F27">
              <w:t>-value</w:t>
            </w:r>
          </w:p>
        </w:tc>
        <w:tc>
          <w:tcPr>
            <w:tcW w:w="2214" w:type="dxa"/>
          </w:tcPr>
          <w:p w14:paraId="136AC084" w14:textId="77777777" w:rsidR="0040450B" w:rsidRPr="00F80F27" w:rsidRDefault="0040450B" w:rsidP="0040450B">
            <w:pPr>
              <w:pStyle w:val="NormalWeb"/>
              <w:contextualSpacing/>
            </w:pPr>
            <w:r w:rsidRPr="00F80F27">
              <w:t>95% CI</w:t>
            </w:r>
          </w:p>
        </w:tc>
      </w:tr>
      <w:tr w:rsidR="00140767" w:rsidRPr="00F80F27" w14:paraId="4FD308A1" w14:textId="77777777" w:rsidTr="0040450B">
        <w:tc>
          <w:tcPr>
            <w:tcW w:w="2214" w:type="dxa"/>
          </w:tcPr>
          <w:p w14:paraId="17329755" w14:textId="77777777" w:rsidR="0040450B" w:rsidRPr="00F80F27" w:rsidRDefault="0040450B" w:rsidP="0040450B">
            <w:pPr>
              <w:pStyle w:val="NormalWeb"/>
              <w:contextualSpacing/>
            </w:pPr>
            <w:r w:rsidRPr="00F80F27">
              <w:t>Age</w:t>
            </w:r>
            <w:r w:rsidRPr="00F80F27">
              <w:br/>
              <w:t>Sex (F vs. M)</w:t>
            </w:r>
          </w:p>
          <w:p w14:paraId="0AE461C3" w14:textId="77777777" w:rsidR="0040450B" w:rsidRPr="00F80F27" w:rsidRDefault="0040450B" w:rsidP="0040450B">
            <w:pPr>
              <w:pStyle w:val="NormalWeb"/>
              <w:contextualSpacing/>
            </w:pPr>
            <w:r w:rsidRPr="00F80F27">
              <w:t>Political Party*</w:t>
            </w:r>
          </w:p>
          <w:p w14:paraId="7687388F" w14:textId="77777777" w:rsidR="0040450B" w:rsidRPr="00F80F27" w:rsidRDefault="0040450B" w:rsidP="0040450B">
            <w:pPr>
              <w:pStyle w:val="NormalWeb"/>
              <w:contextualSpacing/>
            </w:pPr>
            <w:r w:rsidRPr="00F80F27">
              <w:t xml:space="preserve">  Republicans</w:t>
            </w:r>
          </w:p>
          <w:p w14:paraId="3C91CFC8" w14:textId="77777777" w:rsidR="0040450B" w:rsidRPr="00F80F27" w:rsidRDefault="0040450B" w:rsidP="0040450B">
            <w:pPr>
              <w:pStyle w:val="NormalWeb"/>
              <w:contextualSpacing/>
            </w:pPr>
            <w:r w:rsidRPr="00F80F27">
              <w:t xml:space="preserve">  Independents</w:t>
            </w:r>
          </w:p>
        </w:tc>
        <w:tc>
          <w:tcPr>
            <w:tcW w:w="2214" w:type="dxa"/>
          </w:tcPr>
          <w:p w14:paraId="096854FE" w14:textId="77777777" w:rsidR="0040450B" w:rsidRPr="00F80F27" w:rsidRDefault="00305520" w:rsidP="0040450B">
            <w:pPr>
              <w:pStyle w:val="NormalWeb"/>
              <w:contextualSpacing/>
            </w:pPr>
            <w:r w:rsidRPr="00F80F27">
              <w:t>1.0195</w:t>
            </w:r>
          </w:p>
          <w:p w14:paraId="1A916164" w14:textId="77777777" w:rsidR="00305520" w:rsidRPr="00F80F27" w:rsidRDefault="00305520" w:rsidP="0040450B">
            <w:pPr>
              <w:pStyle w:val="NormalWeb"/>
              <w:contextualSpacing/>
            </w:pPr>
            <w:r w:rsidRPr="00F80F27">
              <w:t>0.9653</w:t>
            </w:r>
          </w:p>
          <w:p w14:paraId="0FA930A7" w14:textId="77777777" w:rsidR="00305520" w:rsidRPr="00F80F27" w:rsidRDefault="00305520" w:rsidP="0040450B">
            <w:pPr>
              <w:pStyle w:val="NormalWeb"/>
              <w:contextualSpacing/>
            </w:pPr>
          </w:p>
          <w:p w14:paraId="74AF7570" w14:textId="0A39397C" w:rsidR="00305520" w:rsidRPr="00F80F27" w:rsidRDefault="00305520" w:rsidP="0040450B">
            <w:pPr>
              <w:pStyle w:val="NormalWeb"/>
              <w:contextualSpacing/>
            </w:pPr>
            <w:r w:rsidRPr="00F80F27">
              <w:t>1.2602</w:t>
            </w:r>
          </w:p>
          <w:p w14:paraId="40DCF742" w14:textId="1E07AAF4" w:rsidR="00305520" w:rsidRPr="00F80F27" w:rsidRDefault="00305520" w:rsidP="0040450B">
            <w:pPr>
              <w:pStyle w:val="NormalWeb"/>
              <w:contextualSpacing/>
            </w:pPr>
            <w:r w:rsidRPr="00F80F27">
              <w:t>3.6213</w:t>
            </w:r>
          </w:p>
        </w:tc>
        <w:tc>
          <w:tcPr>
            <w:tcW w:w="2214" w:type="dxa"/>
          </w:tcPr>
          <w:p w14:paraId="723ED724" w14:textId="77777777" w:rsidR="0040450B" w:rsidRPr="00F80F27" w:rsidRDefault="00140767" w:rsidP="0040450B">
            <w:pPr>
              <w:pStyle w:val="NormalWeb"/>
              <w:contextualSpacing/>
            </w:pPr>
            <w:r w:rsidRPr="00F80F27">
              <w:t>0.0024</w:t>
            </w:r>
          </w:p>
          <w:p w14:paraId="70986722" w14:textId="77777777" w:rsidR="00140767" w:rsidRPr="00F80F27" w:rsidRDefault="00140767" w:rsidP="0040450B">
            <w:pPr>
              <w:pStyle w:val="NormalWeb"/>
              <w:contextualSpacing/>
            </w:pPr>
            <w:r w:rsidRPr="00F80F27">
              <w:t>0.8656</w:t>
            </w:r>
          </w:p>
          <w:p w14:paraId="21B97E29" w14:textId="77777777" w:rsidR="00140767" w:rsidRPr="00F80F27" w:rsidRDefault="00140767" w:rsidP="0040450B">
            <w:pPr>
              <w:pStyle w:val="NormalWeb"/>
              <w:contextualSpacing/>
            </w:pPr>
          </w:p>
          <w:p w14:paraId="7B869542" w14:textId="77777777" w:rsidR="00140767" w:rsidRPr="00F80F27" w:rsidRDefault="00140767" w:rsidP="0040450B">
            <w:pPr>
              <w:pStyle w:val="NormalWeb"/>
              <w:contextualSpacing/>
            </w:pPr>
            <w:r w:rsidRPr="00F80F27">
              <w:t>0.2948</w:t>
            </w:r>
          </w:p>
          <w:p w14:paraId="78068361" w14:textId="5D2A78F9" w:rsidR="00140767" w:rsidRPr="00F80F27" w:rsidRDefault="00140767" w:rsidP="0040450B">
            <w:pPr>
              <w:pStyle w:val="NormalWeb"/>
              <w:contextualSpacing/>
            </w:pPr>
            <w:r w:rsidRPr="00F80F27">
              <w:t>0.0001</w:t>
            </w:r>
          </w:p>
        </w:tc>
        <w:tc>
          <w:tcPr>
            <w:tcW w:w="2214" w:type="dxa"/>
          </w:tcPr>
          <w:p w14:paraId="4F371FE3" w14:textId="77777777" w:rsidR="0040450B" w:rsidRPr="00F80F27" w:rsidRDefault="00140767" w:rsidP="0040450B">
            <w:pPr>
              <w:pStyle w:val="NormalWeb"/>
              <w:contextualSpacing/>
            </w:pPr>
            <w:r w:rsidRPr="00F80F27">
              <w:t>(1.0070, 1.0325)</w:t>
            </w:r>
          </w:p>
          <w:p w14:paraId="1323DAC3" w14:textId="77777777" w:rsidR="00140767" w:rsidRPr="00F80F27" w:rsidRDefault="00140767" w:rsidP="00140767">
            <w:pPr>
              <w:pStyle w:val="NormalWeb"/>
              <w:contextualSpacing/>
            </w:pPr>
            <w:r w:rsidRPr="00F80F27">
              <w:t>(0.6416, 1.4544)</w:t>
            </w:r>
          </w:p>
          <w:p w14:paraId="618C2FB2" w14:textId="77777777" w:rsidR="00140767" w:rsidRPr="00F80F27" w:rsidRDefault="00140767" w:rsidP="00140767">
            <w:pPr>
              <w:pStyle w:val="NormalWeb"/>
              <w:contextualSpacing/>
            </w:pPr>
          </w:p>
          <w:p w14:paraId="526C2714" w14:textId="77777777" w:rsidR="00140767" w:rsidRPr="00F80F27" w:rsidRDefault="00140767" w:rsidP="00140767">
            <w:pPr>
              <w:pStyle w:val="NormalWeb"/>
              <w:contextualSpacing/>
            </w:pPr>
            <w:r w:rsidRPr="00F80F27">
              <w:t>(0.8181, 1.9460)</w:t>
            </w:r>
          </w:p>
          <w:p w14:paraId="2CEB095D" w14:textId="05709E45" w:rsidR="00140767" w:rsidRPr="00F80F27" w:rsidRDefault="00140767" w:rsidP="00140767">
            <w:pPr>
              <w:pStyle w:val="NormalWeb"/>
              <w:contextualSpacing/>
            </w:pPr>
            <w:r w:rsidRPr="00F80F27">
              <w:t>(1.9307, 7.1935)</w:t>
            </w:r>
          </w:p>
        </w:tc>
      </w:tr>
    </w:tbl>
    <w:p w14:paraId="6DFEEC24" w14:textId="1A24095A" w:rsidR="0040450B" w:rsidRPr="00F80F27" w:rsidRDefault="0040450B" w:rsidP="0040450B">
      <w:pPr>
        <w:pStyle w:val="NormalWeb"/>
        <w:contextualSpacing/>
      </w:pPr>
      <w:r w:rsidRPr="00F80F27">
        <w:t>* Democrats are the reference category</w:t>
      </w:r>
    </w:p>
    <w:p w14:paraId="67B6113E" w14:textId="77777777" w:rsidR="0040450B" w:rsidRPr="00F80F27" w:rsidRDefault="0040450B" w:rsidP="0040450B">
      <w:pPr>
        <w:pStyle w:val="NormalWeb"/>
        <w:contextualSpacing/>
      </w:pPr>
    </w:p>
    <w:p w14:paraId="11965EEB" w14:textId="77777777" w:rsidR="001C327C" w:rsidRPr="00F80F27" w:rsidRDefault="0040450B" w:rsidP="001C327C">
      <w:pPr>
        <w:pStyle w:val="NormalWeb"/>
        <w:contextualSpacing/>
        <w:rPr>
          <w:i/>
        </w:rPr>
      </w:pPr>
      <w:r w:rsidRPr="00F80F27">
        <w:rPr>
          <w:i/>
        </w:rPr>
        <w:t>Which of the variables in the model are significantly associated with the chance that someone votes?  Describe the significant associations.</w:t>
      </w:r>
    </w:p>
    <w:p w14:paraId="58A43EE4" w14:textId="1E64D4DE" w:rsidR="001C327C" w:rsidRPr="00F80F27" w:rsidRDefault="001C327C" w:rsidP="001C327C">
      <w:pPr>
        <w:pStyle w:val="NormalWeb"/>
        <w:contextualSpacing/>
      </w:pPr>
      <w:r w:rsidRPr="00F80F27">
        <w:rPr>
          <w:b/>
        </w:rPr>
        <w:t xml:space="preserve">Solution:  </w:t>
      </w:r>
      <w:r w:rsidR="00D51B15">
        <w:t xml:space="preserve">Given the 95% CI for the odds ratios, </w:t>
      </w:r>
      <w:proofErr w:type="gramStart"/>
      <w:r w:rsidRPr="00F80F27">
        <w:t>Age(</w:t>
      </w:r>
      <w:proofErr w:type="gramEnd"/>
      <w:r w:rsidRPr="00F80F27">
        <w:t xml:space="preserve">p=0.0024&lt;0.05) and Independents party(p=0.0001&lt;0.05) in the Political Party are significantly associated with the chance that someone votes. </w:t>
      </w:r>
      <w:r w:rsidR="0061305D" w:rsidRPr="00F80F27">
        <w:t xml:space="preserve">Also, 95% CI for OR of </w:t>
      </w:r>
      <w:r w:rsidR="003458E7" w:rsidRPr="00F80F27">
        <w:t>A</w:t>
      </w:r>
      <w:r w:rsidR="0061305D" w:rsidRPr="00F80F27">
        <w:t xml:space="preserve">ge is (1.0070, 1.0325), does </w:t>
      </w:r>
      <w:r w:rsidR="003458E7" w:rsidRPr="00F80F27">
        <w:t xml:space="preserve">not </w:t>
      </w:r>
      <w:r w:rsidR="0061305D" w:rsidRPr="00F80F27">
        <w:t xml:space="preserve">contain null value of 1.0, indicating </w:t>
      </w:r>
      <w:r w:rsidR="008E4284" w:rsidRPr="00F80F27">
        <w:t>voting</w:t>
      </w:r>
      <w:r w:rsidR="003458E7" w:rsidRPr="00F80F27">
        <w:t xml:space="preserve"> significantly differs with age</w:t>
      </w:r>
      <w:r w:rsidR="0061305D" w:rsidRPr="00F80F27">
        <w:t xml:space="preserve">. </w:t>
      </w:r>
      <w:r w:rsidR="003458E7" w:rsidRPr="00F80F27">
        <w:t xml:space="preserve">95% CI for OR of Independents party is (1.9307, 7.1935), does not contain null value of 1.0, indicating </w:t>
      </w:r>
      <w:r w:rsidR="008E4284" w:rsidRPr="00F80F27">
        <w:t>voting</w:t>
      </w:r>
      <w:r w:rsidR="003458E7" w:rsidRPr="00F80F27">
        <w:t xml:space="preserve"> significantly differs with Independents party.</w:t>
      </w:r>
    </w:p>
    <w:p w14:paraId="1A815F10" w14:textId="77777777" w:rsidR="0061305D" w:rsidRPr="00F80F27" w:rsidRDefault="0061305D" w:rsidP="001C327C">
      <w:pPr>
        <w:pStyle w:val="NormalWeb"/>
        <w:contextualSpacing/>
      </w:pPr>
    </w:p>
    <w:p w14:paraId="7028B3F7" w14:textId="6A42C3F7" w:rsidR="0061305D" w:rsidRDefault="003458E7" w:rsidP="001C327C">
      <w:pPr>
        <w:pStyle w:val="NormalWeb"/>
        <w:contextualSpacing/>
        <w:rPr>
          <w:color w:val="000000" w:themeColor="text1"/>
        </w:rPr>
      </w:pPr>
      <w:r w:rsidRPr="00D51B15">
        <w:rPr>
          <w:color w:val="000000" w:themeColor="text1"/>
        </w:rPr>
        <w:t>Controlling for sex and political party</w:t>
      </w:r>
      <w:r w:rsidR="0061305D" w:rsidRPr="00D51B15">
        <w:rPr>
          <w:color w:val="000000" w:themeColor="text1"/>
        </w:rPr>
        <w:t xml:space="preserve">, </w:t>
      </w:r>
      <w:r w:rsidR="00D51B15" w:rsidRPr="00D51B15">
        <w:rPr>
          <w:color w:val="000000" w:themeColor="text1"/>
        </w:rPr>
        <w:t>people one year older</w:t>
      </w:r>
      <w:r w:rsidRPr="00D51B15">
        <w:rPr>
          <w:color w:val="000000" w:themeColor="text1"/>
        </w:rPr>
        <w:t xml:space="preserve"> </w:t>
      </w:r>
      <w:r w:rsidR="00D51B15" w:rsidRPr="00D51B15">
        <w:rPr>
          <w:color w:val="000000" w:themeColor="text1"/>
        </w:rPr>
        <w:t>have</w:t>
      </w:r>
      <w:r w:rsidRPr="00D51B15">
        <w:rPr>
          <w:color w:val="000000" w:themeColor="text1"/>
        </w:rPr>
        <w:t xml:space="preserve"> 1.0195 times the odds of voting</w:t>
      </w:r>
      <w:r w:rsidR="00D51B15" w:rsidRPr="00D51B15">
        <w:rPr>
          <w:color w:val="000000" w:themeColor="text1"/>
        </w:rPr>
        <w:t xml:space="preserve"> as people one year younger</w:t>
      </w:r>
      <w:r w:rsidRPr="00D51B15">
        <w:rPr>
          <w:color w:val="000000" w:themeColor="text1"/>
        </w:rPr>
        <w:t xml:space="preserve">. </w:t>
      </w:r>
    </w:p>
    <w:p w14:paraId="1D46FEF9" w14:textId="77777777" w:rsidR="00D51B15" w:rsidRPr="00D51B15" w:rsidRDefault="00D51B15" w:rsidP="001C327C">
      <w:pPr>
        <w:pStyle w:val="NormalWeb"/>
        <w:contextualSpacing/>
        <w:rPr>
          <w:color w:val="000000" w:themeColor="text1"/>
        </w:rPr>
      </w:pPr>
      <w:bookmarkStart w:id="0" w:name="_GoBack"/>
      <w:bookmarkEnd w:id="0"/>
    </w:p>
    <w:p w14:paraId="036C3BDA" w14:textId="664E89F6" w:rsidR="0040450B" w:rsidRPr="00D51B15" w:rsidRDefault="003458E7" w:rsidP="00C85C07">
      <w:pPr>
        <w:pStyle w:val="NormalWeb"/>
        <w:contextualSpacing/>
        <w:rPr>
          <w:color w:val="000000" w:themeColor="text1"/>
        </w:rPr>
      </w:pPr>
      <w:r w:rsidRPr="00D51B15">
        <w:rPr>
          <w:color w:val="000000" w:themeColor="text1"/>
        </w:rPr>
        <w:t xml:space="preserve">Controlling for age and sex, Independents have 3.6213 times the odds of voting </w:t>
      </w:r>
      <w:r w:rsidR="009E71D4" w:rsidRPr="00D51B15">
        <w:rPr>
          <w:color w:val="000000" w:themeColor="text1"/>
        </w:rPr>
        <w:t xml:space="preserve">as </w:t>
      </w:r>
      <w:r w:rsidRPr="00D51B15">
        <w:rPr>
          <w:color w:val="000000" w:themeColor="text1"/>
        </w:rPr>
        <w:t xml:space="preserve">Democrats. </w:t>
      </w:r>
    </w:p>
    <w:p w14:paraId="083BA94A" w14:textId="77777777" w:rsidR="0040450B" w:rsidRPr="00D51B15" w:rsidRDefault="0040450B" w:rsidP="00C85C07">
      <w:pPr>
        <w:pStyle w:val="NormalWeb"/>
        <w:contextualSpacing/>
        <w:rPr>
          <w:color w:val="000000" w:themeColor="text1"/>
        </w:rPr>
      </w:pPr>
    </w:p>
    <w:p w14:paraId="7152AA44" w14:textId="77777777" w:rsidR="00AC6436" w:rsidRPr="00F80F27" w:rsidRDefault="00AC6436" w:rsidP="00AC6436">
      <w:pPr>
        <w:rPr>
          <w:rFonts w:ascii="Times New Roman" w:hAnsi="Times New Roman" w:cs="Times New Roman"/>
          <w:i/>
        </w:rPr>
      </w:pPr>
    </w:p>
    <w:sectPr w:rsidR="00AC6436" w:rsidRPr="00F80F27" w:rsidSect="007B15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65C62"/>
    <w:multiLevelType w:val="hybridMultilevel"/>
    <w:tmpl w:val="1BE0CB8A"/>
    <w:lvl w:ilvl="0" w:tplc="DC600592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5AA"/>
    <w:rsid w:val="000A4EB4"/>
    <w:rsid w:val="00140767"/>
    <w:rsid w:val="001C327C"/>
    <w:rsid w:val="00233724"/>
    <w:rsid w:val="00281638"/>
    <w:rsid w:val="00296BB4"/>
    <w:rsid w:val="00305520"/>
    <w:rsid w:val="003458E7"/>
    <w:rsid w:val="003E5241"/>
    <w:rsid w:val="003F15AA"/>
    <w:rsid w:val="0040450B"/>
    <w:rsid w:val="00565EB0"/>
    <w:rsid w:val="0061305D"/>
    <w:rsid w:val="00623E0D"/>
    <w:rsid w:val="00661197"/>
    <w:rsid w:val="00666814"/>
    <w:rsid w:val="00747E9A"/>
    <w:rsid w:val="007B15A0"/>
    <w:rsid w:val="00811CC9"/>
    <w:rsid w:val="0083706B"/>
    <w:rsid w:val="00870F41"/>
    <w:rsid w:val="008E4284"/>
    <w:rsid w:val="009B51E8"/>
    <w:rsid w:val="009E71D4"/>
    <w:rsid w:val="00A12305"/>
    <w:rsid w:val="00A15D65"/>
    <w:rsid w:val="00AA067A"/>
    <w:rsid w:val="00AC6436"/>
    <w:rsid w:val="00AE0A78"/>
    <w:rsid w:val="00B15C50"/>
    <w:rsid w:val="00C13AE0"/>
    <w:rsid w:val="00C2515A"/>
    <w:rsid w:val="00C7288E"/>
    <w:rsid w:val="00C85C07"/>
    <w:rsid w:val="00CD24A3"/>
    <w:rsid w:val="00CE3DF0"/>
    <w:rsid w:val="00D11DFE"/>
    <w:rsid w:val="00D13351"/>
    <w:rsid w:val="00D2014E"/>
    <w:rsid w:val="00D34A1B"/>
    <w:rsid w:val="00D51B15"/>
    <w:rsid w:val="00E14312"/>
    <w:rsid w:val="00E34A71"/>
    <w:rsid w:val="00E45388"/>
    <w:rsid w:val="00E51F54"/>
    <w:rsid w:val="00E7293D"/>
    <w:rsid w:val="00ED3AF1"/>
    <w:rsid w:val="00F80F27"/>
    <w:rsid w:val="00FD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56E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11CC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table" w:styleId="TableGrid">
    <w:name w:val="Table Grid"/>
    <w:basedOn w:val="TableNormal"/>
    <w:uiPriority w:val="59"/>
    <w:rsid w:val="00623E0D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11D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D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DF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11CC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table" w:styleId="TableGrid">
    <w:name w:val="Table Grid"/>
    <w:basedOn w:val="TableNormal"/>
    <w:uiPriority w:val="59"/>
    <w:rsid w:val="00623E0D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11D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D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DF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1580</Words>
  <Characters>9009</Characters>
  <Application>Microsoft Macintosh Word</Application>
  <DocSecurity>0</DocSecurity>
  <Lines>75</Lines>
  <Paragraphs>21</Paragraphs>
  <ScaleCrop>false</ScaleCrop>
  <Company>University of Washington</Company>
  <LinksUpToDate>false</LinksUpToDate>
  <CharactersWithSpaces>10568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Jiayuan Shi</dc:creator>
  <cp:keywords/>
  <dc:description/>
  <cp:lastModifiedBy>Jiayuan Shi</cp:lastModifiedBy>
  <cp:revision>26</cp:revision>
  <dcterms:created xsi:type="dcterms:W3CDTF">2015-11-09T01:16:00Z</dcterms:created>
  <dcterms:modified xsi:type="dcterms:W3CDTF">2015-11-16T00:59:00Z</dcterms:modified>
</cp:coreProperties>
</file>