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3D192" w14:textId="77777777" w:rsidR="002A16F0" w:rsidRPr="00F63DA1" w:rsidRDefault="002A16F0" w:rsidP="002A16F0">
      <w:pPr>
        <w:snapToGrid w:val="0"/>
        <w:spacing w:line="240" w:lineRule="auto"/>
        <w:contextualSpacing/>
        <w:rPr>
          <w:rFonts w:ascii="Times New Roman" w:hAnsi="Times New Roman" w:cs="Times New Roman"/>
          <w:b/>
          <w:bCs/>
        </w:rPr>
      </w:pPr>
      <w:r w:rsidRPr="00F63DA1">
        <w:rPr>
          <w:rFonts w:ascii="Times New Roman" w:hAnsi="Times New Roman" w:cs="Times New Roman"/>
          <w:b/>
          <w:bCs/>
        </w:rPr>
        <w:t xml:space="preserve">CS6120 </w:t>
      </w:r>
    </w:p>
    <w:p w14:paraId="6EC4059A" w14:textId="3ABAF0C7" w:rsidR="001B26D7" w:rsidRPr="00F63DA1" w:rsidRDefault="002A16F0" w:rsidP="002A16F0">
      <w:pPr>
        <w:snapToGrid w:val="0"/>
        <w:spacing w:line="240" w:lineRule="auto"/>
        <w:contextualSpacing/>
        <w:rPr>
          <w:rFonts w:ascii="Times New Roman" w:hAnsi="Times New Roman" w:cs="Times New Roman"/>
          <w:b/>
          <w:bCs/>
        </w:rPr>
      </w:pPr>
      <w:r w:rsidRPr="00F63DA1">
        <w:rPr>
          <w:rFonts w:ascii="Times New Roman" w:hAnsi="Times New Roman" w:cs="Times New Roman"/>
          <w:b/>
          <w:bCs/>
        </w:rPr>
        <w:t>Fall 2024</w:t>
      </w:r>
    </w:p>
    <w:p w14:paraId="1955D19A" w14:textId="62DEE281" w:rsidR="002A16F0" w:rsidRPr="00F63DA1" w:rsidRDefault="002A16F0" w:rsidP="002A16F0">
      <w:pPr>
        <w:snapToGrid w:val="0"/>
        <w:spacing w:line="240" w:lineRule="auto"/>
        <w:contextualSpacing/>
        <w:rPr>
          <w:rFonts w:ascii="Times New Roman" w:hAnsi="Times New Roman" w:cs="Times New Roman"/>
          <w:b/>
          <w:bCs/>
        </w:rPr>
      </w:pPr>
      <w:r w:rsidRPr="00F63DA1">
        <w:rPr>
          <w:rFonts w:ascii="Times New Roman" w:hAnsi="Times New Roman" w:cs="Times New Roman"/>
          <w:b/>
          <w:bCs/>
        </w:rPr>
        <w:t>Homework 3</w:t>
      </w:r>
    </w:p>
    <w:p w14:paraId="09D923CE" w14:textId="6ADD9891" w:rsidR="002A16F0" w:rsidRPr="00F63DA1" w:rsidRDefault="002A16F0" w:rsidP="002A16F0">
      <w:pPr>
        <w:snapToGrid w:val="0"/>
        <w:spacing w:line="240" w:lineRule="auto"/>
        <w:contextualSpacing/>
        <w:rPr>
          <w:rFonts w:ascii="Times New Roman" w:hAnsi="Times New Roman" w:cs="Times New Roman"/>
          <w:b/>
          <w:bCs/>
        </w:rPr>
      </w:pPr>
      <w:proofErr w:type="spellStart"/>
      <w:r w:rsidRPr="00F63DA1">
        <w:rPr>
          <w:rFonts w:ascii="Times New Roman" w:hAnsi="Times New Roman" w:cs="Times New Roman"/>
          <w:b/>
          <w:bCs/>
        </w:rPr>
        <w:t>Jiayue</w:t>
      </w:r>
      <w:proofErr w:type="spellEnd"/>
      <w:r w:rsidRPr="00F63DA1">
        <w:rPr>
          <w:rFonts w:ascii="Times New Roman" w:hAnsi="Times New Roman" w:cs="Times New Roman"/>
          <w:b/>
          <w:bCs/>
        </w:rPr>
        <w:t xml:space="preserve"> Zhang</w:t>
      </w:r>
    </w:p>
    <w:p w14:paraId="5E7C32A0" w14:textId="77777777" w:rsidR="002A16F0" w:rsidRDefault="002A16F0" w:rsidP="002A16F0">
      <w:pPr>
        <w:snapToGrid w:val="0"/>
        <w:spacing w:line="240" w:lineRule="auto"/>
        <w:contextualSpacing/>
        <w:rPr>
          <w:rFonts w:ascii="Times New Roman" w:hAnsi="Times New Roman" w:cs="Times New Roman"/>
        </w:rPr>
      </w:pPr>
    </w:p>
    <w:p w14:paraId="24BB216B" w14:textId="77777777" w:rsidR="002A16F0" w:rsidRPr="00F63DA1" w:rsidRDefault="002A16F0" w:rsidP="002A16F0">
      <w:pPr>
        <w:snapToGrid w:val="0"/>
        <w:spacing w:line="240" w:lineRule="auto"/>
        <w:contextualSpacing/>
        <w:rPr>
          <w:rFonts w:ascii="Times New Roman" w:hAnsi="Times New Roman" w:cs="Times New Roman"/>
          <w:b/>
          <w:bCs/>
        </w:rPr>
      </w:pPr>
      <w:r w:rsidRPr="00F63DA1">
        <w:rPr>
          <w:rFonts w:ascii="Times New Roman" w:hAnsi="Times New Roman" w:cs="Times New Roman"/>
          <w:b/>
          <w:bCs/>
        </w:rPr>
        <w:t>Part I</w:t>
      </w:r>
    </w:p>
    <w:p w14:paraId="751B3896" w14:textId="03D37336" w:rsidR="00754A7D" w:rsidRPr="00F63DA1" w:rsidRDefault="00F63DA1" w:rsidP="002A16F0">
      <w:pPr>
        <w:snapToGrid w:val="0"/>
        <w:spacing w:line="240" w:lineRule="auto"/>
        <w:contextualSpacing/>
        <w:rPr>
          <w:rFonts w:ascii="Times New Roman" w:hAnsi="Times New Roman" w:cs="Times New Roman"/>
          <w:b/>
          <w:bCs/>
        </w:rPr>
      </w:pPr>
      <w:r w:rsidRPr="00F63DA1">
        <w:rPr>
          <w:rFonts w:ascii="Times New Roman" w:hAnsi="Times New Roman" w:cs="Times New Roman"/>
          <w:b/>
          <w:bCs/>
          <w:noProof/>
        </w:rPr>
        <w:drawing>
          <wp:anchor distT="0" distB="0" distL="114300" distR="114300" simplePos="0" relativeHeight="251658240" behindDoc="0" locked="0" layoutInCell="1" allowOverlap="1" wp14:anchorId="3A734447" wp14:editId="0839C316">
            <wp:simplePos x="0" y="0"/>
            <wp:positionH relativeFrom="column">
              <wp:posOffset>460375</wp:posOffset>
            </wp:positionH>
            <wp:positionV relativeFrom="paragraph">
              <wp:posOffset>171450</wp:posOffset>
            </wp:positionV>
            <wp:extent cx="2381250" cy="1785620"/>
            <wp:effectExtent l="0" t="0" r="6350" b="5080"/>
            <wp:wrapSquare wrapText="bothSides"/>
            <wp:docPr id="1115275112" name="Picture 1" descr="A black background with whit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75112" name="Picture 1" descr="A black background with white and red squar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1250" cy="1785620"/>
                    </a:xfrm>
                    <a:prstGeom prst="rect">
                      <a:avLst/>
                    </a:prstGeom>
                  </pic:spPr>
                </pic:pic>
              </a:graphicData>
            </a:graphic>
            <wp14:sizeRelH relativeFrom="page">
              <wp14:pctWidth>0</wp14:pctWidth>
            </wp14:sizeRelH>
            <wp14:sizeRelV relativeFrom="page">
              <wp14:pctHeight>0</wp14:pctHeight>
            </wp14:sizeRelV>
          </wp:anchor>
        </w:drawing>
      </w:r>
      <w:r w:rsidR="002A16F0" w:rsidRPr="00F63DA1">
        <w:rPr>
          <w:rFonts w:ascii="Times New Roman" w:hAnsi="Times New Roman" w:cs="Times New Roman"/>
          <w:b/>
          <w:bCs/>
        </w:rPr>
        <w:t>Q2</w:t>
      </w:r>
    </w:p>
    <w:p w14:paraId="23F2B2EA" w14:textId="743A837E" w:rsidR="00F63DA1" w:rsidRDefault="00F63DA1" w:rsidP="00F63DA1">
      <w:pPr>
        <w:snapToGrid w:val="0"/>
        <w:spacing w:line="240" w:lineRule="auto"/>
        <w:ind w:firstLine="720"/>
        <w:contextualSpacing/>
        <w:rPr>
          <w:rFonts w:ascii="Times New Roman" w:hAnsi="Times New Roman" w:cs="Times New Roman"/>
        </w:rPr>
      </w:pPr>
    </w:p>
    <w:p w14:paraId="3C640138" w14:textId="77777777" w:rsidR="00F63DA1" w:rsidRDefault="00F63DA1" w:rsidP="00F63DA1">
      <w:pPr>
        <w:snapToGrid w:val="0"/>
        <w:spacing w:line="240" w:lineRule="auto"/>
        <w:ind w:firstLine="720"/>
        <w:contextualSpacing/>
        <w:rPr>
          <w:rFonts w:ascii="Times New Roman" w:hAnsi="Times New Roman" w:cs="Times New Roman"/>
        </w:rPr>
      </w:pPr>
    </w:p>
    <w:p w14:paraId="1677F4CD" w14:textId="77777777" w:rsidR="00F63DA1" w:rsidRDefault="00F63DA1" w:rsidP="00F63DA1">
      <w:pPr>
        <w:snapToGrid w:val="0"/>
        <w:spacing w:line="240" w:lineRule="auto"/>
        <w:ind w:firstLine="720"/>
        <w:contextualSpacing/>
        <w:rPr>
          <w:rFonts w:ascii="Times New Roman" w:hAnsi="Times New Roman" w:cs="Times New Roman"/>
        </w:rPr>
      </w:pPr>
    </w:p>
    <w:p w14:paraId="2E170D53" w14:textId="77777777" w:rsidR="00F63DA1" w:rsidRDefault="00F63DA1" w:rsidP="00F63DA1">
      <w:pPr>
        <w:snapToGrid w:val="0"/>
        <w:spacing w:line="240" w:lineRule="auto"/>
        <w:ind w:firstLine="720"/>
        <w:contextualSpacing/>
        <w:rPr>
          <w:rFonts w:ascii="Times New Roman" w:hAnsi="Times New Roman" w:cs="Times New Roman"/>
        </w:rPr>
      </w:pPr>
    </w:p>
    <w:p w14:paraId="1C40D811" w14:textId="77777777" w:rsidR="00F63DA1" w:rsidRDefault="00F63DA1" w:rsidP="00F63DA1">
      <w:pPr>
        <w:snapToGrid w:val="0"/>
        <w:spacing w:line="240" w:lineRule="auto"/>
        <w:ind w:firstLine="720"/>
        <w:contextualSpacing/>
        <w:rPr>
          <w:rFonts w:ascii="Times New Roman" w:hAnsi="Times New Roman" w:cs="Times New Roman"/>
        </w:rPr>
      </w:pPr>
    </w:p>
    <w:p w14:paraId="6DD220A4" w14:textId="77777777" w:rsidR="00F63DA1" w:rsidRDefault="00F63DA1" w:rsidP="00F63DA1">
      <w:pPr>
        <w:snapToGrid w:val="0"/>
        <w:spacing w:line="240" w:lineRule="auto"/>
        <w:ind w:firstLine="720"/>
        <w:contextualSpacing/>
        <w:rPr>
          <w:rFonts w:ascii="Times New Roman" w:hAnsi="Times New Roman" w:cs="Times New Roman"/>
        </w:rPr>
      </w:pPr>
    </w:p>
    <w:p w14:paraId="468C196C" w14:textId="77777777" w:rsidR="00F63DA1" w:rsidRDefault="00F63DA1" w:rsidP="00F63DA1">
      <w:pPr>
        <w:snapToGrid w:val="0"/>
        <w:spacing w:line="240" w:lineRule="auto"/>
        <w:ind w:firstLine="720"/>
        <w:contextualSpacing/>
        <w:rPr>
          <w:rFonts w:ascii="Times New Roman" w:hAnsi="Times New Roman" w:cs="Times New Roman"/>
        </w:rPr>
      </w:pPr>
    </w:p>
    <w:p w14:paraId="3C6C7BD3" w14:textId="77777777" w:rsidR="00F63DA1" w:rsidRDefault="00F63DA1" w:rsidP="00F63DA1">
      <w:pPr>
        <w:snapToGrid w:val="0"/>
        <w:spacing w:line="240" w:lineRule="auto"/>
        <w:ind w:firstLine="720"/>
        <w:contextualSpacing/>
        <w:rPr>
          <w:rFonts w:ascii="Times New Roman" w:hAnsi="Times New Roman" w:cs="Times New Roman"/>
        </w:rPr>
      </w:pPr>
    </w:p>
    <w:p w14:paraId="62FE6854" w14:textId="77777777" w:rsidR="00F63DA1" w:rsidRDefault="00F63DA1" w:rsidP="00F63DA1">
      <w:pPr>
        <w:snapToGrid w:val="0"/>
        <w:spacing w:line="240" w:lineRule="auto"/>
        <w:ind w:firstLine="720"/>
        <w:contextualSpacing/>
        <w:rPr>
          <w:rFonts w:ascii="Times New Roman" w:hAnsi="Times New Roman" w:cs="Times New Roman"/>
        </w:rPr>
      </w:pPr>
    </w:p>
    <w:p w14:paraId="620F03BB" w14:textId="77777777" w:rsidR="00F63DA1" w:rsidRDefault="00F63DA1" w:rsidP="00F63DA1">
      <w:pPr>
        <w:snapToGrid w:val="0"/>
        <w:spacing w:line="240" w:lineRule="auto"/>
        <w:ind w:firstLine="720"/>
        <w:contextualSpacing/>
        <w:rPr>
          <w:rFonts w:ascii="Times New Roman" w:hAnsi="Times New Roman" w:cs="Times New Roman"/>
        </w:rPr>
      </w:pPr>
    </w:p>
    <w:p w14:paraId="2941AE77" w14:textId="77777777" w:rsidR="00F63DA1" w:rsidRDefault="00F63DA1" w:rsidP="00F63DA1">
      <w:pPr>
        <w:snapToGrid w:val="0"/>
        <w:spacing w:line="240" w:lineRule="auto"/>
        <w:ind w:firstLine="720"/>
        <w:contextualSpacing/>
        <w:rPr>
          <w:rFonts w:ascii="Times New Roman" w:hAnsi="Times New Roman" w:cs="Times New Roman"/>
        </w:rPr>
      </w:pPr>
    </w:p>
    <w:p w14:paraId="4EA4EAC6" w14:textId="77777777" w:rsidR="00F63DA1" w:rsidRDefault="00F63DA1" w:rsidP="00F63DA1">
      <w:pPr>
        <w:snapToGrid w:val="0"/>
        <w:spacing w:line="240" w:lineRule="auto"/>
        <w:ind w:firstLine="720"/>
        <w:contextualSpacing/>
        <w:rPr>
          <w:rFonts w:ascii="Times New Roman" w:hAnsi="Times New Roman" w:cs="Times New Roman"/>
        </w:rPr>
      </w:pPr>
      <w:r w:rsidRPr="00F63DA1">
        <w:rPr>
          <w:rFonts w:ascii="Times New Roman" w:hAnsi="Times New Roman" w:cs="Times New Roman"/>
        </w:rPr>
        <w:t xml:space="preserve">In </w:t>
      </w:r>
      <w:r>
        <w:rPr>
          <w:rFonts w:ascii="Times New Roman" w:hAnsi="Times New Roman" w:cs="Times New Roman"/>
        </w:rPr>
        <w:t>this</w:t>
      </w:r>
      <w:r w:rsidRPr="00F63DA1">
        <w:rPr>
          <w:rFonts w:ascii="Times New Roman" w:hAnsi="Times New Roman" w:cs="Times New Roman"/>
        </w:rPr>
        <w:t xml:space="preserve"> attention masks, the model places a strong focus along the diagonal, meaning each position primarily attends to itself and nearby positions. This suggests that the model is focusing on local context, which aligns well with its task of counting character occurrences. </w:t>
      </w:r>
    </w:p>
    <w:p w14:paraId="62784121" w14:textId="70874194" w:rsidR="00F63DA1" w:rsidRDefault="00F63DA1" w:rsidP="00F63DA1">
      <w:pPr>
        <w:snapToGrid w:val="0"/>
        <w:spacing w:line="240" w:lineRule="auto"/>
        <w:ind w:firstLine="720"/>
        <w:contextualSpacing/>
        <w:rPr>
          <w:rFonts w:ascii="Times New Roman" w:hAnsi="Times New Roman" w:cs="Times New Roman"/>
        </w:rPr>
      </w:pPr>
      <w:r>
        <w:rPr>
          <w:rFonts w:ascii="Times New Roman" w:hAnsi="Times New Roman" w:cs="Times New Roman"/>
          <w:noProof/>
        </w:rPr>
        <w:drawing>
          <wp:inline distT="0" distB="0" distL="0" distR="0" wp14:anchorId="0FEBC8E0" wp14:editId="3C00DD62">
            <wp:extent cx="2517341" cy="1888006"/>
            <wp:effectExtent l="0" t="0" r="0" b="4445"/>
            <wp:docPr id="639019768" name="Picture 2" descr="A black square with whit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19768" name="Picture 2" descr="A black square with white and red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5665" cy="1909249"/>
                    </a:xfrm>
                    <a:prstGeom prst="rect">
                      <a:avLst/>
                    </a:prstGeom>
                  </pic:spPr>
                </pic:pic>
              </a:graphicData>
            </a:graphic>
          </wp:inline>
        </w:drawing>
      </w:r>
    </w:p>
    <w:p w14:paraId="5984B5F6" w14:textId="6A90CB6B" w:rsidR="00754A7D" w:rsidRDefault="00F63DA1" w:rsidP="00F63DA1">
      <w:pPr>
        <w:snapToGrid w:val="0"/>
        <w:spacing w:line="240" w:lineRule="auto"/>
        <w:ind w:firstLine="720"/>
        <w:contextualSpacing/>
        <w:rPr>
          <w:rFonts w:ascii="Times New Roman" w:hAnsi="Times New Roman" w:cs="Times New Roman"/>
        </w:rPr>
      </w:pPr>
      <w:r w:rsidRPr="00F63DA1">
        <w:rPr>
          <w:rFonts w:ascii="Times New Roman" w:hAnsi="Times New Roman" w:cs="Times New Roman"/>
        </w:rPr>
        <w:t xml:space="preserve">However, in </w:t>
      </w:r>
      <w:r>
        <w:rPr>
          <w:rFonts w:ascii="Times New Roman" w:hAnsi="Times New Roman" w:cs="Times New Roman"/>
        </w:rPr>
        <w:t>this</w:t>
      </w:r>
      <w:r w:rsidRPr="00F63DA1">
        <w:rPr>
          <w:rFonts w:ascii="Times New Roman" w:hAnsi="Times New Roman" w:cs="Times New Roman"/>
        </w:rPr>
        <w:t xml:space="preserve"> case, attention distributed across other parts of the sequence, which may indicate the model is learning to relate distant occurrences of the same character. This broader attention behavior is expected as it enables the model to capture repeated characters across the sequence.</w:t>
      </w:r>
    </w:p>
    <w:p w14:paraId="2B3E19A2" w14:textId="77777777" w:rsidR="00754A7D" w:rsidRDefault="00754A7D" w:rsidP="002A16F0">
      <w:pPr>
        <w:snapToGrid w:val="0"/>
        <w:spacing w:line="240" w:lineRule="auto"/>
        <w:contextualSpacing/>
        <w:rPr>
          <w:rFonts w:ascii="Times New Roman" w:hAnsi="Times New Roman" w:cs="Times New Roman"/>
        </w:rPr>
      </w:pPr>
    </w:p>
    <w:p w14:paraId="2E2C0C65" w14:textId="3D139CF0" w:rsidR="00682788" w:rsidRPr="00F63DA1" w:rsidRDefault="002A16F0" w:rsidP="002A16F0">
      <w:pPr>
        <w:snapToGrid w:val="0"/>
        <w:spacing w:line="240" w:lineRule="auto"/>
        <w:contextualSpacing/>
        <w:rPr>
          <w:rFonts w:ascii="Times New Roman" w:hAnsi="Times New Roman" w:cs="Times New Roman"/>
          <w:b/>
          <w:bCs/>
        </w:rPr>
      </w:pPr>
      <w:r w:rsidRPr="00F63DA1">
        <w:rPr>
          <w:rFonts w:ascii="Times New Roman" w:hAnsi="Times New Roman" w:cs="Times New Roman"/>
          <w:b/>
          <w:bCs/>
        </w:rPr>
        <w:t>Q3</w:t>
      </w:r>
    </w:p>
    <w:p w14:paraId="5C6E4065" w14:textId="77777777" w:rsidR="00A75941" w:rsidRDefault="00682788" w:rsidP="00A75941">
      <w:pPr>
        <w:snapToGrid w:val="0"/>
        <w:spacing w:line="240" w:lineRule="auto"/>
        <w:ind w:firstLine="720"/>
        <w:contextualSpacing/>
        <w:rPr>
          <w:rFonts w:ascii="Times New Roman" w:hAnsi="Times New Roman" w:cs="Times New Roman"/>
        </w:rPr>
      </w:pPr>
      <w:r>
        <w:rPr>
          <w:rFonts w:ascii="Times New Roman" w:hAnsi="Times New Roman" w:cs="Times New Roman"/>
        </w:rPr>
        <w:t>When applying more layers,</w:t>
      </w:r>
      <w:r w:rsidR="00AD5B7F">
        <w:rPr>
          <w:rFonts w:ascii="Times New Roman" w:hAnsi="Times New Roman" w:cs="Times New Roman"/>
        </w:rPr>
        <w:t xml:space="preserve"> </w:t>
      </w:r>
      <w:r w:rsidR="00AD5B7F" w:rsidRPr="00AD5B7F">
        <w:rPr>
          <w:rFonts w:ascii="Times New Roman" w:hAnsi="Times New Roman" w:cs="Times New Roman"/>
        </w:rPr>
        <w:t xml:space="preserve">not all attention masks may exhibit the expected pattern of focusing on prior occurrences of the same character. </w:t>
      </w:r>
    </w:p>
    <w:p w14:paraId="4677B3EB" w14:textId="486DF317" w:rsidR="00AD5B7F" w:rsidRDefault="00AD5B7F" w:rsidP="00A75941">
      <w:pPr>
        <w:snapToGrid w:val="0"/>
        <w:spacing w:line="240" w:lineRule="auto"/>
        <w:ind w:firstLine="720"/>
        <w:contextualSpacing/>
        <w:rPr>
          <w:rFonts w:ascii="Times New Roman" w:hAnsi="Times New Roman" w:cs="Times New Roman"/>
        </w:rPr>
      </w:pPr>
      <w:r>
        <w:rPr>
          <w:rFonts w:ascii="Times New Roman" w:hAnsi="Times New Roman" w:cs="Times New Roman"/>
        </w:rPr>
        <w:t xml:space="preserve">When </w:t>
      </w:r>
      <w:r w:rsidR="00C62890">
        <w:rPr>
          <w:rFonts w:ascii="Times New Roman" w:hAnsi="Times New Roman" w:cs="Times New Roman"/>
        </w:rPr>
        <w:t>applying “less clear”</w:t>
      </w:r>
      <w:r w:rsidRPr="00AD5B7F">
        <w:rPr>
          <w:rFonts w:ascii="Times New Roman" w:hAnsi="Times New Roman" w:cs="Times New Roman"/>
        </w:rPr>
        <w:t xml:space="preserve"> attention masks, </w:t>
      </w:r>
      <w:r w:rsidR="00A75941">
        <w:rPr>
          <w:rFonts w:ascii="Times New Roman" w:hAnsi="Times New Roman" w:cs="Times New Roman"/>
        </w:rPr>
        <w:t xml:space="preserve">the </w:t>
      </w:r>
      <w:r w:rsidRPr="00AD5B7F">
        <w:rPr>
          <w:rFonts w:ascii="Times New Roman" w:hAnsi="Times New Roman" w:cs="Times New Roman"/>
        </w:rPr>
        <w:t>diffuse attention</w:t>
      </w:r>
      <w:r w:rsidR="00A75941">
        <w:rPr>
          <w:rFonts w:ascii="Times New Roman" w:hAnsi="Times New Roman" w:cs="Times New Roman"/>
        </w:rPr>
        <w:t xml:space="preserve"> gets</w:t>
      </w:r>
      <w:r w:rsidR="00A75941" w:rsidRPr="00AD5B7F">
        <w:rPr>
          <w:rFonts w:ascii="Times New Roman" w:hAnsi="Times New Roman" w:cs="Times New Roman"/>
        </w:rPr>
        <w:t xml:space="preserve"> broader</w:t>
      </w:r>
      <w:r w:rsidRPr="00AD5B7F">
        <w:rPr>
          <w:rFonts w:ascii="Times New Roman" w:hAnsi="Times New Roman" w:cs="Times New Roman"/>
        </w:rPr>
        <w:t xml:space="preserve">, where tokens attend to a wider range of positions, including those that may not be directly relevant to counting occurrences. </w:t>
      </w:r>
      <w:r w:rsidR="00A75941">
        <w:rPr>
          <w:rFonts w:ascii="Times New Roman" w:hAnsi="Times New Roman" w:cs="Times New Roman"/>
        </w:rPr>
        <w:t>Since h</w:t>
      </w:r>
      <w:r w:rsidRPr="00AD5B7F">
        <w:rPr>
          <w:rFonts w:ascii="Times New Roman" w:hAnsi="Times New Roman" w:cs="Times New Roman"/>
        </w:rPr>
        <w:t>igher layers are capturing more abstract or global patterns across the sequence, rather than focusing solely on individual character repetition</w:t>
      </w:r>
      <w:r w:rsidR="00A75941">
        <w:rPr>
          <w:rFonts w:ascii="Times New Roman" w:hAnsi="Times New Roman" w:cs="Times New Roman"/>
        </w:rPr>
        <w:t>,</w:t>
      </w:r>
      <w:r w:rsidRPr="00AD5B7F">
        <w:rPr>
          <w:rFonts w:ascii="Times New Roman" w:hAnsi="Times New Roman" w:cs="Times New Roman"/>
        </w:rPr>
        <w:t xml:space="preserve"> the model is balancing local character-level attention with more general sequence-level understanding.</w:t>
      </w:r>
    </w:p>
    <w:p w14:paraId="4731E36C" w14:textId="143A0CC6" w:rsidR="00682788" w:rsidRPr="00682788" w:rsidRDefault="00682788" w:rsidP="00682788">
      <w:pPr>
        <w:rPr>
          <w:rFonts w:ascii="Times New Roman" w:hAnsi="Times New Roman" w:cs="Times New Roman"/>
        </w:rPr>
      </w:pPr>
    </w:p>
    <w:sectPr w:rsidR="00682788" w:rsidRPr="0068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F0"/>
    <w:rsid w:val="000C3749"/>
    <w:rsid w:val="001B26D7"/>
    <w:rsid w:val="002A16F0"/>
    <w:rsid w:val="00334B57"/>
    <w:rsid w:val="00392332"/>
    <w:rsid w:val="00453C0D"/>
    <w:rsid w:val="00673EFB"/>
    <w:rsid w:val="00682788"/>
    <w:rsid w:val="00754A7D"/>
    <w:rsid w:val="00A75941"/>
    <w:rsid w:val="00AD5B7F"/>
    <w:rsid w:val="00C62890"/>
    <w:rsid w:val="00EB5BA1"/>
    <w:rsid w:val="00F63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4076"/>
  <w15:chartTrackingRefBased/>
  <w15:docId w15:val="{B07AEC34-6D78-A846-B009-7E0F7EE3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6F0"/>
    <w:rPr>
      <w:rFonts w:eastAsiaTheme="majorEastAsia" w:cstheme="majorBidi"/>
      <w:color w:val="272727" w:themeColor="text1" w:themeTint="D8"/>
    </w:rPr>
  </w:style>
  <w:style w:type="paragraph" w:styleId="Title">
    <w:name w:val="Title"/>
    <w:basedOn w:val="Normal"/>
    <w:next w:val="Normal"/>
    <w:link w:val="TitleChar"/>
    <w:uiPriority w:val="10"/>
    <w:qFormat/>
    <w:rsid w:val="002A1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6F0"/>
    <w:pPr>
      <w:spacing w:before="160"/>
      <w:jc w:val="center"/>
    </w:pPr>
    <w:rPr>
      <w:i/>
      <w:iCs/>
      <w:color w:val="404040" w:themeColor="text1" w:themeTint="BF"/>
    </w:rPr>
  </w:style>
  <w:style w:type="character" w:customStyle="1" w:styleId="QuoteChar">
    <w:name w:val="Quote Char"/>
    <w:basedOn w:val="DefaultParagraphFont"/>
    <w:link w:val="Quote"/>
    <w:uiPriority w:val="29"/>
    <w:rsid w:val="002A16F0"/>
    <w:rPr>
      <w:i/>
      <w:iCs/>
      <w:color w:val="404040" w:themeColor="text1" w:themeTint="BF"/>
    </w:rPr>
  </w:style>
  <w:style w:type="paragraph" w:styleId="ListParagraph">
    <w:name w:val="List Paragraph"/>
    <w:basedOn w:val="Normal"/>
    <w:uiPriority w:val="34"/>
    <w:qFormat/>
    <w:rsid w:val="002A16F0"/>
    <w:pPr>
      <w:ind w:left="720"/>
      <w:contextualSpacing/>
    </w:pPr>
  </w:style>
  <w:style w:type="character" w:styleId="IntenseEmphasis">
    <w:name w:val="Intense Emphasis"/>
    <w:basedOn w:val="DefaultParagraphFont"/>
    <w:uiPriority w:val="21"/>
    <w:qFormat/>
    <w:rsid w:val="002A16F0"/>
    <w:rPr>
      <w:i/>
      <w:iCs/>
      <w:color w:val="0F4761" w:themeColor="accent1" w:themeShade="BF"/>
    </w:rPr>
  </w:style>
  <w:style w:type="paragraph" w:styleId="IntenseQuote">
    <w:name w:val="Intense Quote"/>
    <w:basedOn w:val="Normal"/>
    <w:next w:val="Normal"/>
    <w:link w:val="IntenseQuoteChar"/>
    <w:uiPriority w:val="30"/>
    <w:qFormat/>
    <w:rsid w:val="002A1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6F0"/>
    <w:rPr>
      <w:i/>
      <w:iCs/>
      <w:color w:val="0F4761" w:themeColor="accent1" w:themeShade="BF"/>
    </w:rPr>
  </w:style>
  <w:style w:type="character" w:styleId="IntenseReference">
    <w:name w:val="Intense Reference"/>
    <w:basedOn w:val="DefaultParagraphFont"/>
    <w:uiPriority w:val="32"/>
    <w:qFormat/>
    <w:rsid w:val="002A1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187073">
      <w:bodyDiv w:val="1"/>
      <w:marLeft w:val="0"/>
      <w:marRight w:val="0"/>
      <w:marTop w:val="0"/>
      <w:marBottom w:val="0"/>
      <w:divBdr>
        <w:top w:val="none" w:sz="0" w:space="0" w:color="auto"/>
        <w:left w:val="none" w:sz="0" w:space="0" w:color="auto"/>
        <w:bottom w:val="none" w:sz="0" w:space="0" w:color="auto"/>
        <w:right w:val="none" w:sz="0" w:space="0" w:color="auto"/>
      </w:divBdr>
    </w:div>
    <w:div w:id="102335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Zhang</dc:creator>
  <cp:keywords/>
  <dc:description/>
  <cp:lastModifiedBy>Josie Zhang</cp:lastModifiedBy>
  <cp:revision>1</cp:revision>
  <dcterms:created xsi:type="dcterms:W3CDTF">2024-11-04T03:38:00Z</dcterms:created>
  <dcterms:modified xsi:type="dcterms:W3CDTF">2024-11-04T17:28:00Z</dcterms:modified>
</cp:coreProperties>
</file>