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01A" w:rsidRDefault="0010001A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32.85pt">
            <v:imagedata r:id="rId4" o:title="01-01"/>
          </v:shape>
        </w:pict>
      </w:r>
    </w:p>
    <w:p w:rsidR="005F5D6F" w:rsidRDefault="004E4BA9">
      <w:pPr>
        <w:rPr>
          <w:rFonts w:hint="eastAsia"/>
        </w:rPr>
      </w:pPr>
      <w:r>
        <w:rPr>
          <w:rFonts w:hint="eastAsia"/>
        </w:rPr>
        <w:t>藏芒</w:t>
      </w:r>
    </w:p>
    <w:p w:rsidR="004E4BA9" w:rsidRDefault="004E4BA9">
      <w:pPr>
        <w:rPr>
          <w:rFonts w:hint="eastAsia"/>
        </w:rPr>
      </w:pPr>
      <w:r>
        <w:rPr>
          <w:rFonts w:hint="eastAsia"/>
        </w:rPr>
        <w:t>組員：陳明鍠、陳翊左、黃靜瑄</w:t>
      </w:r>
    </w:p>
    <w:p w:rsidR="004E4BA9" w:rsidRDefault="004E4BA9">
      <w:pPr>
        <w:rPr>
          <w:rFonts w:hint="eastAsia"/>
        </w:rPr>
      </w:pPr>
      <w:r>
        <w:rPr>
          <w:rFonts w:hint="eastAsia"/>
        </w:rPr>
        <w:t>FB:</w:t>
      </w:r>
      <w:r w:rsidRPr="004E4BA9">
        <w:t xml:space="preserve"> </w:t>
      </w:r>
      <w:hyperlink r:id="rId5" w:history="1">
        <w:r>
          <w:rPr>
            <w:rStyle w:val="a3"/>
          </w:rPr>
          <w:t>https://www.facebook.com/</w:t>
        </w:r>
        <w:r>
          <w:rPr>
            <w:rStyle w:val="a3"/>
          </w:rPr>
          <w:t>藏芒</w:t>
        </w:r>
        <w:r>
          <w:rPr>
            <w:rStyle w:val="a3"/>
          </w:rPr>
          <w:t>-Inner-Lights-264070847592447/</w:t>
        </w:r>
      </w:hyperlink>
    </w:p>
    <w:p w:rsidR="004E4BA9" w:rsidRPr="004E4BA9" w:rsidRDefault="004E4BA9" w:rsidP="004E4BA9">
      <w:pPr>
        <w:shd w:val="clear" w:color="auto" w:fill="FFFFFF"/>
        <w:rPr>
          <w:rFonts w:ascii="inherit" w:eastAsia="新細明體" w:hAnsi="inherit" w:cs="新細明體"/>
          <w:color w:val="365899"/>
          <w:kern w:val="0"/>
          <w:szCs w:val="24"/>
          <w:u w:val="single"/>
        </w:rPr>
      </w:pPr>
      <w:r>
        <w:rPr>
          <w:rFonts w:hint="eastAsia"/>
        </w:rPr>
        <w:t>IG:</w:t>
      </w:r>
      <w:r w:rsidRPr="004E4BA9">
        <w:rPr>
          <w:rFonts w:ascii="Helvetica" w:hAnsi="Helvetica"/>
          <w:color w:val="1D2129"/>
        </w:rPr>
        <w:t xml:space="preserve"> </w:t>
      </w:r>
      <w:r>
        <w:rPr>
          <w:rFonts w:ascii="inherit" w:eastAsia="新細明體" w:hAnsi="inherit" w:cs="新細明體" w:hint="eastAsia"/>
          <w:color w:val="365899"/>
          <w:kern w:val="0"/>
          <w:sz w:val="28"/>
          <w:szCs w:val="28"/>
          <w:u w:val="single"/>
        </w:rPr>
        <w:fldChar w:fldCharType="begin"/>
      </w:r>
      <w:r>
        <w:rPr>
          <w:rFonts w:ascii="inherit" w:eastAsia="新細明體" w:hAnsi="inherit" w:cs="新細明體" w:hint="eastAsia"/>
          <w:color w:val="365899"/>
          <w:kern w:val="0"/>
          <w:sz w:val="28"/>
          <w:szCs w:val="28"/>
          <w:u w:val="single"/>
        </w:rPr>
        <w:instrText xml:space="preserve"> HYPERLINK "</w:instrText>
      </w:r>
      <w:r w:rsidRPr="004E4BA9">
        <w:rPr>
          <w:rFonts w:ascii="inherit" w:eastAsia="新細明體" w:hAnsi="inherit" w:cs="新細明體"/>
          <w:color w:val="365899"/>
          <w:kern w:val="0"/>
          <w:sz w:val="28"/>
          <w:szCs w:val="28"/>
          <w:u w:val="single"/>
        </w:rPr>
        <w:instrText>https://www.instagram.com/inner_lights3/</w:instrText>
      </w:r>
    </w:p>
    <w:p w:rsidR="004E4BA9" w:rsidRPr="007C05B3" w:rsidRDefault="004E4BA9" w:rsidP="004E4BA9">
      <w:pPr>
        <w:shd w:val="clear" w:color="auto" w:fill="FFFFFF"/>
        <w:rPr>
          <w:rStyle w:val="a3"/>
          <w:rFonts w:ascii="inherit" w:eastAsia="新細明體" w:hAnsi="inherit" w:cs="新細明體"/>
          <w:kern w:val="0"/>
          <w:szCs w:val="24"/>
        </w:rPr>
      </w:pPr>
      <w:r>
        <w:rPr>
          <w:rFonts w:ascii="inherit" w:eastAsia="新細明體" w:hAnsi="inherit" w:cs="新細明體" w:hint="eastAsia"/>
          <w:color w:val="365899"/>
          <w:kern w:val="0"/>
          <w:sz w:val="28"/>
          <w:szCs w:val="28"/>
          <w:u w:val="single"/>
        </w:rPr>
        <w:instrText xml:space="preserve">" </w:instrText>
      </w:r>
      <w:r>
        <w:rPr>
          <w:rFonts w:ascii="inherit" w:eastAsia="新細明體" w:hAnsi="inherit" w:cs="新細明體" w:hint="eastAsia"/>
          <w:color w:val="365899"/>
          <w:kern w:val="0"/>
          <w:sz w:val="28"/>
          <w:szCs w:val="28"/>
          <w:u w:val="single"/>
        </w:rPr>
        <w:fldChar w:fldCharType="separate"/>
      </w:r>
      <w:r w:rsidRPr="007C05B3">
        <w:rPr>
          <w:rStyle w:val="a3"/>
          <w:rFonts w:ascii="inherit" w:eastAsia="新細明體" w:hAnsi="inherit" w:cs="新細明體"/>
          <w:kern w:val="0"/>
          <w:sz w:val="28"/>
          <w:szCs w:val="28"/>
        </w:rPr>
        <w:t>https://www.instagram.com/inner_lights3/</w:t>
      </w:r>
    </w:p>
    <w:p w:rsidR="004E4BA9" w:rsidRDefault="004E4BA9" w:rsidP="004E4BA9">
      <w:pPr>
        <w:widowControl/>
        <w:shd w:val="clear" w:color="auto" w:fill="FFFFFF"/>
        <w:rPr>
          <w:rFonts w:ascii="inherit" w:eastAsia="新細明體" w:hAnsi="inherit" w:cs="新細明體" w:hint="eastAsia"/>
          <w:color w:val="365899"/>
          <w:kern w:val="0"/>
          <w:sz w:val="28"/>
          <w:szCs w:val="28"/>
          <w:u w:val="single"/>
        </w:rPr>
      </w:pPr>
      <w:r>
        <w:rPr>
          <w:rFonts w:ascii="inherit" w:eastAsia="新細明體" w:hAnsi="inherit" w:cs="新細明體" w:hint="eastAsia"/>
          <w:color w:val="365899"/>
          <w:kern w:val="0"/>
          <w:sz w:val="28"/>
          <w:szCs w:val="28"/>
          <w:u w:val="single"/>
        </w:rPr>
        <w:fldChar w:fldCharType="end"/>
      </w:r>
    </w:p>
    <w:p w:rsidR="0010001A" w:rsidRDefault="00C8688A" w:rsidP="004E4BA9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drawing>
          <wp:inline distT="0" distB="0" distL="0" distR="0">
            <wp:extent cx="5265420" cy="3587115"/>
            <wp:effectExtent l="19050" t="0" r="0" b="0"/>
            <wp:docPr id="4" name="圖片 9" descr="C:\Users\靜瑄\AppData\Local\Microsoft\Windows\INetCache\Content.Word\0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靜瑄\AppData\Local\Microsoft\Windows\INetCache\Content.Word\03-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1A" w:rsidRDefault="0010001A" w:rsidP="0010001A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大圖</w:t>
      </w:r>
      <w:r>
        <w:rPr>
          <w:rFonts w:hint="eastAsia"/>
        </w:rPr>
        <w:t>)</w:t>
      </w:r>
    </w:p>
    <w:p w:rsidR="0010001A" w:rsidRDefault="00C8688A" w:rsidP="004E4BA9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  <w:r>
        <w:rPr>
          <w:rFonts w:ascii="Helvetica" w:eastAsia="新細明體" w:hAnsi="Helvetica" w:cs="新細明體" w:hint="eastAsia"/>
          <w:color w:val="1D2129"/>
          <w:kern w:val="0"/>
          <w:szCs w:val="24"/>
        </w:rPr>
        <w:t>品牌理念</w:t>
      </w:r>
    </w:p>
    <w:p w:rsidR="00C8688A" w:rsidRPr="00C8688A" w:rsidRDefault="00C8688A" w:rsidP="00C8688A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在中華文化中，「禮」的學問廣泛，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贈刀禮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是其中一個蘊含深厚寓意的禮節。古代歷史中，以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刀贈友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代表對朋友的信任和重視，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刀可護亦可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殺，如同將性命交付</w:t>
      </w:r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lastRenderedPageBreak/>
        <w:t>於他人之手，意味彼此為生死之交。若是上級者贈送給下屬，則代表對其之器重期許之意；下級贈予上司時，代表臣服與忠誠，少數民族中也有男女以刀為定情信物、兄弟以刀結義等作為感情溝通的媒介。</w:t>
      </w:r>
    </w:p>
    <w:p w:rsidR="00C8688A" w:rsidRPr="00C8688A" w:rsidRDefault="00C8688A" w:rsidP="00C8688A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「藏芒」意為藏匿光芒，待重要時刻當機立斷，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由於刀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同時具有危險與保護性，因此將理念投射於作品中，意為重要人事物才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使其刀出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鞘。</w:t>
      </w:r>
    </w:p>
    <w:p w:rsidR="00C8688A" w:rsidRDefault="00C8688A" w:rsidP="00C8688A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刀是我們呈現生命力的一種載體，水深火熱極端的反差，如我們所經歷過的淬煉，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鍛打與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研磨是試煉的過程，除去外表，變得平滑且細緻，拋光後的反光是努力後的成果，映出內心的堅毅剛直，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象徵製刀精神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的昇華。刀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之所以為刀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，乃是經淬火</w:t>
      </w:r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 xml:space="preserve">, </w:t>
      </w:r>
      <w:proofErr w:type="gramStart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方成鋼刀</w:t>
      </w:r>
      <w:proofErr w:type="gramEnd"/>
      <w:r w:rsidRPr="00C8688A">
        <w:rPr>
          <w:rFonts w:ascii="Helvetica" w:eastAsia="新細明體" w:hAnsi="Helvetica" w:cs="新細明體" w:hint="eastAsia"/>
          <w:color w:val="1D2129"/>
          <w:kern w:val="0"/>
          <w:szCs w:val="24"/>
        </w:rPr>
        <w:t>，唯經歷極端的淬煉，還能挺直腰桿，才是刀的真諦。</w:t>
      </w:r>
    </w:p>
    <w:p w:rsidR="00C8688A" w:rsidRDefault="00C8688A" w:rsidP="00C8688A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</w:p>
    <w:p w:rsidR="00C8688A" w:rsidRDefault="00C8688A" w:rsidP="00C8688A">
      <w:pPr>
        <w:widowControl/>
        <w:shd w:val="clear" w:color="auto" w:fill="FFFFFF"/>
        <w:rPr>
          <w:rFonts w:ascii="Helvetica" w:eastAsia="新細明體" w:hAnsi="Helvetica" w:cs="新細明體" w:hint="eastAsia"/>
          <w:color w:val="1D2129"/>
          <w:kern w:val="0"/>
          <w:szCs w:val="24"/>
        </w:rPr>
      </w:pPr>
      <w:r>
        <w:rPr>
          <w:rFonts w:ascii="Helvetica" w:eastAsia="新細明體" w:hAnsi="Helvetica" w:cs="新細明體" w:hint="eastAsia"/>
          <w:noProof/>
          <w:color w:val="1D2129"/>
          <w:kern w:val="0"/>
          <w:szCs w:val="24"/>
        </w:rPr>
        <w:drawing>
          <wp:inline distT="0" distB="0" distL="0" distR="0">
            <wp:extent cx="5267325" cy="3590925"/>
            <wp:effectExtent l="19050" t="0" r="9525" b="0"/>
            <wp:docPr id="12" name="圖片 12" descr="C:\Users\靜瑄\AppData\Local\Microsoft\Windows\INetCache\Content.Word\06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靜瑄\AppData\Local\Microsoft\Windows\INetCache\Content.Word\06-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8A" w:rsidRPr="004E4BA9" w:rsidRDefault="00C8688A" w:rsidP="00C8688A">
      <w:r>
        <w:rPr>
          <w:rFonts w:hint="eastAsia"/>
        </w:rPr>
        <w:t>(</w:t>
      </w:r>
      <w:r>
        <w:rPr>
          <w:rFonts w:hint="eastAsia"/>
        </w:rPr>
        <w:t>大圖</w:t>
      </w:r>
      <w:r>
        <w:rPr>
          <w:rFonts w:hint="eastAsia"/>
        </w:rPr>
        <w:t>)</w:t>
      </w:r>
    </w:p>
    <w:p w:rsidR="004E4BA9" w:rsidRDefault="004E4BA9">
      <w:pPr>
        <w:rPr>
          <w:rFonts w:hint="eastAsia"/>
        </w:rPr>
      </w:pPr>
      <w:r>
        <w:rPr>
          <w:rFonts w:hint="eastAsia"/>
        </w:rPr>
        <w:t>設計</w:t>
      </w:r>
      <w:r w:rsidR="00C8688A">
        <w:rPr>
          <w:rFonts w:hint="eastAsia"/>
        </w:rPr>
        <w:t>理念</w:t>
      </w:r>
    </w:p>
    <w:p w:rsidR="004E4BA9" w:rsidRDefault="004E4BA9" w:rsidP="004E4BA9">
      <w:pPr>
        <w:rPr>
          <w:rFonts w:hint="eastAsia"/>
        </w:rPr>
      </w:pPr>
      <w:proofErr w:type="gramStart"/>
      <w:r>
        <w:rPr>
          <w:rFonts w:hint="eastAsia"/>
        </w:rPr>
        <w:t>以餘料</w:t>
      </w:r>
      <w:proofErr w:type="gramEnd"/>
      <w:r>
        <w:rPr>
          <w:rFonts w:hint="eastAsia"/>
        </w:rPr>
        <w:t>新造手工刀具，刀身保留</w:t>
      </w:r>
      <w:proofErr w:type="gramStart"/>
      <w:r>
        <w:rPr>
          <w:rFonts w:hint="eastAsia"/>
        </w:rPr>
        <w:t>原始炭皮，裝具</w:t>
      </w:r>
      <w:proofErr w:type="gramEnd"/>
      <w:r>
        <w:rPr>
          <w:rFonts w:hint="eastAsia"/>
        </w:rPr>
        <w:t>搭配使用香氣木料與皮革的溫潤細緻，不僅限於視覺欣賞更貼近整體感官體驗，包裝高雅，與市面上木盒更具創新及收藏性。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自古以來，以</w:t>
      </w:r>
      <w:proofErr w:type="gramStart"/>
      <w:r>
        <w:rPr>
          <w:rFonts w:hint="eastAsia"/>
        </w:rPr>
        <w:t>刀贈友</w:t>
      </w:r>
      <w:proofErr w:type="gramEnd"/>
      <w:r>
        <w:rPr>
          <w:rFonts w:hint="eastAsia"/>
        </w:rPr>
        <w:t>視為情感的傳遞，代表雙方信任與珍視，本團隊</w:t>
      </w:r>
      <w:proofErr w:type="gramStart"/>
      <w:r>
        <w:rPr>
          <w:rFonts w:hint="eastAsia"/>
        </w:rPr>
        <w:t>致力將禮的</w:t>
      </w:r>
      <w:proofErr w:type="gramEnd"/>
      <w:r>
        <w:rPr>
          <w:rFonts w:hint="eastAsia"/>
        </w:rPr>
        <w:t>意涵提升至心靈層面。</w:t>
      </w:r>
    </w:p>
    <w:p w:rsidR="004E4BA9" w:rsidRDefault="004E4BA9" w:rsidP="004E4BA9">
      <w:pPr>
        <w:rPr>
          <w:rFonts w:hint="eastAsia"/>
        </w:rPr>
      </w:pPr>
    </w:p>
    <w:p w:rsidR="004E4BA9" w:rsidRDefault="0010001A" w:rsidP="004E4BA9">
      <w:pPr>
        <w:rPr>
          <w:rFonts w:hint="eastAsia"/>
        </w:rPr>
      </w:pPr>
      <w:r>
        <w:rPr>
          <w:rFonts w:ascii="inherit" w:eastAsia="新細明體" w:hAnsi="inherit" w:cs="新細明體" w:hint="eastAsia"/>
          <w:noProof/>
          <w:color w:val="365899"/>
          <w:kern w:val="0"/>
          <w:sz w:val="28"/>
          <w:szCs w:val="28"/>
          <w:u w:val="single"/>
        </w:rPr>
        <w:lastRenderedPageBreak/>
        <w:drawing>
          <wp:inline distT="0" distB="0" distL="0" distR="0">
            <wp:extent cx="5265420" cy="3587115"/>
            <wp:effectExtent l="19050" t="0" r="0" b="0"/>
            <wp:docPr id="2" name="圖片 6" descr="C:\Users\靜瑄\AppData\Local\Microsoft\Windows\INetCache\Content.Word\0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靜瑄\AppData\Local\Microsoft\Windows\INetCache\Content.Word\02-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1A" w:rsidRDefault="0010001A" w:rsidP="004E4BA9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大圖</w:t>
      </w:r>
      <w:r>
        <w:rPr>
          <w:rFonts w:hint="eastAsia"/>
        </w:rPr>
        <w:t>)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創作特色</w:t>
      </w:r>
    </w:p>
    <w:p w:rsidR="004E4BA9" w:rsidRDefault="004E4BA9" w:rsidP="004E4BA9">
      <w:pPr>
        <w:rPr>
          <w:rFonts w:hint="eastAsia"/>
        </w:rPr>
      </w:pPr>
      <w:proofErr w:type="gramStart"/>
      <w:r>
        <w:rPr>
          <w:rFonts w:hint="eastAsia"/>
        </w:rPr>
        <w:t>傳統製刀技術</w:t>
      </w:r>
      <w:proofErr w:type="gramEnd"/>
      <w:r>
        <w:rPr>
          <w:rFonts w:hint="eastAsia"/>
        </w:rPr>
        <w:t>與文化結合現代設計，以手工製作獨樹一格的刀具，分為四種系列：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「須彌」：梵語中極大之意，為本展品最大尺寸之系列。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「</w:t>
      </w:r>
      <w:proofErr w:type="gramStart"/>
      <w:r>
        <w:rPr>
          <w:rFonts w:hint="eastAsia"/>
        </w:rPr>
        <w:t>臥心</w:t>
      </w:r>
      <w:proofErr w:type="gramEnd"/>
      <w:r>
        <w:rPr>
          <w:rFonts w:hint="eastAsia"/>
        </w:rPr>
        <w:t>」：取自臥薪嘗膽的臥薪，改</w:t>
      </w:r>
      <w:proofErr w:type="gramStart"/>
      <w:r>
        <w:rPr>
          <w:rFonts w:hint="eastAsia"/>
        </w:rPr>
        <w:t>為心字</w:t>
      </w:r>
      <w:proofErr w:type="gramEnd"/>
      <w:r>
        <w:rPr>
          <w:rFonts w:hint="eastAsia"/>
        </w:rPr>
        <w:t>，期許能成為在您胸口，保護您的好夥伴。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「</w:t>
      </w:r>
      <w:proofErr w:type="gramStart"/>
      <w:r>
        <w:rPr>
          <w:rFonts w:hint="eastAsia"/>
        </w:rPr>
        <w:t>鍠</w:t>
      </w:r>
      <w:proofErr w:type="gramEnd"/>
      <w:r>
        <w:rPr>
          <w:rFonts w:hint="eastAsia"/>
        </w:rPr>
        <w:t>」：原指古代的禮樂器，亦是兵器，能</w:t>
      </w:r>
      <w:proofErr w:type="gramStart"/>
      <w:r>
        <w:rPr>
          <w:rFonts w:hint="eastAsia"/>
        </w:rPr>
        <w:t>文善武</w:t>
      </w:r>
      <w:proofErr w:type="gramEnd"/>
      <w:r>
        <w:rPr>
          <w:rFonts w:hint="eastAsia"/>
        </w:rPr>
        <w:t>，此系列不只於優雅外型，更兼具實用性。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「無</w:t>
      </w:r>
      <w:proofErr w:type="gramStart"/>
      <w:r>
        <w:rPr>
          <w:rFonts w:hint="eastAsia"/>
        </w:rPr>
        <w:t>諍</w:t>
      </w:r>
      <w:proofErr w:type="gramEnd"/>
      <w:r>
        <w:rPr>
          <w:rFonts w:hint="eastAsia"/>
        </w:rPr>
        <w:t>」：</w:t>
      </w:r>
      <w:r>
        <w:rPr>
          <w:rFonts w:hint="eastAsia"/>
        </w:rPr>
        <w:t xml:space="preserve">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執著於刀的</w:t>
      </w:r>
      <w:proofErr w:type="gramEnd"/>
      <w:r>
        <w:rPr>
          <w:rFonts w:hint="eastAsia"/>
        </w:rPr>
        <w:t>外裝造型</w:t>
      </w:r>
      <w:r>
        <w:rPr>
          <w:rFonts w:hint="eastAsia"/>
        </w:rPr>
        <w:t xml:space="preserve"> </w:t>
      </w:r>
      <w:r>
        <w:rPr>
          <w:rFonts w:hint="eastAsia"/>
        </w:rPr>
        <w:t>將刀回歸簡樸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裸柄即可握持</w:t>
      </w:r>
      <w:proofErr w:type="gramEnd"/>
      <w:r>
        <w:rPr>
          <w:rFonts w:hint="eastAsia"/>
        </w:rPr>
        <w:t>。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包裝以木</w:t>
      </w:r>
      <w:proofErr w:type="gramStart"/>
      <w:r>
        <w:rPr>
          <w:rFonts w:hint="eastAsia"/>
        </w:rPr>
        <w:t>牘</w:t>
      </w:r>
      <w:proofErr w:type="gramEnd"/>
      <w:r>
        <w:rPr>
          <w:rFonts w:hint="eastAsia"/>
        </w:rPr>
        <w:t>做設計跳脫傳統木盒思維，以明鏡製造空間感。</w:t>
      </w:r>
    </w:p>
    <w:p w:rsidR="0010001A" w:rsidRDefault="0010001A" w:rsidP="004E4BA9">
      <w:pPr>
        <w:rPr>
          <w:rFonts w:hint="eastAsia"/>
        </w:rPr>
      </w:pP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品牌主視覺使用中國傳統色與簡約線條呈現，以配置具有傳統中國色彩的風格，依序為火紅、</w:t>
      </w:r>
      <w:proofErr w:type="gramStart"/>
      <w:r>
        <w:rPr>
          <w:rFonts w:hint="eastAsia"/>
        </w:rPr>
        <w:t>火青</w:t>
      </w:r>
      <w:proofErr w:type="gramEnd"/>
      <w:r>
        <w:rPr>
          <w:rFonts w:hint="eastAsia"/>
        </w:rPr>
        <w:t>、杏黃、深灰、</w:t>
      </w:r>
      <w:proofErr w:type="gramStart"/>
      <w:r>
        <w:rPr>
          <w:rFonts w:hint="eastAsia"/>
        </w:rPr>
        <w:t>淺灰</w:t>
      </w:r>
      <w:proofErr w:type="gramEnd"/>
      <w:r>
        <w:rPr>
          <w:rFonts w:hint="eastAsia"/>
        </w:rPr>
        <w:t>。意味爐火純青、</w:t>
      </w:r>
      <w:proofErr w:type="gramStart"/>
      <w:r>
        <w:rPr>
          <w:rFonts w:hint="eastAsia"/>
        </w:rPr>
        <w:t>拙</w:t>
      </w:r>
      <w:proofErr w:type="gramEnd"/>
      <w:r>
        <w:rPr>
          <w:rFonts w:hint="eastAsia"/>
        </w:rPr>
        <w:t>鐵成金。以刀切斜面發想，搭配木紋曲線，色塊分明，營造柔和卻又簡潔</w:t>
      </w:r>
      <w:proofErr w:type="gramStart"/>
      <w:r>
        <w:rPr>
          <w:rFonts w:hint="eastAsia"/>
        </w:rPr>
        <w:t>俐</w:t>
      </w:r>
      <w:proofErr w:type="gramEnd"/>
      <w:r>
        <w:rPr>
          <w:rFonts w:hint="eastAsia"/>
        </w:rPr>
        <w:t>落的視覺感。搭配木材之特殊香氣，令人放鬆</w:t>
      </w:r>
      <w:proofErr w:type="gramStart"/>
      <w:r>
        <w:rPr>
          <w:rFonts w:hint="eastAsia"/>
        </w:rPr>
        <w:t>紓</w:t>
      </w:r>
      <w:proofErr w:type="gramEnd"/>
      <w:r>
        <w:rPr>
          <w:rFonts w:hint="eastAsia"/>
        </w:rPr>
        <w:t>壓，皮革製作刀鞘</w:t>
      </w:r>
      <w:proofErr w:type="gramStart"/>
      <w:r>
        <w:rPr>
          <w:rFonts w:hint="eastAsia"/>
        </w:rPr>
        <w:t>及傘繩交織成繩柄，</w:t>
      </w:r>
      <w:proofErr w:type="gramEnd"/>
      <w:r>
        <w:rPr>
          <w:rFonts w:hint="eastAsia"/>
        </w:rPr>
        <w:t>除了具有收藏賞玩及贈與價值，也可於生活之中隨身攜帶運用。</w:t>
      </w:r>
    </w:p>
    <w:p w:rsidR="004E4BA9" w:rsidRDefault="004E4BA9" w:rsidP="004E4BA9">
      <w:pPr>
        <w:rPr>
          <w:rFonts w:hint="eastAsia"/>
        </w:rPr>
      </w:pPr>
      <w:r>
        <w:rPr>
          <w:rFonts w:hint="eastAsia"/>
        </w:rPr>
        <w:t>以傳承、環保與再利用為主要概念，所製作之產品，皆以</w:t>
      </w:r>
      <w:proofErr w:type="gramStart"/>
      <w:r>
        <w:rPr>
          <w:rFonts w:hint="eastAsia"/>
        </w:rPr>
        <w:t>邊材餘料製作</w:t>
      </w:r>
      <w:proofErr w:type="gramEnd"/>
      <w:r>
        <w:rPr>
          <w:rFonts w:hint="eastAsia"/>
        </w:rPr>
        <w:t>，避免資源浪費。</w:t>
      </w:r>
    </w:p>
    <w:p w:rsidR="000D16A1" w:rsidRDefault="000D16A1" w:rsidP="004E4BA9">
      <w:pPr>
        <w:rPr>
          <w:rFonts w:hint="eastAsia"/>
        </w:rPr>
      </w:pPr>
    </w:p>
    <w:p w:rsidR="00C8688A" w:rsidRDefault="00C8688A" w:rsidP="004E4BA9">
      <w:pPr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414.6pt;height:282.45pt">
            <v:imagedata r:id="rId9" o:title="07-01"/>
          </v:shape>
        </w:pict>
      </w:r>
    </w:p>
    <w:p w:rsidR="00FA58EA" w:rsidRDefault="00FA58EA" w:rsidP="004E4BA9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大圖</w:t>
      </w:r>
      <w:r>
        <w:rPr>
          <w:rFonts w:hint="eastAsia"/>
        </w:rPr>
        <w:t>)</w:t>
      </w:r>
    </w:p>
    <w:p w:rsidR="00C8688A" w:rsidRDefault="00FA58EA" w:rsidP="004E4BA9">
      <w:pPr>
        <w:rPr>
          <w:rFonts w:hint="eastAsia"/>
        </w:rPr>
      </w:pPr>
      <w:r>
        <w:rPr>
          <w:rFonts w:hint="eastAsia"/>
        </w:rPr>
        <w:t>延續與傳承</w:t>
      </w:r>
    </w:p>
    <w:p w:rsidR="00C8688A" w:rsidRPr="004E4BA9" w:rsidRDefault="00C8688A" w:rsidP="004E4BA9">
      <w:r w:rsidRPr="00C8688A">
        <w:rPr>
          <w:rFonts w:hint="eastAsia"/>
        </w:rPr>
        <w:t>在機器生產尚未普及的時代，以手工與簡便的器具所製造的刀具，是經驗和工藝累積的結晶，每件作品都獨一無二，本品牌期許能延續刀的文化，使傳統工藝產生新價值，將文化與技術傳承，加入藝術與創作，提供喜愛設計、偏好獨特風格的群眾贈禮和收藏。傳承不只於刀具本身，後續將開授體驗課程，讓民眾可自行設計製作屬於自己獨創的刀具，體會手工刀具的製程與藝術文化，延續品牌概念。</w:t>
      </w:r>
    </w:p>
    <w:sectPr w:rsidR="00C8688A" w:rsidRPr="004E4BA9" w:rsidSect="00C105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Times New Roman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E4BA9"/>
    <w:rsid w:val="000C2A5A"/>
    <w:rsid w:val="000D16A1"/>
    <w:rsid w:val="0010001A"/>
    <w:rsid w:val="001157C0"/>
    <w:rsid w:val="004E4BA9"/>
    <w:rsid w:val="0054267A"/>
    <w:rsid w:val="007A1023"/>
    <w:rsid w:val="00B43B85"/>
    <w:rsid w:val="00C105C2"/>
    <w:rsid w:val="00C8688A"/>
    <w:rsid w:val="00FA58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05C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4BA9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0001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0001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2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2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hyperlink" Target="https://www.facebook.com/%E8%97%8F%E8%8A%92-Inner-Lights-264070847592447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黃靜瑄</dc:creator>
  <cp:lastModifiedBy>黃靜瑄</cp:lastModifiedBy>
  <cp:revision>3</cp:revision>
  <dcterms:created xsi:type="dcterms:W3CDTF">2019-04-19T14:53:00Z</dcterms:created>
  <dcterms:modified xsi:type="dcterms:W3CDTF">2019-04-19T16:11:00Z</dcterms:modified>
</cp:coreProperties>
</file>