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6F54" w14:textId="77777777" w:rsidR="00BC353D" w:rsidRPr="00A813F1" w:rsidRDefault="00BC353D" w:rsidP="00BC353D">
      <w:pPr>
        <w:adjustRightInd w:val="0"/>
        <w:snapToGrid w:val="0"/>
        <w:spacing w:line="360" w:lineRule="auto"/>
        <w:jc w:val="center"/>
        <w:rPr>
          <w:rFonts w:ascii="Times New Roman" w:eastAsia="黑体" w:hAnsi="Times New Roman"/>
          <w:b/>
          <w:bCs/>
          <w:color w:val="000000" w:themeColor="text1"/>
          <w:sz w:val="24"/>
        </w:rPr>
      </w:pPr>
      <w:r w:rsidRPr="00A813F1">
        <w:rPr>
          <w:rFonts w:ascii="Times New Roman" w:eastAsia="黑体" w:hAnsi="Times New Roman" w:hint="eastAsia"/>
          <w:b/>
          <w:bCs/>
          <w:color w:val="000000" w:themeColor="text1"/>
          <w:sz w:val="24"/>
        </w:rPr>
        <w:t>《数据可视化》课程实验任务书</w:t>
      </w:r>
    </w:p>
    <w:p w14:paraId="09C0C4B5" w14:textId="051ED503" w:rsidR="00BC353D" w:rsidRPr="00A813F1" w:rsidRDefault="00BC353D" w:rsidP="00BC353D">
      <w:pPr>
        <w:adjustRightInd w:val="0"/>
        <w:snapToGrid w:val="0"/>
        <w:spacing w:line="360" w:lineRule="auto"/>
        <w:jc w:val="center"/>
        <w:rPr>
          <w:rFonts w:ascii="Times New Roman" w:eastAsia="黑体" w:hAnsi="Times New Roman"/>
          <w:b/>
          <w:bCs/>
          <w:color w:val="000000" w:themeColor="text1"/>
          <w:sz w:val="24"/>
        </w:rPr>
      </w:pPr>
      <w:r w:rsidRPr="00A813F1">
        <w:rPr>
          <w:rFonts w:ascii="Times New Roman" w:eastAsia="黑体" w:hAnsi="Times New Roman" w:hint="eastAsia"/>
          <w:b/>
          <w:bCs/>
          <w:color w:val="000000" w:themeColor="text1"/>
          <w:sz w:val="24"/>
        </w:rPr>
        <w:t>——</w:t>
      </w:r>
      <w:r w:rsidRPr="00BC353D">
        <w:rPr>
          <w:rFonts w:ascii="Times New Roman" w:eastAsia="黑体" w:hAnsi="Times New Roman" w:hint="eastAsia"/>
          <w:b/>
          <w:bCs/>
          <w:color w:val="000000" w:themeColor="text1"/>
          <w:sz w:val="24"/>
        </w:rPr>
        <w:t>基于</w:t>
      </w:r>
      <w:r w:rsidRPr="00BC353D">
        <w:rPr>
          <w:rFonts w:ascii="Times New Roman" w:eastAsia="黑体" w:hAnsi="Times New Roman" w:hint="eastAsia"/>
          <w:b/>
          <w:bCs/>
          <w:color w:val="000000" w:themeColor="text1"/>
          <w:sz w:val="24"/>
        </w:rPr>
        <w:t>Seaborn</w:t>
      </w:r>
      <w:r w:rsidRPr="00BC353D">
        <w:rPr>
          <w:rFonts w:ascii="Times New Roman" w:eastAsia="黑体" w:hAnsi="Times New Roman" w:hint="eastAsia"/>
          <w:b/>
          <w:bCs/>
          <w:color w:val="000000" w:themeColor="text1"/>
          <w:sz w:val="24"/>
        </w:rPr>
        <w:t>的空气质量数据统计可视化分析</w:t>
      </w:r>
    </w:p>
    <w:p w14:paraId="43470967" w14:textId="075FD754" w:rsidR="00BC353D" w:rsidRPr="00A813F1" w:rsidRDefault="00BC353D" w:rsidP="00BC353D">
      <w:pPr>
        <w:adjustRightInd w:val="0"/>
        <w:snapToGrid w:val="0"/>
        <w:spacing w:line="360" w:lineRule="auto"/>
        <w:jc w:val="center"/>
        <w:rPr>
          <w:rFonts w:ascii="Times New Roman" w:eastAsia="黑体" w:hAnsi="Times New Roman"/>
          <w:b/>
          <w:bCs/>
          <w:color w:val="000000" w:themeColor="text1"/>
          <w:sz w:val="24"/>
        </w:rPr>
      </w:pPr>
      <w:r w:rsidRPr="00A813F1">
        <w:rPr>
          <w:rFonts w:ascii="Times New Roman" w:eastAsia="黑体" w:hAnsi="Times New Roman" w:hint="eastAsia"/>
          <w:b/>
          <w:bCs/>
          <w:color w:val="000000" w:themeColor="text1"/>
          <w:sz w:val="24"/>
        </w:rPr>
        <w:t>（</w:t>
      </w:r>
      <w:r>
        <w:rPr>
          <w:rFonts w:ascii="Times New Roman" w:eastAsia="黑体" w:hAnsi="Times New Roman" w:hint="eastAsia"/>
          <w:b/>
          <w:bCs/>
          <w:color w:val="000000" w:themeColor="text1"/>
          <w:sz w:val="24"/>
        </w:rPr>
        <w:t>Seaborn</w:t>
      </w:r>
      <w:r w:rsidRPr="00A813F1">
        <w:rPr>
          <w:rFonts w:ascii="Times New Roman" w:eastAsia="黑体" w:hAnsi="Times New Roman" w:hint="eastAsia"/>
          <w:b/>
          <w:bCs/>
          <w:color w:val="000000" w:themeColor="text1"/>
          <w:sz w:val="24"/>
        </w:rPr>
        <w:t>实验）</w:t>
      </w:r>
    </w:p>
    <w:p w14:paraId="1854F5E7" w14:textId="77777777" w:rsidR="00BC353D" w:rsidRPr="00D326E1" w:rsidRDefault="00BC353D" w:rsidP="00EE70E8">
      <w:pPr>
        <w:adjustRightInd w:val="0"/>
        <w:snapToGrid w:val="0"/>
        <w:spacing w:line="360" w:lineRule="auto"/>
        <w:rPr>
          <w:rFonts w:ascii="黑体" w:eastAsia="黑体" w:hAnsi="黑体" w:hint="eastAsia"/>
          <w:b/>
          <w:sz w:val="24"/>
        </w:rPr>
      </w:pPr>
      <w:r w:rsidRPr="00D326E1">
        <w:rPr>
          <w:rFonts w:ascii="黑体" w:eastAsia="黑体" w:hAnsi="黑体" w:hint="eastAsia"/>
          <w:b/>
          <w:sz w:val="24"/>
        </w:rPr>
        <w:t>一、实验基本信息</w:t>
      </w:r>
    </w:p>
    <w:tbl>
      <w:tblPr>
        <w:tblStyle w:val="ae"/>
        <w:tblW w:w="7500" w:type="dxa"/>
        <w:jc w:val="center"/>
        <w:tblLook w:val="04A0" w:firstRow="1" w:lastRow="0" w:firstColumn="1" w:lastColumn="0" w:noHBand="0" w:noVBand="1"/>
      </w:tblPr>
      <w:tblGrid>
        <w:gridCol w:w="1766"/>
        <w:gridCol w:w="5734"/>
      </w:tblGrid>
      <w:tr w:rsidR="00BC353D" w:rsidRPr="00EE70E8" w14:paraId="08108B99" w14:textId="77777777" w:rsidTr="0014765B">
        <w:trPr>
          <w:trHeight w:val="585"/>
          <w:jc w:val="center"/>
        </w:trPr>
        <w:tc>
          <w:tcPr>
            <w:tcW w:w="0" w:type="auto"/>
            <w:hideMark/>
          </w:tcPr>
          <w:p w14:paraId="0E6A6D85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项目</w:t>
            </w:r>
          </w:p>
        </w:tc>
        <w:tc>
          <w:tcPr>
            <w:tcW w:w="0" w:type="auto"/>
            <w:hideMark/>
          </w:tcPr>
          <w:p w14:paraId="23F84F8D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内容</w:t>
            </w:r>
          </w:p>
        </w:tc>
      </w:tr>
      <w:tr w:rsidR="00BC353D" w:rsidRPr="00EE70E8" w14:paraId="508D04B7" w14:textId="77777777" w:rsidTr="0014765B">
        <w:trPr>
          <w:trHeight w:val="585"/>
          <w:jc w:val="center"/>
        </w:trPr>
        <w:tc>
          <w:tcPr>
            <w:tcW w:w="0" w:type="auto"/>
            <w:hideMark/>
          </w:tcPr>
          <w:p w14:paraId="7DC828F9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实验名称</w:t>
            </w:r>
          </w:p>
        </w:tc>
        <w:tc>
          <w:tcPr>
            <w:tcW w:w="0" w:type="auto"/>
            <w:hideMark/>
          </w:tcPr>
          <w:p w14:paraId="02D8C1BC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基于</w:t>
            </w:r>
            <w:r w:rsidRPr="00EE70E8">
              <w:rPr>
                <w:rFonts w:ascii="Times New Roman" w:eastAsia="宋体" w:hAnsi="Times New Roman" w:hint="eastAsia"/>
                <w:sz w:val="24"/>
              </w:rPr>
              <w:t>Seaborn</w:t>
            </w:r>
            <w:r w:rsidRPr="00EE70E8">
              <w:rPr>
                <w:rFonts w:ascii="Times New Roman" w:eastAsia="宋体" w:hAnsi="Times New Roman" w:hint="eastAsia"/>
                <w:sz w:val="24"/>
              </w:rPr>
              <w:t>的空气质量数据统计可视化分析</w:t>
            </w:r>
          </w:p>
        </w:tc>
      </w:tr>
      <w:tr w:rsidR="00BC353D" w:rsidRPr="00EE70E8" w14:paraId="0EA68943" w14:textId="77777777" w:rsidTr="0014765B">
        <w:trPr>
          <w:trHeight w:val="585"/>
          <w:jc w:val="center"/>
        </w:trPr>
        <w:tc>
          <w:tcPr>
            <w:tcW w:w="0" w:type="auto"/>
            <w:hideMark/>
          </w:tcPr>
          <w:p w14:paraId="4CFABBE5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实验课程</w:t>
            </w:r>
          </w:p>
        </w:tc>
        <w:tc>
          <w:tcPr>
            <w:tcW w:w="0" w:type="auto"/>
            <w:hideMark/>
          </w:tcPr>
          <w:p w14:paraId="4A0721BF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数据可视化</w:t>
            </w:r>
          </w:p>
        </w:tc>
      </w:tr>
      <w:tr w:rsidR="00BC353D" w:rsidRPr="00EE70E8" w14:paraId="1B506E3D" w14:textId="77777777" w:rsidTr="0014765B">
        <w:trPr>
          <w:trHeight w:val="585"/>
          <w:jc w:val="center"/>
        </w:trPr>
        <w:tc>
          <w:tcPr>
            <w:tcW w:w="0" w:type="auto"/>
            <w:hideMark/>
          </w:tcPr>
          <w:p w14:paraId="25EC7FE5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核心工具</w:t>
            </w:r>
          </w:p>
        </w:tc>
        <w:tc>
          <w:tcPr>
            <w:tcW w:w="0" w:type="auto"/>
            <w:hideMark/>
          </w:tcPr>
          <w:p w14:paraId="7CF342A3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Seaborn</w:t>
            </w:r>
            <w:r w:rsidRPr="00EE70E8">
              <w:rPr>
                <w:rFonts w:ascii="Times New Roman" w:eastAsia="宋体" w:hAnsi="Times New Roman" w:hint="eastAsia"/>
                <w:sz w:val="24"/>
              </w:rPr>
              <w:t>（全部可视化绘图）</w:t>
            </w:r>
          </w:p>
        </w:tc>
      </w:tr>
      <w:tr w:rsidR="00BC353D" w:rsidRPr="00EE70E8" w14:paraId="79692F12" w14:textId="77777777" w:rsidTr="0014765B">
        <w:trPr>
          <w:trHeight w:val="585"/>
          <w:jc w:val="center"/>
        </w:trPr>
        <w:tc>
          <w:tcPr>
            <w:tcW w:w="0" w:type="auto"/>
            <w:hideMark/>
          </w:tcPr>
          <w:p w14:paraId="77A1D9EC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数据处理工具</w:t>
            </w:r>
          </w:p>
        </w:tc>
        <w:tc>
          <w:tcPr>
            <w:tcW w:w="0" w:type="auto"/>
            <w:hideMark/>
          </w:tcPr>
          <w:p w14:paraId="173222AE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Pandas</w:t>
            </w:r>
            <w:r w:rsidRPr="00EE70E8">
              <w:rPr>
                <w:rFonts w:ascii="Times New Roman" w:eastAsia="宋体" w:hAnsi="Times New Roman" w:hint="eastAsia"/>
                <w:sz w:val="24"/>
              </w:rPr>
              <w:t>、</w:t>
            </w:r>
            <w:r w:rsidRPr="00EE70E8">
              <w:rPr>
                <w:rFonts w:ascii="Times New Roman" w:eastAsia="宋体" w:hAnsi="Times New Roman" w:hint="eastAsia"/>
                <w:sz w:val="24"/>
              </w:rPr>
              <w:t>NumPy</w:t>
            </w:r>
          </w:p>
        </w:tc>
      </w:tr>
      <w:tr w:rsidR="00BC353D" w:rsidRPr="00EE70E8" w14:paraId="011645B7" w14:textId="77777777" w:rsidTr="0014765B">
        <w:trPr>
          <w:trHeight w:val="585"/>
          <w:jc w:val="center"/>
        </w:trPr>
        <w:tc>
          <w:tcPr>
            <w:tcW w:w="0" w:type="auto"/>
            <w:hideMark/>
          </w:tcPr>
          <w:p w14:paraId="533FB8C7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数据规模</w:t>
            </w:r>
          </w:p>
        </w:tc>
        <w:tc>
          <w:tcPr>
            <w:tcW w:w="0" w:type="auto"/>
            <w:hideMark/>
          </w:tcPr>
          <w:p w14:paraId="4EA09238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43824</w:t>
            </w:r>
            <w:r w:rsidRPr="00EE70E8">
              <w:rPr>
                <w:rFonts w:ascii="Times New Roman" w:eastAsia="宋体" w:hAnsi="Times New Roman" w:hint="eastAsia"/>
                <w:sz w:val="24"/>
              </w:rPr>
              <w:t>条小时级空气质量监测记录、</w:t>
            </w:r>
            <w:r w:rsidRPr="00EE70E8">
              <w:rPr>
                <w:rFonts w:ascii="Times New Roman" w:eastAsia="宋体" w:hAnsi="Times New Roman" w:hint="eastAsia"/>
                <w:sz w:val="24"/>
              </w:rPr>
              <w:t>8</w:t>
            </w:r>
            <w:r w:rsidRPr="00EE70E8">
              <w:rPr>
                <w:rFonts w:ascii="Times New Roman" w:eastAsia="宋体" w:hAnsi="Times New Roman" w:hint="eastAsia"/>
                <w:sz w:val="24"/>
              </w:rPr>
              <w:t>个有效字段</w:t>
            </w:r>
          </w:p>
        </w:tc>
      </w:tr>
    </w:tbl>
    <w:p w14:paraId="26EC2F1B" w14:textId="77777777" w:rsidR="00BC353D" w:rsidRPr="00D326E1" w:rsidRDefault="00BC353D" w:rsidP="00D326E1">
      <w:pPr>
        <w:adjustRightInd w:val="0"/>
        <w:snapToGrid w:val="0"/>
        <w:spacing w:beforeLines="50" w:before="156" w:line="360" w:lineRule="auto"/>
        <w:rPr>
          <w:rFonts w:ascii="黑体" w:eastAsia="黑体" w:hAnsi="黑体" w:hint="eastAsia"/>
          <w:b/>
          <w:sz w:val="24"/>
        </w:rPr>
      </w:pPr>
      <w:r w:rsidRPr="00D326E1">
        <w:rPr>
          <w:rFonts w:ascii="黑体" w:eastAsia="黑体" w:hAnsi="黑体" w:hint="eastAsia"/>
          <w:b/>
          <w:sz w:val="24"/>
        </w:rPr>
        <w:t>二、实验背景</w:t>
      </w:r>
    </w:p>
    <w:p w14:paraId="4DD7F5E0" w14:textId="77777777" w:rsidR="00BC353D" w:rsidRPr="00EE70E8" w:rsidRDefault="00BC353D" w:rsidP="00D326E1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空气质量监测数据是典型的</w:t>
      </w:r>
      <w:r w:rsidRPr="00EE70E8">
        <w:rPr>
          <w:rFonts w:ascii="Times New Roman" w:eastAsia="宋体" w:hAnsi="Times New Roman" w:hint="eastAsia"/>
          <w:bCs/>
          <w:sz w:val="24"/>
        </w:rPr>
        <w:t>时序结构化统计数据</w:t>
      </w:r>
      <w:r w:rsidRPr="00EE70E8">
        <w:rPr>
          <w:rFonts w:ascii="Times New Roman" w:eastAsia="宋体" w:hAnsi="Times New Roman" w:hint="eastAsia"/>
          <w:sz w:val="24"/>
        </w:rPr>
        <w:t>，包含污染物浓度、温度、气压、降水等多维度关联指标，数据存在天然缺失值、极值与分布偏移特征，能够真实反映环境变量的统计规律与关联关系。</w:t>
      </w:r>
    </w:p>
    <w:p w14:paraId="38A60742" w14:textId="7716FD48" w:rsidR="00BC353D" w:rsidRPr="00EE70E8" w:rsidRDefault="00BC353D" w:rsidP="00D326E1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本实验依托北京公开空气质量监测数据集，要求完成数据预处理、统计特征挖掘，</w:t>
      </w:r>
      <w:r w:rsidRPr="00EE70E8">
        <w:rPr>
          <w:rFonts w:ascii="Times New Roman" w:eastAsia="宋体" w:hAnsi="Times New Roman" w:hint="eastAsia"/>
          <w:bCs/>
          <w:sz w:val="24"/>
        </w:rPr>
        <w:t>全程使用</w:t>
      </w:r>
      <w:r w:rsidRPr="00EE70E8">
        <w:rPr>
          <w:rFonts w:ascii="Times New Roman" w:eastAsia="宋体" w:hAnsi="Times New Roman" w:hint="eastAsia"/>
          <w:bCs/>
          <w:sz w:val="24"/>
        </w:rPr>
        <w:t>Seaborn</w:t>
      </w:r>
      <w:r w:rsidRPr="00EE70E8">
        <w:rPr>
          <w:rFonts w:ascii="Times New Roman" w:eastAsia="宋体" w:hAnsi="Times New Roman" w:hint="eastAsia"/>
          <w:bCs/>
          <w:sz w:val="24"/>
        </w:rPr>
        <w:t>完成所有可视化绘图任务</w:t>
      </w:r>
      <w:r w:rsidRPr="00EE70E8">
        <w:rPr>
          <w:rFonts w:ascii="Times New Roman" w:eastAsia="宋体" w:hAnsi="Times New Roman" w:hint="eastAsia"/>
          <w:sz w:val="24"/>
        </w:rPr>
        <w:t>，建立“统计问题—图表选型—可视化呈现—规律挖掘—结论解读”的标准化数据分析流程。</w:t>
      </w:r>
    </w:p>
    <w:p w14:paraId="54712F57" w14:textId="77777777" w:rsidR="00BC353D" w:rsidRPr="00D326E1" w:rsidRDefault="00BC353D" w:rsidP="00D326E1">
      <w:pPr>
        <w:adjustRightInd w:val="0"/>
        <w:snapToGrid w:val="0"/>
        <w:spacing w:beforeLines="50" w:before="156" w:line="360" w:lineRule="auto"/>
        <w:rPr>
          <w:rFonts w:ascii="黑体" w:eastAsia="黑体" w:hAnsi="黑体" w:hint="eastAsia"/>
          <w:b/>
          <w:sz w:val="24"/>
        </w:rPr>
      </w:pPr>
      <w:r w:rsidRPr="00D326E1">
        <w:rPr>
          <w:rFonts w:ascii="黑体" w:eastAsia="黑体" w:hAnsi="黑体" w:hint="eastAsia"/>
          <w:b/>
          <w:sz w:val="24"/>
        </w:rPr>
        <w:t>三、实验目的</w:t>
      </w:r>
    </w:p>
    <w:p w14:paraId="1531F792" w14:textId="77777777" w:rsidR="00BC353D" w:rsidRPr="00EE70E8" w:rsidRDefault="00BC353D" w:rsidP="00EE70E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掌握时序结构化数据集的质量分析方法，能够独立完成缺失值、异常值清洗与特征衍生处理。</w:t>
      </w:r>
    </w:p>
    <w:p w14:paraId="38F36326" w14:textId="77777777" w:rsidR="00BC353D" w:rsidRPr="00EE70E8" w:rsidRDefault="00BC353D" w:rsidP="00EE70E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掌握</w:t>
      </w:r>
      <w:r w:rsidRPr="00EE70E8">
        <w:rPr>
          <w:rFonts w:ascii="Times New Roman" w:eastAsia="宋体" w:hAnsi="Times New Roman" w:hint="eastAsia"/>
          <w:sz w:val="24"/>
        </w:rPr>
        <w:t>Seaborn</w:t>
      </w:r>
      <w:r w:rsidRPr="00EE70E8">
        <w:rPr>
          <w:rFonts w:ascii="Times New Roman" w:eastAsia="宋体" w:hAnsi="Times New Roman" w:hint="eastAsia"/>
          <w:sz w:val="24"/>
        </w:rPr>
        <w:t>各类统计图表的适用场景，熟练使用</w:t>
      </w:r>
      <w:r w:rsidRPr="00EE70E8">
        <w:rPr>
          <w:rFonts w:ascii="Times New Roman" w:eastAsia="宋体" w:hAnsi="Times New Roman" w:hint="eastAsia"/>
          <w:sz w:val="24"/>
        </w:rPr>
        <w:t>Seaborn</w:t>
      </w:r>
      <w:r w:rsidRPr="00EE70E8">
        <w:rPr>
          <w:rFonts w:ascii="Times New Roman" w:eastAsia="宋体" w:hAnsi="Times New Roman" w:hint="eastAsia"/>
          <w:sz w:val="24"/>
        </w:rPr>
        <w:t>实现分布可视化、分类对比、回归拟合、相关性分析、分面时序可视化。</w:t>
      </w:r>
    </w:p>
    <w:p w14:paraId="6C2F6ABD" w14:textId="77777777" w:rsidR="00BC353D" w:rsidRPr="00EE70E8" w:rsidRDefault="00BC353D" w:rsidP="00EE70E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掌握连续变量分布分析、分组统计对比、变量相关性挖掘、时序趋势分析的核心数据分析方法。</w:t>
      </w:r>
    </w:p>
    <w:p w14:paraId="721ECEDE" w14:textId="77777777" w:rsidR="00BC353D" w:rsidRPr="00EE70E8" w:rsidRDefault="00BC353D" w:rsidP="00EE70E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理解统计可视化的核心逻辑，能够根据数据统计特征合理选择可视化图表，精准呈现数据规律。</w:t>
      </w:r>
    </w:p>
    <w:p w14:paraId="22F2FE61" w14:textId="77777777" w:rsidR="00BC353D" w:rsidRPr="00EE70E8" w:rsidRDefault="00BC353D" w:rsidP="00EE70E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能够基于可视化结果提炼空气质量与气象因子的内在关联规律，形成客观、</w:t>
      </w:r>
      <w:r w:rsidRPr="00EE70E8">
        <w:rPr>
          <w:rFonts w:ascii="Times New Roman" w:eastAsia="宋体" w:hAnsi="Times New Roman" w:hint="eastAsia"/>
          <w:sz w:val="24"/>
        </w:rPr>
        <w:lastRenderedPageBreak/>
        <w:t>有据可依的数据分析结论。</w:t>
      </w:r>
    </w:p>
    <w:p w14:paraId="5F15A016" w14:textId="77777777" w:rsidR="00BC353D" w:rsidRPr="00EE70E8" w:rsidRDefault="00BC353D" w:rsidP="00EE70E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掌握</w:t>
      </w:r>
      <w:r w:rsidRPr="00EE70E8">
        <w:rPr>
          <w:rFonts w:ascii="Times New Roman" w:eastAsia="宋体" w:hAnsi="Times New Roman" w:hint="eastAsia"/>
          <w:sz w:val="24"/>
        </w:rPr>
        <w:t>Seaborn</w:t>
      </w:r>
      <w:r w:rsidRPr="00EE70E8">
        <w:rPr>
          <w:rFonts w:ascii="Times New Roman" w:eastAsia="宋体" w:hAnsi="Times New Roman" w:hint="eastAsia"/>
          <w:sz w:val="24"/>
        </w:rPr>
        <w:t>学术级图表美化方法，能够输出样式统一、规范标准的可视化成果。</w:t>
      </w:r>
    </w:p>
    <w:p w14:paraId="5BAB4575" w14:textId="77777777" w:rsidR="00BC353D" w:rsidRPr="00D326E1" w:rsidRDefault="00BC353D" w:rsidP="00D326E1">
      <w:pPr>
        <w:adjustRightInd w:val="0"/>
        <w:snapToGrid w:val="0"/>
        <w:spacing w:beforeLines="50" w:before="156" w:line="360" w:lineRule="auto"/>
        <w:rPr>
          <w:rFonts w:ascii="黑体" w:eastAsia="黑体" w:hAnsi="黑体" w:hint="eastAsia"/>
          <w:b/>
          <w:sz w:val="24"/>
        </w:rPr>
      </w:pPr>
      <w:r w:rsidRPr="00D326E1">
        <w:rPr>
          <w:rFonts w:ascii="黑体" w:eastAsia="黑体" w:hAnsi="黑体" w:hint="eastAsia"/>
          <w:b/>
          <w:sz w:val="24"/>
        </w:rPr>
        <w:t>四、实验数据说明</w:t>
      </w:r>
    </w:p>
    <w:p w14:paraId="54946EB2" w14:textId="77777777" w:rsidR="00BC353D" w:rsidRPr="00EE70E8" w:rsidRDefault="00BC353D" w:rsidP="00D326E1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本实验采用</w:t>
      </w:r>
      <w:r w:rsidRPr="00EE70E8">
        <w:rPr>
          <w:rFonts w:ascii="Times New Roman" w:eastAsia="宋体" w:hAnsi="Times New Roman" w:hint="eastAsia"/>
          <w:sz w:val="24"/>
        </w:rPr>
        <w:t>UCI</w:t>
      </w:r>
      <w:r w:rsidRPr="00EE70E8">
        <w:rPr>
          <w:rFonts w:ascii="Times New Roman" w:eastAsia="宋体" w:hAnsi="Times New Roman" w:hint="eastAsia"/>
          <w:sz w:val="24"/>
        </w:rPr>
        <w:t>公开北京空气质量数据集，数据为</w:t>
      </w:r>
      <w:r w:rsidRPr="00EE70E8">
        <w:rPr>
          <w:rFonts w:ascii="Times New Roman" w:eastAsia="宋体" w:hAnsi="Times New Roman" w:hint="eastAsia"/>
          <w:sz w:val="24"/>
        </w:rPr>
        <w:t>2010</w:t>
      </w:r>
      <w:r w:rsidRPr="00EE70E8">
        <w:rPr>
          <w:rFonts w:ascii="Times New Roman" w:eastAsia="宋体" w:hAnsi="Times New Roman" w:hint="eastAsia"/>
          <w:sz w:val="24"/>
        </w:rPr>
        <w:t>年</w:t>
      </w:r>
      <w:r w:rsidRPr="00EE70E8">
        <w:rPr>
          <w:rFonts w:ascii="Times New Roman" w:eastAsia="宋体" w:hAnsi="Times New Roman" w:hint="eastAsia"/>
          <w:sz w:val="24"/>
        </w:rPr>
        <w:t>12</w:t>
      </w:r>
      <w:r w:rsidRPr="00EE70E8">
        <w:rPr>
          <w:rFonts w:ascii="Times New Roman" w:eastAsia="宋体" w:hAnsi="Times New Roman" w:hint="eastAsia"/>
          <w:sz w:val="24"/>
        </w:rPr>
        <w:t>月—</w:t>
      </w:r>
      <w:r w:rsidRPr="00EE70E8">
        <w:rPr>
          <w:rFonts w:ascii="Times New Roman" w:eastAsia="宋体" w:hAnsi="Times New Roman" w:hint="eastAsia"/>
          <w:sz w:val="24"/>
        </w:rPr>
        <w:t>2014</w:t>
      </w:r>
      <w:r w:rsidRPr="00EE70E8">
        <w:rPr>
          <w:rFonts w:ascii="Times New Roman" w:eastAsia="宋体" w:hAnsi="Times New Roman" w:hint="eastAsia"/>
          <w:sz w:val="24"/>
        </w:rPr>
        <w:t>年</w:t>
      </w:r>
      <w:r w:rsidRPr="00EE70E8">
        <w:rPr>
          <w:rFonts w:ascii="Times New Roman" w:eastAsia="宋体" w:hAnsi="Times New Roman" w:hint="eastAsia"/>
          <w:sz w:val="24"/>
        </w:rPr>
        <w:t>12</w:t>
      </w:r>
      <w:r w:rsidRPr="00EE70E8">
        <w:rPr>
          <w:rFonts w:ascii="Times New Roman" w:eastAsia="宋体" w:hAnsi="Times New Roman" w:hint="eastAsia"/>
          <w:sz w:val="24"/>
        </w:rPr>
        <w:t>月逐小时监测数据，共</w:t>
      </w:r>
      <w:r w:rsidRPr="00EE70E8">
        <w:rPr>
          <w:rFonts w:ascii="Times New Roman" w:eastAsia="宋体" w:hAnsi="Times New Roman" w:hint="eastAsia"/>
          <w:sz w:val="24"/>
        </w:rPr>
        <w:t>43824</w:t>
      </w:r>
      <w:r w:rsidRPr="00EE70E8">
        <w:rPr>
          <w:rFonts w:ascii="Times New Roman" w:eastAsia="宋体" w:hAnsi="Times New Roman" w:hint="eastAsia"/>
          <w:sz w:val="24"/>
        </w:rPr>
        <w:t>条样本，包含时序、空气质量、气象多维度指标，数据存在真实缺失值与极端异常值，需完成预处理后再进行可视化分析。</w:t>
      </w:r>
    </w:p>
    <w:tbl>
      <w:tblPr>
        <w:tblStyle w:val="ae"/>
        <w:tblW w:w="7500" w:type="dxa"/>
        <w:jc w:val="center"/>
        <w:tblLook w:val="04A0" w:firstRow="1" w:lastRow="0" w:firstColumn="1" w:lastColumn="0" w:noHBand="0" w:noVBand="1"/>
      </w:tblPr>
      <w:tblGrid>
        <w:gridCol w:w="2241"/>
        <w:gridCol w:w="4077"/>
        <w:gridCol w:w="1182"/>
      </w:tblGrid>
      <w:tr w:rsidR="00BC353D" w:rsidRPr="00EE70E8" w14:paraId="23FAB8AA" w14:textId="77777777" w:rsidTr="00D326E1">
        <w:trPr>
          <w:trHeight w:val="585"/>
          <w:jc w:val="center"/>
        </w:trPr>
        <w:tc>
          <w:tcPr>
            <w:tcW w:w="0" w:type="auto"/>
            <w:hideMark/>
          </w:tcPr>
          <w:p w14:paraId="5D6790A8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字段名称</w:t>
            </w:r>
          </w:p>
        </w:tc>
        <w:tc>
          <w:tcPr>
            <w:tcW w:w="0" w:type="auto"/>
            <w:hideMark/>
          </w:tcPr>
          <w:p w14:paraId="69256FBF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含义</w:t>
            </w:r>
          </w:p>
        </w:tc>
        <w:tc>
          <w:tcPr>
            <w:tcW w:w="0" w:type="auto"/>
            <w:hideMark/>
          </w:tcPr>
          <w:p w14:paraId="5C3CCFBF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数据类型</w:t>
            </w:r>
          </w:p>
        </w:tc>
      </w:tr>
      <w:tr w:rsidR="00BC353D" w:rsidRPr="00EE70E8" w14:paraId="3BD1E74E" w14:textId="77777777" w:rsidTr="00D326E1">
        <w:trPr>
          <w:trHeight w:val="585"/>
          <w:jc w:val="center"/>
        </w:trPr>
        <w:tc>
          <w:tcPr>
            <w:tcW w:w="0" w:type="auto"/>
            <w:hideMark/>
          </w:tcPr>
          <w:p w14:paraId="648B2946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year/month/day/hour</w:t>
            </w:r>
          </w:p>
        </w:tc>
        <w:tc>
          <w:tcPr>
            <w:tcW w:w="0" w:type="auto"/>
            <w:hideMark/>
          </w:tcPr>
          <w:p w14:paraId="49BB4243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年、月、日、小时（时序维度字段）</w:t>
            </w:r>
          </w:p>
        </w:tc>
        <w:tc>
          <w:tcPr>
            <w:tcW w:w="0" w:type="auto"/>
            <w:hideMark/>
          </w:tcPr>
          <w:p w14:paraId="2FE9EA65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整型</w:t>
            </w:r>
          </w:p>
        </w:tc>
      </w:tr>
      <w:tr w:rsidR="00BC353D" w:rsidRPr="00EE70E8" w14:paraId="426BE736" w14:textId="77777777" w:rsidTr="00D326E1">
        <w:trPr>
          <w:trHeight w:val="585"/>
          <w:jc w:val="center"/>
        </w:trPr>
        <w:tc>
          <w:tcPr>
            <w:tcW w:w="0" w:type="auto"/>
            <w:hideMark/>
          </w:tcPr>
          <w:p w14:paraId="7EA3612A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pm2.5</w:t>
            </w:r>
          </w:p>
        </w:tc>
        <w:tc>
          <w:tcPr>
            <w:tcW w:w="0" w:type="auto"/>
            <w:hideMark/>
          </w:tcPr>
          <w:p w14:paraId="5CD3938C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细颗粒物浓度，核心空气质量指标</w:t>
            </w:r>
          </w:p>
        </w:tc>
        <w:tc>
          <w:tcPr>
            <w:tcW w:w="0" w:type="auto"/>
            <w:hideMark/>
          </w:tcPr>
          <w:p w14:paraId="3BD05579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浮点型</w:t>
            </w:r>
          </w:p>
        </w:tc>
      </w:tr>
      <w:tr w:rsidR="00BC353D" w:rsidRPr="00EE70E8" w14:paraId="790E9588" w14:textId="77777777" w:rsidTr="00D326E1">
        <w:trPr>
          <w:trHeight w:val="585"/>
          <w:jc w:val="center"/>
        </w:trPr>
        <w:tc>
          <w:tcPr>
            <w:tcW w:w="0" w:type="auto"/>
            <w:hideMark/>
          </w:tcPr>
          <w:p w14:paraId="4091DDCE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TEMP</w:t>
            </w:r>
          </w:p>
        </w:tc>
        <w:tc>
          <w:tcPr>
            <w:tcW w:w="0" w:type="auto"/>
            <w:hideMark/>
          </w:tcPr>
          <w:p w14:paraId="36F703D9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环境温度</w:t>
            </w:r>
          </w:p>
        </w:tc>
        <w:tc>
          <w:tcPr>
            <w:tcW w:w="0" w:type="auto"/>
            <w:hideMark/>
          </w:tcPr>
          <w:p w14:paraId="3D5B77C5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浮点型</w:t>
            </w:r>
          </w:p>
        </w:tc>
      </w:tr>
      <w:tr w:rsidR="00BC353D" w:rsidRPr="00EE70E8" w14:paraId="55CFF082" w14:textId="77777777" w:rsidTr="00D326E1">
        <w:trPr>
          <w:trHeight w:val="585"/>
          <w:jc w:val="center"/>
        </w:trPr>
        <w:tc>
          <w:tcPr>
            <w:tcW w:w="0" w:type="auto"/>
            <w:hideMark/>
          </w:tcPr>
          <w:p w14:paraId="3F8B81DC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PRES</w:t>
            </w:r>
          </w:p>
        </w:tc>
        <w:tc>
          <w:tcPr>
            <w:tcW w:w="0" w:type="auto"/>
            <w:hideMark/>
          </w:tcPr>
          <w:p w14:paraId="6601ADB6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大气压强</w:t>
            </w:r>
          </w:p>
        </w:tc>
        <w:tc>
          <w:tcPr>
            <w:tcW w:w="0" w:type="auto"/>
            <w:hideMark/>
          </w:tcPr>
          <w:p w14:paraId="69720252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浮点型</w:t>
            </w:r>
          </w:p>
        </w:tc>
      </w:tr>
      <w:tr w:rsidR="00BC353D" w:rsidRPr="00EE70E8" w14:paraId="74280720" w14:textId="77777777" w:rsidTr="00D326E1">
        <w:trPr>
          <w:trHeight w:val="585"/>
          <w:jc w:val="center"/>
        </w:trPr>
        <w:tc>
          <w:tcPr>
            <w:tcW w:w="0" w:type="auto"/>
            <w:hideMark/>
          </w:tcPr>
          <w:p w14:paraId="254A9A92" w14:textId="541CB3D2" w:rsidR="00BC353D" w:rsidRPr="00EE70E8" w:rsidRDefault="00224D7C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……</w:t>
            </w:r>
          </w:p>
        </w:tc>
        <w:tc>
          <w:tcPr>
            <w:tcW w:w="0" w:type="auto"/>
            <w:hideMark/>
          </w:tcPr>
          <w:p w14:paraId="3A18A9BB" w14:textId="596851BB" w:rsidR="00BC353D" w:rsidRPr="00EE70E8" w:rsidRDefault="00224D7C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……</w:t>
            </w:r>
          </w:p>
        </w:tc>
        <w:tc>
          <w:tcPr>
            <w:tcW w:w="0" w:type="auto"/>
            <w:hideMark/>
          </w:tcPr>
          <w:p w14:paraId="5F344AD7" w14:textId="3397EE26" w:rsidR="00BC353D" w:rsidRPr="00EE70E8" w:rsidRDefault="00224D7C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……</w:t>
            </w:r>
          </w:p>
        </w:tc>
      </w:tr>
    </w:tbl>
    <w:p w14:paraId="3EA63B7B" w14:textId="77777777" w:rsidR="00BC353D" w:rsidRPr="00EE70E8" w:rsidRDefault="00BC353D" w:rsidP="00D326E1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实验衍生字段：基于降雨量生成</w:t>
      </w:r>
      <w:r w:rsidRPr="00EE70E8">
        <w:rPr>
          <w:rFonts w:ascii="Times New Roman" w:eastAsia="宋体" w:hAnsi="Times New Roman" w:hint="eastAsia"/>
          <w:bCs/>
          <w:sz w:val="24"/>
        </w:rPr>
        <w:t>降雨等级（无雨、小雨、大雨）</w:t>
      </w:r>
      <w:r w:rsidRPr="00EE70E8">
        <w:rPr>
          <w:rFonts w:ascii="Times New Roman" w:eastAsia="宋体" w:hAnsi="Times New Roman" w:hint="eastAsia"/>
          <w:sz w:val="24"/>
        </w:rPr>
        <w:t>分类字段，用于分组可视化分析。</w:t>
      </w:r>
    </w:p>
    <w:p w14:paraId="0A44A40B" w14:textId="77777777" w:rsidR="00BC353D" w:rsidRPr="00D326E1" w:rsidRDefault="00BC353D" w:rsidP="00D326E1">
      <w:pPr>
        <w:adjustRightInd w:val="0"/>
        <w:snapToGrid w:val="0"/>
        <w:spacing w:beforeLines="50" w:before="156" w:line="360" w:lineRule="auto"/>
        <w:rPr>
          <w:rFonts w:ascii="黑体" w:eastAsia="黑体" w:hAnsi="黑体" w:hint="eastAsia"/>
          <w:b/>
          <w:sz w:val="24"/>
        </w:rPr>
      </w:pPr>
      <w:r w:rsidRPr="00D326E1">
        <w:rPr>
          <w:rFonts w:ascii="黑体" w:eastAsia="黑体" w:hAnsi="黑体" w:hint="eastAsia"/>
          <w:b/>
          <w:sz w:val="24"/>
        </w:rPr>
        <w:t>五、实验任务一：数据读取与数据质量预处理</w:t>
      </w:r>
    </w:p>
    <w:p w14:paraId="065602FB" w14:textId="77777777" w:rsidR="00BC353D" w:rsidRPr="00EE70E8" w:rsidRDefault="00BC353D" w:rsidP="00EE70E8">
      <w:pPr>
        <w:adjustRightInd w:val="0"/>
        <w:snapToGrid w:val="0"/>
        <w:spacing w:line="360" w:lineRule="auto"/>
        <w:rPr>
          <w:rFonts w:ascii="Times New Roman" w:eastAsia="宋体" w:hAnsi="Times New Roman"/>
          <w:bCs/>
          <w:sz w:val="24"/>
        </w:rPr>
      </w:pPr>
      <w:r w:rsidRPr="00EE70E8">
        <w:rPr>
          <w:rFonts w:ascii="Times New Roman" w:eastAsia="宋体" w:hAnsi="Times New Roman" w:hint="eastAsia"/>
          <w:bCs/>
          <w:sz w:val="24"/>
        </w:rPr>
        <w:t>任务要求</w:t>
      </w:r>
    </w:p>
    <w:p w14:paraId="2CBD0784" w14:textId="77777777" w:rsidR="00BC353D" w:rsidRPr="00EE70E8" w:rsidRDefault="00BC353D" w:rsidP="00EE70E8">
      <w:pPr>
        <w:numPr>
          <w:ilvl w:val="0"/>
          <w:numId w:val="2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读取本地空气质量数据集，查看数据集规模、字段数量与变量类型，梳理时序变量、连续变量特征。</w:t>
      </w:r>
    </w:p>
    <w:p w14:paraId="6AD60C7F" w14:textId="609D16BC" w:rsidR="00BC353D" w:rsidRPr="00EE70E8" w:rsidRDefault="00BC353D" w:rsidP="00EE70E8">
      <w:pPr>
        <w:numPr>
          <w:ilvl w:val="0"/>
          <w:numId w:val="2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整合零散的年、月、日、时字段，生成完整标准时间戳</w:t>
      </w:r>
      <w:r w:rsidR="00004A06">
        <w:rPr>
          <w:rFonts w:ascii="Times New Roman" w:eastAsia="宋体" w:hAnsi="Times New Roman" w:hint="eastAsia"/>
          <w:sz w:val="24"/>
        </w:rPr>
        <w:t>（比如</w:t>
      </w:r>
      <w:r w:rsidR="00004A06" w:rsidRPr="00004A06">
        <w:rPr>
          <w:rFonts w:ascii="Times New Roman" w:eastAsia="宋体" w:hAnsi="Times New Roman"/>
          <w:sz w:val="24"/>
        </w:rPr>
        <w:t>2010</w:t>
      </w:r>
      <w:r w:rsidR="00004A06" w:rsidRPr="00004A06">
        <w:rPr>
          <w:rFonts w:ascii="Times New Roman" w:eastAsia="宋体" w:hAnsi="Times New Roman"/>
          <w:sz w:val="24"/>
        </w:rPr>
        <w:noBreakHyphen/>
        <w:t>12</w:t>
      </w:r>
      <w:r w:rsidR="00004A06" w:rsidRPr="00004A06">
        <w:rPr>
          <w:rFonts w:ascii="Times New Roman" w:eastAsia="宋体" w:hAnsi="Times New Roman"/>
          <w:sz w:val="24"/>
        </w:rPr>
        <w:noBreakHyphen/>
        <w:t>24 00:00</w:t>
      </w:r>
      <w:r w:rsidR="00004A06">
        <w:rPr>
          <w:rFonts w:ascii="Times New Roman" w:eastAsia="宋体" w:hAnsi="Times New Roman" w:hint="eastAsia"/>
          <w:sz w:val="24"/>
        </w:rPr>
        <w:t>）</w:t>
      </w:r>
      <w:r w:rsidRPr="00EE70E8">
        <w:rPr>
          <w:rFonts w:ascii="Times New Roman" w:eastAsia="宋体" w:hAnsi="Times New Roman" w:hint="eastAsia"/>
          <w:sz w:val="24"/>
        </w:rPr>
        <w:t>，完成时序数据标准化处理。</w:t>
      </w:r>
    </w:p>
    <w:p w14:paraId="30AA5129" w14:textId="77777777" w:rsidR="00BC353D" w:rsidRPr="00EE70E8" w:rsidRDefault="00BC353D" w:rsidP="00EE70E8">
      <w:pPr>
        <w:numPr>
          <w:ilvl w:val="0"/>
          <w:numId w:val="2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统计</w:t>
      </w:r>
      <w:r w:rsidRPr="00EE70E8">
        <w:rPr>
          <w:rFonts w:ascii="Times New Roman" w:eastAsia="宋体" w:hAnsi="Times New Roman" w:hint="eastAsia"/>
          <w:sz w:val="24"/>
        </w:rPr>
        <w:t>PM2.5</w:t>
      </w:r>
      <w:r w:rsidRPr="00EE70E8">
        <w:rPr>
          <w:rFonts w:ascii="Times New Roman" w:eastAsia="宋体" w:hAnsi="Times New Roman" w:hint="eastAsia"/>
          <w:sz w:val="24"/>
        </w:rPr>
        <w:t>、温度、压强、降雨量字段的缺失值数量与缺失比例，采用线性插值法完成缺失值填充，保证时序数据连续性。</w:t>
      </w:r>
    </w:p>
    <w:p w14:paraId="10F85076" w14:textId="1FC440B6" w:rsidR="00BC353D" w:rsidRPr="00EE70E8" w:rsidRDefault="00BC353D" w:rsidP="00EE70E8">
      <w:pPr>
        <w:numPr>
          <w:ilvl w:val="0"/>
          <w:numId w:val="2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识别</w:t>
      </w:r>
      <w:r w:rsidRPr="00EE70E8">
        <w:rPr>
          <w:rFonts w:ascii="Times New Roman" w:eastAsia="宋体" w:hAnsi="Times New Roman" w:hint="eastAsia"/>
          <w:sz w:val="24"/>
        </w:rPr>
        <w:t>PM2.5</w:t>
      </w:r>
      <w:r w:rsidRPr="00EE70E8">
        <w:rPr>
          <w:rFonts w:ascii="Times New Roman" w:eastAsia="宋体" w:hAnsi="Times New Roman" w:hint="eastAsia"/>
          <w:sz w:val="24"/>
        </w:rPr>
        <w:t>极端异常值，判断异常数据属性，合理清洗干扰数据，优化后续统计可视化效果。</w:t>
      </w:r>
    </w:p>
    <w:p w14:paraId="21338C0C" w14:textId="77777777" w:rsidR="00BC353D" w:rsidRPr="00EE70E8" w:rsidRDefault="00BC353D" w:rsidP="00EE70E8">
      <w:pPr>
        <w:numPr>
          <w:ilvl w:val="0"/>
          <w:numId w:val="2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基于降雨量数值完成特征衍生，划分无雨、小雨、大雨三个降雨等级，构建分类分析变量。</w:t>
      </w:r>
    </w:p>
    <w:p w14:paraId="51905F48" w14:textId="77777777" w:rsidR="00BC353D" w:rsidRPr="00D326E1" w:rsidRDefault="00BC353D" w:rsidP="00D326E1">
      <w:pPr>
        <w:adjustRightInd w:val="0"/>
        <w:snapToGrid w:val="0"/>
        <w:spacing w:beforeLines="50" w:before="156" w:line="360" w:lineRule="auto"/>
        <w:rPr>
          <w:rFonts w:ascii="黑体" w:eastAsia="黑体" w:hAnsi="黑体" w:hint="eastAsia"/>
          <w:b/>
          <w:sz w:val="24"/>
        </w:rPr>
      </w:pPr>
      <w:r w:rsidRPr="00D326E1">
        <w:rPr>
          <w:rFonts w:ascii="黑体" w:eastAsia="黑体" w:hAnsi="黑体" w:hint="eastAsia"/>
          <w:b/>
          <w:sz w:val="24"/>
        </w:rPr>
        <w:lastRenderedPageBreak/>
        <w:t>六、实验任务二：PM2.5浓度分布特征可视化分析</w:t>
      </w:r>
    </w:p>
    <w:p w14:paraId="2AA42C77" w14:textId="77777777" w:rsidR="00BC353D" w:rsidRPr="00EE70E8" w:rsidRDefault="00BC353D" w:rsidP="00EE70E8">
      <w:pPr>
        <w:adjustRightInd w:val="0"/>
        <w:snapToGrid w:val="0"/>
        <w:spacing w:line="360" w:lineRule="auto"/>
        <w:rPr>
          <w:rFonts w:ascii="Times New Roman" w:eastAsia="宋体" w:hAnsi="Times New Roman"/>
          <w:bCs/>
          <w:sz w:val="24"/>
        </w:rPr>
      </w:pPr>
      <w:r w:rsidRPr="00EE70E8">
        <w:rPr>
          <w:rFonts w:ascii="Times New Roman" w:eastAsia="宋体" w:hAnsi="Times New Roman" w:hint="eastAsia"/>
          <w:bCs/>
          <w:sz w:val="24"/>
        </w:rPr>
        <w:t>任务要求</w:t>
      </w:r>
    </w:p>
    <w:p w14:paraId="774AACDD" w14:textId="77777777" w:rsidR="00BC353D" w:rsidRPr="00EE70E8" w:rsidRDefault="00BC353D" w:rsidP="00EE70E8">
      <w:pPr>
        <w:numPr>
          <w:ilvl w:val="0"/>
          <w:numId w:val="3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使用</w:t>
      </w:r>
      <w:r w:rsidRPr="00EE70E8">
        <w:rPr>
          <w:rFonts w:ascii="Times New Roman" w:eastAsia="宋体" w:hAnsi="Times New Roman" w:hint="eastAsia"/>
          <w:sz w:val="24"/>
        </w:rPr>
        <w:t>Seaborn</w:t>
      </w:r>
      <w:r w:rsidRPr="00EE70E8">
        <w:rPr>
          <w:rFonts w:ascii="Times New Roman" w:eastAsia="宋体" w:hAnsi="Times New Roman" w:hint="eastAsia"/>
          <w:sz w:val="24"/>
        </w:rPr>
        <w:t>分布绘图工具，对清洗后的</w:t>
      </w:r>
      <w:r w:rsidRPr="00EE70E8">
        <w:rPr>
          <w:rFonts w:ascii="Times New Roman" w:eastAsia="宋体" w:hAnsi="Times New Roman" w:hint="eastAsia"/>
          <w:sz w:val="24"/>
        </w:rPr>
        <w:t>PM2.5</w:t>
      </w:r>
      <w:r w:rsidRPr="00EE70E8">
        <w:rPr>
          <w:rFonts w:ascii="Times New Roman" w:eastAsia="宋体" w:hAnsi="Times New Roman" w:hint="eastAsia"/>
          <w:sz w:val="24"/>
        </w:rPr>
        <w:t>浓度数据进行可视化，同时展示数据频数分布与核密度概率曲线。</w:t>
      </w:r>
    </w:p>
    <w:p w14:paraId="06D6A01C" w14:textId="77777777" w:rsidR="00BC353D" w:rsidRPr="00EE70E8" w:rsidRDefault="00BC353D" w:rsidP="00EE70E8">
      <w:pPr>
        <w:numPr>
          <w:ilvl w:val="0"/>
          <w:numId w:val="3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分析</w:t>
      </w:r>
      <w:r w:rsidRPr="00EE70E8">
        <w:rPr>
          <w:rFonts w:ascii="Times New Roman" w:eastAsia="宋体" w:hAnsi="Times New Roman" w:hint="eastAsia"/>
          <w:sz w:val="24"/>
        </w:rPr>
        <w:t>PM2.5</w:t>
      </w:r>
      <w:r w:rsidRPr="00EE70E8">
        <w:rPr>
          <w:rFonts w:ascii="Times New Roman" w:eastAsia="宋体" w:hAnsi="Times New Roman" w:hint="eastAsia"/>
          <w:sz w:val="24"/>
        </w:rPr>
        <w:t>浓度的集中趋势、离散程度、分布形态，判断数据是否存在偏态、极值聚集等特征。</w:t>
      </w:r>
    </w:p>
    <w:p w14:paraId="72C91588" w14:textId="77777777" w:rsidR="00BC353D" w:rsidRPr="00EE70E8" w:rsidRDefault="00BC353D" w:rsidP="00EE70E8">
      <w:pPr>
        <w:adjustRightInd w:val="0"/>
        <w:snapToGrid w:val="0"/>
        <w:spacing w:line="360" w:lineRule="auto"/>
        <w:rPr>
          <w:rFonts w:ascii="Times New Roman" w:eastAsia="宋体" w:hAnsi="Times New Roman"/>
          <w:bCs/>
          <w:sz w:val="24"/>
        </w:rPr>
      </w:pPr>
      <w:r w:rsidRPr="00EE70E8">
        <w:rPr>
          <w:rFonts w:ascii="Times New Roman" w:eastAsia="宋体" w:hAnsi="Times New Roman" w:hint="eastAsia"/>
          <w:bCs/>
          <w:sz w:val="24"/>
        </w:rPr>
        <w:t>重点分析问题</w:t>
      </w:r>
    </w:p>
    <w:p w14:paraId="274BE790" w14:textId="77777777" w:rsidR="00BC353D" w:rsidRPr="00EE70E8" w:rsidRDefault="00BC353D" w:rsidP="00EE70E8">
      <w:pPr>
        <w:numPr>
          <w:ilvl w:val="0"/>
          <w:numId w:val="4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北京地区</w:t>
      </w:r>
      <w:r w:rsidRPr="00EE70E8">
        <w:rPr>
          <w:rFonts w:ascii="Times New Roman" w:eastAsia="宋体" w:hAnsi="Times New Roman" w:hint="eastAsia"/>
          <w:sz w:val="24"/>
        </w:rPr>
        <w:t>PM2.5</w:t>
      </w:r>
      <w:r w:rsidRPr="00EE70E8">
        <w:rPr>
          <w:rFonts w:ascii="Times New Roman" w:eastAsia="宋体" w:hAnsi="Times New Roman" w:hint="eastAsia"/>
          <w:sz w:val="24"/>
        </w:rPr>
        <w:t>浓度整体呈现何种分布形态？</w:t>
      </w:r>
    </w:p>
    <w:p w14:paraId="25FF3B2F" w14:textId="77777777" w:rsidR="00BC353D" w:rsidRPr="00EE70E8" w:rsidRDefault="00BC353D" w:rsidP="00EE70E8">
      <w:pPr>
        <w:numPr>
          <w:ilvl w:val="0"/>
          <w:numId w:val="4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数据主要集中在哪个浓度区间？是否存在明显的极端污染数值？</w:t>
      </w:r>
    </w:p>
    <w:p w14:paraId="4B8E3292" w14:textId="77777777" w:rsidR="00BC353D" w:rsidRPr="00EE70E8" w:rsidRDefault="00BC353D" w:rsidP="00EE70E8">
      <w:pPr>
        <w:numPr>
          <w:ilvl w:val="0"/>
          <w:numId w:val="4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核密度曲线相较于普通直方图，能够反映出哪些更细致的数据分布规律？</w:t>
      </w:r>
    </w:p>
    <w:p w14:paraId="2936E33B" w14:textId="77777777" w:rsidR="00BC353D" w:rsidRPr="00D326E1" w:rsidRDefault="00BC353D" w:rsidP="00D326E1">
      <w:pPr>
        <w:adjustRightInd w:val="0"/>
        <w:snapToGrid w:val="0"/>
        <w:spacing w:beforeLines="50" w:before="156" w:line="360" w:lineRule="auto"/>
        <w:rPr>
          <w:rFonts w:ascii="黑体" w:eastAsia="黑体" w:hAnsi="黑体" w:hint="eastAsia"/>
          <w:b/>
          <w:sz w:val="24"/>
        </w:rPr>
      </w:pPr>
      <w:r w:rsidRPr="00D326E1">
        <w:rPr>
          <w:rFonts w:ascii="黑体" w:eastAsia="黑体" w:hAnsi="黑体" w:hint="eastAsia"/>
          <w:b/>
          <w:sz w:val="24"/>
        </w:rPr>
        <w:t>七、实验任务三：不同降雨场景下气象数据分组对比分析</w:t>
      </w:r>
    </w:p>
    <w:p w14:paraId="39B82042" w14:textId="77777777" w:rsidR="00BC353D" w:rsidRPr="00EE70E8" w:rsidRDefault="00BC353D" w:rsidP="00EE70E8">
      <w:pPr>
        <w:adjustRightInd w:val="0"/>
        <w:snapToGrid w:val="0"/>
        <w:spacing w:line="360" w:lineRule="auto"/>
        <w:rPr>
          <w:rFonts w:ascii="Times New Roman" w:eastAsia="宋体" w:hAnsi="Times New Roman"/>
          <w:bCs/>
          <w:sz w:val="24"/>
        </w:rPr>
      </w:pPr>
      <w:r w:rsidRPr="00EE70E8">
        <w:rPr>
          <w:rFonts w:ascii="Times New Roman" w:eastAsia="宋体" w:hAnsi="Times New Roman" w:hint="eastAsia"/>
          <w:bCs/>
          <w:sz w:val="24"/>
        </w:rPr>
        <w:t>任务要求</w:t>
      </w:r>
    </w:p>
    <w:p w14:paraId="67BA44F0" w14:textId="0A5945EB" w:rsidR="00BC353D" w:rsidRPr="00EE70E8" w:rsidRDefault="00BC353D" w:rsidP="00EE70E8">
      <w:pPr>
        <w:numPr>
          <w:ilvl w:val="0"/>
          <w:numId w:val="5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以衍生的</w:t>
      </w:r>
      <w:r w:rsidR="0010758A">
        <w:rPr>
          <w:rFonts w:ascii="Times New Roman" w:eastAsia="宋体" w:hAnsi="Times New Roman" w:hint="eastAsia"/>
          <w:sz w:val="24"/>
        </w:rPr>
        <w:t>【</w:t>
      </w:r>
      <w:r w:rsidRPr="00EE70E8">
        <w:rPr>
          <w:rFonts w:ascii="Times New Roman" w:eastAsia="宋体" w:hAnsi="Times New Roman" w:hint="eastAsia"/>
          <w:sz w:val="24"/>
        </w:rPr>
        <w:t>降雨等级</w:t>
      </w:r>
      <w:r w:rsidR="0010758A">
        <w:rPr>
          <w:rFonts w:ascii="Times New Roman" w:eastAsia="宋体" w:hAnsi="Times New Roman" w:hint="eastAsia"/>
          <w:sz w:val="24"/>
        </w:rPr>
        <w:t>】</w:t>
      </w:r>
      <w:r w:rsidRPr="00EE70E8">
        <w:rPr>
          <w:rFonts w:ascii="Times New Roman" w:eastAsia="宋体" w:hAnsi="Times New Roman" w:hint="eastAsia"/>
          <w:sz w:val="24"/>
        </w:rPr>
        <w:t>为分组依据，使用</w:t>
      </w:r>
      <w:r w:rsidRPr="00EE70E8">
        <w:rPr>
          <w:rFonts w:ascii="Times New Roman" w:eastAsia="宋体" w:hAnsi="Times New Roman" w:hint="eastAsia"/>
          <w:sz w:val="24"/>
        </w:rPr>
        <w:t>Seaborn</w:t>
      </w:r>
      <w:r w:rsidRPr="00EE70E8">
        <w:rPr>
          <w:rFonts w:ascii="Times New Roman" w:eastAsia="宋体" w:hAnsi="Times New Roman" w:hint="eastAsia"/>
          <w:sz w:val="24"/>
        </w:rPr>
        <w:t>分类绘图工具，可视化展示不同降雨场景下环境温度的分布差异。</w:t>
      </w:r>
    </w:p>
    <w:p w14:paraId="6FF39788" w14:textId="77777777" w:rsidR="00BC353D" w:rsidRPr="00EE70E8" w:rsidRDefault="00BC353D" w:rsidP="00EE70E8">
      <w:pPr>
        <w:numPr>
          <w:ilvl w:val="0"/>
          <w:numId w:val="5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对比无雨、小雨、大雨场景下温度的中位数、四分位距、数据离散程度与极值分布情况。</w:t>
      </w:r>
    </w:p>
    <w:p w14:paraId="6F092F45" w14:textId="77777777" w:rsidR="00BC353D" w:rsidRPr="00EE70E8" w:rsidRDefault="00BC353D" w:rsidP="00EE70E8">
      <w:pPr>
        <w:adjustRightInd w:val="0"/>
        <w:snapToGrid w:val="0"/>
        <w:spacing w:line="360" w:lineRule="auto"/>
        <w:rPr>
          <w:rFonts w:ascii="Times New Roman" w:eastAsia="宋体" w:hAnsi="Times New Roman"/>
          <w:bCs/>
          <w:sz w:val="24"/>
        </w:rPr>
      </w:pPr>
      <w:r w:rsidRPr="00EE70E8">
        <w:rPr>
          <w:rFonts w:ascii="Times New Roman" w:eastAsia="宋体" w:hAnsi="Times New Roman" w:hint="eastAsia"/>
          <w:bCs/>
          <w:sz w:val="24"/>
        </w:rPr>
        <w:t>重点分析问题</w:t>
      </w:r>
    </w:p>
    <w:p w14:paraId="4E675570" w14:textId="77777777" w:rsidR="00BC353D" w:rsidRPr="00EE70E8" w:rsidRDefault="00BC353D" w:rsidP="00EE70E8">
      <w:pPr>
        <w:numPr>
          <w:ilvl w:val="0"/>
          <w:numId w:val="6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降雨天气是否会显著影响环境温度的整体水平？</w:t>
      </w:r>
    </w:p>
    <w:p w14:paraId="6D458EC3" w14:textId="77777777" w:rsidR="00BC353D" w:rsidRPr="00EE70E8" w:rsidRDefault="00BC353D" w:rsidP="00EE70E8">
      <w:pPr>
        <w:numPr>
          <w:ilvl w:val="0"/>
          <w:numId w:val="6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哪种降雨场景下温度数据波动最大、稳定性最差？</w:t>
      </w:r>
    </w:p>
    <w:p w14:paraId="2082D051" w14:textId="77777777" w:rsidR="00BC353D" w:rsidRPr="00EE70E8" w:rsidRDefault="00BC353D" w:rsidP="00EE70E8">
      <w:pPr>
        <w:numPr>
          <w:ilvl w:val="0"/>
          <w:numId w:val="6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不同降雨工况下的温度分布是否存在明显分层差异？</w:t>
      </w:r>
    </w:p>
    <w:p w14:paraId="557E8878" w14:textId="77777777" w:rsidR="00BC353D" w:rsidRPr="00D326E1" w:rsidRDefault="00BC353D" w:rsidP="00D326E1">
      <w:pPr>
        <w:adjustRightInd w:val="0"/>
        <w:snapToGrid w:val="0"/>
        <w:spacing w:beforeLines="50" w:before="156" w:line="360" w:lineRule="auto"/>
        <w:rPr>
          <w:rFonts w:ascii="黑体" w:eastAsia="黑体" w:hAnsi="黑体" w:hint="eastAsia"/>
          <w:b/>
          <w:sz w:val="24"/>
        </w:rPr>
      </w:pPr>
      <w:r w:rsidRPr="00D326E1">
        <w:rPr>
          <w:rFonts w:ascii="黑体" w:eastAsia="黑体" w:hAnsi="黑体" w:hint="eastAsia"/>
          <w:b/>
          <w:sz w:val="24"/>
        </w:rPr>
        <w:t>八、实验任务四：多气象变量相关性热力图分析</w:t>
      </w:r>
    </w:p>
    <w:p w14:paraId="724643A6" w14:textId="77777777" w:rsidR="00BC353D" w:rsidRPr="00EE70E8" w:rsidRDefault="00BC353D" w:rsidP="00EE70E8">
      <w:pPr>
        <w:adjustRightInd w:val="0"/>
        <w:snapToGrid w:val="0"/>
        <w:spacing w:line="360" w:lineRule="auto"/>
        <w:rPr>
          <w:rFonts w:ascii="Times New Roman" w:eastAsia="宋体" w:hAnsi="Times New Roman"/>
          <w:bCs/>
          <w:sz w:val="24"/>
        </w:rPr>
      </w:pPr>
      <w:r w:rsidRPr="00EE70E8">
        <w:rPr>
          <w:rFonts w:ascii="Times New Roman" w:eastAsia="宋体" w:hAnsi="Times New Roman" w:hint="eastAsia"/>
          <w:bCs/>
          <w:sz w:val="24"/>
        </w:rPr>
        <w:t>任务要求</w:t>
      </w:r>
    </w:p>
    <w:p w14:paraId="0C9E3244" w14:textId="77777777" w:rsidR="00BC353D" w:rsidRPr="00EE70E8" w:rsidRDefault="00BC353D" w:rsidP="00EE70E8">
      <w:pPr>
        <w:numPr>
          <w:ilvl w:val="0"/>
          <w:numId w:val="7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选取</w:t>
      </w:r>
      <w:r w:rsidRPr="00EE70E8">
        <w:rPr>
          <w:rFonts w:ascii="Times New Roman" w:eastAsia="宋体" w:hAnsi="Times New Roman" w:hint="eastAsia"/>
          <w:sz w:val="24"/>
        </w:rPr>
        <w:t>PM2.5</w:t>
      </w:r>
      <w:r w:rsidRPr="00EE70E8">
        <w:rPr>
          <w:rFonts w:ascii="Times New Roman" w:eastAsia="宋体" w:hAnsi="Times New Roman" w:hint="eastAsia"/>
          <w:sz w:val="24"/>
        </w:rPr>
        <w:t>浓度、环境温度、大气压强、降雨量四个核心连续变量，计算变量间相关系数矩阵。</w:t>
      </w:r>
    </w:p>
    <w:p w14:paraId="2BFB1107" w14:textId="3E745B80" w:rsidR="00BC353D" w:rsidRPr="00EE70E8" w:rsidRDefault="00BC353D" w:rsidP="00EE70E8">
      <w:pPr>
        <w:numPr>
          <w:ilvl w:val="0"/>
          <w:numId w:val="7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使用</w:t>
      </w:r>
      <w:r w:rsidRPr="00EE70E8">
        <w:rPr>
          <w:rFonts w:ascii="Times New Roman" w:eastAsia="宋体" w:hAnsi="Times New Roman" w:hint="eastAsia"/>
          <w:sz w:val="24"/>
        </w:rPr>
        <w:t>Seaborn</w:t>
      </w:r>
      <w:r w:rsidRPr="00EE70E8">
        <w:rPr>
          <w:rFonts w:ascii="Times New Roman" w:eastAsia="宋体" w:hAnsi="Times New Roman" w:hint="eastAsia"/>
          <w:sz w:val="24"/>
        </w:rPr>
        <w:t>绘制相关性热力图，标注各组变量相关系数。</w:t>
      </w:r>
    </w:p>
    <w:p w14:paraId="59C90778" w14:textId="77777777" w:rsidR="00BC353D" w:rsidRPr="00EE70E8" w:rsidRDefault="00BC353D" w:rsidP="00EE70E8">
      <w:pPr>
        <w:adjustRightInd w:val="0"/>
        <w:snapToGrid w:val="0"/>
        <w:spacing w:line="360" w:lineRule="auto"/>
        <w:rPr>
          <w:rFonts w:ascii="Times New Roman" w:eastAsia="宋体" w:hAnsi="Times New Roman"/>
          <w:bCs/>
          <w:sz w:val="24"/>
        </w:rPr>
      </w:pPr>
      <w:r w:rsidRPr="00EE70E8">
        <w:rPr>
          <w:rFonts w:ascii="Times New Roman" w:eastAsia="宋体" w:hAnsi="Times New Roman" w:hint="eastAsia"/>
          <w:bCs/>
          <w:sz w:val="24"/>
        </w:rPr>
        <w:t>重点分析问题</w:t>
      </w:r>
    </w:p>
    <w:p w14:paraId="10305CD7" w14:textId="77777777" w:rsidR="00BC353D" w:rsidRPr="00EE70E8" w:rsidRDefault="00BC353D" w:rsidP="00EE70E8">
      <w:pPr>
        <w:numPr>
          <w:ilvl w:val="0"/>
          <w:numId w:val="8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哪些气象变量与</w:t>
      </w:r>
      <w:r w:rsidRPr="00EE70E8">
        <w:rPr>
          <w:rFonts w:ascii="Times New Roman" w:eastAsia="宋体" w:hAnsi="Times New Roman" w:hint="eastAsia"/>
          <w:sz w:val="24"/>
        </w:rPr>
        <w:t>PM2.5</w:t>
      </w:r>
      <w:r w:rsidRPr="00EE70E8">
        <w:rPr>
          <w:rFonts w:ascii="Times New Roman" w:eastAsia="宋体" w:hAnsi="Times New Roman" w:hint="eastAsia"/>
          <w:sz w:val="24"/>
        </w:rPr>
        <w:t>浓度存在显著相关关系？相关性为正相关还是负相关？</w:t>
      </w:r>
    </w:p>
    <w:p w14:paraId="2A665A35" w14:textId="77777777" w:rsidR="00BC353D" w:rsidRPr="00EE70E8" w:rsidRDefault="00BC353D" w:rsidP="00EE70E8">
      <w:pPr>
        <w:numPr>
          <w:ilvl w:val="0"/>
          <w:numId w:val="8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各气象变量之间是否存在多重共线性关联？</w:t>
      </w:r>
    </w:p>
    <w:p w14:paraId="339F5C47" w14:textId="77777777" w:rsidR="00BC353D" w:rsidRPr="00EE70E8" w:rsidRDefault="00BC353D" w:rsidP="00EE70E8">
      <w:pPr>
        <w:numPr>
          <w:ilvl w:val="0"/>
          <w:numId w:val="8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lastRenderedPageBreak/>
        <w:t>哪些变量对空气质量变化的影响程度最高？</w:t>
      </w:r>
    </w:p>
    <w:p w14:paraId="03A3CC0A" w14:textId="77777777" w:rsidR="00BC353D" w:rsidRPr="00D326E1" w:rsidRDefault="00BC353D" w:rsidP="00D326E1">
      <w:pPr>
        <w:adjustRightInd w:val="0"/>
        <w:snapToGrid w:val="0"/>
        <w:spacing w:beforeLines="50" w:before="156" w:line="360" w:lineRule="auto"/>
        <w:rPr>
          <w:rFonts w:ascii="黑体" w:eastAsia="黑体" w:hAnsi="黑体" w:hint="eastAsia"/>
          <w:b/>
          <w:sz w:val="24"/>
        </w:rPr>
      </w:pPr>
      <w:r w:rsidRPr="00D326E1">
        <w:rPr>
          <w:rFonts w:ascii="黑体" w:eastAsia="黑体" w:hAnsi="黑体" w:hint="eastAsia"/>
          <w:b/>
          <w:sz w:val="24"/>
        </w:rPr>
        <w:t>九、实验任务五：温度与PM2.5浓度回归拟合分析</w:t>
      </w:r>
    </w:p>
    <w:p w14:paraId="3DD7509C" w14:textId="77777777" w:rsidR="00BC353D" w:rsidRPr="00EE70E8" w:rsidRDefault="00BC353D" w:rsidP="00EE70E8">
      <w:pPr>
        <w:adjustRightInd w:val="0"/>
        <w:snapToGrid w:val="0"/>
        <w:spacing w:line="360" w:lineRule="auto"/>
        <w:rPr>
          <w:rFonts w:ascii="Times New Roman" w:eastAsia="宋体" w:hAnsi="Times New Roman"/>
          <w:bCs/>
          <w:sz w:val="24"/>
        </w:rPr>
      </w:pPr>
      <w:r w:rsidRPr="00EE70E8">
        <w:rPr>
          <w:rFonts w:ascii="Times New Roman" w:eastAsia="宋体" w:hAnsi="Times New Roman" w:hint="eastAsia"/>
          <w:bCs/>
          <w:sz w:val="24"/>
        </w:rPr>
        <w:t>任务要求</w:t>
      </w:r>
    </w:p>
    <w:p w14:paraId="083C3443" w14:textId="77777777" w:rsidR="00BC353D" w:rsidRPr="00EE70E8" w:rsidRDefault="00BC353D" w:rsidP="00EE70E8">
      <w:pPr>
        <w:numPr>
          <w:ilvl w:val="0"/>
          <w:numId w:val="9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使用</w:t>
      </w:r>
      <w:r w:rsidRPr="00EE70E8">
        <w:rPr>
          <w:rFonts w:ascii="Times New Roman" w:eastAsia="宋体" w:hAnsi="Times New Roman" w:hint="eastAsia"/>
          <w:sz w:val="24"/>
        </w:rPr>
        <w:t>Seaborn</w:t>
      </w:r>
      <w:r w:rsidRPr="00EE70E8">
        <w:rPr>
          <w:rFonts w:ascii="Times New Roman" w:eastAsia="宋体" w:hAnsi="Times New Roman" w:hint="eastAsia"/>
          <w:sz w:val="24"/>
        </w:rPr>
        <w:t>回归拟合绘图工具，构建温度与</w:t>
      </w:r>
      <w:r w:rsidRPr="00EE70E8">
        <w:rPr>
          <w:rFonts w:ascii="Times New Roman" w:eastAsia="宋体" w:hAnsi="Times New Roman" w:hint="eastAsia"/>
          <w:sz w:val="24"/>
        </w:rPr>
        <w:t>PM2.5</w:t>
      </w:r>
      <w:r w:rsidRPr="00EE70E8">
        <w:rPr>
          <w:rFonts w:ascii="Times New Roman" w:eastAsia="宋体" w:hAnsi="Times New Roman" w:hint="eastAsia"/>
          <w:sz w:val="24"/>
        </w:rPr>
        <w:t>浓度的线性关联模型。</w:t>
      </w:r>
    </w:p>
    <w:p w14:paraId="08AD9BAD" w14:textId="77777777" w:rsidR="00BC353D" w:rsidRPr="00EE70E8" w:rsidRDefault="00BC353D" w:rsidP="00EE70E8">
      <w:pPr>
        <w:numPr>
          <w:ilvl w:val="0"/>
          <w:numId w:val="9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可视化展示原始数据散点、线性趋势拟合线与置信区间，直观呈现变量线性关联规律。</w:t>
      </w:r>
    </w:p>
    <w:p w14:paraId="0739EB35" w14:textId="77777777" w:rsidR="00BC353D" w:rsidRPr="00EE70E8" w:rsidRDefault="00BC353D" w:rsidP="00EE70E8">
      <w:pPr>
        <w:adjustRightInd w:val="0"/>
        <w:snapToGrid w:val="0"/>
        <w:spacing w:line="360" w:lineRule="auto"/>
        <w:rPr>
          <w:rFonts w:ascii="Times New Roman" w:eastAsia="宋体" w:hAnsi="Times New Roman"/>
          <w:bCs/>
          <w:sz w:val="24"/>
        </w:rPr>
      </w:pPr>
      <w:r w:rsidRPr="00EE70E8">
        <w:rPr>
          <w:rFonts w:ascii="Times New Roman" w:eastAsia="宋体" w:hAnsi="Times New Roman" w:hint="eastAsia"/>
          <w:bCs/>
          <w:sz w:val="24"/>
        </w:rPr>
        <w:t>重点分析问题</w:t>
      </w:r>
    </w:p>
    <w:p w14:paraId="5400FBF0" w14:textId="77777777" w:rsidR="00BC353D" w:rsidRPr="00EE70E8" w:rsidRDefault="00BC353D" w:rsidP="00EE70E8">
      <w:pPr>
        <w:numPr>
          <w:ilvl w:val="0"/>
          <w:numId w:val="10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环境温度与</w:t>
      </w:r>
      <w:r w:rsidRPr="00EE70E8">
        <w:rPr>
          <w:rFonts w:ascii="Times New Roman" w:eastAsia="宋体" w:hAnsi="Times New Roman" w:hint="eastAsia"/>
          <w:sz w:val="24"/>
        </w:rPr>
        <w:t>PM2.5</w:t>
      </w:r>
      <w:r w:rsidRPr="00EE70E8">
        <w:rPr>
          <w:rFonts w:ascii="Times New Roman" w:eastAsia="宋体" w:hAnsi="Times New Roman" w:hint="eastAsia"/>
          <w:sz w:val="24"/>
        </w:rPr>
        <w:t>浓度是否存在稳定的线性相关关系？</w:t>
      </w:r>
    </w:p>
    <w:p w14:paraId="44CDFC0E" w14:textId="77777777" w:rsidR="00BC353D" w:rsidRPr="00EE70E8" w:rsidRDefault="00BC353D" w:rsidP="00EE70E8">
      <w:pPr>
        <w:numPr>
          <w:ilvl w:val="0"/>
          <w:numId w:val="10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结合置信区间分析，本次变量拟合结果是否具备较强的统计可靠性？</w:t>
      </w:r>
    </w:p>
    <w:p w14:paraId="2D4B8512" w14:textId="77777777" w:rsidR="00BC353D" w:rsidRPr="00EE70E8" w:rsidRDefault="00BC353D" w:rsidP="00EE70E8">
      <w:pPr>
        <w:numPr>
          <w:ilvl w:val="0"/>
          <w:numId w:val="10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数据中是否存在明显偏离拟合趋势的异常样本？</w:t>
      </w:r>
    </w:p>
    <w:p w14:paraId="453CD12A" w14:textId="77777777" w:rsidR="00BC353D" w:rsidRPr="00D326E1" w:rsidRDefault="00BC353D" w:rsidP="00D326E1">
      <w:pPr>
        <w:adjustRightInd w:val="0"/>
        <w:snapToGrid w:val="0"/>
        <w:spacing w:beforeLines="50" w:before="156" w:line="360" w:lineRule="auto"/>
        <w:rPr>
          <w:rFonts w:ascii="黑体" w:eastAsia="黑体" w:hAnsi="黑体" w:hint="eastAsia"/>
          <w:b/>
          <w:sz w:val="24"/>
        </w:rPr>
      </w:pPr>
      <w:r w:rsidRPr="00D326E1">
        <w:rPr>
          <w:rFonts w:ascii="黑体" w:eastAsia="黑体" w:hAnsi="黑体" w:hint="eastAsia"/>
          <w:b/>
          <w:sz w:val="24"/>
        </w:rPr>
        <w:t>十、实验任务六：多场景空气质量时序分面可视化分析</w:t>
      </w:r>
    </w:p>
    <w:p w14:paraId="493118FD" w14:textId="77777777" w:rsidR="00BC353D" w:rsidRPr="00EE70E8" w:rsidRDefault="00BC353D" w:rsidP="00EE70E8">
      <w:pPr>
        <w:adjustRightInd w:val="0"/>
        <w:snapToGrid w:val="0"/>
        <w:spacing w:line="360" w:lineRule="auto"/>
        <w:rPr>
          <w:rFonts w:ascii="Times New Roman" w:eastAsia="宋体" w:hAnsi="Times New Roman"/>
          <w:bCs/>
          <w:sz w:val="24"/>
        </w:rPr>
      </w:pPr>
      <w:r w:rsidRPr="00EE70E8">
        <w:rPr>
          <w:rFonts w:ascii="Times New Roman" w:eastAsia="宋体" w:hAnsi="Times New Roman" w:hint="eastAsia"/>
          <w:bCs/>
          <w:sz w:val="24"/>
        </w:rPr>
        <w:t>任务要求</w:t>
      </w:r>
    </w:p>
    <w:p w14:paraId="7B988EDA" w14:textId="302B63D4" w:rsidR="00BC353D" w:rsidRPr="00EE70E8" w:rsidRDefault="00BC353D" w:rsidP="00EE70E8">
      <w:pPr>
        <w:numPr>
          <w:ilvl w:val="0"/>
          <w:numId w:val="11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bookmarkStart w:id="0" w:name="OLE_LINK1"/>
      <w:r w:rsidRPr="00EE70E8">
        <w:rPr>
          <w:rFonts w:ascii="Times New Roman" w:eastAsia="宋体" w:hAnsi="Times New Roman" w:hint="eastAsia"/>
          <w:sz w:val="24"/>
        </w:rPr>
        <w:t>使用</w:t>
      </w:r>
      <w:r w:rsidRPr="00EE70E8">
        <w:rPr>
          <w:rFonts w:ascii="Times New Roman" w:eastAsia="宋体" w:hAnsi="Times New Roman" w:hint="eastAsia"/>
          <w:sz w:val="24"/>
        </w:rPr>
        <w:t>Seaborn</w:t>
      </w:r>
      <w:r w:rsidRPr="00EE70E8">
        <w:rPr>
          <w:rFonts w:ascii="Times New Roman" w:eastAsia="宋体" w:hAnsi="Times New Roman" w:hint="eastAsia"/>
          <w:sz w:val="24"/>
        </w:rPr>
        <w:t>分面绘图工具，按照</w:t>
      </w:r>
      <w:r w:rsidR="0018226A">
        <w:rPr>
          <w:rFonts w:ascii="Times New Roman" w:eastAsia="宋体" w:hAnsi="Times New Roman" w:hint="eastAsia"/>
          <w:sz w:val="24"/>
        </w:rPr>
        <w:t>【</w:t>
      </w:r>
      <w:r w:rsidR="0018226A" w:rsidRPr="00EE70E8">
        <w:rPr>
          <w:rFonts w:ascii="Times New Roman" w:eastAsia="宋体" w:hAnsi="Times New Roman" w:hint="eastAsia"/>
          <w:sz w:val="24"/>
        </w:rPr>
        <w:t>降雨等级</w:t>
      </w:r>
      <w:r w:rsidR="0018226A">
        <w:rPr>
          <w:rFonts w:ascii="Times New Roman" w:eastAsia="宋体" w:hAnsi="Times New Roman" w:hint="eastAsia"/>
          <w:sz w:val="24"/>
        </w:rPr>
        <w:t>】</w:t>
      </w:r>
      <w:r w:rsidRPr="00EE70E8">
        <w:rPr>
          <w:rFonts w:ascii="Times New Roman" w:eastAsia="宋体" w:hAnsi="Times New Roman" w:hint="eastAsia"/>
          <w:sz w:val="24"/>
        </w:rPr>
        <w:t>分组对</w:t>
      </w:r>
      <w:r w:rsidRPr="00EE70E8">
        <w:rPr>
          <w:rFonts w:ascii="Times New Roman" w:eastAsia="宋体" w:hAnsi="Times New Roman" w:hint="eastAsia"/>
          <w:sz w:val="24"/>
        </w:rPr>
        <w:t>PM2.5</w:t>
      </w:r>
      <w:r w:rsidRPr="00EE70E8">
        <w:rPr>
          <w:rFonts w:ascii="Times New Roman" w:eastAsia="宋体" w:hAnsi="Times New Roman" w:hint="eastAsia"/>
          <w:sz w:val="24"/>
        </w:rPr>
        <w:t>时序变化趋势进行分面展示，实现多子图分层可视化。</w:t>
      </w:r>
    </w:p>
    <w:bookmarkEnd w:id="0"/>
    <w:p w14:paraId="26AD4572" w14:textId="77777777" w:rsidR="00BC353D" w:rsidRPr="00EE70E8" w:rsidRDefault="00BC353D" w:rsidP="00EE70E8">
      <w:pPr>
        <w:numPr>
          <w:ilvl w:val="0"/>
          <w:numId w:val="11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对比不同降雨场景下，空气质量随时间变化的波动特征、波动幅度与稳定程度。</w:t>
      </w:r>
    </w:p>
    <w:p w14:paraId="604DF0D1" w14:textId="77777777" w:rsidR="00BC353D" w:rsidRPr="00EE70E8" w:rsidRDefault="00BC353D" w:rsidP="00EE70E8">
      <w:pPr>
        <w:adjustRightInd w:val="0"/>
        <w:snapToGrid w:val="0"/>
        <w:spacing w:line="360" w:lineRule="auto"/>
        <w:rPr>
          <w:rFonts w:ascii="Times New Roman" w:eastAsia="宋体" w:hAnsi="Times New Roman"/>
          <w:bCs/>
          <w:sz w:val="24"/>
        </w:rPr>
      </w:pPr>
      <w:r w:rsidRPr="00EE70E8">
        <w:rPr>
          <w:rFonts w:ascii="Times New Roman" w:eastAsia="宋体" w:hAnsi="Times New Roman" w:hint="eastAsia"/>
          <w:bCs/>
          <w:sz w:val="24"/>
        </w:rPr>
        <w:t>重点分析问题</w:t>
      </w:r>
    </w:p>
    <w:p w14:paraId="291C69EE" w14:textId="77777777" w:rsidR="00BC353D" w:rsidRPr="00EE70E8" w:rsidRDefault="00BC353D" w:rsidP="00EE70E8">
      <w:pPr>
        <w:numPr>
          <w:ilvl w:val="0"/>
          <w:numId w:val="12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不同降雨天气下，空气质量的时序波动规律是否存在显著差异？</w:t>
      </w:r>
    </w:p>
    <w:p w14:paraId="4218876F" w14:textId="77777777" w:rsidR="00BC353D" w:rsidRPr="00EE70E8" w:rsidRDefault="00BC353D" w:rsidP="00EE70E8">
      <w:pPr>
        <w:numPr>
          <w:ilvl w:val="0"/>
          <w:numId w:val="12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哪种天气场景下空气质量整体更稳定、污染波动更小？</w:t>
      </w:r>
    </w:p>
    <w:p w14:paraId="42107B1A" w14:textId="77777777" w:rsidR="00BC353D" w:rsidRPr="00EE70E8" w:rsidRDefault="00BC353D" w:rsidP="00EE70E8">
      <w:pPr>
        <w:numPr>
          <w:ilvl w:val="0"/>
          <w:numId w:val="12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分面可视化相较于传统多子图绘图，在高维数据对比分析中有哪些优势？</w:t>
      </w:r>
    </w:p>
    <w:p w14:paraId="0D4F5CC1" w14:textId="77777777" w:rsidR="00BC353D" w:rsidRPr="00D326E1" w:rsidRDefault="00BC353D" w:rsidP="00D326E1">
      <w:pPr>
        <w:adjustRightInd w:val="0"/>
        <w:snapToGrid w:val="0"/>
        <w:spacing w:beforeLines="50" w:before="156" w:line="360" w:lineRule="auto"/>
        <w:rPr>
          <w:rFonts w:ascii="黑体" w:eastAsia="黑体" w:hAnsi="黑体" w:hint="eastAsia"/>
          <w:b/>
          <w:sz w:val="24"/>
        </w:rPr>
      </w:pPr>
      <w:r w:rsidRPr="00D326E1">
        <w:rPr>
          <w:rFonts w:ascii="黑体" w:eastAsia="黑体" w:hAnsi="黑体" w:hint="eastAsia"/>
          <w:b/>
          <w:sz w:val="24"/>
        </w:rPr>
        <w:t>十一、Seaborn绘图规范要求</w:t>
      </w:r>
    </w:p>
    <w:p w14:paraId="38A61674" w14:textId="77777777" w:rsidR="00BC353D" w:rsidRPr="00EE70E8" w:rsidRDefault="00BC353D" w:rsidP="00D326E1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EE70E8">
        <w:rPr>
          <w:rFonts w:ascii="Times New Roman" w:eastAsia="宋体" w:hAnsi="Times New Roman" w:hint="eastAsia"/>
          <w:sz w:val="24"/>
        </w:rPr>
        <w:t>本实验</w:t>
      </w:r>
      <w:r w:rsidRPr="00EE70E8">
        <w:rPr>
          <w:rFonts w:ascii="Times New Roman" w:eastAsia="宋体" w:hAnsi="Times New Roman" w:hint="eastAsia"/>
          <w:bCs/>
          <w:sz w:val="24"/>
        </w:rPr>
        <w:t>所有统计可视化图形必须完全由</w:t>
      </w:r>
      <w:r w:rsidRPr="00EE70E8">
        <w:rPr>
          <w:rFonts w:ascii="Times New Roman" w:eastAsia="宋体" w:hAnsi="Times New Roman" w:hint="eastAsia"/>
          <w:bCs/>
          <w:sz w:val="24"/>
        </w:rPr>
        <w:t>Seaborn</w:t>
      </w:r>
      <w:r w:rsidRPr="00EE70E8">
        <w:rPr>
          <w:rFonts w:ascii="Times New Roman" w:eastAsia="宋体" w:hAnsi="Times New Roman" w:hint="eastAsia"/>
          <w:bCs/>
          <w:sz w:val="24"/>
        </w:rPr>
        <w:t>库实现</w:t>
      </w:r>
      <w:r w:rsidRPr="00EE70E8">
        <w:rPr>
          <w:rFonts w:ascii="Times New Roman" w:eastAsia="宋体" w:hAnsi="Times New Roman" w:hint="eastAsia"/>
          <w:sz w:val="24"/>
        </w:rPr>
        <w:t>，禁止使用</w:t>
      </w:r>
      <w:r w:rsidRPr="00EE70E8">
        <w:rPr>
          <w:rFonts w:ascii="Times New Roman" w:eastAsia="宋体" w:hAnsi="Times New Roman" w:hint="eastAsia"/>
          <w:sz w:val="24"/>
        </w:rPr>
        <w:t>Matplotlib</w:t>
      </w:r>
      <w:r w:rsidRPr="00EE70E8">
        <w:rPr>
          <w:rFonts w:ascii="Times New Roman" w:eastAsia="宋体" w:hAnsi="Times New Roman" w:hint="eastAsia"/>
          <w:sz w:val="24"/>
        </w:rPr>
        <w:t>原生统计绘图函数，需完整完成以下五类核心统计图绘制：</w:t>
      </w:r>
    </w:p>
    <w:tbl>
      <w:tblPr>
        <w:tblStyle w:val="ae"/>
        <w:tblW w:w="8075" w:type="dxa"/>
        <w:jc w:val="center"/>
        <w:tblLook w:val="04A0" w:firstRow="1" w:lastRow="0" w:firstColumn="1" w:lastColumn="0" w:noHBand="0" w:noVBand="1"/>
      </w:tblPr>
      <w:tblGrid>
        <w:gridCol w:w="2830"/>
        <w:gridCol w:w="5245"/>
      </w:tblGrid>
      <w:tr w:rsidR="00BC353D" w:rsidRPr="00EE70E8" w14:paraId="2A27DAF4" w14:textId="77777777" w:rsidTr="00D326E1">
        <w:trPr>
          <w:trHeight w:val="585"/>
          <w:jc w:val="center"/>
        </w:trPr>
        <w:tc>
          <w:tcPr>
            <w:tcW w:w="2830" w:type="dxa"/>
            <w:hideMark/>
          </w:tcPr>
          <w:p w14:paraId="56B83EC6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图形类型</w:t>
            </w:r>
          </w:p>
        </w:tc>
        <w:tc>
          <w:tcPr>
            <w:tcW w:w="5245" w:type="dxa"/>
            <w:hideMark/>
          </w:tcPr>
          <w:p w14:paraId="754D1B93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主要分析目的</w:t>
            </w:r>
          </w:p>
        </w:tc>
      </w:tr>
      <w:tr w:rsidR="00BC353D" w:rsidRPr="00EE70E8" w14:paraId="1BEF1A48" w14:textId="77777777" w:rsidTr="00D326E1">
        <w:trPr>
          <w:trHeight w:val="585"/>
          <w:jc w:val="center"/>
        </w:trPr>
        <w:tc>
          <w:tcPr>
            <w:tcW w:w="2830" w:type="dxa"/>
            <w:hideMark/>
          </w:tcPr>
          <w:p w14:paraId="5607828E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分布直方图</w:t>
            </w:r>
            <w:r w:rsidRPr="00EE70E8">
              <w:rPr>
                <w:rFonts w:ascii="Times New Roman" w:eastAsia="宋体" w:hAnsi="Times New Roman" w:hint="eastAsia"/>
                <w:sz w:val="24"/>
              </w:rPr>
              <w:t>+</w:t>
            </w:r>
            <w:r w:rsidRPr="00EE70E8">
              <w:rPr>
                <w:rFonts w:ascii="Times New Roman" w:eastAsia="宋体" w:hAnsi="Times New Roman" w:hint="eastAsia"/>
                <w:sz w:val="24"/>
              </w:rPr>
              <w:t>核密度图</w:t>
            </w:r>
          </w:p>
        </w:tc>
        <w:tc>
          <w:tcPr>
            <w:tcW w:w="5245" w:type="dxa"/>
            <w:hideMark/>
          </w:tcPr>
          <w:p w14:paraId="79285919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单变量数据分布形态、集中趋势与偏态特征分析</w:t>
            </w:r>
          </w:p>
        </w:tc>
      </w:tr>
      <w:tr w:rsidR="00BC353D" w:rsidRPr="00EE70E8" w14:paraId="43FC2323" w14:textId="77777777" w:rsidTr="00D326E1">
        <w:trPr>
          <w:trHeight w:val="585"/>
          <w:jc w:val="center"/>
        </w:trPr>
        <w:tc>
          <w:tcPr>
            <w:tcW w:w="2830" w:type="dxa"/>
            <w:hideMark/>
          </w:tcPr>
          <w:p w14:paraId="3ECFFBEC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分组箱线图</w:t>
            </w:r>
          </w:p>
        </w:tc>
        <w:tc>
          <w:tcPr>
            <w:tcW w:w="5245" w:type="dxa"/>
            <w:hideMark/>
          </w:tcPr>
          <w:p w14:paraId="4C005650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多组别数据分布、离散程度与异常值对比分析</w:t>
            </w:r>
          </w:p>
        </w:tc>
      </w:tr>
      <w:tr w:rsidR="00BC353D" w:rsidRPr="00EE70E8" w14:paraId="1B76A2A4" w14:textId="77777777" w:rsidTr="00D326E1">
        <w:trPr>
          <w:trHeight w:val="585"/>
          <w:jc w:val="center"/>
        </w:trPr>
        <w:tc>
          <w:tcPr>
            <w:tcW w:w="2830" w:type="dxa"/>
            <w:hideMark/>
          </w:tcPr>
          <w:p w14:paraId="3ADCDB05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lastRenderedPageBreak/>
              <w:t>相关性热力图</w:t>
            </w:r>
          </w:p>
        </w:tc>
        <w:tc>
          <w:tcPr>
            <w:tcW w:w="5245" w:type="dxa"/>
            <w:hideMark/>
          </w:tcPr>
          <w:p w14:paraId="45CB1879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多变量关联强度、正负相关关系整体挖掘</w:t>
            </w:r>
          </w:p>
        </w:tc>
      </w:tr>
      <w:tr w:rsidR="00BC353D" w:rsidRPr="00EE70E8" w14:paraId="69D66026" w14:textId="77777777" w:rsidTr="00D326E1">
        <w:trPr>
          <w:trHeight w:val="585"/>
          <w:jc w:val="center"/>
        </w:trPr>
        <w:tc>
          <w:tcPr>
            <w:tcW w:w="2830" w:type="dxa"/>
            <w:hideMark/>
          </w:tcPr>
          <w:p w14:paraId="314A2866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线性回归拟合图</w:t>
            </w:r>
          </w:p>
        </w:tc>
        <w:tc>
          <w:tcPr>
            <w:tcW w:w="5245" w:type="dxa"/>
            <w:hideMark/>
          </w:tcPr>
          <w:p w14:paraId="04FC9B16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双变量线性趋势拟合与统计可靠性验证</w:t>
            </w:r>
          </w:p>
        </w:tc>
      </w:tr>
      <w:tr w:rsidR="00BC353D" w:rsidRPr="00EE70E8" w14:paraId="2BEC73CC" w14:textId="77777777" w:rsidTr="00D326E1">
        <w:trPr>
          <w:trHeight w:val="585"/>
          <w:jc w:val="center"/>
        </w:trPr>
        <w:tc>
          <w:tcPr>
            <w:tcW w:w="2830" w:type="dxa"/>
            <w:hideMark/>
          </w:tcPr>
          <w:p w14:paraId="603384BE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分面时序折线图</w:t>
            </w:r>
          </w:p>
        </w:tc>
        <w:tc>
          <w:tcPr>
            <w:tcW w:w="5245" w:type="dxa"/>
            <w:hideMark/>
          </w:tcPr>
          <w:p w14:paraId="33785F4A" w14:textId="77777777" w:rsidR="00BC353D" w:rsidRPr="00EE70E8" w:rsidRDefault="00BC353D" w:rsidP="00EE70E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EE70E8">
              <w:rPr>
                <w:rFonts w:ascii="Times New Roman" w:eastAsia="宋体" w:hAnsi="Times New Roman" w:hint="eastAsia"/>
                <w:sz w:val="24"/>
              </w:rPr>
              <w:t>高维分组数据时序趋势分层对比分析</w:t>
            </w:r>
          </w:p>
        </w:tc>
      </w:tr>
    </w:tbl>
    <w:p w14:paraId="20D82916" w14:textId="77777777" w:rsidR="00A63BF0" w:rsidRPr="00EE70E8" w:rsidRDefault="00A63BF0" w:rsidP="00EE70E8">
      <w:p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</w:p>
    <w:sectPr w:rsidR="00A63BF0" w:rsidRPr="00EE70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C093E"/>
    <w:multiLevelType w:val="multilevel"/>
    <w:tmpl w:val="981E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17A4B"/>
    <w:multiLevelType w:val="multilevel"/>
    <w:tmpl w:val="C156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7902"/>
    <w:multiLevelType w:val="multilevel"/>
    <w:tmpl w:val="05E4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862CF"/>
    <w:multiLevelType w:val="multilevel"/>
    <w:tmpl w:val="CF6E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40643"/>
    <w:multiLevelType w:val="multilevel"/>
    <w:tmpl w:val="C94A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A7C42"/>
    <w:multiLevelType w:val="multilevel"/>
    <w:tmpl w:val="8DAE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C4107"/>
    <w:multiLevelType w:val="multilevel"/>
    <w:tmpl w:val="C60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6EC"/>
    <w:multiLevelType w:val="multilevel"/>
    <w:tmpl w:val="6322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12C65"/>
    <w:multiLevelType w:val="multilevel"/>
    <w:tmpl w:val="CCC8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34BFC"/>
    <w:multiLevelType w:val="multilevel"/>
    <w:tmpl w:val="6B06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F0EEF"/>
    <w:multiLevelType w:val="multilevel"/>
    <w:tmpl w:val="4160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4B0FC0"/>
    <w:multiLevelType w:val="multilevel"/>
    <w:tmpl w:val="FAD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E0DAE"/>
    <w:multiLevelType w:val="multilevel"/>
    <w:tmpl w:val="1C90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20900"/>
    <w:multiLevelType w:val="multilevel"/>
    <w:tmpl w:val="E84A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D064A"/>
    <w:multiLevelType w:val="multilevel"/>
    <w:tmpl w:val="E160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243920">
    <w:abstractNumId w:val="12"/>
  </w:num>
  <w:num w:numId="2" w16cid:durableId="690452353">
    <w:abstractNumId w:val="9"/>
  </w:num>
  <w:num w:numId="3" w16cid:durableId="117378233">
    <w:abstractNumId w:val="13"/>
  </w:num>
  <w:num w:numId="4" w16cid:durableId="216942295">
    <w:abstractNumId w:val="8"/>
  </w:num>
  <w:num w:numId="5" w16cid:durableId="842014929">
    <w:abstractNumId w:val="11"/>
  </w:num>
  <w:num w:numId="6" w16cid:durableId="2029943223">
    <w:abstractNumId w:val="1"/>
  </w:num>
  <w:num w:numId="7" w16cid:durableId="1026442322">
    <w:abstractNumId w:val="6"/>
  </w:num>
  <w:num w:numId="8" w16cid:durableId="2081639206">
    <w:abstractNumId w:val="5"/>
  </w:num>
  <w:num w:numId="9" w16cid:durableId="222525462">
    <w:abstractNumId w:val="4"/>
  </w:num>
  <w:num w:numId="10" w16cid:durableId="608242778">
    <w:abstractNumId w:val="7"/>
  </w:num>
  <w:num w:numId="11" w16cid:durableId="783958611">
    <w:abstractNumId w:val="14"/>
  </w:num>
  <w:num w:numId="12" w16cid:durableId="1026639788">
    <w:abstractNumId w:val="3"/>
  </w:num>
  <w:num w:numId="13" w16cid:durableId="525338988">
    <w:abstractNumId w:val="2"/>
  </w:num>
  <w:num w:numId="14" w16cid:durableId="1377582533">
    <w:abstractNumId w:val="0"/>
  </w:num>
  <w:num w:numId="15" w16cid:durableId="272716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6B"/>
    <w:rsid w:val="00004A06"/>
    <w:rsid w:val="0010758A"/>
    <w:rsid w:val="0014765B"/>
    <w:rsid w:val="0018226A"/>
    <w:rsid w:val="00224D7C"/>
    <w:rsid w:val="003C6692"/>
    <w:rsid w:val="00562954"/>
    <w:rsid w:val="007052D3"/>
    <w:rsid w:val="00A6007D"/>
    <w:rsid w:val="00A63BF0"/>
    <w:rsid w:val="00AC476B"/>
    <w:rsid w:val="00BC353D"/>
    <w:rsid w:val="00C76B21"/>
    <w:rsid w:val="00D326E1"/>
    <w:rsid w:val="00EE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5E5931"/>
  <w15:chartTrackingRefBased/>
  <w15:docId w15:val="{9B994EF2-F9FE-41BF-A444-CCFE4F73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47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7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7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7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7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7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7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7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47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4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4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47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47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47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47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47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47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47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4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7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47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47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47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47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47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4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47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476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E70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1049</Words>
  <Characters>1439</Characters>
  <Application>Microsoft Office Word</Application>
  <DocSecurity>0</DocSecurity>
  <Lines>239</Lines>
  <Paragraphs>276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bn_gdut@163.com</dc:creator>
  <cp:keywords/>
  <dc:description/>
  <cp:lastModifiedBy>bn_gdut@163.com</cp:lastModifiedBy>
  <cp:revision>10</cp:revision>
  <dcterms:created xsi:type="dcterms:W3CDTF">2026-09-20T09:11:00Z</dcterms:created>
  <dcterms:modified xsi:type="dcterms:W3CDTF">2026-09-22T07:08:00Z</dcterms:modified>
</cp:coreProperties>
</file>