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Jiayu Gu</w:t>
      </w:r>
    </w:p>
    <w:p>
      <w:pPr>
        <w:keepNext w:val="0"/>
        <w:keepLines w:val="0"/>
        <w:widowControl/>
        <w:suppressLineNumbers w:val="0"/>
        <w:jc w:val="left"/>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lang w:val="en-US"/>
        </w:rPr>
        <w:t xml:space="preserve">Dr. </w:t>
      </w:r>
      <w:r>
        <w:rPr>
          <w:rFonts w:hint="default" w:ascii="Times New Roman Regular" w:hAnsi="Times New Roman Regular" w:eastAsia="宋体" w:cs="Times New Roman Regular"/>
          <w:i w:val="0"/>
          <w:iCs w:val="0"/>
          <w:caps w:val="0"/>
          <w:color w:val="000000"/>
          <w:spacing w:val="0"/>
          <w:kern w:val="0"/>
          <w:sz w:val="22"/>
          <w:szCs w:val="22"/>
          <w:u w:val="none"/>
          <w:vertAlign w:val="baseline"/>
          <w:lang w:val="en-US" w:eastAsia="zh-CN" w:bidi="ar"/>
        </w:rPr>
        <w:t xml:space="preserve">Dr.Bari </w:t>
      </w:r>
    </w:p>
    <w:p>
      <w:pPr>
        <w:pStyle w:val="3"/>
        <w:keepNext w:val="0"/>
        <w:keepLines w:val="0"/>
        <w:widowControl/>
        <w:suppressLineNumbers w:val="0"/>
        <w:bidi w:val="0"/>
        <w:spacing w:before="0" w:beforeAutospacing="0" w:after="0" w:afterAutospacing="0" w:line="28" w:lineRule="atLeast"/>
        <w:rPr>
          <w:rFonts w:hint="default" w:ascii="Times New Roman Regular" w:hAnsi="Times New Roman Regular" w:cs="Times New Roman Regular"/>
          <w:sz w:val="22"/>
          <w:szCs w:val="22"/>
        </w:rPr>
      </w:pPr>
      <w:r>
        <w:rPr>
          <w:rFonts w:hint="default" w:ascii="Times New Roman Regular" w:hAnsi="Times New Roman Regular" w:cs="Times New Roman Regular"/>
          <w:i w:val="0"/>
          <w:iCs w:val="0"/>
          <w:caps w:val="0"/>
          <w:color w:val="000000"/>
          <w:spacing w:val="0"/>
          <w:sz w:val="22"/>
          <w:szCs w:val="22"/>
          <w:u w:val="none"/>
          <w:vertAlign w:val="baseline"/>
        </w:rPr>
        <w:t>Predictive Analytics</w:t>
      </w:r>
    </w:p>
    <w:p>
      <w:pPr>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11.03.2023</w:t>
      </w:r>
    </w:p>
    <w:p>
      <w:pPr>
        <w:rPr>
          <w:rFonts w:hint="default" w:ascii="Times New Roman Regular" w:hAnsi="Times New Roman Regular" w:cs="Times New Roman Regular"/>
          <w:lang w:val="en-US"/>
        </w:rPr>
      </w:pPr>
      <w:r>
        <w:rPr>
          <w:rFonts w:hint="default" w:ascii="Times New Roman Regular" w:hAnsi="Times New Roman Regular" w:cs="Times New Roman Regular"/>
          <w:sz w:val="22"/>
          <w:szCs w:val="22"/>
          <w:lang w:val="en-US"/>
        </w:rPr>
        <w:t xml:space="preserve">          </w:t>
      </w:r>
      <w:r>
        <w:rPr>
          <w:rFonts w:hint="default" w:ascii="Times New Roman Regular" w:hAnsi="Times New Roman Regular" w:cs="Times New Roman Regular"/>
          <w:lang w:val="en-US"/>
        </w:rPr>
        <w:t xml:space="preserve"> </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sz w:val="24"/>
          <w:szCs w:val="24"/>
          <w:lang w:val="en-US"/>
        </w:rPr>
        <w:t xml:space="preserve"> Report </w:t>
      </w:r>
    </w:p>
    <w:p>
      <w:pPr>
        <w:numPr>
          <w:ilvl w:val="0"/>
          <w:numId w:val="1"/>
        </w:numPr>
        <w:ind w:left="0" w:leftChars="0" w:firstLine="0" w:firstLineChars="0"/>
        <w:rPr>
          <w:rFonts w:hint="default" w:ascii="Times New Roman Bold" w:hAnsi="Times New Roman Bold" w:cs="Times New Roman Bold"/>
          <w:b/>
          <w:bCs/>
          <w:sz w:val="22"/>
          <w:szCs w:val="22"/>
          <w:lang w:val="en-US"/>
        </w:rPr>
      </w:pPr>
      <w:r>
        <w:rPr>
          <w:rFonts w:hint="default" w:ascii="Times New Roman Bold" w:hAnsi="Times New Roman Bold" w:cs="Times New Roman Bold"/>
          <w:b/>
          <w:bCs/>
          <w:sz w:val="22"/>
          <w:szCs w:val="22"/>
          <w:lang w:val="en-US" w:eastAsia="zh-CN"/>
        </w:rPr>
        <w:t xml:space="preserve">1. Problem Statement: </w:t>
      </w:r>
    </w:p>
    <w:p>
      <w:pPr>
        <w:numPr>
          <w:ilvl w:val="0"/>
          <w:numId w:val="0"/>
        </w:numPr>
        <w:ind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eastAsia="zh-CN"/>
        </w:rPr>
        <w:t xml:space="preserve">The central question I aim to address is whether it is possible to predict the </w:t>
      </w:r>
      <w:r>
        <w:rPr>
          <w:rFonts w:hint="default" w:ascii="Times New Roman" w:hAnsi="Times New Roman" w:cs="Times New Roman"/>
          <w:b w:val="0"/>
          <w:bCs w:val="0"/>
          <w:sz w:val="22"/>
          <w:szCs w:val="22"/>
          <w:lang w:val="en-US" w:eastAsia="zh-CN"/>
        </w:rPr>
        <w:tab/>
      </w:r>
      <w:r>
        <w:rPr>
          <w:rFonts w:hint="default" w:ascii="Times New Roman" w:hAnsi="Times New Roman" w:cs="Times New Roman"/>
          <w:b w:val="0"/>
          <w:bCs w:val="0"/>
          <w:sz w:val="22"/>
          <w:szCs w:val="22"/>
          <w:lang w:val="en-US" w:eastAsia="zh-CN"/>
        </w:rPr>
        <w:t xml:space="preserve">presence of </w:t>
      </w:r>
      <w:r>
        <w:rPr>
          <w:rFonts w:hint="default" w:ascii="Times New Roman" w:hAnsi="Times New Roman" w:cs="Times New Roman"/>
          <w:b w:val="0"/>
          <w:bCs w:val="0"/>
          <w:sz w:val="22"/>
          <w:szCs w:val="22"/>
          <w:lang w:val="en-US" w:eastAsia="zh-CN"/>
        </w:rPr>
        <w:tab/>
      </w:r>
      <w:r>
        <w:rPr>
          <w:rFonts w:hint="default" w:ascii="Times New Roman" w:hAnsi="Times New Roman" w:cs="Times New Roman"/>
          <w:b w:val="0"/>
          <w:bCs w:val="0"/>
          <w:sz w:val="22"/>
          <w:szCs w:val="22"/>
          <w:lang w:val="en-US" w:eastAsia="zh-CN"/>
        </w:rPr>
        <w:t>COVID-19 based on medical data.</w:t>
      </w:r>
    </w:p>
    <w:p>
      <w:pPr>
        <w:numPr>
          <w:ilvl w:val="0"/>
          <w:numId w:val="1"/>
        </w:numPr>
        <w:ind w:left="0" w:leftChars="0" w:firstLine="0" w:firstLineChars="0"/>
        <w:rPr>
          <w:rFonts w:hint="default" w:ascii="Times New Roman Bold" w:hAnsi="Times New Roman Bold" w:cs="Times New Roman Bold"/>
          <w:b/>
          <w:bCs/>
          <w:sz w:val="22"/>
          <w:szCs w:val="22"/>
          <w:lang w:val="en-US"/>
        </w:rPr>
      </w:pPr>
      <w:r>
        <w:rPr>
          <w:rFonts w:hint="default" w:ascii="Times New Roman Bold" w:hAnsi="Times New Roman Bold" w:cs="Times New Roman Bold"/>
          <w:b/>
          <w:bCs/>
          <w:sz w:val="22"/>
          <w:szCs w:val="22"/>
          <w:lang w:val="en-US"/>
        </w:rPr>
        <w:t>Data sources:</w:t>
      </w:r>
    </w:p>
    <w:p>
      <w:pPr>
        <w:numPr>
          <w:ilvl w:val="0"/>
          <w:numId w:val="0"/>
        </w:numPr>
        <w:ind w:leftChars="0" w:firstLine="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eastAsia="zh-CN"/>
        </w:rPr>
        <w:t xml:space="preserve">Three primary data sources underpin this report. The first is the New York State </w:t>
      </w:r>
      <w:r>
        <w:rPr>
          <w:rFonts w:hint="default" w:ascii="Times New Roman" w:hAnsi="Times New Roman" w:cs="Times New Roman"/>
          <w:b w:val="0"/>
          <w:bCs w:val="0"/>
          <w:sz w:val="22"/>
          <w:szCs w:val="22"/>
          <w:lang w:val="en-US" w:eastAsia="zh-CN"/>
        </w:rPr>
        <w:tab/>
      </w:r>
      <w:r>
        <w:rPr>
          <w:rFonts w:hint="default" w:ascii="Times New Roman" w:hAnsi="Times New Roman" w:cs="Times New Roman"/>
          <w:b w:val="0"/>
          <w:bCs w:val="0"/>
          <w:sz w:val="22"/>
          <w:szCs w:val="22"/>
          <w:lang w:val="en-US" w:eastAsia="zh-CN"/>
        </w:rPr>
        <w:t xml:space="preserve">Government Health Data site, from which I have extracted two datasets: the number of </w:t>
      </w:r>
      <w:r>
        <w:rPr>
          <w:rFonts w:hint="default" w:ascii="Times New Roman" w:hAnsi="Times New Roman" w:cs="Times New Roman"/>
          <w:b w:val="0"/>
          <w:bCs w:val="0"/>
          <w:sz w:val="22"/>
          <w:szCs w:val="22"/>
          <w:lang w:val="en-US" w:eastAsia="zh-CN"/>
        </w:rPr>
        <w:tab/>
      </w:r>
      <w:r>
        <w:rPr>
          <w:rFonts w:hint="default" w:ascii="Times New Roman" w:hAnsi="Times New Roman" w:cs="Times New Roman"/>
          <w:b w:val="0"/>
          <w:bCs w:val="0"/>
          <w:sz w:val="22"/>
          <w:szCs w:val="22"/>
          <w:lang w:val="en-US" w:eastAsia="zh-CN"/>
        </w:rPr>
        <w:t xml:space="preserve">COVID-19 deaths in NYC and the daily positive test rate, calculated as the number of </w:t>
      </w:r>
      <w:r>
        <w:rPr>
          <w:rFonts w:hint="default" w:ascii="Times New Roman" w:hAnsi="Times New Roman" w:cs="Times New Roman"/>
          <w:b w:val="0"/>
          <w:bCs w:val="0"/>
          <w:sz w:val="22"/>
          <w:szCs w:val="22"/>
          <w:lang w:val="en-US" w:eastAsia="zh-CN"/>
        </w:rPr>
        <w:tab/>
      </w:r>
      <w:r>
        <w:rPr>
          <w:rFonts w:hint="default" w:ascii="Times New Roman" w:hAnsi="Times New Roman" w:cs="Times New Roman"/>
          <w:b w:val="0"/>
          <w:bCs w:val="0"/>
          <w:sz w:val="22"/>
          <w:szCs w:val="22"/>
          <w:lang w:val="en-US" w:eastAsia="zh-CN"/>
        </w:rPr>
        <w:t xml:space="preserve">positive test results divided by the total number of tests conducted on that day. The </w:t>
      </w:r>
      <w:r>
        <w:rPr>
          <w:rFonts w:hint="default" w:ascii="Times New Roman" w:hAnsi="Times New Roman" w:cs="Times New Roman"/>
          <w:b w:val="0"/>
          <w:bCs w:val="0"/>
          <w:sz w:val="22"/>
          <w:szCs w:val="22"/>
          <w:lang w:val="en-US" w:eastAsia="zh-CN"/>
        </w:rPr>
        <w:tab/>
      </w:r>
      <w:r>
        <w:rPr>
          <w:rFonts w:hint="default" w:ascii="Times New Roman" w:hAnsi="Times New Roman" w:cs="Times New Roman"/>
          <w:b w:val="0"/>
          <w:bCs w:val="0"/>
          <w:sz w:val="22"/>
          <w:szCs w:val="22"/>
          <w:lang w:val="en-US" w:eastAsia="zh-CN"/>
        </w:rPr>
        <w:tab/>
      </w:r>
      <w:r>
        <w:rPr>
          <w:rFonts w:hint="default" w:ascii="Times New Roman" w:hAnsi="Times New Roman" w:cs="Times New Roman"/>
          <w:b w:val="0"/>
          <w:bCs w:val="0"/>
          <w:sz w:val="22"/>
          <w:szCs w:val="22"/>
          <w:lang w:val="en-US" w:eastAsia="zh-CN"/>
        </w:rPr>
        <w:t xml:space="preserve">second source is Google Trends data for the keywords "fever" and "cough" over the </w:t>
      </w:r>
      <w:r>
        <w:rPr>
          <w:rFonts w:hint="default" w:ascii="Times New Roman" w:hAnsi="Times New Roman" w:cs="Times New Roman"/>
          <w:b w:val="0"/>
          <w:bCs w:val="0"/>
          <w:sz w:val="22"/>
          <w:szCs w:val="22"/>
          <w:lang w:val="en-US" w:eastAsia="zh-CN"/>
        </w:rPr>
        <w:tab/>
      </w:r>
      <w:r>
        <w:rPr>
          <w:rFonts w:hint="default" w:ascii="Times New Roman" w:hAnsi="Times New Roman" w:cs="Times New Roman"/>
          <w:b w:val="0"/>
          <w:bCs w:val="0"/>
          <w:sz w:val="22"/>
          <w:szCs w:val="22"/>
          <w:lang w:val="en-US" w:eastAsia="zh-CN"/>
        </w:rPr>
        <w:t xml:space="preserve">period from 2021 to 2022, analyzed to discern if these terms could serve as early </w:t>
      </w:r>
      <w:r>
        <w:rPr>
          <w:rFonts w:hint="default" w:ascii="Times New Roman" w:hAnsi="Times New Roman" w:cs="Times New Roman"/>
          <w:b w:val="0"/>
          <w:bCs w:val="0"/>
          <w:sz w:val="22"/>
          <w:szCs w:val="22"/>
          <w:lang w:val="en-US" w:eastAsia="zh-CN"/>
        </w:rPr>
        <w:tab/>
      </w:r>
      <w:r>
        <w:rPr>
          <w:rFonts w:hint="default" w:ascii="Times New Roman" w:hAnsi="Times New Roman" w:cs="Times New Roman"/>
          <w:b w:val="0"/>
          <w:bCs w:val="0"/>
          <w:sz w:val="22"/>
          <w:szCs w:val="22"/>
          <w:lang w:val="en-US" w:eastAsia="zh-CN"/>
        </w:rPr>
        <w:t xml:space="preserve">indicators of COVID-19 outbreaks. The third source includes data on COVID-19 </w:t>
      </w:r>
      <w:r>
        <w:rPr>
          <w:rFonts w:hint="default" w:ascii="Times New Roman" w:hAnsi="Times New Roman" w:cs="Times New Roman"/>
          <w:b w:val="0"/>
          <w:bCs w:val="0"/>
          <w:sz w:val="22"/>
          <w:szCs w:val="22"/>
          <w:lang w:val="en-US" w:eastAsia="zh-CN"/>
        </w:rPr>
        <w:tab/>
      </w:r>
      <w:r>
        <w:rPr>
          <w:rFonts w:hint="default" w:ascii="Times New Roman" w:hAnsi="Times New Roman" w:cs="Times New Roman"/>
          <w:b w:val="0"/>
          <w:bCs w:val="0"/>
          <w:sz w:val="22"/>
          <w:szCs w:val="22"/>
          <w:lang w:val="en-US" w:eastAsia="zh-CN"/>
        </w:rPr>
        <w:t>symptoms and corresponding test results.</w:t>
      </w:r>
    </w:p>
    <w:p>
      <w:pPr>
        <w:numPr>
          <w:ilvl w:val="0"/>
          <w:numId w:val="1"/>
        </w:numPr>
        <w:ind w:left="0" w:leftChars="0" w:firstLine="0" w:firstLineChars="0"/>
        <w:rPr>
          <w:rFonts w:hint="default" w:ascii="Times New Roman Bold" w:hAnsi="Times New Roman Bold" w:cs="Times New Roman Bold"/>
          <w:b/>
          <w:bCs/>
          <w:sz w:val="22"/>
          <w:szCs w:val="22"/>
          <w:lang w:val="en-US"/>
        </w:rPr>
      </w:pPr>
      <w:r>
        <w:rPr>
          <w:rFonts w:hint="default" w:ascii="Times New Roman Bold" w:hAnsi="Times New Roman Bold" w:cs="Times New Roman Bold"/>
          <w:b/>
          <w:bCs/>
          <w:sz w:val="22"/>
          <w:szCs w:val="22"/>
          <w:lang w:val="en-US"/>
        </w:rPr>
        <w:t>Feature engineering and preprocessing done</w:t>
      </w:r>
    </w:p>
    <w:p>
      <w:pPr>
        <w:numPr>
          <w:ilvl w:val="0"/>
          <w:numId w:val="0"/>
        </w:numPr>
        <w:ind w:left="420" w:leftChars="0"/>
        <w:rPr>
          <w:rFonts w:hint="eastAsia" w:ascii="Times New Roman" w:hAnsi="Times New Roman" w:cs="Times New Roman" w:eastAsiaTheme="minorEastAsia"/>
          <w:b w:val="0"/>
          <w:bCs w:val="0"/>
          <w:sz w:val="22"/>
          <w:szCs w:val="22"/>
          <w:lang w:val="en-US" w:eastAsia="zh-CN"/>
        </w:rPr>
      </w:pPr>
      <w:r>
        <w:rPr>
          <w:rFonts w:hint="eastAsia" w:ascii="Times New Roman" w:hAnsi="Times New Roman" w:cs="Times New Roman" w:eastAsiaTheme="minorEastAsia"/>
          <w:b w:val="0"/>
          <w:bCs w:val="0"/>
          <w:sz w:val="22"/>
          <w:szCs w:val="22"/>
          <w:lang w:val="en-US" w:eastAsia="zh-CN"/>
        </w:rPr>
        <w:t>I merged these datasets into two data matrices. The first includes the positive rate, fever, cough, and death data, consolidated from four tables based on the date to determine if the selected features can predict the presence of COVID-19. The data from Google Trends is indexed from 1 to 100. I expect the model to correctly predict the rate of positive cases. The second matrix is binary, indicating the presence (1) or absence (0) of symptoms, with the expected outcome being the model's ability to predict negative or positive test results. In RapidMiner, the initial step was to combine the data, followed by normalization and outlier processing for the first matrix. Since the second matrix lacked outliers, no normalization or outlier processing was required. As the feature set was small, dimensionality reduction through PCA was not utilized.</w:t>
      </w:r>
    </w:p>
    <w:p>
      <w:pPr>
        <w:numPr>
          <w:ilvl w:val="0"/>
          <w:numId w:val="0"/>
        </w:numPr>
        <w:ind w:left="420" w:leftChars="0"/>
        <w:rPr>
          <w:rFonts w:hint="eastAsia" w:ascii="Times New Roman" w:hAnsi="Times New Roman" w:cs="Times New Roman" w:eastAsiaTheme="minorEastAsia"/>
          <w:b w:val="0"/>
          <w:bCs w:val="0"/>
          <w:sz w:val="22"/>
          <w:szCs w:val="22"/>
          <w:lang w:val="en-US" w:eastAsia="zh-CN"/>
        </w:rPr>
      </w:pPr>
      <w:r>
        <w:rPr>
          <w:rFonts w:hint="eastAsia" w:ascii="Times New Roman" w:hAnsi="Times New Roman" w:cs="Times New Roman" w:eastAsiaTheme="minorEastAsia"/>
          <w:b w:val="0"/>
          <w:bCs w:val="0"/>
          <w:sz w:val="22"/>
          <w:szCs w:val="22"/>
          <w:lang w:val="en-US" w:eastAsia="zh-CN"/>
        </w:rPr>
        <w:drawing>
          <wp:inline distT="0" distB="0" distL="114300" distR="114300">
            <wp:extent cx="5266055" cy="753745"/>
            <wp:effectExtent l="0" t="0" r="17145" b="8255"/>
            <wp:docPr id="7" name="图片 7" descr="截屏2023-11-03 下午4.2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3-11-03 下午4.22.47"/>
                    <pic:cNvPicPr>
                      <a:picLocks noChangeAspect="1"/>
                    </pic:cNvPicPr>
                  </pic:nvPicPr>
                  <pic:blipFill>
                    <a:blip r:embed="rId4"/>
                    <a:stretch>
                      <a:fillRect/>
                    </a:stretch>
                  </pic:blipFill>
                  <pic:spPr>
                    <a:xfrm>
                      <a:off x="0" y="0"/>
                      <a:ext cx="5266055" cy="753745"/>
                    </a:xfrm>
                    <a:prstGeom prst="rect">
                      <a:avLst/>
                    </a:prstGeom>
                  </pic:spPr>
                </pic:pic>
              </a:graphicData>
            </a:graphic>
          </wp:inline>
        </w:drawing>
      </w:r>
    </w:p>
    <w:p>
      <w:pPr>
        <w:numPr>
          <w:ilvl w:val="0"/>
          <w:numId w:val="0"/>
        </w:numPr>
        <w:ind w:left="420" w:leftChars="0"/>
        <w:rPr>
          <w:rFonts w:hint="default" w:ascii="Times New Roman" w:hAnsi="Times New Roman" w:cs="Times New Roman" w:eastAsiaTheme="minorEastAsia"/>
          <w:b w:val="0"/>
          <w:bCs w:val="0"/>
          <w:sz w:val="13"/>
          <w:szCs w:val="13"/>
          <w:lang w:val="en-US" w:eastAsia="zh-CN"/>
        </w:rPr>
      </w:pPr>
      <w:r>
        <w:rPr>
          <w:rFonts w:hint="default" w:ascii="Times New Roman" w:hAnsi="Times New Roman" w:cs="Times New Roman"/>
          <w:b w:val="0"/>
          <w:bCs w:val="0"/>
          <w:sz w:val="13"/>
          <w:szCs w:val="13"/>
          <w:lang w:val="en-US" w:eastAsia="zh-CN"/>
        </w:rPr>
        <w:t>Figure 1 The feature of first matrix</w:t>
      </w:r>
    </w:p>
    <w:p>
      <w:pPr>
        <w:numPr>
          <w:ilvl w:val="0"/>
          <w:numId w:val="0"/>
        </w:numPr>
        <w:ind w:left="420" w:left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drawing>
          <wp:inline distT="0" distB="0" distL="114300" distR="114300">
            <wp:extent cx="5259070" cy="782320"/>
            <wp:effectExtent l="0" t="0" r="24130" b="5080"/>
            <wp:docPr id="9" name="图片 9" descr="截屏2023-11-04 下午2.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3-11-04 下午2.11.10"/>
                    <pic:cNvPicPr>
                      <a:picLocks noChangeAspect="1"/>
                    </pic:cNvPicPr>
                  </pic:nvPicPr>
                  <pic:blipFill>
                    <a:blip r:embed="rId5"/>
                    <a:stretch>
                      <a:fillRect/>
                    </a:stretch>
                  </pic:blipFill>
                  <pic:spPr>
                    <a:xfrm>
                      <a:off x="0" y="0"/>
                      <a:ext cx="5259070" cy="782320"/>
                    </a:xfrm>
                    <a:prstGeom prst="rect">
                      <a:avLst/>
                    </a:prstGeom>
                  </pic:spPr>
                </pic:pic>
              </a:graphicData>
            </a:graphic>
          </wp:inline>
        </w:drawing>
      </w:r>
    </w:p>
    <w:p>
      <w:pPr>
        <w:numPr>
          <w:ilvl w:val="0"/>
          <w:numId w:val="0"/>
        </w:numPr>
        <w:ind w:left="420" w:leftChars="0"/>
        <w:rPr>
          <w:rFonts w:hint="default" w:ascii="Times New Roman" w:hAnsi="Times New Roman" w:cs="Times New Roman"/>
          <w:b w:val="0"/>
          <w:bCs w:val="0"/>
          <w:sz w:val="13"/>
          <w:szCs w:val="13"/>
          <w:lang w:val="en-US"/>
        </w:rPr>
      </w:pPr>
      <w:r>
        <w:rPr>
          <w:rFonts w:hint="default" w:ascii="Times New Roman" w:hAnsi="Times New Roman" w:cs="Times New Roman"/>
          <w:b w:val="0"/>
          <w:bCs w:val="0"/>
          <w:sz w:val="13"/>
          <w:szCs w:val="13"/>
          <w:lang w:val="en-US" w:eastAsia="zh-CN"/>
        </w:rPr>
        <w:t>Figure 2 The feature of second matrix</w:t>
      </w:r>
    </w:p>
    <w:p>
      <w:pPr>
        <w:numPr>
          <w:ilvl w:val="0"/>
          <w:numId w:val="1"/>
        </w:numPr>
        <w:ind w:left="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Results from all the models in the form of a table</w:t>
      </w:r>
    </w:p>
    <w:p>
      <w:pPr>
        <w:numPr>
          <w:ilvl w:val="0"/>
          <w:numId w:val="0"/>
        </w:numPr>
        <w:ind w:left="420" w:leftChars="0"/>
        <w:rPr>
          <w:rFonts w:hint="default" w:ascii="Times New Roman" w:hAnsi="Times New Roman" w:cs="Times New Roman" w:eastAsiaTheme="minorEastAsia"/>
          <w:b w:val="0"/>
          <w:bCs w:val="0"/>
          <w:sz w:val="22"/>
          <w:szCs w:val="22"/>
          <w:lang w:val="en-US" w:eastAsia="zh-CN"/>
        </w:rPr>
      </w:pPr>
      <w:r>
        <w:rPr>
          <w:rFonts w:hint="default" w:ascii="Times New Roman" w:hAnsi="Times New Roman" w:cs="Times New Roman" w:eastAsiaTheme="minorEastAsia"/>
          <w:b w:val="0"/>
          <w:bCs w:val="0"/>
          <w:sz w:val="22"/>
          <w:szCs w:val="22"/>
          <w:lang w:val="en-US" w:eastAsia="zh-CN"/>
        </w:rPr>
        <w:t>Figure 3 illustrates the relationship between the positive rate and other features. The positive rate data is numerical, thus the table displays the correlation with other features. The modeling results suggest that these features have a high correlation with the positive rate, making them suitable predictors for COVID-19.</w:t>
      </w:r>
    </w:p>
    <w:p>
      <w:pPr>
        <w:numPr>
          <w:ilvl w:val="0"/>
          <w:numId w:val="0"/>
        </w:numPr>
        <w:ind w:left="420" w:leftChars="0"/>
        <w:rPr>
          <w:rFonts w:hint="default" w:ascii="Times New Roman" w:hAnsi="Times New Roman" w:cs="Times New Roman" w:eastAsiaTheme="minorEastAsia"/>
          <w:b w:val="0"/>
          <w:bCs w:val="0"/>
          <w:sz w:val="22"/>
          <w:szCs w:val="22"/>
          <w:lang w:val="en-US" w:eastAsia="zh-CN"/>
        </w:rPr>
      </w:pPr>
      <w:r>
        <w:rPr>
          <w:rFonts w:hint="default" w:ascii="Times New Roman" w:hAnsi="Times New Roman" w:cs="Times New Roman" w:eastAsiaTheme="minorEastAsia"/>
          <w:b w:val="0"/>
          <w:bCs w:val="0"/>
          <w:sz w:val="22"/>
          <w:szCs w:val="22"/>
          <w:lang w:val="en-US" w:eastAsia="zh-CN"/>
        </w:rPr>
        <w:t>For numerical outcomes, we applied a random forest model with the main hyperparameter set to least squares. The advantages of random forest include its efficacy with numerical data and high accuracy, while the drawbacks are the risk of overfitting and parameter complexity.</w:t>
      </w:r>
    </w:p>
    <w:p>
      <w:pPr>
        <w:numPr>
          <w:ilvl w:val="0"/>
          <w:numId w:val="0"/>
        </w:numPr>
        <w:ind w:left="420" w:leftChars="0"/>
        <w:rPr>
          <w:rFonts w:hint="default" w:ascii="Times New Roman" w:hAnsi="Times New Roman" w:cs="Times New Roman" w:eastAsiaTheme="minorEastAsia"/>
          <w:b w:val="0"/>
          <w:bCs w:val="0"/>
          <w:sz w:val="22"/>
          <w:szCs w:val="22"/>
          <w:lang w:val="en-US" w:eastAsia="zh-CN"/>
        </w:rPr>
      </w:pPr>
      <w:r>
        <w:rPr>
          <w:rFonts w:hint="default" w:ascii="Times New Roman" w:hAnsi="Times New Roman" w:cs="Times New Roman" w:eastAsiaTheme="minorEastAsia"/>
          <w:b w:val="0"/>
          <w:bCs w:val="0"/>
          <w:sz w:val="22"/>
          <w:szCs w:val="22"/>
          <w:lang w:val="en-US" w:eastAsia="zh-CN"/>
        </w:rPr>
        <w:t>Figure 4 focuses on the symptoms used to predict test outcomes. The test result is categorical; hence, the table shows the accuracy between the test results and symptoms. The high predictive accuracy suggests these features are good indicators for COVID-19.</w:t>
      </w:r>
    </w:p>
    <w:p>
      <w:pPr>
        <w:numPr>
          <w:ilvl w:val="0"/>
          <w:numId w:val="0"/>
        </w:numPr>
        <w:ind w:left="420" w:leftChars="0"/>
        <w:rPr>
          <w:rFonts w:hint="default" w:ascii="Times New Roman" w:hAnsi="Times New Roman" w:cs="Times New Roman" w:eastAsiaTheme="minorEastAsia"/>
          <w:b w:val="0"/>
          <w:bCs w:val="0"/>
          <w:sz w:val="22"/>
          <w:szCs w:val="22"/>
          <w:lang w:val="en-US" w:eastAsia="zh-CN"/>
        </w:rPr>
      </w:pPr>
      <w:r>
        <w:rPr>
          <w:rFonts w:hint="default" w:ascii="Times New Roman" w:hAnsi="Times New Roman" w:cs="Times New Roman" w:eastAsiaTheme="minorEastAsia"/>
          <w:b w:val="0"/>
          <w:bCs w:val="0"/>
          <w:sz w:val="22"/>
          <w:szCs w:val="22"/>
          <w:lang w:val="en-US" w:eastAsia="zh-CN"/>
        </w:rPr>
        <w:t>For categorical outcomes, we selected a decision tree model. The benefit of the decision tree is that it does not necessitate data normalization, but it can be computationally more complex than other algorithms.</w:t>
      </w:r>
    </w:p>
    <w:p>
      <w:pPr>
        <w:numPr>
          <w:ilvl w:val="0"/>
          <w:numId w:val="0"/>
        </w:numPr>
        <w:ind w:left="420" w:leftChars="0"/>
        <w:rPr>
          <w:rFonts w:hint="default" w:ascii="Times New Roman" w:hAnsi="Times New Roman" w:cs="Times New Roman" w:eastAsiaTheme="minorEastAsia"/>
          <w:b w:val="0"/>
          <w:bCs w:val="0"/>
          <w:sz w:val="22"/>
          <w:szCs w:val="22"/>
          <w:lang w:val="en-US" w:eastAsia="zh-CN"/>
        </w:rPr>
      </w:pPr>
    </w:p>
    <w:p>
      <w:pPr>
        <w:numPr>
          <w:ilvl w:val="0"/>
          <w:numId w:val="0"/>
        </w:numPr>
        <w:ind w:left="420" w:leftChars="0"/>
        <w:rPr>
          <w:rFonts w:hint="default" w:ascii="Times New Roman" w:hAnsi="Times New Roman" w:cs="Times New Roman"/>
          <w:b w:val="0"/>
          <w:bCs w:val="0"/>
          <w:sz w:val="22"/>
          <w:szCs w:val="22"/>
          <w:lang w:val="en-US"/>
        </w:rPr>
      </w:pPr>
    </w:p>
    <w:p>
      <w:pPr>
        <w:numPr>
          <w:ilvl w:val="0"/>
          <w:numId w:val="0"/>
        </w:numPr>
        <w:ind w:left="420" w:leftChars="0"/>
        <w:rPr>
          <w:rFonts w:hint="eastAsia" w:ascii="Times New Roman" w:hAnsi="Times New Roman" w:cs="Times New Roman" w:eastAsiaTheme="minorEastAsia"/>
          <w:b w:val="0"/>
          <w:bCs w:val="0"/>
          <w:sz w:val="22"/>
          <w:szCs w:val="22"/>
          <w:lang w:val="en-US" w:eastAsia="zh-CN"/>
        </w:rPr>
      </w:pPr>
      <w:r>
        <w:rPr>
          <w:rFonts w:hint="eastAsia" w:ascii="Times New Roman" w:hAnsi="Times New Roman" w:cs="Times New Roman" w:eastAsiaTheme="minorEastAsia"/>
          <w:b w:val="0"/>
          <w:bCs w:val="0"/>
          <w:sz w:val="22"/>
          <w:szCs w:val="22"/>
          <w:lang w:val="en-US" w:eastAsia="zh-CN"/>
        </w:rPr>
        <w:drawing>
          <wp:inline distT="0" distB="0" distL="114300" distR="114300">
            <wp:extent cx="3678555" cy="1449705"/>
            <wp:effectExtent l="0" t="0" r="4445" b="23495"/>
            <wp:docPr id="8" name="图片 8" descr="截屏2023-11-03 下午4.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3-11-03 下午4.27.19"/>
                    <pic:cNvPicPr>
                      <a:picLocks noChangeAspect="1"/>
                    </pic:cNvPicPr>
                  </pic:nvPicPr>
                  <pic:blipFill>
                    <a:blip r:embed="rId6"/>
                    <a:stretch>
                      <a:fillRect/>
                    </a:stretch>
                  </pic:blipFill>
                  <pic:spPr>
                    <a:xfrm>
                      <a:off x="0" y="0"/>
                      <a:ext cx="3678555" cy="1449705"/>
                    </a:xfrm>
                    <a:prstGeom prst="rect">
                      <a:avLst/>
                    </a:prstGeom>
                  </pic:spPr>
                </pic:pic>
              </a:graphicData>
            </a:graphic>
          </wp:inline>
        </w:drawing>
      </w:r>
    </w:p>
    <w:p>
      <w:pPr>
        <w:numPr>
          <w:ilvl w:val="0"/>
          <w:numId w:val="0"/>
        </w:numPr>
        <w:ind w:left="420" w:left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13"/>
          <w:szCs w:val="13"/>
          <w:lang w:val="en-US" w:eastAsia="zh-CN"/>
        </w:rPr>
        <w:t>Figure 3 Three feature predict the rate of positive</w:t>
      </w:r>
    </w:p>
    <w:p>
      <w:pPr>
        <w:numPr>
          <w:ilvl w:val="0"/>
          <w:numId w:val="0"/>
        </w:numPr>
        <w:ind w:left="420" w:leftChars="0"/>
        <w:rPr>
          <w:rFonts w:hint="default" w:ascii="Times New Roman" w:hAnsi="Times New Roman" w:cs="Times New Roman"/>
          <w:b w:val="0"/>
          <w:bCs w:val="0"/>
          <w:sz w:val="22"/>
          <w:szCs w:val="22"/>
          <w:lang w:val="en-US"/>
        </w:rPr>
      </w:pPr>
    </w:p>
    <w:p>
      <w:pPr>
        <w:numPr>
          <w:ilvl w:val="0"/>
          <w:numId w:val="0"/>
        </w:numPr>
        <w:ind w:left="420" w:leftChars="0"/>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drawing>
          <wp:inline distT="0" distB="0" distL="114300" distR="114300">
            <wp:extent cx="3467735" cy="1463675"/>
            <wp:effectExtent l="0" t="0" r="12065" b="9525"/>
            <wp:docPr id="10" name="图片 10" descr="截屏2023-11-04 下午2.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2023-11-04 下午2.15.57"/>
                    <pic:cNvPicPr>
                      <a:picLocks noChangeAspect="1"/>
                    </pic:cNvPicPr>
                  </pic:nvPicPr>
                  <pic:blipFill>
                    <a:blip r:embed="rId7"/>
                    <a:stretch>
                      <a:fillRect/>
                    </a:stretch>
                  </pic:blipFill>
                  <pic:spPr>
                    <a:xfrm>
                      <a:off x="0" y="0"/>
                      <a:ext cx="3467735" cy="1463675"/>
                    </a:xfrm>
                    <a:prstGeom prst="rect">
                      <a:avLst/>
                    </a:prstGeom>
                  </pic:spPr>
                </pic:pic>
              </a:graphicData>
            </a:graphic>
          </wp:inline>
        </w:drawing>
      </w:r>
    </w:p>
    <w:p>
      <w:pPr>
        <w:numPr>
          <w:ilvl w:val="0"/>
          <w:numId w:val="0"/>
        </w:numPr>
        <w:ind w:left="420" w:leftChars="0"/>
        <w:rPr>
          <w:rFonts w:hint="default" w:ascii="Times New Roman" w:hAnsi="Times New Roman" w:cs="Times New Roman"/>
          <w:b w:val="0"/>
          <w:bCs w:val="0"/>
          <w:sz w:val="13"/>
          <w:szCs w:val="13"/>
          <w:lang w:val="en-US" w:eastAsia="zh-CN"/>
        </w:rPr>
      </w:pPr>
      <w:r>
        <w:rPr>
          <w:rFonts w:hint="default" w:ascii="Times New Roman" w:hAnsi="Times New Roman" w:cs="Times New Roman"/>
          <w:b w:val="0"/>
          <w:bCs w:val="0"/>
          <w:sz w:val="13"/>
          <w:szCs w:val="13"/>
          <w:lang w:val="en-US"/>
        </w:rPr>
        <w:t>Figure 4 The Symptoms of Covid-19 to predict the resut of test</w:t>
      </w:r>
    </w:p>
    <w:p>
      <w:pPr>
        <w:numPr>
          <w:ilvl w:val="0"/>
          <w:numId w:val="1"/>
        </w:numPr>
        <w:ind w:left="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Results from the hyperparameter search</w:t>
      </w:r>
    </w:p>
    <w:p>
      <w:pPr>
        <w:numPr>
          <w:ilvl w:val="0"/>
          <w:numId w:val="0"/>
        </w:numPr>
        <w:ind w:left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Matrix 1</w:t>
      </w:r>
    </w:p>
    <w:p>
      <w:pPr>
        <w:numPr>
          <w:ilvl w:val="0"/>
          <w:numId w:val="0"/>
        </w:numPr>
        <w:ind w:left="420" w:left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drawing>
          <wp:inline distT="0" distB="0" distL="114300" distR="114300">
            <wp:extent cx="2767330" cy="1165860"/>
            <wp:effectExtent l="0" t="0" r="1270" b="2540"/>
            <wp:docPr id="21" name="图片 21" descr="截屏2023-11-04 下午3.5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截屏2023-11-04 下午3.52.42"/>
                    <pic:cNvPicPr>
                      <a:picLocks noChangeAspect="1"/>
                    </pic:cNvPicPr>
                  </pic:nvPicPr>
                  <pic:blipFill>
                    <a:blip r:embed="rId8"/>
                    <a:stretch>
                      <a:fillRect/>
                    </a:stretch>
                  </pic:blipFill>
                  <pic:spPr>
                    <a:xfrm>
                      <a:off x="0" y="0"/>
                      <a:ext cx="2767330" cy="1165860"/>
                    </a:xfrm>
                    <a:prstGeom prst="rect">
                      <a:avLst/>
                    </a:prstGeom>
                  </pic:spPr>
                </pic:pic>
              </a:graphicData>
            </a:graphic>
          </wp:inline>
        </w:drawing>
      </w:r>
    </w:p>
    <w:p>
      <w:pPr>
        <w:numPr>
          <w:ilvl w:val="0"/>
          <w:numId w:val="0"/>
        </w:numPr>
        <w:ind w:left="420" w:leftChars="0"/>
        <w:rPr>
          <w:rFonts w:hint="default" w:ascii="Times New Roman" w:hAnsi="Times New Roman" w:cs="Times New Roman"/>
          <w:b w:val="0"/>
          <w:bCs w:val="0"/>
          <w:sz w:val="13"/>
          <w:szCs w:val="13"/>
          <w:lang w:val="en-US"/>
        </w:rPr>
      </w:pPr>
      <w:r>
        <w:rPr>
          <w:rFonts w:hint="default" w:ascii="Times New Roman" w:hAnsi="Times New Roman" w:cs="Times New Roman"/>
          <w:b w:val="0"/>
          <w:bCs w:val="0"/>
          <w:sz w:val="13"/>
          <w:szCs w:val="13"/>
          <w:lang w:val="en-US"/>
        </w:rPr>
        <w:t>Figure 5 Random Forest optimize parameters(Grid) with criterion and maximal_depth</w:t>
      </w:r>
    </w:p>
    <w:p>
      <w:pPr>
        <w:numPr>
          <w:ilvl w:val="0"/>
          <w:numId w:val="0"/>
        </w:numPr>
        <w:ind w:left="420" w:left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drawing>
          <wp:inline distT="0" distB="0" distL="114300" distR="114300">
            <wp:extent cx="3877310" cy="1855470"/>
            <wp:effectExtent l="0" t="0" r="8890" b="24130"/>
            <wp:docPr id="22" name="图片 22" descr="截屏2023-11-04 下午3.5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截屏2023-11-04 下午3.54.10"/>
                    <pic:cNvPicPr>
                      <a:picLocks noChangeAspect="1"/>
                    </pic:cNvPicPr>
                  </pic:nvPicPr>
                  <pic:blipFill>
                    <a:blip r:embed="rId9"/>
                    <a:stretch>
                      <a:fillRect/>
                    </a:stretch>
                  </pic:blipFill>
                  <pic:spPr>
                    <a:xfrm>
                      <a:off x="0" y="0"/>
                      <a:ext cx="3877310" cy="1855470"/>
                    </a:xfrm>
                    <a:prstGeom prst="rect">
                      <a:avLst/>
                    </a:prstGeom>
                  </pic:spPr>
                </pic:pic>
              </a:graphicData>
            </a:graphic>
          </wp:inline>
        </w:drawing>
      </w:r>
    </w:p>
    <w:p>
      <w:pPr>
        <w:numPr>
          <w:ilvl w:val="0"/>
          <w:numId w:val="0"/>
        </w:numPr>
        <w:ind w:left="420" w:leftChars="0"/>
        <w:rPr>
          <w:rFonts w:hint="default" w:ascii="Times New Roman" w:hAnsi="Times New Roman" w:cs="Times New Roman"/>
          <w:b w:val="0"/>
          <w:bCs w:val="0"/>
          <w:sz w:val="13"/>
          <w:szCs w:val="13"/>
          <w:lang w:val="en-US"/>
        </w:rPr>
      </w:pPr>
      <w:r>
        <w:rPr>
          <w:rFonts w:hint="default" w:ascii="Times New Roman" w:hAnsi="Times New Roman" w:cs="Times New Roman"/>
          <w:b w:val="0"/>
          <w:bCs w:val="0"/>
          <w:sz w:val="13"/>
          <w:szCs w:val="13"/>
          <w:lang w:val="en-US"/>
        </w:rPr>
        <w:t>Figure 6 Decision tree optimize parameters(Grid) with maximal_depth and minimal_leaf_size</w:t>
      </w:r>
    </w:p>
    <w:p>
      <w:pPr>
        <w:numPr>
          <w:ilvl w:val="0"/>
          <w:numId w:val="0"/>
        </w:numPr>
        <w:ind w:left="420" w:left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Through the figure 5, the best hyperparameters set is the least_square with 100 decision tree maximal depth. Through the figure 6, the best hyperparameters set is least_square with 29 maximal depth and 1 minimal leaf size. </w:t>
      </w:r>
    </w:p>
    <w:p>
      <w:pPr>
        <w:numPr>
          <w:ilvl w:val="0"/>
          <w:numId w:val="0"/>
        </w:numPr>
        <w:ind w:left="420" w:left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Matrix 2</w:t>
      </w:r>
    </w:p>
    <w:p>
      <w:pPr>
        <w:numPr>
          <w:ilvl w:val="0"/>
          <w:numId w:val="0"/>
        </w:numPr>
        <w:ind w:left="420" w:left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drawing>
          <wp:inline distT="0" distB="0" distL="114300" distR="114300">
            <wp:extent cx="5269230" cy="2803525"/>
            <wp:effectExtent l="0" t="0" r="13970" b="15875"/>
            <wp:docPr id="17" name="图片 17" descr="截屏2023-11-04 下午3.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截屏2023-11-04 下午3.01.03"/>
                    <pic:cNvPicPr>
                      <a:picLocks noChangeAspect="1"/>
                    </pic:cNvPicPr>
                  </pic:nvPicPr>
                  <pic:blipFill>
                    <a:blip r:embed="rId10"/>
                    <a:stretch>
                      <a:fillRect/>
                    </a:stretch>
                  </pic:blipFill>
                  <pic:spPr>
                    <a:xfrm>
                      <a:off x="0" y="0"/>
                      <a:ext cx="5269230" cy="2803525"/>
                    </a:xfrm>
                    <a:prstGeom prst="rect">
                      <a:avLst/>
                    </a:prstGeom>
                  </pic:spPr>
                </pic:pic>
              </a:graphicData>
            </a:graphic>
          </wp:inline>
        </w:drawing>
      </w:r>
    </w:p>
    <w:p>
      <w:pPr>
        <w:numPr>
          <w:ilvl w:val="0"/>
          <w:numId w:val="0"/>
        </w:numPr>
        <w:ind w:left="420" w:leftChars="0"/>
        <w:rPr>
          <w:rFonts w:hint="default" w:ascii="Times New Roman" w:hAnsi="Times New Roman" w:cs="Times New Roman"/>
          <w:b w:val="0"/>
          <w:bCs w:val="0"/>
          <w:sz w:val="13"/>
          <w:szCs w:val="13"/>
          <w:lang w:val="en-US"/>
        </w:rPr>
      </w:pPr>
      <w:r>
        <w:rPr>
          <w:rFonts w:hint="default" w:ascii="Times New Roman" w:hAnsi="Times New Roman" w:cs="Times New Roman"/>
          <w:b w:val="0"/>
          <w:bCs w:val="0"/>
          <w:sz w:val="13"/>
          <w:szCs w:val="13"/>
          <w:lang w:val="en-US"/>
        </w:rPr>
        <w:t>Figure 6 Decision tree optimize parameters(Grid) with criterion, maximal_depth and minimal_leaf_size</w:t>
      </w:r>
    </w:p>
    <w:p>
      <w:pPr>
        <w:numPr>
          <w:ilvl w:val="0"/>
          <w:numId w:val="0"/>
        </w:numPr>
        <w:ind w:left="420" w:left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drawing>
          <wp:inline distT="0" distB="0" distL="114300" distR="114300">
            <wp:extent cx="5262880" cy="986790"/>
            <wp:effectExtent l="0" t="0" r="20320" b="3810"/>
            <wp:docPr id="18" name="图片 18" descr="截屏2023-11-04 下午3.0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截屏2023-11-04 下午3.01.30"/>
                    <pic:cNvPicPr>
                      <a:picLocks noChangeAspect="1"/>
                    </pic:cNvPicPr>
                  </pic:nvPicPr>
                  <pic:blipFill>
                    <a:blip r:embed="rId11"/>
                    <a:stretch>
                      <a:fillRect/>
                    </a:stretch>
                  </pic:blipFill>
                  <pic:spPr>
                    <a:xfrm>
                      <a:off x="0" y="0"/>
                      <a:ext cx="5262880" cy="986790"/>
                    </a:xfrm>
                    <a:prstGeom prst="rect">
                      <a:avLst/>
                    </a:prstGeom>
                  </pic:spPr>
                </pic:pic>
              </a:graphicData>
            </a:graphic>
          </wp:inline>
        </w:drawing>
      </w:r>
    </w:p>
    <w:p>
      <w:pPr>
        <w:numPr>
          <w:ilvl w:val="0"/>
          <w:numId w:val="0"/>
        </w:numPr>
        <w:ind w:left="420" w:leftChars="0"/>
        <w:rPr>
          <w:rFonts w:hint="default" w:ascii="Times New Roman" w:hAnsi="Times New Roman" w:cs="Times New Roman"/>
          <w:b w:val="0"/>
          <w:bCs w:val="0"/>
          <w:sz w:val="13"/>
          <w:szCs w:val="13"/>
          <w:lang w:val="en-US"/>
        </w:rPr>
      </w:pPr>
      <w:r>
        <w:rPr>
          <w:rFonts w:hint="default" w:ascii="Times New Roman" w:hAnsi="Times New Roman" w:cs="Times New Roman"/>
          <w:b w:val="0"/>
          <w:bCs w:val="0"/>
          <w:sz w:val="13"/>
          <w:szCs w:val="13"/>
          <w:lang w:val="en-US"/>
        </w:rPr>
        <w:t>Figure 6 Decision tree performanceVector</w:t>
      </w:r>
    </w:p>
    <w:p>
      <w:pPr>
        <w:numPr>
          <w:ilvl w:val="0"/>
          <w:numId w:val="0"/>
        </w:numPr>
        <w:ind w:left="420" w:leftChars="0"/>
        <w:rPr>
          <w:rFonts w:hint="default" w:ascii="Times New Roman" w:hAnsi="Times New Roman" w:cs="Times New Roman"/>
          <w:b w:val="0"/>
          <w:bCs w:val="0"/>
          <w:sz w:val="13"/>
          <w:szCs w:val="13"/>
          <w:lang w:val="en-US"/>
        </w:rPr>
      </w:pPr>
      <w:r>
        <w:rPr>
          <w:rFonts w:hint="default" w:ascii="Times New Roman" w:hAnsi="Times New Roman" w:cs="Times New Roman"/>
          <w:b w:val="0"/>
          <w:bCs w:val="0"/>
          <w:sz w:val="13"/>
          <w:szCs w:val="13"/>
          <w:lang w:val="en-US"/>
        </w:rPr>
        <w:drawing>
          <wp:inline distT="0" distB="0" distL="114300" distR="114300">
            <wp:extent cx="5264785" cy="2539365"/>
            <wp:effectExtent l="0" t="0" r="18415" b="635"/>
            <wp:docPr id="15" name="图片 15" descr="截屏2023-11-04 下午2.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截屏2023-11-04 下午2.58.10"/>
                    <pic:cNvPicPr>
                      <a:picLocks noChangeAspect="1"/>
                    </pic:cNvPicPr>
                  </pic:nvPicPr>
                  <pic:blipFill>
                    <a:blip r:embed="rId12"/>
                    <a:stretch>
                      <a:fillRect/>
                    </a:stretch>
                  </pic:blipFill>
                  <pic:spPr>
                    <a:xfrm>
                      <a:off x="0" y="0"/>
                      <a:ext cx="5264785" cy="2539365"/>
                    </a:xfrm>
                    <a:prstGeom prst="rect">
                      <a:avLst/>
                    </a:prstGeom>
                  </pic:spPr>
                </pic:pic>
              </a:graphicData>
            </a:graphic>
          </wp:inline>
        </w:drawing>
      </w:r>
    </w:p>
    <w:p>
      <w:pPr>
        <w:numPr>
          <w:ilvl w:val="0"/>
          <w:numId w:val="0"/>
        </w:numPr>
        <w:ind w:left="420" w:leftChars="0"/>
        <w:rPr>
          <w:rFonts w:hint="default" w:ascii="Times New Roman" w:hAnsi="Times New Roman" w:cs="Times New Roman"/>
          <w:b w:val="0"/>
          <w:bCs w:val="0"/>
          <w:sz w:val="13"/>
          <w:szCs w:val="13"/>
          <w:lang w:val="en-US"/>
        </w:rPr>
      </w:pPr>
      <w:r>
        <w:rPr>
          <w:rFonts w:hint="default" w:ascii="Times New Roman" w:hAnsi="Times New Roman" w:cs="Times New Roman"/>
          <w:b w:val="0"/>
          <w:bCs w:val="0"/>
          <w:sz w:val="13"/>
          <w:szCs w:val="13"/>
          <w:lang w:val="en-US"/>
        </w:rPr>
        <w:t>Figure 7 Random forest optimize parameters(Grid) with citerion, maximal_dept and minimal_gain</w:t>
      </w:r>
      <w:bookmarkStart w:id="0" w:name="_GoBack"/>
      <w:bookmarkEnd w:id="0"/>
    </w:p>
    <w:p>
      <w:pPr>
        <w:numPr>
          <w:ilvl w:val="0"/>
          <w:numId w:val="0"/>
        </w:numPr>
        <w:ind w:left="420" w:leftChars="0"/>
        <w:rPr>
          <w:rFonts w:hint="default" w:ascii="Times New Roman" w:hAnsi="Times New Roman" w:cs="Times New Roman"/>
          <w:b w:val="0"/>
          <w:bCs w:val="0"/>
          <w:sz w:val="13"/>
          <w:szCs w:val="13"/>
          <w:lang w:val="en-US"/>
        </w:rPr>
      </w:pPr>
      <w:r>
        <w:rPr>
          <w:rFonts w:hint="default" w:ascii="Times New Roman" w:hAnsi="Times New Roman" w:cs="Times New Roman"/>
          <w:b w:val="0"/>
          <w:bCs w:val="0"/>
          <w:sz w:val="13"/>
          <w:szCs w:val="13"/>
          <w:lang w:val="en-US"/>
        </w:rPr>
        <w:drawing>
          <wp:inline distT="0" distB="0" distL="114300" distR="114300">
            <wp:extent cx="5269230" cy="1024890"/>
            <wp:effectExtent l="0" t="0" r="13970" b="16510"/>
            <wp:docPr id="16" name="图片 16" descr="截屏2023-11-04 下午2.5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截屏2023-11-04 下午2.59.21"/>
                    <pic:cNvPicPr>
                      <a:picLocks noChangeAspect="1"/>
                    </pic:cNvPicPr>
                  </pic:nvPicPr>
                  <pic:blipFill>
                    <a:blip r:embed="rId13"/>
                    <a:stretch>
                      <a:fillRect/>
                    </a:stretch>
                  </pic:blipFill>
                  <pic:spPr>
                    <a:xfrm>
                      <a:off x="0" y="0"/>
                      <a:ext cx="5269230" cy="1024890"/>
                    </a:xfrm>
                    <a:prstGeom prst="rect">
                      <a:avLst/>
                    </a:prstGeom>
                  </pic:spPr>
                </pic:pic>
              </a:graphicData>
            </a:graphic>
          </wp:inline>
        </w:drawing>
      </w:r>
    </w:p>
    <w:p>
      <w:pPr>
        <w:numPr>
          <w:ilvl w:val="0"/>
          <w:numId w:val="0"/>
        </w:numPr>
        <w:ind w:left="420" w:leftChars="0"/>
        <w:rPr>
          <w:rFonts w:hint="default" w:ascii="Times New Roman" w:hAnsi="Times New Roman" w:cs="Times New Roman"/>
          <w:b w:val="0"/>
          <w:bCs w:val="0"/>
          <w:sz w:val="13"/>
          <w:szCs w:val="13"/>
          <w:lang w:val="en-US"/>
        </w:rPr>
      </w:pPr>
      <w:r>
        <w:rPr>
          <w:rFonts w:hint="default" w:ascii="Times New Roman" w:hAnsi="Times New Roman" w:cs="Times New Roman"/>
          <w:b w:val="0"/>
          <w:bCs w:val="0"/>
          <w:sz w:val="13"/>
          <w:szCs w:val="13"/>
          <w:lang w:val="en-US"/>
        </w:rPr>
        <w:t>Figure 8 Random forest optimize parameters(Grid)</w:t>
      </w:r>
    </w:p>
    <w:p>
      <w:pPr>
        <w:numPr>
          <w:ilvl w:val="0"/>
          <w:numId w:val="0"/>
        </w:numPr>
        <w:ind w:firstLine="440" w:firstLineChars="20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Through the figure 6, the best hyperparameters set is the gain_ratio with 29 maximal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 xml:space="preserve">deapth and 31 minimial leave. Through the figure 7, the best hyperparameters set is the </w:t>
      </w:r>
      <w:r>
        <w:rPr>
          <w:rFonts w:hint="default" w:ascii="Times New Roman" w:hAnsi="Times New Roman" w:cs="Times New Roman"/>
          <w:b w:val="0"/>
          <w:bCs w:val="0"/>
          <w:sz w:val="22"/>
          <w:szCs w:val="22"/>
          <w:lang w:val="en-US"/>
        </w:rPr>
        <w:tab/>
      </w:r>
      <w:r>
        <w:rPr>
          <w:rFonts w:hint="default" w:ascii="Times New Roman" w:hAnsi="Times New Roman" w:cs="Times New Roman"/>
          <w:b w:val="0"/>
          <w:bCs w:val="0"/>
          <w:sz w:val="22"/>
          <w:szCs w:val="22"/>
          <w:lang w:val="en-US"/>
        </w:rPr>
        <w:t>gain_ratio with 69 maximal depth.</w:t>
      </w:r>
    </w:p>
    <w:p>
      <w:pPr>
        <w:numPr>
          <w:ilvl w:val="0"/>
          <w:numId w:val="1"/>
        </w:numPr>
        <w:ind w:left="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Conclusions</w:t>
      </w:r>
    </w:p>
    <w:p>
      <w:pPr>
        <w:numPr>
          <w:ilvl w:val="0"/>
          <w:numId w:val="0"/>
        </w:numPr>
        <w:ind w:left="420" w:left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eastAsia="zh-CN"/>
        </w:rPr>
        <w:t>The models demonstrate high accuracy in predicting COVID-19 based on the selected medical data. The optimal model for numerical predictions is the random forest with a maximum depth of 100. For categorical outcomes, the decision tree with a gain ratio, a maximum depth of 29, and a minimum leaf size of 31 is most effective. Consequently, the data supports the hypothesis that the presence of COVID-19 can indeed be predicted using medical data.</w:t>
      </w:r>
    </w:p>
    <w:p>
      <w:pPr>
        <w:numPr>
          <w:ilvl w:val="0"/>
          <w:numId w:val="1"/>
        </w:numPr>
        <w:ind w:left="0" w:leftChars="0" w:firstLine="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Link to the GitHub repo</w:t>
      </w:r>
    </w:p>
    <w:p>
      <w:pPr>
        <w:numPr>
          <w:ilvl w:val="0"/>
          <w:numId w:val="0"/>
        </w:numPr>
        <w:ind w:leftChars="0"/>
        <w:rPr>
          <w:rFonts w:hint="default" w:ascii="Times New Roman" w:hAnsi="Times New Roman" w:cs="Times New Roman"/>
          <w:b w:val="0"/>
          <w:bCs w:val="0"/>
          <w:sz w:val="22"/>
          <w:szCs w:val="22"/>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elvetica Neue">
    <w:panose1 w:val="020005030000000200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7E197F"/>
    <w:multiLevelType w:val="multilevel"/>
    <w:tmpl w:val="C17E197F"/>
    <w:lvl w:ilvl="0" w:tentative="0">
      <w:start w:val="1"/>
      <w:numFmt w:val="decimal"/>
      <w:suff w:val="space"/>
      <w:lvlText w:val="%1."/>
      <w:lvlJc w:val="left"/>
      <w:rPr>
        <w:rFonts w:hint="default" w:ascii="Times New Roman Bold" w:hAnsi="Times New Roman Bold" w:cs="Times New Roman Bold"/>
        <w:b/>
        <w:bCs/>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B01B06"/>
    <w:rsid w:val="39B01B06"/>
    <w:rsid w:val="5F9B1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2023-10-24T19:57:00Z</dcterms:created>
  <dc:creator>一只濒临灭绝甲鱼</dc:creator>
  <cp:lastModifiedBy>一只濒临灭绝甲鱼</cp:lastModifiedBy>
  <dcterms:modified xsi:type="dcterms:W3CDTF">2023-11-04T16:25:57Z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2052-6.0.2.8225</vt:lpwstr>
  </property>
  <property fmtid="{D5CDD505-2E9C-101B-9397-08002B2CF9AE}" pid="3" name="ICV">
    <vt:lpwstr>7D8F3A83F64D2DAF2CA03865B1C2A099_41</vt:lpwstr>
  </property>
</Properties>
</file>