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批记录节点-解析样本</w:t>
      </w:r>
    </w:p>
    <w:p>
      <w:pPr>
        <w:jc w:val="center"/>
      </w:pPr>
      <w:r>
        <w:rPr>
          <w:i/>
        </w:rPr>
        <w:t>用于测试管理“批记录节点：解析”的固定 Word 导入样本</w:t>
      </w:r>
    </w:p>
    <w:p>
      <w: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t>产品名称</w:t>
            </w:r>
          </w:p>
        </w:tc>
        <w:tc>
          <w:tcPr>
            <w:tcW w:type="dxa" w:w="2493"/>
            <w:vAlign w:val="center"/>
          </w:tcPr>
          <w:p>
            <w:r>
              <w:t>压力泵测试样品</w:t>
            </w:r>
          </w:p>
        </w:tc>
        <w:tc>
          <w:tcPr>
            <w:tcW w:type="dxa" w:w="2493"/>
            <w:vAlign w:val="center"/>
          </w:tcPr>
          <w:p>
            <w:r>
              <w:t>批号</w:t>
            </w:r>
          </w:p>
        </w:tc>
        <w:tc>
          <w:tcPr>
            <w:tcW w:type="dxa" w:w="2493"/>
            <w:vAlign w:val="center"/>
          </w:tcPr>
          <w:p>
            <w:r>
              <w:t>BR-PARSE-20260730-001</w:t>
            </w:r>
          </w:p>
        </w:tc>
      </w:tr>
      <w:tr>
        <w:tc>
          <w:tcPr>
            <w:tcW w:type="dxa" w:w="2493"/>
            <w:vAlign w:val="center"/>
          </w:tcPr>
          <w:p>
            <w:r>
              <w:t>工序名称</w:t>
            </w:r>
          </w:p>
        </w:tc>
        <w:tc>
          <w:tcPr>
            <w:tcW w:type="dxa" w:w="2493"/>
            <w:vAlign w:val="center"/>
          </w:tcPr>
          <w:p>
            <w:r>
              <w:t>解析验证</w:t>
            </w:r>
          </w:p>
        </w:tc>
        <w:tc>
          <w:tcPr>
            <w:tcW w:type="dxa" w:w="2493"/>
            <w:vAlign w:val="center"/>
          </w:tcPr>
          <w:p>
            <w:r>
              <w:t>记录编号</w:t>
            </w:r>
          </w:p>
        </w:tc>
        <w:tc>
          <w:tcPr>
            <w:tcW w:type="dxa" w:w="2493"/>
            <w:vAlign w:val="center"/>
          </w:tcPr>
          <w:p>
            <w:r>
              <w:t>BR-PARSE-SAMPLE-001</w:t>
            </w:r>
          </w:p>
        </w:tc>
      </w:tr>
      <w:tr>
        <w:tc>
          <w:tcPr>
            <w:tcW w:type="dxa" w:w="2493"/>
            <w:vAlign w:val="center"/>
          </w:tcPr>
          <w:p>
            <w:r>
              <w:t>记录日期</w:t>
            </w:r>
          </w:p>
        </w:tc>
        <w:tc>
          <w:tcPr>
            <w:tcW w:type="dxa" w:w="2493"/>
            <w:vAlign w:val="center"/>
          </w:tcPr>
          <w:p>
            <w:r>
              <w:t>2026-07-31</w:t>
            </w:r>
          </w:p>
        </w:tc>
        <w:tc>
          <w:tcPr>
            <w:tcW w:type="dxa" w:w="2493"/>
            <w:vAlign w:val="center"/>
          </w:tcPr>
          <w:p>
            <w:r>
              <w:t>操作人</w:t>
            </w:r>
          </w:p>
        </w:tc>
        <w:tc>
          <w:tcPr>
            <w:tcW w:type="dxa" w:w="2493"/>
            <w:vAlign w:val="center"/>
          </w:tcPr>
          <w:p>
            <w:r>
              <w:t>测试员A</w:t>
            </w:r>
          </w:p>
        </w:tc>
      </w:tr>
      <w:tr>
        <w:tc>
          <w:tcPr>
            <w:tcW w:type="dxa" w:w="2493"/>
            <w:vAlign w:val="center"/>
          </w:tcPr>
          <w:p>
            <w:r>
              <w:t>审核要求</w:t>
            </w:r>
          </w:p>
        </w:tc>
        <w:tc>
          <w:tcPr>
            <w:tcW w:type="dxa" w:w="2493"/>
            <w:vAlign w:val="center"/>
          </w:tcPr>
          <w:p>
            <w:r>
              <w:t>表格、文字、签名日期区域均需可见</w:t>
            </w:r>
          </w:p>
        </w:tc>
        <w:tc>
          <w:tcPr>
            <w:tcW w:type="dxa" w:w="2493"/>
            <w:vAlign w:val="center"/>
          </w:tcPr>
          <w:p>
            <w:r>
              <w:t>版本</w:t>
            </w:r>
          </w:p>
        </w:tc>
        <w:tc>
          <w:tcPr>
            <w:tcW w:type="dxa" w:w="2493"/>
            <w:vAlign w:val="center"/>
          </w:tcPr>
          <w:p>
            <w:r>
              <w:t>V1.0</w:t>
            </w:r>
          </w:p>
        </w:tc>
      </w:tr>
    </w:tbl>
    <w:p>
      <w:r>
        <w:rPr>
          <w:b/>
        </w:rPr>
        <w:t>二、过程记录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检查项目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标准要求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实测结果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外观检查</w:t>
            </w:r>
          </w:p>
        </w:tc>
        <w:tc>
          <w:tcPr>
            <w:tcW w:type="dxa" w:w="1994"/>
            <w:vAlign w:val="center"/>
          </w:tcPr>
          <w:p>
            <w:r>
              <w:t>无破损、无明显污染</w:t>
            </w:r>
          </w:p>
        </w:tc>
        <w:tc>
          <w:tcPr>
            <w:tcW w:type="dxa" w:w="1994"/>
            <w:vAlign w:val="center"/>
          </w:tcPr>
          <w:p>
            <w:r>
              <w:t>符合要求</w:t>
            </w:r>
          </w:p>
        </w:tc>
        <w:tc>
          <w:tcPr>
            <w:tcW w:type="dxa" w:w="1994"/>
            <w:vAlign w:val="center"/>
          </w:tcPr>
          <w:p>
            <w:r>
              <w:t>合格</w:t>
            </w:r>
          </w:p>
        </w:tc>
      </w:tr>
      <w:tr>
        <w:tc>
          <w:tcPr>
            <w:tcW w:type="dxa" w:w="1994"/>
            <w:vAlign w:val="center"/>
          </w:tcPr>
          <w:p>
            <w:r>
              <w:t>2</w:t>
            </w:r>
          </w:p>
        </w:tc>
        <w:tc>
          <w:tcPr>
            <w:tcW w:type="dxa" w:w="1994"/>
            <w:vAlign w:val="center"/>
          </w:tcPr>
          <w:p>
            <w:r>
              <w:t>压力保持</w:t>
            </w:r>
          </w:p>
        </w:tc>
        <w:tc>
          <w:tcPr>
            <w:tcW w:type="dxa" w:w="1994"/>
            <w:vAlign w:val="center"/>
          </w:tcPr>
          <w:p>
            <w:r>
              <w:t>保持 30 秒无泄漏</w:t>
            </w:r>
          </w:p>
        </w:tc>
        <w:tc>
          <w:tcPr>
            <w:tcW w:type="dxa" w:w="1994"/>
            <w:vAlign w:val="center"/>
          </w:tcPr>
          <w:p>
            <w:r>
              <w:t>30 秒无泄漏</w:t>
            </w:r>
          </w:p>
        </w:tc>
        <w:tc>
          <w:tcPr>
            <w:tcW w:type="dxa" w:w="1994"/>
            <w:vAlign w:val="center"/>
          </w:tcPr>
          <w:p>
            <w:r>
              <w:t>合格</w:t>
            </w:r>
          </w:p>
        </w:tc>
      </w:tr>
      <w:tr>
        <w:tc>
          <w:tcPr>
            <w:tcW w:type="dxa" w:w="1994"/>
            <w:vAlign w:val="center"/>
          </w:tcPr>
          <w:p>
            <w:r>
              <w:t>3</w:t>
            </w:r>
          </w:p>
        </w:tc>
        <w:tc>
          <w:tcPr>
            <w:tcW w:type="dxa" w:w="1994"/>
            <w:vAlign w:val="center"/>
          </w:tcPr>
          <w:p>
            <w:r>
              <w:t>批号核对</w:t>
            </w:r>
          </w:p>
        </w:tc>
        <w:tc>
          <w:tcPr>
            <w:tcW w:type="dxa" w:w="1994"/>
            <w:vAlign w:val="center"/>
          </w:tcPr>
          <w:p>
            <w:r>
              <w:t>批号与记录一致</w:t>
            </w:r>
          </w:p>
        </w:tc>
        <w:tc>
          <w:tcPr>
            <w:tcW w:type="dxa" w:w="1994"/>
            <w:vAlign w:val="center"/>
          </w:tcPr>
          <w:p>
            <w:r>
              <w:t>BR-PARSE-20260730-001</w:t>
            </w:r>
          </w:p>
        </w:tc>
        <w:tc>
          <w:tcPr>
            <w:tcW w:type="dxa" w:w="1994"/>
            <w:vAlign w:val="center"/>
          </w:tcPr>
          <w:p>
            <w:r>
              <w:t>合格</w:t>
            </w:r>
          </w:p>
        </w:tc>
      </w:tr>
      <w:tr>
        <w:tc>
          <w:tcPr>
            <w:tcW w:type="dxa" w:w="1994"/>
            <w:vAlign w:val="center"/>
          </w:tcPr>
          <w:p>
            <w:r>
              <w:t>4</w:t>
            </w:r>
          </w:p>
        </w:tc>
        <w:tc>
          <w:tcPr>
            <w:tcW w:type="dxa" w:w="1994"/>
            <w:vAlign w:val="center"/>
          </w:tcPr>
          <w:p>
            <w:r>
              <w:t>文件完整性</w:t>
            </w:r>
          </w:p>
        </w:tc>
        <w:tc>
          <w:tcPr>
            <w:tcW w:type="dxa" w:w="1994"/>
            <w:vAlign w:val="center"/>
          </w:tcPr>
          <w:p>
            <w:r>
              <w:t>文字和表格均可识别</w:t>
            </w:r>
          </w:p>
        </w:tc>
        <w:tc>
          <w:tcPr>
            <w:tcW w:type="dxa" w:w="1994"/>
            <w:vAlign w:val="center"/>
          </w:tcPr>
          <w:p>
            <w:r>
              <w:t>已完成核对</w:t>
            </w:r>
          </w:p>
        </w:tc>
        <w:tc>
          <w:tcPr>
            <w:tcW w:type="dxa" w:w="1994"/>
            <w:vAlign w:val="center"/>
          </w:tcPr>
          <w:p>
            <w:r>
              <w:t>合格</w:t>
            </w:r>
          </w:p>
        </w:tc>
      </w:tr>
    </w:tbl>
    <w:p>
      <w:r>
        <w:rPr>
          <w:b/>
        </w:rPr>
        <w:t>三、签名日期区域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t>操作人签名</w:t>
            </w:r>
          </w:p>
        </w:tc>
        <w:tc>
          <w:tcPr>
            <w:tcW w:type="dxa" w:w="2493"/>
            <w:vAlign w:val="center"/>
          </w:tcPr>
          <w:p>
            <w:r>
              <w:t>测试员A</w:t>
            </w:r>
          </w:p>
        </w:tc>
        <w:tc>
          <w:tcPr>
            <w:tcW w:type="dxa" w:w="2493"/>
            <w:vAlign w:val="center"/>
          </w:tcPr>
          <w:p>
            <w:r>
              <w:t>日期</w:t>
            </w:r>
          </w:p>
        </w:tc>
        <w:tc>
          <w:tcPr>
            <w:tcW w:type="dxa" w:w="2493"/>
            <w:vAlign w:val="center"/>
          </w:tcPr>
          <w:p>
            <w:r>
              <w:t>2026-07-31</w:t>
            </w:r>
          </w:p>
        </w:tc>
      </w:tr>
      <w:tr>
        <w:tc>
          <w:tcPr>
            <w:tcW w:type="dxa" w:w="2493"/>
            <w:vAlign w:val="center"/>
          </w:tcPr>
          <w:p>
            <w:r>
              <w:t>复核人签名</w:t>
            </w:r>
          </w:p>
        </w:tc>
        <w:tc>
          <w:tcPr>
            <w:tcW w:type="dxa" w:w="2493"/>
            <w:vAlign w:val="center"/>
          </w:tcPr>
          <w:p>
            <w:r>
              <w:t>测试员B</w:t>
            </w:r>
          </w:p>
        </w:tc>
        <w:tc>
          <w:tcPr>
            <w:tcW w:type="dxa" w:w="2493"/>
            <w:vAlign w:val="center"/>
          </w:tcPr>
          <w:p>
            <w:r>
              <w:t>日期</w:t>
            </w:r>
          </w:p>
        </w:tc>
        <w:tc>
          <w:tcPr>
            <w:tcW w:type="dxa" w:w="2493"/>
            <w:vAlign w:val="center"/>
          </w:tcPr>
          <w:p>
            <w:r>
              <w:t>2026-07-31</w:t>
            </w:r>
          </w:p>
        </w:tc>
      </w:tr>
      <w:tr>
        <w:tc>
          <w:tcPr>
            <w:tcW w:type="dxa" w:w="2493"/>
            <w:vAlign w:val="center"/>
          </w:tcPr>
          <w:p>
            <w:r>
              <w:t>备注</w:t>
            </w:r>
          </w:p>
        </w:tc>
        <w:tc>
          <w:tcPr>
            <w:tcW w:type="dxa" w:w="2493"/>
            <w:vAlign w:val="center"/>
          </w:tcPr>
          <w:p>
            <w:r>
              <w:t>该样本为测试管理固定导入文件，不用于生产放行。</w:t>
            </w:r>
          </w:p>
        </w:tc>
        <w:tc>
          <w:tcPr>
            <w:tcW w:type="dxa" w:w="2493"/>
            <w:vAlign w:val="center"/>
          </w:tcPr>
          <w:p>
            <w:r>
              <w:t>状态</w:t>
            </w:r>
          </w:p>
        </w:tc>
        <w:tc>
          <w:tcPr>
            <w:tcW w:type="dxa" w:w="2493"/>
            <w:vAlign w:val="center"/>
          </w:tcPr>
          <w:p>
            <w:r>
              <w:t>仅测试</w:t>
            </w:r>
          </w:p>
        </w:tc>
      </w:tr>
    </w:tbl>
    <w:p>
      <w:r>
        <w:t>结论：本文件包含固定标题、正文说明、结构化表格和签名日期区域，用于验证 Word 导入解析后的页面可见性。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