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26631495f847f3" /><Relationship Type="http://schemas.openxmlformats.org/package/2006/relationships/metadata/core-properties" Target="/docProps/core.xml" Id="R1121b2aff88e4d18" /><Relationship Type="http://schemas.openxmlformats.org/officeDocument/2006/relationships/extended-properties" Target="/docProps/app.xml" Id="Rb35c028e83e74670" /><Relationship Type="http://schemas.openxmlformats.org/officeDocument/2006/relationships/custom-properties" Target="/docProps/custom.xml" Id="R350361815cff499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wordWrap xmlns:w="http://schemas.openxmlformats.org/wordprocessingml/2006/main" w:val="1"/>
        <w:spacing w:before="0" w:after="16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1F4E79"/>
          <w:sz w:val="50"/>
        </w:rPr>
        <w:t xml:space="preserve">SOP-EDHR-090</w:t>
      </w:r>
    </w:p>
    <w:p w14:paraId="00100002" w14:textId="00100003">
      <w:pPr>
        <w:pStyle w:val="Subtitle"/>
        <w:wordWrap xmlns:w="http://schemas.openxmlformats.org/wordprocessingml/2006/main" w:val="1"/>
        <w:spacing w:before="0" w:after="28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5B9BD5"/>
          <w:sz w:val="34"/>
        </w:rPr>
        <w:t xml:space="preserve">文档、培训和版本控制</w:t>
      </w:r>
    </w:p>
    <w:p w14:paraId="00100004" w14:textId="00100005">
      <w:pPr>
        <w:pStyle w:val="Normal"/>
        <w:wordWrap xmlns:w="http://schemas.openxmlformats.org/wordprocessingml/2006/main" w:val="1"/>
        <w:spacing w:before="0" w:after="280" w:line="276" w:lineRule="auto"/>
        <w:ind w:firstLine="360"/>
        <w:jc w:val="center"/>
      </w:pPr>
      <w:r>
        <w:rPr>
          <w:rFonts w:ascii="Microsoft YaHei" w:hAnsi="Microsoft YaHei" w:eastAsia="Microsoft YaHei"/>
          <w:b/>
          <w:i w:val="false"/>
          <w:color w:val="C00000"/>
          <w:sz w:val="26"/>
        </w:rPr>
        <w:t xml:space="preserve">受控草案｜待 QA / 质量负责人批准后生效</w:t>
      </w:r>
    </w:p>
    <w:p w14:paraId="00100006" w14:textId="00100007">
      <w:pPr>
        <w:pStyle w:val="Normal"/>
        <w:wordWrap xmlns:w="http://schemas.openxmlformats.org/wordprocessingml/2006/main" w:val="1"/>
        <w:spacing w:before="0" w:after="240" w:line="276" w:lineRule="auto"/>
        <w:ind w:firstLine="360"/>
        <w:jc w:val="center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文件编号 SOP-EDHR-090　版本 V0.1　生成日期 2026年09月09日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SOP文件控制信息"/>
      </w:tblPr>
      <w:tblGrid>
        <w:gridCol w:w="2400"/>
        <w:gridCol w:w="2500"/>
        <w:gridCol w:w="2400"/>
        <w:gridCol w:w="25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8" w14:textId="0010000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控制字段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A" w14:textId="0010000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C" w14:textId="0010000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控制字段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0E" w14:textId="0010000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现场填写内容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0" w14:textId="0010001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文件所有者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2" w14:textId="0010001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QA / 文件管理员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4" w14:textId="0010001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适用系统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6" w14:textId="0010001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IntRuoyi eDHR / 批记录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8" w14:textId="0010001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编写人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A" w14:textId="0010001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C" w14:textId="0010001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审核人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1E" w14:textId="0010001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0" w14:textId="0010002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批准人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2" w14:textId="0010002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4" w14:textId="0010002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生效日期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6" w14:textId="0010002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8" w14:textId="0010002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替代版本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A" w14:textId="0010002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无 / 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C" w14:textId="0010002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保存位置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2E" w14:textId="0010002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受控文档库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0" w14:textId="0010003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状态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2" w14:textId="0010003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受控草案 / 待批准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4" w14:textId="0010003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证据编号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36" w14:textId="0010003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EV-0201 / EV-0301</w:t>
            </w:r>
          </w:p>
        </w:tc>
      </w:tr>
    </w:tbl>
    <w:p w14:paraId="00100038" w14:textId="00100039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1. 目的</w:t>
      </w:r>
    </w:p>
    <w:p w14:paraId="0010003A" w14:textId="0010003B">
      <w:pPr>
        <w:pStyle w:val="Normal"/>
        <w:wordWrap xmlns:w="http://schemas.openxmlformats.org/wordprocessingml/2006/main" w:val="1"/>
        <w:spacing w:before="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确保 IntRuoyi eDHR / 批记录相关 CSV 文档、系统操作手册、培训材料、培训记录和权限授权记录处于受控状态，防止人员使用错误版本文件或未经培训执行 GxP 操作。</w:t>
      </w:r>
    </w:p>
    <w:p w14:paraId="0010003C" w14:textId="0010003D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2. 范围</w:t>
      </w:r>
    </w:p>
    <w:p w14:paraId="0010003E" w14:textId="0010003F">
      <w:pPr>
        <w:pStyle w:val="Normal"/>
        <w:wordWrap xmlns:w="http://schemas.openxmlformats.org/wordprocessingml/2006/main" w:val="1"/>
        <w:spacing w:before="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适用于 URS、FRS、风险评估、验证计划、IQ/OQ/PQ、RTM、验证报告、系统操作手册、岗位 SOP、培训课件、考试题、签到、成绩、实操、补训、权限授权和文件发放/回收/作废记录。</w:t>
      </w:r>
    </w:p>
    <w:p w14:paraId="00100040" w14:textId="00100041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3. 职责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SOP职责分工"/>
      </w:tblPr>
      <w:tblGrid>
        <w:gridCol w:w="2800"/>
        <w:gridCol w:w="62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2" w14:textId="0010004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角色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4" w14:textId="0010004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职责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6" w14:textId="0010004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QA / CSV验证负责人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8" w14:textId="0010004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批准 CSV 文件和培训矩阵，审核风险、偏差/CAPA、验证执行证据和最终结论。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A" w14:textId="0010004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IT / 系统管理员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C" w14:textId="0010004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维护账号、角色、权限、系统版本、审计导出和备份恢复证据；不得为无培训记录人员开通关键权限。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4E" w14:textId="0010004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业务部门负责人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0" w14:textId="0010005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确认岗位职责、操作手册适用性和人员培训完成情况，确认实操路径符合实际工作。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2" w14:textId="0010005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文件管理员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4" w14:textId="0010005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维护文档主清单、版本、状态、发放、回收、作废和归档。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6" w14:textId="0010005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培训管理员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8" w14:textId="0010005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维护培训计划、签到、考试、实操、补训和有效性检查记录。</w:t>
            </w:r>
          </w:p>
        </w:tc>
      </w:tr>
    </w:tbl>
    <w:p w14:paraId="0010005A" w14:textId="0010005B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4. 文件编号与版本规则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文件编号规则"/>
      </w:tblPr>
      <w:tblGrid>
        <w:gridCol w:w="2500"/>
        <w:gridCol w:w="2500"/>
        <w:gridCol w:w="2300"/>
        <w:gridCol w:w="31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C" w14:textId="0010005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文件类型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5E" w14:textId="0010005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编号规则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0" w14:textId="0010006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示例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2" w14:textId="0010006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必须控制的字段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4" w14:textId="0010006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用户需求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6" w14:textId="0010006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URS-EDHR-序号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8" w14:textId="0010006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URS-EDHR-001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A" w14:textId="0010006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编号、版本、来源、批准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C" w14:textId="0010006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功能/配置说明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6E" w14:textId="0010006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FRS-EDHR-序号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0" w14:textId="0010007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FRS-EDHR-001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2" w14:textId="0010007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版本、影响、系统发布版本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4" w14:textId="0010007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风险评估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6" w14:textId="0010007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RA-EDHR-序号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8" w14:textId="0010007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RA-EDHR-001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A" w14:textId="0010007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风险等级、控制措施、批准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C" w14:textId="0010007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验证脚本/记录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7E" w14:textId="0010007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IQ/OQ/PQ-EDHR-序号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0" w14:textId="0010008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OQ-EDHR-010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2" w14:textId="0010008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环境、执行人、结果、偏差、复测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4" w14:textId="0010008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操作手册/SOP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6" w14:textId="0010008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SOP-EDHR-序号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8" w14:textId="0010008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SOP-EDHR-060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A" w14:textId="0010008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适用岗位、步骤、系统版本、审批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C" w14:textId="0010008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培训材料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8E" w14:textId="0010008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TRN-EDHR-序号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0" w14:textId="0010009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TRN-EDHR-101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2" w14:textId="0010009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课程、版本、目标岗位、批准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4" w14:textId="0010009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培训记录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6" w14:textId="0010009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TRR-EDHR-日期-序号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8" w14:textId="0010009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TRR-EDHR-20260909-001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A" w14:textId="0010009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人员、日期、成绩、实操、签字</w:t>
            </w:r>
          </w:p>
        </w:tc>
      </w:tr>
    </w:tbl>
    <w:p w14:paraId="0010009C" w14:textId="0010009D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5. 文件状态和使用限制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文件状态控制"/>
      </w:tblPr>
      <w:tblGrid>
        <w:gridCol w:w="1800"/>
        <w:gridCol w:w="3100"/>
        <w:gridCol w:w="55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9E" w14:textId="0010009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状态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0" w14:textId="001000A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含义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2" w14:textId="001000A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 xml:space="preserve">使用限制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4" w14:textId="001000A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草稿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6" w14:textId="001000A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编写中，未完成审核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8" w14:textId="001000A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不得作为正式操作依据、培训材料或验证结论。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A" w14:textId="001000A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待审批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C" w14:textId="001000AD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已提交审批但尚未批准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AE" w14:textId="001000AF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不得用于正式培训或生产现场操作。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0" w14:textId="001000B1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已批准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2" w14:textId="001000B3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完成签核并生效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4" w14:textId="001000B5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可作为当前有效文件使用，必须与系统版本匹配。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6" w14:textId="001000B7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已作废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8" w14:textId="001000B9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被新版本替代或不再适用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BA" w14:textId="001000BB">
            <w:r>
              <w:rPr>
                <w:rFonts w:ascii="Microsoft YaHei" w:hAnsi="Microsoft YaHei" w:eastAsia="Microsoft YaHei"/>
                <w:b w:val="false"/>
                <w:sz w:val="18"/>
              </w:rPr>
              <w:t xml:space="preserve">不得用于现场操作；保留归档和作废记录。</w:t>
            </w:r>
          </w:p>
        </w:tc>
      </w:tr>
    </w:tbl>
    <w:p w14:paraId="001000BC" w14:textId="001000BD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六、修订、审核和批准</w:t>
      </w:r>
    </w:p>
    <w:p w14:paraId="001000BE" w14:textId="001000BF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每次修订必须记录文件编号、旧版/新版、日期、修订原因、内容摘要、受影响系统版本、岗位、培训材料和验证文件。</w:t>
      </w:r>
    </w:p>
    <w:p w14:paraId="001000C0" w14:textId="001000C1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修订完成后由业务、IT、QA 或文件负责人按职责审核；质量负责人或质量受权人批准后方可生效。</w:t>
      </w:r>
    </w:p>
    <w:p w14:paraId="001000C2" w14:textId="001000C3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如果修订影响岗位操作、电子签名、审计追踪、权限、放行或验证范围，必须评估再培训、变更控制和再验证。</w:t>
      </w:r>
    </w:p>
    <w:p w14:paraId="001000C4" w14:textId="001000C5">
      <w:pPr>
        <w:pStyle w:val="ListParagraph"/>
        <w:numPr>
          <w:ilvl w:val="0"/>
          <w:numId w:val="1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未经批准的草稿不得发放到生产现场；电子文件和纸质文件必须能追溯到同一编号和版本。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SOP修订记录"/>
      </w:tblPr>
      <w:tblGrid>
        <w:gridCol w:w="1200"/>
        <w:gridCol w:w="1500"/>
        <w:gridCol w:w="4300"/>
        <w:gridCol w:w="1800"/>
        <w:gridCol w:w="1800"/>
        <w:gridCol w:w="18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6" w14:textId="001000C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版本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8" w14:textId="001000C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A" w14:textId="001000C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修订内容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C" w14:textId="001000CD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编写人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CE" w14:textId="001000CF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审核人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0" w14:textId="001000D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批准人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2" w14:textId="001000D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V0.1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4" w14:textId="001000D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2026-09-09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6" w14:textId="001000D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初版草案，建立 7.1-7.4 文档、培训和版本控制要求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8" w14:textId="001000D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A" w14:textId="001000D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C" w14:textId="001000D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DE" w14:textId="001000D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0" w14:textId="001000E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2" w14:textId="001000E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4" w14:textId="001000E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6" w14:textId="001000E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0E8" w14:textId="001000E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现场填写</w:t>
            </w:r>
          </w:p>
        </w:tc>
      </w:tr>
    </w:tbl>
    <w:p w14:paraId="001000EA" w14:textId="001000EB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七、发放、回收和作废</w:t>
      </w:r>
    </w:p>
    <w:p w14:paraId="001000EC" w14:textId="001000ED">
      <w:pPr>
        <w:pStyle w:val="ListParagraph"/>
        <w:numPr>
          <w:ilvl w:val="0"/>
          <w:numId w:val="2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文件管理员维护当前有效文件清单，记录文件编号、版本、状态、生效日期、责任人和保存位置。</w:t>
      </w:r>
    </w:p>
    <w:p w14:paraId="001000EE" w14:textId="001000EF">
      <w:pPr>
        <w:pStyle w:val="ListParagraph"/>
        <w:numPr>
          <w:ilvl w:val="0"/>
          <w:numId w:val="2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纸质文件发放应记录部门/地点、份数、版本、接收人和日期；新版本生效后回收旧版。</w:t>
      </w:r>
    </w:p>
    <w:p w14:paraId="001000F0" w14:textId="001000F1">
      <w:pPr>
        <w:pStyle w:val="ListParagraph"/>
        <w:numPr>
          <w:ilvl w:val="0"/>
          <w:numId w:val="2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无法回收的旧版文件必须记录原因、风险评估和替代控制；现场不得继续把其作为操作依据。</w:t>
      </w:r>
    </w:p>
    <w:p w14:paraId="001000F2" w14:textId="001000F3">
      <w:pPr>
        <w:pStyle w:val="ListParagraph"/>
        <w:numPr>
          <w:ilvl w:val="0"/>
          <w:numId w:val="2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电子文件应限制普通用户修改，作废文件与当前有效文件分开保存并明确标识。</w:t>
      </w:r>
    </w:p>
    <w:p w14:paraId="001000F4" w14:textId="001000F5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8. 培训触发条件和记录</w:t>
      </w:r>
    </w:p>
    <w:p w14:paraId="001000F6" w14:textId="001000F7">
      <w:pPr>
        <w:pStyle w:val="ListParagraph"/>
        <w:numPr>
          <w:ilvl w:val="0"/>
          <w:numId w:val="3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新员工、转岗、岗位职责变化、新系统上线、系统版本升级或关键流程变化。</w:t>
      </w:r>
    </w:p>
    <w:p w14:paraId="001000F8" w14:textId="001000F9">
      <w:pPr>
        <w:pStyle w:val="ListParagraph"/>
        <w:numPr>
          <w:ilvl w:val="0"/>
          <w:numId w:val="3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SOP、操作手册、权限规则、电子签名、审计功能或放行检查项修订。</w:t>
      </w:r>
    </w:p>
    <w:p w14:paraId="001000FA" w14:textId="001000FB">
      <w:pPr>
        <w:pStyle w:val="ListParagraph"/>
        <w:numPr>
          <w:ilvl w:val="0"/>
          <w:numId w:val="3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OQ/PQ 偏差、现场检查、内审或 CAPA 要求补训；关键 GxP 功能长期未操作后重新授权。</w:t>
      </w:r>
    </w:p>
    <w:p w14:paraId="001000FC" w14:textId="001000FD">
      <w:pPr>
        <w:pStyle w:val="ListParagraph"/>
        <w:numPr>
          <w:ilvl w:val="0"/>
          <w:numId w:val="3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培训记录必须包含课程编号/版本、目标岗位、人员、日期、讲师、签到、考试/实操结果、合格标准、补训和 QA 复核。</w:t>
      </w:r>
    </w:p>
    <w:p w14:paraId="001000FE" w14:textId="001000FF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9. 权限开通前置条件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关键权限前置控制"/>
      </w:tblPr>
      <w:tblGrid>
        <w:gridCol w:w="1900"/>
        <w:gridCol w:w="2600"/>
        <w:gridCol w:w="4300"/>
        <w:gridCol w:w="27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0" w14:textId="0010010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权限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2" w14:textId="0010010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适用岗位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4" w14:textId="0010010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授权前必须核对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6" w14:textId="0010010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 xml:space="preserve">不合格处理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8" w14:textId="0010010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FILL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A" w14:textId="0010010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生产一线、PQC、部分班组长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C" w14:textId="0010010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岗位操作培训、电子签名培训、实操合格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0E" w14:textId="0010010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暂停填写权限并补训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0" w14:textId="0010011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SIGN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2" w14:textId="0010011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记录提交人、复核人、放行人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4" w14:textId="0010011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个人账号、签名责任确认、签名流程培训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6" w14:textId="0010011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暂停签名权限并重新考核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8" w14:textId="0010011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APPROVE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A" w14:textId="0010011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班组长、PQC组长、QA、放行负责人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C" w14:textId="0010011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岗位任命、职责分离、复核/放行课程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1E" w14:textId="0010011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撤销审批权限并评估已审批记录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0" w14:textId="0010012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ARCHIVE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2" w14:textId="0010012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QA、放行负责人、管理员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4" w14:textId="0010012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归档职责、版本控制、记录不可篡改要求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6" w14:textId="0010012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暂停归档权限并复核归档记录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8" w14:textId="0010012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AUDIT_VIEW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A" w14:textId="0010012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QA、IT、审计人员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C" w14:textId="0010012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审计追踪和导出培训，只读范围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2E" w14:textId="0010012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撤销权限并补训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0" w14:textId="00100131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ROUTE_EDIT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2" w14:textId="00100133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工艺管理员、经授权QA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4" w14:textId="00100135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路线版本、审批、历史快照培训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6" w14:textId="00100137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暂停配置权限并评估已发布路线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8" w14:textId="00100139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PERMISSION_ADMIN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A" w14:textId="0010013B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少数IT/QA权限管理员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C" w14:textId="0010013D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职责分离、双人复核、权限审计培训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3E" w14:textId="0010013F">
            <w:r>
              <w:rPr>
                <w:rFonts w:ascii="Microsoft YaHei" w:hAnsi="Microsoft YaHei" w:eastAsia="Microsoft YaHei"/>
                <w:b w:val="false"/>
                <w:sz w:val="16"/>
              </w:rPr>
              <w:t xml:space="preserve">立即撤销并复核最近权限变更</w:t>
            </w:r>
          </w:p>
        </w:tc>
      </w:tr>
    </w:tbl>
    <w:p w14:paraId="00100140" w14:textId="00100141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十、有效性检查、偏差和 CAPA</w:t>
      </w:r>
    </w:p>
    <w:p w14:paraId="00100142" w14:textId="00100143">
      <w:pPr>
        <w:pStyle w:val="ListParagraph"/>
        <w:numPr>
          <w:ilvl w:val="0"/>
          <w:numId w:val="4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抽查人员能否按当前有效 SOP 完成代表性页面操作，抽查权限是否与岗位匹配，抽查现场是否只有当前有效版本。</w:t>
      </w:r>
    </w:p>
    <w:p w14:paraId="00100144" w14:textId="00100145">
      <w:pPr>
        <w:pStyle w:val="ListParagraph"/>
        <w:numPr>
          <w:ilvl w:val="0"/>
          <w:numId w:val="4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抽查审计追踪是否显示操作人、时间、动作、结果、前后摘要和审计哈希等适用信息。</w:t>
      </w:r>
    </w:p>
    <w:p w14:paraId="00100146" w14:textId="00100147">
      <w:pPr>
        <w:pStyle w:val="ListParagraph"/>
        <w:numPr>
          <w:ilvl w:val="0"/>
          <w:numId w:val="4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发现未培训人员执行 GxP 操作、关键权限无培训依据、旧版文件仍在现场或手册与系统版本不匹配时，应记录偏差并开展影响评估。</w:t>
      </w:r>
    </w:p>
    <w:p w14:paraId="00100148" w14:textId="00100149">
      <w:pPr>
        <w:pStyle w:val="ListParagraph"/>
        <w:numPr>
          <w:ilvl w:val="0"/>
          <w:numId w:val="4"/>
        </w:numPr>
        <w:wordWrap xmlns:w="http://schemas.openxmlformats.org/wordprocessingml/2006/main" w:val="1"/>
        <w:spacing w:before="0" w:after="6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CAPA 至少包含问题描述、影响评估、根因、纠正措施、预防措施、责任人、目标日期、有效性检查和 QA 关闭结论。</w:t>
      </w:r>
    </w:p>
    <w:p w14:paraId="0010014A" w14:textId="0010014B">
      <w:pPr>
        <w:pStyle w:val="Heading1"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11. 记录保存</w:t>
      </w:r>
    </w:p>
    <w:p w14:paraId="0010014C" w14:textId="0010014D">
      <w:pPr>
        <w:pStyle w:val="Normal"/>
        <w:wordWrap xmlns:w="http://schemas.openxmlformats.org/wordprocessingml/2006/main" w:val="1"/>
        <w:spacing w:before="0" w:after="120" w:line="276" w:lineRule="auto"/>
        <w:ind w:firstLine="360"/>
        <w:jc w:val="left"/>
      </w:pPr>
      <w:r>
        <w:rPr>
          <w:rFonts w:ascii="Microsoft YaHei" w:hAnsi="Microsoft YaHei" w:eastAsia="Microsoft YaHei"/>
          <w:b w:val="false"/>
          <w:i w:val="false"/>
          <w:sz w:val="21"/>
        </w:rPr>
        <w:t xml:space="preserve">文档主清单、培训记录、权限授权、偏差/CAPA、审计导出、验证报告、发放/回收和作废记录按企业质量体系要求保存；企业已有更长保存期限时，按更长期限执行。</w:t>
      </w:r>
    </w:p>
    <w:p w14:paraId="0010014E" w14:textId="0010014F">
      <w:pPr>
        <w:pStyle w:val="Heading1"/>
        <w:pageBreakBefore/>
        <w:wordWrap xmlns:w="http://schemas.openxmlformats.org/wordprocessingml/2006/main" w:val="1"/>
        <w:spacing w:before="240" w:after="16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1F4E79"/>
          <w:sz w:val="36"/>
        </w:rPr>
        <w:t xml:space="preserve">12. 批准页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/>
        <w:tblCaption w:val="SOP批准页"/>
      </w:tblPr>
      <w:tblGrid>
        <w:gridCol w:w="1800"/>
        <w:gridCol w:w="3000"/>
        <w:gridCol w:w="1800"/>
        <w:gridCol w:w="2200"/>
        <w:gridCol w:w="1800"/>
        <w:gridCol w:w="2700"/>
      </w:tblGrid>
      <w:tr>
        <w:trPr>
          <w:cantSplit/>
          <w:tblHeader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0" w14:textId="00100151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动作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2" w14:textId="00100153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角色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4" w14:textId="00100155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姓名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6" w14:textId="00100157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签字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8" w14:textId="00100159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日期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D9EAF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A" w14:textId="0010015B"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 xml:space="preserve">意见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C" w14:textId="0010015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编写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5E" w14:textId="0010015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CSV验证负责人/文件管理员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0" w14:textId="0010016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2" w14:textId="0010016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4" w14:textId="0010016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6" w14:textId="0010016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8" w14:textId="0010016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业务审核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A" w14:textId="0010016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生产/PQC负责人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C" w14:textId="0010016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6E" w14:textId="0010016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0" w14:textId="0010017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2" w14:textId="0010017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4" w14:textId="0010017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技术审核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6" w14:textId="0010017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IT/系统负责人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8" w14:textId="0010017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A" w14:textId="0010017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C" w14:textId="0010017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7E" w14:textId="0010017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0" w14:textId="0010018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质量审核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2" w14:textId="0010018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QA/数据完整性负责人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4" w14:textId="0010018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6" w14:textId="0010018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8" w14:textId="00100189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7FB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A" w14:textId="0010018B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  <w:tr>
        <w:trPr>
          <w:cantSplit/>
        </w:trPr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C" w14:textId="0010018D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批准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8E" w14:textId="0010018F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质量负责人/质量受权人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0" w14:textId="00100191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2" w14:textId="00100193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4" w14:textId="00100195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____年__月__日</w:t>
            </w:r>
          </w:p>
        </w:tc>
        <w:tc>
          <w:tcPr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val="clear" w:fill="FFFFFF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00196" w14:textId="00100197">
            <w:r>
              <w:rPr>
                <w:rFonts w:ascii="Microsoft YaHei" w:hAnsi="Microsoft YaHei" w:eastAsia="Microsoft YaHei"/>
                <w:b w:val="false"/>
                <w:sz w:val="17"/>
              </w:rPr>
              <w:t xml:space="preserve">________________</w:t>
            </w:r>
          </w:p>
        </w:tc>
      </w:tr>
    </w:tbl>
    <w:p w14:paraId="00100198" w14:textId="00100199">
      <w:pPr>
        <w:pStyle w:val="Normal"/>
        <w:wordWrap xmlns:w="http://schemas.openxmlformats.org/wordprocessingml/2006/main" w:val="1"/>
        <w:spacing w:before="240" w:after="120" w:line="276" w:lineRule="auto"/>
        <w:ind w:firstLine="360"/>
        <w:jc w:val="left"/>
      </w:pPr>
      <w:r>
        <w:rPr>
          <w:rFonts w:ascii="Microsoft YaHei" w:hAnsi="Microsoft YaHei" w:eastAsia="Microsoft YaHei"/>
          <w:b/>
          <w:i w:val="false"/>
          <w:color w:val="C00000"/>
          <w:sz w:val="20"/>
        </w:rPr>
        <w:t xml:space="preserve">生效条件：完成批准后，文件管理员更新文档主清单、发放受控版本，并由培训管理员评估培训和再培训需求。</w:t>
      </w:r>
    </w:p>
    <w:sectPr>
      <w:footerReference w:type="default" r:id="R1ff6d22793a04cd3"/>
      <w:footerReference w:type="first" r:id="R12e0e4aa5b7845d6"/>
      <w:pgSz w:w="11906" w:h="16838"/>
      <w:pgMar w:top="1134" w:right="1247" w:bottom="1134" w:left="1247" w:footer="680"/>
      <w:titlePg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9A" w14:textId="0010019B">
    <w:pPr/>
    <w:r>
      <w:t xml:space="preserve"/>
    </w:r>
  </w:p>
</w:ftr>
</file>

<file path=word/footer2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9C" w14:textId="0010019D">
    <w:pPr>
      <w:jc w:val="center"/>
    </w:pPr>
    <w:r>
      <w:rPr>
        <w:rFonts w:ascii="Microsoft YaHei" w:hAnsi="Microsoft YaHei" w:eastAsia="Microsoft YaHei"/>
        <w:sz w:val="17"/>
      </w:rPr>
      <w:t xml:space="preserve">SOP-EDHR-090  |  第 </w:t>
    </w:r>
    <w:r>
      <w:rPr>
        <w:rFonts w:ascii="Microsoft YaHei" w:hAnsi="Microsoft YaHei" w:eastAsia="Microsoft YaHei"/>
        <w:sz w:val="17"/>
      </w:rPr>
      <w:fldChar w:fldCharType="begin"/>
    </w:r>
    <w:r>
      <w:rPr>
        <w:rFonts w:ascii="Microsoft YaHei" w:hAnsi="Microsoft YaHei" w:eastAsia="Microsoft YaHei"/>
        <w:sz w:val="17"/>
      </w:rPr>
      <w:instrText xml:space="preserve"> PAGE </w:instrText>
    </w:r>
    <w:r>
      <w:rPr>
        <w:rFonts w:ascii="Microsoft YaHei" w:hAnsi="Microsoft YaHei" w:eastAsia="Microsoft YaHei"/>
        <w:sz w:val="17"/>
      </w:rPr>
      <w:fldChar w:fldCharType="separate"/>
    </w:r>
    <w:r>
      <w:rPr>
        <w:rFonts w:ascii="Microsoft YaHei" w:hAnsi="Microsoft YaHei" w:eastAsia="Microsoft YaHei"/>
        <w:sz w:val="17"/>
      </w:rPr>
      <w:t xml:space="preserve">1</w:t>
    </w:r>
    <w:r>
      <w:rPr>
        <w:rFonts w:ascii="Microsoft YaHei" w:hAnsi="Microsoft YaHei" w:eastAsia="Microsoft YaHei"/>
        <w:sz w:val="17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autoSpaceDE w:val="true"/>
        <w:autoSpaceDN w:val="true"/>
        <w:spacing w:line="276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90889a0be0b42e1" /><Relationship Type="http://schemas.openxmlformats.org/officeDocument/2006/relationships/styles" Target="/word/styles.xml" Id="R9c15f22769a14f5a" /><Relationship Type="http://schemas.openxmlformats.org/officeDocument/2006/relationships/theme" Target="/word/theme/theme1.xml" Id="R990c09cf3ca74364" /><Relationship Type="http://schemas.openxmlformats.org/officeDocument/2006/relationships/numbering" Target="/word/numbering.xml" Id="Rd3d05c0b51a8491d" /><Relationship Type="http://schemas.openxmlformats.org/officeDocument/2006/relationships/footer" Target="/word/footer1.xml" Id="R12e0e4aa5b7845d6" /><Relationship Type="http://schemas.openxmlformats.org/officeDocument/2006/relationships/footer" Target="/word/footer2.xml" Id="R1ff6d22793a04c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IntRuoyi CSV Evidence Package</dc:creator>
  <dcterms:created xsi:type="dcterms:W3CDTF">2026-09-08T17:35:12.0000000Z</dcterms:created>
  <lastModifiedBy>OfficeCLI</lastModifiedBy>
  <dcterms:modified xsi:type="dcterms:W3CDTF">2026-09-08T17:35:12.0000000Z</dcterms:modified>
  <dc:title>SOP-EDHR-090 文档、培训和版本控制</dc:title>
  <dc:subject>文档培训版本控制受控草案</dc:subject>
  <keywords>CSV,GMP,eDHR,培训,文控,岗位匹配,7.1,7.2,7.3,7.4</keywords>
  <dc:description>IntRuoyi eDHR 现场审查证据交付文件；真实签字和现场记录由责任部门填写。</dc:description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2026-09-08T17:35:22Z</vt:lpwstr>
  </op:property>
</op:Properties>
</file>