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57" w:rsidRDefault="00A64257"/>
    <w:p w:rsidR="00716DF5" w:rsidRDefault="00716DF5" w:rsidP="00A64257">
      <w:pPr>
        <w:jc w:val="center"/>
      </w:pPr>
      <w:r>
        <w:t>Caso 1 infraestructura computacional</w:t>
      </w:r>
    </w:p>
    <w:p w:rsidR="00A64257" w:rsidRDefault="00A64257"/>
    <w:p w:rsidR="00716DF5" w:rsidRPr="00F03F63" w:rsidRDefault="00716DF5">
      <w:pPr>
        <w:rPr>
          <w:b/>
        </w:rPr>
      </w:pPr>
      <w:r w:rsidRPr="00F03F63">
        <w:rPr>
          <w:b/>
        </w:rPr>
        <w:t>Interacción Cliente Buffer</w:t>
      </w:r>
    </w:p>
    <w:p w:rsidR="00716DF5" w:rsidRDefault="00716DF5" w:rsidP="00716DF5">
      <w:pPr>
        <w:jc w:val="both"/>
      </w:pPr>
      <w:r>
        <w:t>Ya que el cliente no debe comunicarse directamente con el servidor el Buffer hace de intermediario.</w:t>
      </w:r>
      <w:r w:rsidR="007F7D38">
        <w:t xml:space="preserve"> </w:t>
      </w:r>
    </w:p>
    <w:p w:rsidR="004F069D" w:rsidRDefault="007F7D38" w:rsidP="00716DF5">
      <w:pPr>
        <w:jc w:val="both"/>
      </w:pPr>
      <w:r>
        <w:t>Primero al iniciar el Thread cliente este trata de hacer sus consultas.  El método hacer consulta  no es sincronizado puesto que el número de consultas es de cada Thread</w:t>
      </w:r>
      <w:r w:rsidR="00F85838">
        <w:t xml:space="preserve"> (Cliente).  Cada vez que el cliente trata de hacer una consulta el buffer le dice si pudo procesarla o no. Si el buffer no la puede procesar el cliente sede el procesador en espera activa. Si el Buffer si puede proc</w:t>
      </w:r>
      <w:bookmarkStart w:id="0" w:name="_GoBack"/>
      <w:bookmarkEnd w:id="0"/>
      <w:r w:rsidR="00F85838">
        <w:t xml:space="preserve">esarla la clase Mensaje es la que se encarga de hacer la espera pasiva (Hasta que </w:t>
      </w:r>
      <w:r w:rsidR="004F069D">
        <w:t>el</w:t>
      </w:r>
      <w:r w:rsidR="00F85838">
        <w:t xml:space="preserve"> servidor recoja el mensaje). </w:t>
      </w:r>
      <w:r w:rsidR="004F069D">
        <w:t xml:space="preserve"> El procedimiento anterior se repite hasta que el cliente no tenga más consultas.</w:t>
      </w:r>
      <w:r w:rsidR="0092371D">
        <w:t xml:space="preserve"> La reducción del número de consultas de un cliente no se sincroniza puesto que este parámetro solo lo modifica el mismo cliente. </w:t>
      </w:r>
      <w:r w:rsidR="009F02FB">
        <w:t xml:space="preserve"> Cuando no le quedan más consultas el cliente le avisa al Buffer que se retira. Este aviso si es sincronizado puesto que el número de clientes es del Buffer y puede llegar a ser modificado por varios clientes al tiempo. </w:t>
      </w:r>
    </w:p>
    <w:p w:rsidR="00BA6A8C" w:rsidRDefault="00BA6A8C" w:rsidP="00716DF5">
      <w:pPr>
        <w:jc w:val="both"/>
      </w:pPr>
    </w:p>
    <w:p w:rsidR="00BA6A8C" w:rsidRDefault="00BA6A8C" w:rsidP="00716DF5">
      <w:pPr>
        <w:jc w:val="both"/>
      </w:pPr>
      <w:r>
        <w:t xml:space="preserve">La interacción del Cliente con el Buffer y el </w:t>
      </w:r>
      <w:r w:rsidR="00A64257">
        <w:t>mensaje</w:t>
      </w:r>
    </w:p>
    <w:p w:rsidR="00BA6A8C" w:rsidRDefault="00BA6A8C" w:rsidP="00716DF5">
      <w:pPr>
        <w:jc w:val="both"/>
      </w:pPr>
      <w:r>
        <w:rPr>
          <w:noProof/>
          <w:lang w:eastAsia="es-ES"/>
        </w:rPr>
        <w:drawing>
          <wp:inline distT="0" distB="0" distL="0" distR="0" wp14:anchorId="7273BE81" wp14:editId="3E3BC640">
            <wp:extent cx="5400040" cy="3449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57" w:rsidRPr="00F03F63" w:rsidRDefault="00F03F63" w:rsidP="00716DF5">
      <w:pPr>
        <w:jc w:val="both"/>
        <w:rPr>
          <w:b/>
        </w:rPr>
      </w:pPr>
      <w:r w:rsidRPr="00F03F63">
        <w:rPr>
          <w:b/>
        </w:rPr>
        <w:t>Interacción</w:t>
      </w:r>
      <w:r w:rsidR="00A64257" w:rsidRPr="00F03F63">
        <w:rPr>
          <w:b/>
        </w:rPr>
        <w:t xml:space="preserve"> Servidor Buffer</w:t>
      </w:r>
    </w:p>
    <w:p w:rsidR="00BA6A8C" w:rsidRDefault="00A64257" w:rsidP="00716DF5">
      <w:pPr>
        <w:jc w:val="both"/>
      </w:pPr>
      <w:r>
        <w:t>El servidor luego, sincrónicamente retira el mensaje y despierta al cliente</w:t>
      </w:r>
      <w:r w:rsidR="00F03F63">
        <w:t>, si no hay mensajes el servidor pasivamente espera a que haya para poder retirarlos, una vez ya no hayan mensajes ni clientes el servidor para.</w:t>
      </w:r>
    </w:p>
    <w:p w:rsidR="00F03F63" w:rsidRDefault="00F03F63" w:rsidP="00716DF5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3476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F6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BC8" w:rsidRDefault="00067BC8" w:rsidP="00716DF5">
      <w:pPr>
        <w:spacing w:after="0" w:line="240" w:lineRule="auto"/>
      </w:pPr>
      <w:r>
        <w:separator/>
      </w:r>
    </w:p>
  </w:endnote>
  <w:endnote w:type="continuationSeparator" w:id="0">
    <w:p w:rsidR="00067BC8" w:rsidRDefault="00067BC8" w:rsidP="0071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BC8" w:rsidRDefault="00067BC8" w:rsidP="00716DF5">
      <w:pPr>
        <w:spacing w:after="0" w:line="240" w:lineRule="auto"/>
      </w:pPr>
      <w:r>
        <w:separator/>
      </w:r>
    </w:p>
  </w:footnote>
  <w:footnote w:type="continuationSeparator" w:id="0">
    <w:p w:rsidR="00067BC8" w:rsidRDefault="00067BC8" w:rsidP="0071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DF5" w:rsidRDefault="00716DF5">
    <w:pPr>
      <w:pStyle w:val="Encabezado"/>
    </w:pPr>
    <w:r>
      <w:t>Jairo Iván Bernal Acosta</w:t>
    </w:r>
    <w:r>
      <w:tab/>
      <w:t>201317123</w:t>
    </w:r>
  </w:p>
  <w:p w:rsidR="00A64257" w:rsidRDefault="00A64257">
    <w:pPr>
      <w:pStyle w:val="Encabezado"/>
    </w:pPr>
    <w:r>
      <w:t>Juan Pablo Camacho</w:t>
    </w:r>
    <w:r>
      <w:tab/>
      <w:t>201225726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F5"/>
    <w:rsid w:val="00067BC8"/>
    <w:rsid w:val="000B6E8B"/>
    <w:rsid w:val="001116BA"/>
    <w:rsid w:val="003B622C"/>
    <w:rsid w:val="004F069D"/>
    <w:rsid w:val="00546B01"/>
    <w:rsid w:val="00716DF5"/>
    <w:rsid w:val="007F7D38"/>
    <w:rsid w:val="0092371D"/>
    <w:rsid w:val="00985B06"/>
    <w:rsid w:val="00995366"/>
    <w:rsid w:val="009F02FB"/>
    <w:rsid w:val="00A035D7"/>
    <w:rsid w:val="00A64257"/>
    <w:rsid w:val="00A75446"/>
    <w:rsid w:val="00BA6A8C"/>
    <w:rsid w:val="00D404BE"/>
    <w:rsid w:val="00DB59CC"/>
    <w:rsid w:val="00E176E7"/>
    <w:rsid w:val="00E271B9"/>
    <w:rsid w:val="00F03F63"/>
    <w:rsid w:val="00F60E5B"/>
    <w:rsid w:val="00F85838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DF5"/>
  </w:style>
  <w:style w:type="paragraph" w:styleId="Piedepgina">
    <w:name w:val="footer"/>
    <w:basedOn w:val="Normal"/>
    <w:link w:val="PiedepginaCar"/>
    <w:uiPriority w:val="99"/>
    <w:unhideWhenUsed/>
    <w:rsid w:val="0071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DF5"/>
  </w:style>
  <w:style w:type="paragraph" w:styleId="Textodeglobo">
    <w:name w:val="Balloon Text"/>
    <w:basedOn w:val="Normal"/>
    <w:link w:val="TextodegloboCar"/>
    <w:uiPriority w:val="99"/>
    <w:semiHidden/>
    <w:unhideWhenUsed/>
    <w:rsid w:val="00A64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DF5"/>
  </w:style>
  <w:style w:type="paragraph" w:styleId="Piedepgina">
    <w:name w:val="footer"/>
    <w:basedOn w:val="Normal"/>
    <w:link w:val="PiedepginaCar"/>
    <w:uiPriority w:val="99"/>
    <w:unhideWhenUsed/>
    <w:rsid w:val="00716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DF5"/>
  </w:style>
  <w:style w:type="paragraph" w:styleId="Textodeglobo">
    <w:name w:val="Balloon Text"/>
    <w:basedOn w:val="Normal"/>
    <w:link w:val="TextodegloboCar"/>
    <w:uiPriority w:val="99"/>
    <w:semiHidden/>
    <w:unhideWhenUsed/>
    <w:rsid w:val="00A64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ro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35E067F-765A-4CF7-BFA3-19A4E0E5BA3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39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bernal</dc:creator>
  <cp:keywords/>
  <dc:description/>
  <cp:lastModifiedBy>Juan Pablo camacho caro</cp:lastModifiedBy>
  <cp:revision>10</cp:revision>
  <dcterms:created xsi:type="dcterms:W3CDTF">2016-03-01T02:22:00Z</dcterms:created>
  <dcterms:modified xsi:type="dcterms:W3CDTF">2016-03-01T21:11:00Z</dcterms:modified>
</cp:coreProperties>
</file>