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3BBBA145" w14:textId="78F341B0" w:rsidR="00010A78" w:rsidRPr="00010A78" w:rsidRDefault="00000000">
      <w:pPr>
        <w:spacing w:after="264" w:line="259" w:lineRule="auto"/>
        <w:rPr>
          <w:rFonts w:ascii="ADLaM Display" w:eastAsia="Arial" w:hAnsi="ADLaM Display" w:cs="ADLaM Display"/>
          <w:b/>
          <w:sz w:val="28"/>
        </w:rPr>
      </w:pPr>
      <w:r w:rsidRPr="00010A78">
        <w:rPr>
          <w:rFonts w:ascii="ADLaM Display" w:eastAsia="Arial" w:hAnsi="ADLaM Display" w:cs="ADLaM Display"/>
          <w:b/>
          <w:sz w:val="28"/>
        </w:rPr>
        <w:t>K</w:t>
      </w:r>
      <w:r w:rsidR="00010A78">
        <w:rPr>
          <w:rFonts w:ascii="ADLaM Display" w:eastAsia="Arial" w:hAnsi="ADLaM Display" w:cs="ADLaM Display"/>
          <w:b/>
          <w:sz w:val="28"/>
        </w:rPr>
        <w:t xml:space="preserve">ARACHI </w:t>
      </w:r>
      <w:r w:rsidRPr="00010A78">
        <w:rPr>
          <w:rFonts w:ascii="ADLaM Display" w:eastAsia="Arial" w:hAnsi="ADLaM Display" w:cs="ADLaM Display"/>
          <w:b/>
          <w:sz w:val="28"/>
        </w:rPr>
        <w:t>C</w:t>
      </w:r>
      <w:r w:rsidR="00010A78">
        <w:rPr>
          <w:rFonts w:ascii="ADLaM Display" w:eastAsia="Arial" w:hAnsi="ADLaM Display" w:cs="ADLaM Display"/>
          <w:b/>
          <w:sz w:val="28"/>
        </w:rPr>
        <w:t>RIME</w:t>
      </w:r>
      <w:r w:rsidRPr="00010A78">
        <w:rPr>
          <w:rFonts w:ascii="ADLaM Display" w:eastAsia="Arial" w:hAnsi="ADLaM Display" w:cs="ADLaM Display"/>
          <w:b/>
          <w:sz w:val="28"/>
        </w:rPr>
        <w:t xml:space="preserve"> </w:t>
      </w:r>
      <w:r w:rsidR="00010A78">
        <w:rPr>
          <w:rFonts w:ascii="ADLaM Display" w:eastAsia="Arial" w:hAnsi="ADLaM Display" w:cs="ADLaM Display"/>
          <w:b/>
          <w:sz w:val="28"/>
        </w:rPr>
        <w:t>FILES</w:t>
      </w:r>
      <w:r w:rsidRPr="00010A78">
        <w:rPr>
          <w:rFonts w:ascii="ADLaM Display" w:eastAsia="Arial" w:hAnsi="ADLaM Display" w:cs="ADLaM Display"/>
          <w:b/>
          <w:sz w:val="28"/>
        </w:rPr>
        <w:t xml:space="preserve"> P</w:t>
      </w:r>
      <w:r w:rsidR="00010A78">
        <w:rPr>
          <w:rFonts w:ascii="ADLaM Display" w:eastAsia="Arial" w:hAnsi="ADLaM Display" w:cs="ADLaM Display"/>
          <w:b/>
          <w:sz w:val="28"/>
        </w:rPr>
        <w:t>ROJECT</w:t>
      </w:r>
      <w:r w:rsidRPr="00010A78">
        <w:rPr>
          <w:rFonts w:ascii="ADLaM Display" w:eastAsia="Arial" w:hAnsi="ADLaM Display" w:cs="ADLaM Display"/>
          <w:b/>
          <w:sz w:val="28"/>
        </w:rPr>
        <w:t xml:space="preserve"> R</w:t>
      </w:r>
      <w:r w:rsidR="00010A78">
        <w:rPr>
          <w:rFonts w:ascii="ADLaM Display" w:eastAsia="Arial" w:hAnsi="ADLaM Display" w:cs="ADLaM Display"/>
          <w:b/>
          <w:sz w:val="28"/>
        </w:rPr>
        <w:t>EPORT</w:t>
      </w:r>
    </w:p>
    <w:p w14:paraId="0CA7C898" w14:textId="77777777" w:rsidR="005D0B89" w:rsidRDefault="00000000">
      <w:pPr>
        <w:pStyle w:val="Heading1"/>
        <w:ind w:left="-5"/>
      </w:pPr>
      <w:r>
        <w:t>Introduction</w:t>
      </w:r>
    </w:p>
    <w:p w14:paraId="1BC71F07" w14:textId="77777777" w:rsidR="005D0B89" w:rsidRDefault="00000000">
      <w:pPr>
        <w:spacing w:after="0" w:line="493" w:lineRule="auto"/>
        <w:ind w:left="-5"/>
      </w:pPr>
      <w:r>
        <w:t xml:space="preserve">This project is an end-to-end analysis of crime trends in Karachi, based on a dataset obtained from Kaggle. </w:t>
      </w:r>
    </w:p>
    <w:p w14:paraId="40FDFEAC" w14:textId="77777777" w:rsidR="005D0B89" w:rsidRDefault="00000000">
      <w:pPr>
        <w:spacing w:after="0" w:line="493" w:lineRule="auto"/>
        <w:ind w:left="-5"/>
      </w:pPr>
      <w:r>
        <w:t xml:space="preserve">The primary objective was to extract meaningful insights from raw, unstructured data and present them visually using Excel dashboards. </w:t>
      </w:r>
    </w:p>
    <w:p w14:paraId="6B1FEFFD" w14:textId="46954B7A" w:rsidR="005D0B89" w:rsidRDefault="00000000">
      <w:pPr>
        <w:spacing w:after="57" w:line="493" w:lineRule="auto"/>
        <w:ind w:left="-5"/>
      </w:pPr>
      <w:r>
        <w:t>The project demonstrates practical application of Power Query, Pivot Tables, and various Excel charting tools to clean, analy</w:t>
      </w:r>
      <w:r w:rsidR="00010A78">
        <w:t>se</w:t>
      </w:r>
      <w:r>
        <w:t>, and visualize complex data for informed decision-making.</w:t>
      </w:r>
    </w:p>
    <w:p w14:paraId="43469F24" w14:textId="77777777" w:rsidR="005D0B89" w:rsidRDefault="00000000">
      <w:pPr>
        <w:pStyle w:val="Heading1"/>
        <w:ind w:left="-5"/>
      </w:pPr>
      <w:r>
        <w:t>1. Data Collection</w:t>
      </w:r>
    </w:p>
    <w:p w14:paraId="07540704" w14:textId="77777777" w:rsidR="005D0B89" w:rsidRDefault="00000000">
      <w:pPr>
        <w:spacing w:after="0" w:line="493" w:lineRule="auto"/>
        <w:ind w:left="-5"/>
      </w:pPr>
      <w:r>
        <w:t xml:space="preserve">The original dataset was sourced from Kaggle and contained multiple years worth of reported crimes in Karachi. </w:t>
      </w:r>
    </w:p>
    <w:p w14:paraId="3D9DDD40" w14:textId="77777777" w:rsidR="005D0B89" w:rsidRDefault="00000000">
      <w:pPr>
        <w:spacing w:after="0" w:line="493" w:lineRule="auto"/>
        <w:ind w:left="-5"/>
      </w:pPr>
      <w:r>
        <w:t xml:space="preserve">It included crime categories, district-wise data, age group segmentation, and educational background of individuals involved. </w:t>
      </w:r>
    </w:p>
    <w:p w14:paraId="6C3DADF3" w14:textId="53E1EA2D" w:rsidR="005D0B89" w:rsidRDefault="00000000">
      <w:pPr>
        <w:spacing w:after="57" w:line="493" w:lineRule="auto"/>
        <w:ind w:left="-5"/>
      </w:pPr>
      <w:r>
        <w:t>However, the dataset was poorly structured</w:t>
      </w:r>
      <w:r w:rsidR="00010A78">
        <w:t xml:space="preserve"> </w:t>
      </w:r>
      <w:r>
        <w:t>with missing values, inconsistent headers, extra formatting artifacts, and misaligned data entries</w:t>
      </w:r>
      <w:r w:rsidR="00010A78">
        <w:t xml:space="preserve"> </w:t>
      </w:r>
      <w:r>
        <w:t>which made it unsuitable for direct analysis.</w:t>
      </w:r>
    </w:p>
    <w:p w14:paraId="15472AFB" w14:textId="77777777" w:rsidR="005D0B89" w:rsidRDefault="00000000">
      <w:pPr>
        <w:pStyle w:val="Heading1"/>
        <w:ind w:left="-5"/>
      </w:pPr>
      <w:r>
        <w:t>2. Data Cleaning and Preparation</w:t>
      </w:r>
    </w:p>
    <w:p w14:paraId="6648A1A5" w14:textId="77777777" w:rsidR="005D0B89" w:rsidRDefault="00000000">
      <w:pPr>
        <w:spacing w:after="567" w:line="493" w:lineRule="auto"/>
        <w:ind w:left="-5"/>
      </w:pPr>
      <w:r>
        <w:t>All data cleaning was carried out using Power Query in Excel (Mac). The following major steps were performed:</w:t>
      </w:r>
    </w:p>
    <w:p w14:paraId="0B6E1534" w14:textId="727B3D1A" w:rsidR="005D0B89" w:rsidRDefault="00000000">
      <w:pPr>
        <w:numPr>
          <w:ilvl w:val="0"/>
          <w:numId w:val="1"/>
        </w:numPr>
        <w:spacing w:after="0" w:line="493" w:lineRule="auto"/>
        <w:ind w:hanging="147"/>
      </w:pPr>
      <w:r>
        <w:t>Column Cleanup: Removed irrelevant and empty columns, standardized column names for eas</w:t>
      </w:r>
      <w:r w:rsidR="00010A78">
        <w:t xml:space="preserve">y </w:t>
      </w:r>
      <w:r>
        <w:t>reference.</w:t>
      </w:r>
    </w:p>
    <w:p w14:paraId="193032B3" w14:textId="77777777" w:rsidR="005D0B89" w:rsidRDefault="00000000">
      <w:pPr>
        <w:numPr>
          <w:ilvl w:val="0"/>
          <w:numId w:val="1"/>
        </w:numPr>
        <w:ind w:hanging="147"/>
      </w:pPr>
      <w:r>
        <w:t>Row Filtering: Removed blank and duplicate rows.</w:t>
      </w:r>
    </w:p>
    <w:p w14:paraId="6915C974" w14:textId="63E6E84D" w:rsidR="005D0B89" w:rsidRDefault="00000000">
      <w:pPr>
        <w:numPr>
          <w:ilvl w:val="0"/>
          <w:numId w:val="1"/>
        </w:numPr>
        <w:spacing w:line="493" w:lineRule="auto"/>
        <w:ind w:hanging="147"/>
      </w:pPr>
      <w:r>
        <w:t xml:space="preserve">Data Type Correction: Ensured all numeric columns (e.g., crime counts) were in the </w:t>
      </w:r>
      <w:r w:rsidR="00010A78">
        <w:t>correct n</w:t>
      </w:r>
      <w:r>
        <w:t>umber format, and date/time fields (if any) were properly formatted.</w:t>
      </w:r>
    </w:p>
    <w:p w14:paraId="03DE4B79" w14:textId="0DD554F9" w:rsidR="005D0B89" w:rsidRDefault="00000000">
      <w:pPr>
        <w:numPr>
          <w:ilvl w:val="0"/>
          <w:numId w:val="1"/>
        </w:numPr>
        <w:spacing w:after="0" w:line="493" w:lineRule="auto"/>
        <w:ind w:hanging="147"/>
      </w:pPr>
      <w:r>
        <w:t>Handling Missing Values: Null or empty values were filled with defaults like 0 or Unknown,</w:t>
      </w:r>
      <w:r w:rsidR="00010A78">
        <w:t xml:space="preserve"> </w:t>
      </w:r>
      <w:r>
        <w:t>depending on the column context.</w:t>
      </w:r>
    </w:p>
    <w:p w14:paraId="02021CC1" w14:textId="28563253" w:rsidR="005D0B89" w:rsidRDefault="00000000">
      <w:pPr>
        <w:numPr>
          <w:ilvl w:val="0"/>
          <w:numId w:val="1"/>
        </w:numPr>
        <w:spacing w:after="0" w:line="493" w:lineRule="auto"/>
        <w:ind w:hanging="147"/>
      </w:pPr>
      <w:r>
        <w:t>Unpivoting &amp; Structuring: Transformed cross-tabbed data into tabular form using "Unpivot</w:t>
      </w:r>
      <w:r w:rsidR="00010A78">
        <w:t xml:space="preserve"> </w:t>
      </w:r>
      <w:r>
        <w:t>Columns", enabling easier aggregation and charting.</w:t>
      </w:r>
    </w:p>
    <w:p w14:paraId="2615C9A5" w14:textId="74738869" w:rsidR="005D0B89" w:rsidRDefault="00000000">
      <w:pPr>
        <w:numPr>
          <w:ilvl w:val="0"/>
          <w:numId w:val="1"/>
        </w:numPr>
        <w:spacing w:after="567" w:line="493" w:lineRule="auto"/>
        <w:ind w:hanging="147"/>
      </w:pPr>
      <w:r>
        <w:t>Merging &amp; Appending: Combined multiple data tables where necessary (e.g., demographic + crime</w:t>
      </w:r>
      <w:r w:rsidR="00010A78">
        <w:t xml:space="preserve"> </w:t>
      </w:r>
      <w:r>
        <w:t>type) using Power Query</w:t>
      </w:r>
      <w:r w:rsidR="00010A78">
        <w:t xml:space="preserve"> </w:t>
      </w:r>
      <w:r>
        <w:t>Append and Merge functions.</w:t>
      </w:r>
    </w:p>
    <w:p w14:paraId="2CE574E5" w14:textId="77777777" w:rsidR="005D0B89" w:rsidRDefault="00000000">
      <w:pPr>
        <w:spacing w:after="320"/>
        <w:ind w:left="-5"/>
      </w:pPr>
      <w:r>
        <w:lastRenderedPageBreak/>
        <w:t>Once cleaned, the data was loaded back into Excel for further analysis using Pivot Tables.</w:t>
      </w:r>
    </w:p>
    <w:p w14:paraId="79C23746" w14:textId="77777777" w:rsidR="005D0B89" w:rsidRDefault="00000000">
      <w:pPr>
        <w:pStyle w:val="Heading1"/>
        <w:ind w:left="-5"/>
      </w:pPr>
      <w:r>
        <w:t>3. Analysis and Pivot Table Creation</w:t>
      </w:r>
    </w:p>
    <w:p w14:paraId="2ACF8093" w14:textId="77777777" w:rsidR="005D0B89" w:rsidRDefault="00000000">
      <w:pPr>
        <w:spacing w:after="830"/>
        <w:ind w:left="-5"/>
      </w:pPr>
      <w:r>
        <w:t>Several Pivot Tables were created to answer specific analytical questions:</w:t>
      </w:r>
    </w:p>
    <w:p w14:paraId="758462E3" w14:textId="6D97540C" w:rsidR="005D0B89" w:rsidRDefault="00000000">
      <w:pPr>
        <w:numPr>
          <w:ilvl w:val="0"/>
          <w:numId w:val="2"/>
        </w:numPr>
        <w:ind w:hanging="147"/>
      </w:pPr>
      <w:r>
        <w:t>Monthly Trends: To analy</w:t>
      </w:r>
      <w:r w:rsidR="00010A78">
        <w:t xml:space="preserve">se </w:t>
      </w:r>
      <w:r>
        <w:t>how crime volume fluctuated month-over-month.</w:t>
      </w:r>
    </w:p>
    <w:p w14:paraId="72D29659" w14:textId="77777777" w:rsidR="005D0B89" w:rsidRDefault="00000000">
      <w:pPr>
        <w:numPr>
          <w:ilvl w:val="0"/>
          <w:numId w:val="2"/>
        </w:numPr>
        <w:ind w:hanging="147"/>
      </w:pPr>
      <w:r>
        <w:t>Area Comparison: District-wise comparison to identify zones with the highest or lowest crime rates.</w:t>
      </w:r>
    </w:p>
    <w:p w14:paraId="13DEC627" w14:textId="77777777" w:rsidR="005D0B89" w:rsidRDefault="00000000">
      <w:pPr>
        <w:numPr>
          <w:ilvl w:val="0"/>
          <w:numId w:val="2"/>
        </w:numPr>
        <w:ind w:hanging="147"/>
      </w:pPr>
      <w:r>
        <w:t>Most Reported Crimes: Aggregated data to find the top crime types reported in each district.</w:t>
      </w:r>
    </w:p>
    <w:p w14:paraId="64647658" w14:textId="77777777" w:rsidR="005D0B89" w:rsidRDefault="00000000">
      <w:pPr>
        <w:numPr>
          <w:ilvl w:val="0"/>
          <w:numId w:val="2"/>
        </w:numPr>
        <w:ind w:hanging="147"/>
      </w:pPr>
      <w:r>
        <w:t>Age vs Crime: Identified which age groups were most affected by which types of crime.</w:t>
      </w:r>
    </w:p>
    <w:p w14:paraId="7D1D064D" w14:textId="5ACA3BF5" w:rsidR="005D0B89" w:rsidRDefault="00000000">
      <w:pPr>
        <w:numPr>
          <w:ilvl w:val="0"/>
          <w:numId w:val="2"/>
        </w:numPr>
        <w:spacing w:after="567" w:line="493" w:lineRule="auto"/>
        <w:ind w:hanging="147"/>
      </w:pPr>
      <w:r>
        <w:t>Education vs Crime: Analy</w:t>
      </w:r>
      <w:r w:rsidR="00010A78">
        <w:t>sed</w:t>
      </w:r>
      <w:r>
        <w:t xml:space="preserve"> how education level (Matric vs Graduate) correlated with different</w:t>
      </w:r>
      <w:r w:rsidR="00010A78">
        <w:t xml:space="preserve"> </w:t>
      </w:r>
      <w:r>
        <w:t>crime categories.</w:t>
      </w:r>
    </w:p>
    <w:p w14:paraId="5D87AD3C" w14:textId="77777777" w:rsidR="005D0B89" w:rsidRDefault="00000000">
      <w:pPr>
        <w:spacing w:after="320"/>
        <w:ind w:left="-5"/>
      </w:pPr>
      <w:r>
        <w:t>These Pivot Tables served as the backend for dynamic chart visualizations.</w:t>
      </w:r>
    </w:p>
    <w:p w14:paraId="390DBAFA" w14:textId="77777777" w:rsidR="005D0B89" w:rsidRDefault="00000000">
      <w:pPr>
        <w:pStyle w:val="Heading1"/>
        <w:ind w:left="-5"/>
      </w:pPr>
      <w:r>
        <w:t>4. Dashboard Development</w:t>
      </w:r>
    </w:p>
    <w:p w14:paraId="5ECADD0A" w14:textId="77777777" w:rsidR="005D0B89" w:rsidRDefault="00000000">
      <w:pPr>
        <w:spacing w:after="830"/>
        <w:ind w:left="-5"/>
      </w:pPr>
      <w:r>
        <w:t>The visual dashboard was built on top of the Pivot Tables using multiple types of Excel charts:</w:t>
      </w:r>
    </w:p>
    <w:p w14:paraId="278EA8C5" w14:textId="77777777" w:rsidR="005D0B89" w:rsidRDefault="00000000">
      <w:pPr>
        <w:numPr>
          <w:ilvl w:val="0"/>
          <w:numId w:val="3"/>
        </w:numPr>
        <w:ind w:hanging="147"/>
      </w:pPr>
      <w:r>
        <w:t>Line Charts: For month-over-month crime trends.</w:t>
      </w:r>
    </w:p>
    <w:p w14:paraId="26ED42C4" w14:textId="77777777" w:rsidR="005D0B89" w:rsidRDefault="00000000">
      <w:pPr>
        <w:numPr>
          <w:ilvl w:val="0"/>
          <w:numId w:val="3"/>
        </w:numPr>
        <w:ind w:hanging="147"/>
      </w:pPr>
      <w:r>
        <w:t>Clustered Column Charts: To compare crime by district and crime type.</w:t>
      </w:r>
    </w:p>
    <w:p w14:paraId="772731B1" w14:textId="77777777" w:rsidR="005D0B89" w:rsidRDefault="00000000">
      <w:pPr>
        <w:numPr>
          <w:ilvl w:val="0"/>
          <w:numId w:val="3"/>
        </w:numPr>
        <w:ind w:hanging="147"/>
      </w:pPr>
      <w:r>
        <w:t>Pie Charts / Doughnut Charts: To show proportional distribution of education level vs. crime types.</w:t>
      </w:r>
    </w:p>
    <w:p w14:paraId="35AA40FF" w14:textId="77777777" w:rsidR="005D0B89" w:rsidRDefault="00000000">
      <w:pPr>
        <w:numPr>
          <w:ilvl w:val="0"/>
          <w:numId w:val="3"/>
        </w:numPr>
        <w:ind w:hanging="147"/>
      </w:pPr>
      <w:r>
        <w:t>Heatmaps: To highlight concentration of crimes across areas and categories.</w:t>
      </w:r>
    </w:p>
    <w:p w14:paraId="5F8C4D7A" w14:textId="77777777" w:rsidR="005D0B89" w:rsidRDefault="00000000">
      <w:pPr>
        <w:numPr>
          <w:ilvl w:val="0"/>
          <w:numId w:val="3"/>
        </w:numPr>
        <w:spacing w:after="830"/>
        <w:ind w:hanging="147"/>
      </w:pPr>
      <w:r>
        <w:t>Bar Charts: For age group vs. crime type analysis.</w:t>
      </w:r>
    </w:p>
    <w:p w14:paraId="24852F2B" w14:textId="77777777" w:rsidR="005D0B89" w:rsidRDefault="00000000">
      <w:pPr>
        <w:spacing w:after="57" w:line="493" w:lineRule="auto"/>
        <w:ind w:left="-5"/>
      </w:pPr>
      <w:r>
        <w:t>Field buttons were enabled for interactivity, and slicers were added (where applicable) for filtering by year, area, or crime type.</w:t>
      </w:r>
    </w:p>
    <w:p w14:paraId="246F430A" w14:textId="77777777" w:rsidR="005D0B89" w:rsidRDefault="00000000">
      <w:pPr>
        <w:pStyle w:val="Heading1"/>
        <w:ind w:left="-5"/>
      </w:pPr>
      <w:r>
        <w:t>5. Key Insights</w:t>
      </w:r>
    </w:p>
    <w:p w14:paraId="5B6B95DF" w14:textId="77777777" w:rsidR="005D0B89" w:rsidRDefault="00000000">
      <w:pPr>
        <w:numPr>
          <w:ilvl w:val="0"/>
          <w:numId w:val="4"/>
        </w:numPr>
        <w:ind w:hanging="147"/>
      </w:pPr>
      <w:r>
        <w:t>Digital Fraud is one of the most reported crimes, especially among graduates.</w:t>
      </w:r>
    </w:p>
    <w:p w14:paraId="4961718A" w14:textId="77777777" w:rsidR="005D0B89" w:rsidRDefault="00000000">
      <w:pPr>
        <w:numPr>
          <w:ilvl w:val="0"/>
          <w:numId w:val="4"/>
        </w:numPr>
        <w:ind w:hanging="147"/>
      </w:pPr>
      <w:r>
        <w:t>Nazimabad, Landhi, and Other districts reported higher crime volumes.</w:t>
      </w:r>
    </w:p>
    <w:p w14:paraId="3A4D99B1" w14:textId="77777777" w:rsidR="005D0B89" w:rsidRDefault="00000000">
      <w:pPr>
        <w:numPr>
          <w:ilvl w:val="0"/>
          <w:numId w:val="4"/>
        </w:numPr>
        <w:ind w:hanging="147"/>
      </w:pPr>
      <w:r>
        <w:t>Individuals aged 2540 years are most frequently involved in or affected by crimes.</w:t>
      </w:r>
    </w:p>
    <w:p w14:paraId="4E0DFDFB" w14:textId="0F452493" w:rsidR="005D0B89" w:rsidRDefault="00000000">
      <w:pPr>
        <w:numPr>
          <w:ilvl w:val="0"/>
          <w:numId w:val="4"/>
        </w:numPr>
        <w:spacing w:after="0" w:line="493" w:lineRule="auto"/>
        <w:ind w:hanging="147"/>
      </w:pPr>
      <w:r>
        <w:lastRenderedPageBreak/>
        <w:t>Graduates show higher involvement in cyber-related offenses, while Matric-educated individuals</w:t>
      </w:r>
      <w:r w:rsidR="00010A78">
        <w:t xml:space="preserve"> </w:t>
      </w:r>
      <w:r>
        <w:t>are more connected to traditional crimes like robbery or pickpocketing.</w:t>
      </w:r>
    </w:p>
    <w:p w14:paraId="09D5687E" w14:textId="77777777" w:rsidR="005D0B89" w:rsidRDefault="00000000">
      <w:pPr>
        <w:numPr>
          <w:ilvl w:val="0"/>
          <w:numId w:val="4"/>
        </w:numPr>
        <w:spacing w:after="0" w:line="542" w:lineRule="auto"/>
        <w:ind w:hanging="147"/>
      </w:pPr>
      <w:r>
        <w:t>Some regions (e.g., Clifton, Defence) remain stable, while others show volatile patterns.</w:t>
      </w:r>
      <w:r>
        <w:rPr>
          <w:rFonts w:ascii="Arial" w:eastAsia="Arial" w:hAnsi="Arial" w:cs="Arial"/>
          <w:b/>
        </w:rPr>
        <w:t>6. Challenges Faced</w:t>
      </w:r>
    </w:p>
    <w:p w14:paraId="5B16693D" w14:textId="77777777" w:rsidR="005D0B89" w:rsidRDefault="00000000">
      <w:pPr>
        <w:numPr>
          <w:ilvl w:val="0"/>
          <w:numId w:val="4"/>
        </w:numPr>
        <w:spacing w:after="0" w:line="493" w:lineRule="auto"/>
        <w:ind w:hanging="147"/>
      </w:pPr>
      <w:r>
        <w:t>Limited field button functionality on Excel for Mac made dynamic interactivity slightly restricted.- Cleaning such a messy dataset required iterative use of Power Query steps like Fill Down, Replace Errors, and Unpivot.</w:t>
      </w:r>
    </w:p>
    <w:p w14:paraId="05D01D3C" w14:textId="0A032B3A" w:rsidR="005D0B89" w:rsidRDefault="00000000">
      <w:pPr>
        <w:numPr>
          <w:ilvl w:val="0"/>
          <w:numId w:val="4"/>
        </w:numPr>
        <w:spacing w:after="57" w:line="493" w:lineRule="auto"/>
        <w:ind w:hanging="147"/>
      </w:pPr>
      <w:r>
        <w:t>Geographic categorization was inconsistent (e.g., many records Other</w:t>
      </w:r>
    </w:p>
    <w:p w14:paraId="1BFE32A2" w14:textId="77777777" w:rsidR="005D0B89" w:rsidRDefault="00000000">
      <w:pPr>
        <w:pStyle w:val="Heading1"/>
        <w:ind w:left="-5"/>
      </w:pPr>
      <w:r>
        <w:t>7. Recommendations</w:t>
      </w:r>
    </w:p>
    <w:p w14:paraId="01E92E4C" w14:textId="77777777" w:rsidR="005D0B89" w:rsidRDefault="00000000">
      <w:pPr>
        <w:numPr>
          <w:ilvl w:val="0"/>
          <w:numId w:val="5"/>
        </w:numPr>
        <w:ind w:hanging="147"/>
      </w:pPr>
      <w:r>
        <w:t>Digital literacy programs to reduce cybercrime.</w:t>
      </w:r>
    </w:p>
    <w:p w14:paraId="69A1CAFC" w14:textId="77777777" w:rsidR="005D0B89" w:rsidRDefault="00000000">
      <w:pPr>
        <w:numPr>
          <w:ilvl w:val="0"/>
          <w:numId w:val="5"/>
        </w:numPr>
        <w:ind w:hanging="147"/>
      </w:pPr>
      <w:r>
        <w:t>Awareness campaigns targeting high-crime age groups.</w:t>
      </w:r>
    </w:p>
    <w:p w14:paraId="7EF51A49" w14:textId="77777777" w:rsidR="005D0B89" w:rsidRDefault="00000000">
      <w:pPr>
        <w:numPr>
          <w:ilvl w:val="0"/>
          <w:numId w:val="5"/>
        </w:numPr>
        <w:ind w:hanging="147"/>
      </w:pPr>
      <w:r>
        <w:t>Improved data entry standards in crime databases to minimize Other classifications.</w:t>
      </w:r>
    </w:p>
    <w:p w14:paraId="1BFE5337" w14:textId="77777777" w:rsidR="005D0B89" w:rsidRDefault="00000000">
      <w:pPr>
        <w:numPr>
          <w:ilvl w:val="0"/>
          <w:numId w:val="5"/>
        </w:numPr>
        <w:spacing w:after="320"/>
        <w:ind w:hanging="147"/>
      </w:pPr>
      <w:r>
        <w:t>More structured data release practices on public platforms like Kaggle for better usability.</w:t>
      </w:r>
    </w:p>
    <w:p w14:paraId="06CB1FA7" w14:textId="77777777" w:rsidR="005D0B89" w:rsidRDefault="00000000">
      <w:pPr>
        <w:pStyle w:val="Heading1"/>
        <w:ind w:left="-5"/>
      </w:pPr>
      <w:r>
        <w:t>Conclusion</w:t>
      </w:r>
    </w:p>
    <w:p w14:paraId="398A05C3" w14:textId="703FAB1A" w:rsidR="005D0B89" w:rsidRDefault="00000000" w:rsidP="00010A78">
      <w:pPr>
        <w:spacing w:before="120" w:after="830"/>
        <w:ind w:left="-5"/>
      </w:pPr>
      <w:r>
        <w:t>This project illustrates the full cycle of data-driven crime analysi</w:t>
      </w:r>
      <w:r w:rsidR="00010A78">
        <w:t xml:space="preserve">ng </w:t>
      </w:r>
      <w:r>
        <w:t>from unstructured raw data,</w:t>
      </w:r>
    </w:p>
    <w:p w14:paraId="7F0BD73D" w14:textId="77777777" w:rsidR="005D0B89" w:rsidRDefault="00000000">
      <w:pPr>
        <w:ind w:left="-5"/>
      </w:pPr>
      <w:r>
        <w:t xml:space="preserve">through robust cleaning using Power Query, analysis using Pivot Tables, and ending in a visually engaging dashboard. </w:t>
      </w:r>
    </w:p>
    <w:p w14:paraId="044D315B" w14:textId="77777777" w:rsidR="005D0B89" w:rsidRDefault="00000000">
      <w:pPr>
        <w:spacing w:line="493" w:lineRule="auto"/>
        <w:ind w:left="-5"/>
      </w:pPr>
      <w:r>
        <w:t>It demonstrates the power of Excel (even on Mac) for transforming messy datasets into actionable insights.</w:t>
      </w:r>
    </w:p>
    <w:sectPr w:rsidR="005D0B89" w:rsidSect="00010A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33" w:right="623" w:bottom="1239" w:left="624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484C4" w14:textId="77777777" w:rsidR="005F2766" w:rsidRDefault="005F2766" w:rsidP="00010A78">
      <w:pPr>
        <w:spacing w:after="0" w:line="240" w:lineRule="auto"/>
      </w:pPr>
      <w:r>
        <w:separator/>
      </w:r>
    </w:p>
  </w:endnote>
  <w:endnote w:type="continuationSeparator" w:id="0">
    <w:p w14:paraId="7685999B" w14:textId="77777777" w:rsidR="005F2766" w:rsidRDefault="005F2766" w:rsidP="0001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4D"/>
    <w:family w:val="auto"/>
    <w:pitch w:val="variable"/>
    <w:sig w:usb0="8000206F" w:usb1="42000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F3A8" w14:textId="77777777" w:rsidR="00010A78" w:rsidRDefault="00010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34228" w14:textId="77777777" w:rsidR="00010A78" w:rsidRDefault="00010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4754" w14:textId="77777777" w:rsidR="00010A78" w:rsidRDefault="00010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8C5A8" w14:textId="77777777" w:rsidR="005F2766" w:rsidRDefault="005F2766" w:rsidP="00010A78">
      <w:pPr>
        <w:spacing w:after="0" w:line="240" w:lineRule="auto"/>
      </w:pPr>
      <w:r>
        <w:separator/>
      </w:r>
    </w:p>
  </w:footnote>
  <w:footnote w:type="continuationSeparator" w:id="0">
    <w:p w14:paraId="654D58DD" w14:textId="77777777" w:rsidR="005F2766" w:rsidRDefault="005F2766" w:rsidP="0001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7452C" w14:textId="77777777" w:rsidR="00010A78" w:rsidRDefault="00010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0BDC" w14:textId="77777777" w:rsidR="00010A78" w:rsidRDefault="00010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64792" w14:textId="77777777" w:rsidR="00010A78" w:rsidRDefault="00010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56C2"/>
    <w:multiLevelType w:val="hybridMultilevel"/>
    <w:tmpl w:val="21B457C4"/>
    <w:lvl w:ilvl="0" w:tplc="86EC850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407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BAEF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6E7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C9E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879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C11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E77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1893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10856"/>
    <w:multiLevelType w:val="hybridMultilevel"/>
    <w:tmpl w:val="003EC4A4"/>
    <w:lvl w:ilvl="0" w:tplc="618A6C2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AFF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C50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C1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241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C3A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899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641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2417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345942"/>
    <w:multiLevelType w:val="hybridMultilevel"/>
    <w:tmpl w:val="26747D06"/>
    <w:lvl w:ilvl="0" w:tplc="B316DBF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C09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63A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A6E7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07B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AE0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8EC6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00B7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A2A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C04EF"/>
    <w:multiLevelType w:val="hybridMultilevel"/>
    <w:tmpl w:val="DD268AB8"/>
    <w:lvl w:ilvl="0" w:tplc="1E809A1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C974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941C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13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C4FB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4CF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1690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662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CA0A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C25DF0"/>
    <w:multiLevelType w:val="hybridMultilevel"/>
    <w:tmpl w:val="E252F702"/>
    <w:lvl w:ilvl="0" w:tplc="BCD606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D82D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FE48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4A78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4D9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A04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49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6FA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4981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946166">
    <w:abstractNumId w:val="4"/>
  </w:num>
  <w:num w:numId="2" w16cid:durableId="1616055577">
    <w:abstractNumId w:val="2"/>
  </w:num>
  <w:num w:numId="3" w16cid:durableId="1197349401">
    <w:abstractNumId w:val="3"/>
  </w:num>
  <w:num w:numId="4" w16cid:durableId="637805741">
    <w:abstractNumId w:val="0"/>
  </w:num>
  <w:num w:numId="5" w16cid:durableId="1484348268">
    <w:abstractNumId w:val="1"/>
  </w:num>
  <w:num w:numId="6" w16cid:durableId="1344280265">
    <w:abstractNumId w:val="5"/>
  </w:num>
  <w:num w:numId="7" w16cid:durableId="2007854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89"/>
    <w:rsid w:val="00010A78"/>
    <w:rsid w:val="0045693B"/>
    <w:rsid w:val="005D0B89"/>
    <w:rsid w:val="005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6229F"/>
  <w15:docId w15:val="{7DE609A5-EF48-7041-9480-80AF7E67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7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78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8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78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78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78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78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78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78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8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78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78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78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78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78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A78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A78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A78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A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10A78"/>
    <w:rPr>
      <w:b/>
      <w:bCs/>
    </w:rPr>
  </w:style>
  <w:style w:type="character" w:styleId="Emphasis">
    <w:name w:val="Emphasis"/>
    <w:uiPriority w:val="20"/>
    <w:qFormat/>
    <w:rsid w:val="00010A78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10A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0A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A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0A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78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78"/>
    <w:rPr>
      <w:i/>
      <w:iCs/>
      <w:color w:val="156082" w:themeColor="accent1"/>
      <w:sz w:val="20"/>
      <w:szCs w:val="20"/>
    </w:rPr>
  </w:style>
  <w:style w:type="character" w:styleId="SubtleEmphasis">
    <w:name w:val="Subtle Emphasis"/>
    <w:uiPriority w:val="19"/>
    <w:qFormat/>
    <w:rsid w:val="00010A78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010A78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010A78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010A78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010A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A7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10A7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7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a8674</dc:creator>
  <cp:keywords/>
  <cp:lastModifiedBy>a8674</cp:lastModifiedBy>
  <cp:revision>2</cp:revision>
  <dcterms:created xsi:type="dcterms:W3CDTF">2025-08-04T04:50:00Z</dcterms:created>
  <dcterms:modified xsi:type="dcterms:W3CDTF">2025-08-04T04:50:00Z</dcterms:modified>
</cp:coreProperties>
</file>