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1181" w14:textId="77777777" w:rsidR="00182257" w:rsidRPr="00300503" w:rsidRDefault="00182257" w:rsidP="00182257">
      <w:pPr>
        <w:jc w:val="center"/>
        <w:rPr>
          <w:b/>
          <w:bCs/>
          <w:sz w:val="28"/>
          <w:szCs w:val="28"/>
          <w:u w:val="single"/>
        </w:rPr>
      </w:pPr>
      <w:r w:rsidRPr="00300503">
        <w:rPr>
          <w:b/>
          <w:bCs/>
          <w:sz w:val="28"/>
          <w:szCs w:val="28"/>
          <w:u w:val="single"/>
        </w:rPr>
        <w:t>SAMPLING</w:t>
      </w:r>
      <w:r>
        <w:rPr>
          <w:b/>
          <w:bCs/>
          <w:sz w:val="28"/>
          <w:szCs w:val="28"/>
          <w:u w:val="single"/>
        </w:rPr>
        <w:t xml:space="preserve"> SALES/PURCHASE </w:t>
      </w:r>
      <w:r w:rsidRPr="00300503">
        <w:rPr>
          <w:b/>
          <w:bCs/>
          <w:sz w:val="28"/>
          <w:szCs w:val="28"/>
          <w:u w:val="single"/>
        </w:rPr>
        <w:t>-RULE BOOK</w:t>
      </w:r>
      <w:r w:rsidRPr="00300503">
        <w:rPr>
          <w:b/>
          <w:bCs/>
          <w:sz w:val="28"/>
          <w:szCs w:val="28"/>
          <w:u w:val="single"/>
        </w:rPr>
        <w:br/>
      </w:r>
    </w:p>
    <w:p w14:paraId="52565170" w14:textId="77777777" w:rsidR="00182257" w:rsidRPr="00606EA7" w:rsidRDefault="00182257" w:rsidP="00182257">
      <w:pPr>
        <w:rPr>
          <w:b/>
          <w:bCs/>
          <w:sz w:val="28"/>
          <w:szCs w:val="28"/>
        </w:rPr>
      </w:pPr>
      <w:r w:rsidRPr="00606EA7">
        <w:rPr>
          <w:b/>
          <w:bCs/>
          <w:sz w:val="28"/>
          <w:szCs w:val="28"/>
        </w:rPr>
        <w:t>1. Reports</w:t>
      </w:r>
    </w:p>
    <w:p w14:paraId="547F0BC7" w14:textId="77777777" w:rsidR="00182257" w:rsidRPr="00606EA7" w:rsidRDefault="00182257" w:rsidP="00182257">
      <w:pPr>
        <w:rPr>
          <w:sz w:val="28"/>
          <w:szCs w:val="28"/>
        </w:rPr>
      </w:pPr>
      <w:r w:rsidRPr="00606EA7">
        <w:rPr>
          <w:sz w:val="28"/>
          <w:szCs w:val="28"/>
        </w:rPr>
        <w:t>Apply the process separately to:</w:t>
      </w:r>
    </w:p>
    <w:p w14:paraId="28F3C62F" w14:textId="77777777" w:rsidR="00182257" w:rsidRPr="00606EA7" w:rsidRDefault="00182257" w:rsidP="00182257">
      <w:pPr>
        <w:numPr>
          <w:ilvl w:val="0"/>
          <w:numId w:val="1"/>
        </w:numPr>
        <w:rPr>
          <w:sz w:val="28"/>
          <w:szCs w:val="28"/>
        </w:rPr>
      </w:pPr>
      <w:r w:rsidRPr="00606EA7">
        <w:rPr>
          <w:sz w:val="28"/>
          <w:szCs w:val="28"/>
        </w:rPr>
        <w:t>Sales Report</w:t>
      </w:r>
    </w:p>
    <w:p w14:paraId="2B06BA57" w14:textId="77777777" w:rsidR="00182257" w:rsidRPr="00606EA7" w:rsidRDefault="00182257" w:rsidP="00182257">
      <w:pPr>
        <w:numPr>
          <w:ilvl w:val="0"/>
          <w:numId w:val="1"/>
        </w:numPr>
        <w:rPr>
          <w:sz w:val="28"/>
          <w:szCs w:val="28"/>
        </w:rPr>
      </w:pPr>
      <w:r w:rsidRPr="00606EA7">
        <w:rPr>
          <w:sz w:val="28"/>
          <w:szCs w:val="28"/>
        </w:rPr>
        <w:t>Sales Return Report</w:t>
      </w:r>
    </w:p>
    <w:p w14:paraId="3C275719" w14:textId="77777777" w:rsidR="00182257" w:rsidRPr="00606EA7" w:rsidRDefault="00182257" w:rsidP="00182257">
      <w:pPr>
        <w:rPr>
          <w:b/>
          <w:bCs/>
          <w:sz w:val="28"/>
          <w:szCs w:val="28"/>
        </w:rPr>
      </w:pPr>
      <w:r w:rsidRPr="00606EA7">
        <w:rPr>
          <w:b/>
          <w:bCs/>
          <w:sz w:val="28"/>
          <w:szCs w:val="28"/>
        </w:rPr>
        <w:t>2. Calculate 50%</w:t>
      </w:r>
    </w:p>
    <w:p w14:paraId="4C453C76" w14:textId="77777777" w:rsidR="00182257" w:rsidRPr="00606EA7" w:rsidRDefault="00182257" w:rsidP="00182257">
      <w:pPr>
        <w:numPr>
          <w:ilvl w:val="0"/>
          <w:numId w:val="2"/>
        </w:numPr>
        <w:rPr>
          <w:sz w:val="28"/>
          <w:szCs w:val="28"/>
        </w:rPr>
      </w:pPr>
      <w:r w:rsidRPr="00606EA7">
        <w:rPr>
          <w:sz w:val="28"/>
          <w:szCs w:val="28"/>
        </w:rPr>
        <w:t>Add all values in the Taxable Value column.</w:t>
      </w:r>
    </w:p>
    <w:p w14:paraId="172D67AA" w14:textId="77777777" w:rsidR="00182257" w:rsidRPr="00606EA7" w:rsidRDefault="00182257" w:rsidP="00182257">
      <w:pPr>
        <w:numPr>
          <w:ilvl w:val="0"/>
          <w:numId w:val="2"/>
        </w:numPr>
        <w:rPr>
          <w:sz w:val="28"/>
          <w:szCs w:val="28"/>
        </w:rPr>
      </w:pPr>
      <w:r w:rsidRPr="00606EA7">
        <w:rPr>
          <w:sz w:val="28"/>
          <w:szCs w:val="28"/>
        </w:rPr>
        <w:t>Calculate 50% of the total.</w:t>
      </w:r>
    </w:p>
    <w:p w14:paraId="43EEB4B5" w14:textId="77777777" w:rsidR="00182257" w:rsidRPr="00606EA7" w:rsidRDefault="00182257" w:rsidP="00182257">
      <w:pPr>
        <w:rPr>
          <w:b/>
          <w:bCs/>
          <w:sz w:val="28"/>
          <w:szCs w:val="28"/>
        </w:rPr>
      </w:pPr>
      <w:r w:rsidRPr="00606EA7">
        <w:rPr>
          <w:b/>
          <w:bCs/>
          <w:sz w:val="28"/>
          <w:szCs w:val="28"/>
        </w:rPr>
        <w:t>3. Select Entries</w:t>
      </w:r>
    </w:p>
    <w:p w14:paraId="37975653" w14:textId="77777777" w:rsidR="00182257" w:rsidRPr="00606EA7" w:rsidRDefault="00182257" w:rsidP="00182257">
      <w:pPr>
        <w:numPr>
          <w:ilvl w:val="0"/>
          <w:numId w:val="3"/>
        </w:numPr>
        <w:rPr>
          <w:sz w:val="28"/>
          <w:szCs w:val="28"/>
        </w:rPr>
      </w:pPr>
      <w:r w:rsidRPr="00606EA7">
        <w:rPr>
          <w:sz w:val="28"/>
          <w:szCs w:val="28"/>
        </w:rPr>
        <w:t>Arrange entries from highest to lowest taxable value.</w:t>
      </w:r>
    </w:p>
    <w:p w14:paraId="43D78E6F" w14:textId="77777777" w:rsidR="00182257" w:rsidRPr="00606EA7" w:rsidRDefault="00182257" w:rsidP="00182257">
      <w:pPr>
        <w:numPr>
          <w:ilvl w:val="0"/>
          <w:numId w:val="3"/>
        </w:numPr>
        <w:rPr>
          <w:sz w:val="28"/>
          <w:szCs w:val="28"/>
        </w:rPr>
      </w:pPr>
      <w:r w:rsidRPr="00606EA7">
        <w:rPr>
          <w:sz w:val="28"/>
          <w:szCs w:val="28"/>
        </w:rPr>
        <w:t>Start selecting from the highest value.</w:t>
      </w:r>
    </w:p>
    <w:p w14:paraId="3F8021D3" w14:textId="77777777" w:rsidR="00182257" w:rsidRPr="00677AA7" w:rsidRDefault="00182257" w:rsidP="00182257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  <w:color w:val="0B0B0B"/>
          <w:sz w:val="23"/>
          <w:szCs w:val="23"/>
        </w:rPr>
      </w:pPr>
      <w:r w:rsidRPr="00677AA7">
        <w:rPr>
          <w:sz w:val="28"/>
          <w:szCs w:val="28"/>
        </w:rPr>
        <w:t xml:space="preserve">Keep adding the taxable values until the total reaches or passes 50%.  </w:t>
      </w:r>
      <w:r w:rsidRPr="00677AA7">
        <w:rPr>
          <w:sz w:val="28"/>
          <w:szCs w:val="28"/>
        </w:rPr>
        <w:br/>
      </w:r>
    </w:p>
    <w:p w14:paraId="319E6BE7" w14:textId="77777777" w:rsidR="00182257" w:rsidRPr="00203F5A" w:rsidRDefault="00182257" w:rsidP="00182257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  <w:color w:val="0B0B0B"/>
          <w:sz w:val="28"/>
          <w:szCs w:val="28"/>
        </w:rPr>
      </w:pPr>
      <w:r w:rsidRPr="00203F5A">
        <w:rPr>
          <w:rFonts w:ascii="Segoe UI" w:hAnsi="Segoe UI" w:cs="Segoe UI"/>
          <w:color w:val="0B0B0B"/>
          <w:sz w:val="28"/>
          <w:szCs w:val="28"/>
        </w:rPr>
        <w:t>If the count exceeds 30, please count up to 30 first, even if it exceeds 50%. There’s no need to cover the full 50%.</w:t>
      </w:r>
    </w:p>
    <w:p w14:paraId="259E4500" w14:textId="77777777" w:rsidR="00182257" w:rsidRPr="00606EA7" w:rsidRDefault="00182257" w:rsidP="00182257">
      <w:pPr>
        <w:ind w:left="720"/>
        <w:rPr>
          <w:sz w:val="28"/>
          <w:szCs w:val="28"/>
        </w:rPr>
      </w:pPr>
    </w:p>
    <w:p w14:paraId="43C9E0CC" w14:textId="77777777" w:rsidR="00182257" w:rsidRPr="00606EA7" w:rsidRDefault="00182257" w:rsidP="00182257">
      <w:pPr>
        <w:rPr>
          <w:b/>
          <w:bCs/>
          <w:sz w:val="28"/>
          <w:szCs w:val="28"/>
        </w:rPr>
      </w:pPr>
      <w:r w:rsidRPr="00606EA7">
        <w:rPr>
          <w:b/>
          <w:bCs/>
          <w:sz w:val="28"/>
          <w:szCs w:val="28"/>
        </w:rPr>
        <w:t>4. Highlight</w:t>
      </w:r>
    </w:p>
    <w:p w14:paraId="32C1DD1C" w14:textId="77777777" w:rsidR="00182257" w:rsidRPr="00606EA7" w:rsidRDefault="00182257" w:rsidP="00182257">
      <w:pPr>
        <w:numPr>
          <w:ilvl w:val="0"/>
          <w:numId w:val="4"/>
        </w:numPr>
        <w:rPr>
          <w:sz w:val="28"/>
          <w:szCs w:val="28"/>
        </w:rPr>
      </w:pPr>
      <w:r w:rsidRPr="00606EA7">
        <w:rPr>
          <w:sz w:val="28"/>
          <w:szCs w:val="28"/>
        </w:rPr>
        <w:t>Highlight all selected entries in yellow.</w:t>
      </w:r>
    </w:p>
    <w:p w14:paraId="524C3D55" w14:textId="77777777" w:rsidR="00182257" w:rsidRPr="00606EA7" w:rsidRDefault="00182257" w:rsidP="00182257">
      <w:pPr>
        <w:numPr>
          <w:ilvl w:val="0"/>
          <w:numId w:val="4"/>
        </w:numPr>
        <w:rPr>
          <w:sz w:val="28"/>
          <w:szCs w:val="28"/>
        </w:rPr>
      </w:pPr>
      <w:r w:rsidRPr="00606EA7">
        <w:rPr>
          <w:sz w:val="28"/>
          <w:szCs w:val="28"/>
        </w:rPr>
        <w:t>Include the full entry that crosses the 50% mark.</w:t>
      </w:r>
    </w:p>
    <w:p w14:paraId="51D9CEA1" w14:textId="77777777" w:rsidR="00182257" w:rsidRPr="00606EA7" w:rsidRDefault="00182257" w:rsidP="00182257">
      <w:pPr>
        <w:numPr>
          <w:ilvl w:val="0"/>
          <w:numId w:val="4"/>
        </w:numPr>
        <w:rPr>
          <w:sz w:val="28"/>
          <w:szCs w:val="28"/>
        </w:rPr>
      </w:pPr>
      <w:r w:rsidRPr="00606EA7">
        <w:rPr>
          <w:sz w:val="28"/>
          <w:szCs w:val="28"/>
        </w:rPr>
        <w:t>Do not highlight the remaining entries.</w:t>
      </w:r>
    </w:p>
    <w:p w14:paraId="2BD8CDC8" w14:textId="77777777" w:rsidR="00182257" w:rsidRPr="00606EA7" w:rsidRDefault="00182257" w:rsidP="00182257">
      <w:pPr>
        <w:rPr>
          <w:b/>
          <w:bCs/>
          <w:sz w:val="28"/>
          <w:szCs w:val="28"/>
        </w:rPr>
      </w:pPr>
      <w:r w:rsidRPr="00606EA7">
        <w:rPr>
          <w:b/>
          <w:bCs/>
          <w:sz w:val="28"/>
          <w:szCs w:val="28"/>
        </w:rPr>
        <w:t>5. Keep the File Unchanged</w:t>
      </w:r>
    </w:p>
    <w:p w14:paraId="375B3C96" w14:textId="77777777" w:rsidR="00182257" w:rsidRPr="00606EA7" w:rsidRDefault="00182257" w:rsidP="00182257">
      <w:pPr>
        <w:rPr>
          <w:sz w:val="28"/>
          <w:szCs w:val="28"/>
        </w:rPr>
      </w:pPr>
      <w:r w:rsidRPr="00606EA7">
        <w:rPr>
          <w:sz w:val="28"/>
          <w:szCs w:val="28"/>
        </w:rPr>
        <w:t>Do not change:</w:t>
      </w:r>
    </w:p>
    <w:p w14:paraId="4230128B" w14:textId="77777777" w:rsidR="00182257" w:rsidRPr="00606EA7" w:rsidRDefault="00182257" w:rsidP="00182257">
      <w:pPr>
        <w:numPr>
          <w:ilvl w:val="0"/>
          <w:numId w:val="5"/>
        </w:numPr>
        <w:rPr>
          <w:sz w:val="28"/>
          <w:szCs w:val="28"/>
        </w:rPr>
      </w:pPr>
      <w:r w:rsidRPr="00606EA7">
        <w:rPr>
          <w:sz w:val="28"/>
          <w:szCs w:val="28"/>
        </w:rPr>
        <w:t>Data or values</w:t>
      </w:r>
    </w:p>
    <w:p w14:paraId="49444659" w14:textId="77777777" w:rsidR="00182257" w:rsidRPr="00606EA7" w:rsidRDefault="00182257" w:rsidP="00182257">
      <w:pPr>
        <w:numPr>
          <w:ilvl w:val="0"/>
          <w:numId w:val="5"/>
        </w:numPr>
        <w:rPr>
          <w:sz w:val="28"/>
          <w:szCs w:val="28"/>
        </w:rPr>
      </w:pPr>
      <w:r w:rsidRPr="00606EA7">
        <w:rPr>
          <w:sz w:val="28"/>
          <w:szCs w:val="28"/>
        </w:rPr>
        <w:t>Formulas</w:t>
      </w:r>
    </w:p>
    <w:p w14:paraId="5B4B94BB" w14:textId="77777777" w:rsidR="00182257" w:rsidRPr="00606EA7" w:rsidRDefault="00182257" w:rsidP="00182257">
      <w:pPr>
        <w:numPr>
          <w:ilvl w:val="0"/>
          <w:numId w:val="5"/>
        </w:numPr>
        <w:rPr>
          <w:sz w:val="28"/>
          <w:szCs w:val="28"/>
        </w:rPr>
      </w:pPr>
      <w:r w:rsidRPr="00606EA7">
        <w:rPr>
          <w:sz w:val="28"/>
          <w:szCs w:val="28"/>
        </w:rPr>
        <w:t>Headings</w:t>
      </w:r>
    </w:p>
    <w:p w14:paraId="7D959FF3" w14:textId="77777777" w:rsidR="00182257" w:rsidRPr="00606EA7" w:rsidRDefault="00182257" w:rsidP="00182257">
      <w:pPr>
        <w:numPr>
          <w:ilvl w:val="0"/>
          <w:numId w:val="5"/>
        </w:numPr>
        <w:rPr>
          <w:sz w:val="28"/>
          <w:szCs w:val="28"/>
        </w:rPr>
      </w:pPr>
      <w:r w:rsidRPr="00606EA7">
        <w:rPr>
          <w:sz w:val="28"/>
          <w:szCs w:val="28"/>
        </w:rPr>
        <w:t>Columns</w:t>
      </w:r>
    </w:p>
    <w:p w14:paraId="70261B32" w14:textId="77777777" w:rsidR="00182257" w:rsidRPr="00606EA7" w:rsidRDefault="00182257" w:rsidP="00182257">
      <w:pPr>
        <w:numPr>
          <w:ilvl w:val="0"/>
          <w:numId w:val="5"/>
        </w:numPr>
        <w:rPr>
          <w:sz w:val="28"/>
          <w:szCs w:val="28"/>
        </w:rPr>
      </w:pPr>
      <w:r w:rsidRPr="00606EA7">
        <w:rPr>
          <w:sz w:val="28"/>
          <w:szCs w:val="28"/>
        </w:rPr>
        <w:lastRenderedPageBreak/>
        <w:t>Layout</w:t>
      </w:r>
    </w:p>
    <w:p w14:paraId="00EE38FD" w14:textId="77777777" w:rsidR="00182257" w:rsidRPr="00606EA7" w:rsidRDefault="00182257" w:rsidP="00182257">
      <w:pPr>
        <w:numPr>
          <w:ilvl w:val="0"/>
          <w:numId w:val="5"/>
        </w:numPr>
        <w:rPr>
          <w:sz w:val="28"/>
          <w:szCs w:val="28"/>
        </w:rPr>
      </w:pPr>
      <w:r w:rsidRPr="00606EA7">
        <w:rPr>
          <w:sz w:val="28"/>
          <w:szCs w:val="28"/>
        </w:rPr>
        <w:t>Formatting</w:t>
      </w:r>
    </w:p>
    <w:p w14:paraId="4E0D0412" w14:textId="77777777" w:rsidR="00182257" w:rsidRPr="00606EA7" w:rsidRDefault="00182257" w:rsidP="00182257">
      <w:pPr>
        <w:numPr>
          <w:ilvl w:val="0"/>
          <w:numId w:val="5"/>
        </w:numPr>
        <w:rPr>
          <w:sz w:val="28"/>
          <w:szCs w:val="28"/>
        </w:rPr>
      </w:pPr>
      <w:r w:rsidRPr="00606EA7">
        <w:rPr>
          <w:sz w:val="28"/>
          <w:szCs w:val="28"/>
        </w:rPr>
        <w:t>Sheet structure</w:t>
      </w:r>
    </w:p>
    <w:p w14:paraId="64620F4A" w14:textId="77777777" w:rsidR="00182257" w:rsidRPr="00606EA7" w:rsidRDefault="00182257" w:rsidP="00182257">
      <w:pPr>
        <w:rPr>
          <w:sz w:val="28"/>
          <w:szCs w:val="28"/>
        </w:rPr>
      </w:pPr>
      <w:r w:rsidRPr="00606EA7">
        <w:rPr>
          <w:sz w:val="28"/>
          <w:szCs w:val="28"/>
        </w:rPr>
        <w:t>Only add yellow highlighting to the selected entries.</w:t>
      </w:r>
    </w:p>
    <w:p w14:paraId="20F16CA4" w14:textId="77777777" w:rsidR="00182257" w:rsidRPr="00606EA7" w:rsidRDefault="00182257" w:rsidP="00182257">
      <w:pPr>
        <w:rPr>
          <w:b/>
          <w:bCs/>
          <w:sz w:val="28"/>
          <w:szCs w:val="28"/>
        </w:rPr>
      </w:pPr>
      <w:r w:rsidRPr="00606EA7">
        <w:rPr>
          <w:b/>
          <w:bCs/>
          <w:sz w:val="28"/>
          <w:szCs w:val="28"/>
        </w:rPr>
        <w:t>6. Final Rule</w:t>
      </w:r>
    </w:p>
    <w:p w14:paraId="68E1927D" w14:textId="77777777" w:rsidR="00182257" w:rsidRPr="00373327" w:rsidRDefault="00182257" w:rsidP="0037332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373327">
        <w:rPr>
          <w:sz w:val="28"/>
          <w:szCs w:val="28"/>
        </w:rPr>
        <w:t>Select the highest taxable-value entries first and highlight them in yellow until they reach or exceed 50% of the total taxable value, separately for each report.</w:t>
      </w:r>
    </w:p>
    <w:p w14:paraId="0EFD6248" w14:textId="77777777" w:rsidR="006B2C85" w:rsidRDefault="006B2C85"/>
    <w:p w14:paraId="0A7BAF45" w14:textId="77777777" w:rsidR="00182257" w:rsidRPr="00373327" w:rsidRDefault="00182257" w:rsidP="0037332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373327">
        <w:rPr>
          <w:b/>
          <w:bCs/>
          <w:sz w:val="28"/>
          <w:szCs w:val="28"/>
          <w:u w:val="single"/>
        </w:rPr>
        <w:t>EXPENSE SAMPLING – RULE BOOK</w:t>
      </w:r>
      <w:r w:rsidRPr="00373327">
        <w:rPr>
          <w:b/>
          <w:bCs/>
          <w:sz w:val="28"/>
          <w:szCs w:val="28"/>
        </w:rPr>
        <w:br/>
      </w:r>
      <w:r w:rsidRPr="00373327">
        <w:rPr>
          <w:b/>
          <w:bCs/>
          <w:sz w:val="28"/>
          <w:szCs w:val="28"/>
        </w:rPr>
        <w:br/>
      </w:r>
      <w:r w:rsidRPr="00373327">
        <w:rPr>
          <w:sz w:val="28"/>
          <w:szCs w:val="28"/>
        </w:rPr>
        <w:t>We need to select a 50% sample from the 100% Consolidated Expenses Ledger. However, certain expenses have already been tested as part of other audit areas and therefore need to be excluded from the sampling population.</w:t>
      </w:r>
    </w:p>
    <w:p w14:paraId="45FF9021" w14:textId="77777777" w:rsidR="00182257" w:rsidRPr="00373327" w:rsidRDefault="00182257" w:rsidP="0037332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373327">
        <w:rPr>
          <w:sz w:val="28"/>
          <w:szCs w:val="28"/>
        </w:rPr>
        <w:t>To facilitate this, we need to prepare a live, dynamic, user-friendly, and audit-traceable Excel workbook containing all expense accounts and transactions from the Consolidated Expenses Ledger, along with an Include / Exclude toggle for each expense.</w:t>
      </w:r>
    </w:p>
    <w:p w14:paraId="78492650" w14:textId="77777777" w:rsidR="00182257" w:rsidRPr="0079015B" w:rsidRDefault="00182257" w:rsidP="00182257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100% Consolidated Expenses Population</w:t>
      </w:r>
    </w:p>
    <w:p w14:paraId="294FD395" w14:textId="77777777" w:rsidR="00182257" w:rsidRPr="00373327" w:rsidRDefault="00182257" w:rsidP="0037332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73327">
        <w:rPr>
          <w:sz w:val="28"/>
          <w:szCs w:val="28"/>
        </w:rPr>
        <w:t>All expenses from the Consolidated Expenses Ledger should initially form part of the 100% population.</w:t>
      </w:r>
    </w:p>
    <w:p w14:paraId="7674D32B" w14:textId="77777777" w:rsidR="00182257" w:rsidRPr="00373327" w:rsidRDefault="00182257" w:rsidP="0037332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73327">
        <w:rPr>
          <w:sz w:val="28"/>
          <w:szCs w:val="28"/>
        </w:rPr>
        <w:t>Each expense/account should have an Include / Exclude option.</w:t>
      </w:r>
    </w:p>
    <w:p w14:paraId="7AD602DE" w14:textId="77777777" w:rsidR="00182257" w:rsidRPr="00373327" w:rsidRDefault="00182257" w:rsidP="0037332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73327">
        <w:rPr>
          <w:sz w:val="28"/>
          <w:szCs w:val="28"/>
        </w:rPr>
        <w:t>All expenses should initially be marked as Include.</w:t>
      </w:r>
    </w:p>
    <w:p w14:paraId="7F38EE5D" w14:textId="77777777" w:rsidR="00182257" w:rsidRPr="00373327" w:rsidRDefault="00182257" w:rsidP="0037332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73327">
        <w:rPr>
          <w:sz w:val="28"/>
          <w:szCs w:val="28"/>
        </w:rPr>
        <w:t>Where an expense has already been tested as part of another audit area, it can be marked as Exclude.</w:t>
      </w:r>
    </w:p>
    <w:p w14:paraId="461D5F65" w14:textId="77777777" w:rsidR="00182257" w:rsidRPr="00373327" w:rsidRDefault="00182257" w:rsidP="0037332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73327">
        <w:rPr>
          <w:sz w:val="28"/>
          <w:szCs w:val="28"/>
        </w:rPr>
        <w:t>The original 100% population should remain visible and should not be deleted when an item is excluded.</w:t>
      </w:r>
    </w:p>
    <w:p w14:paraId="6FE17809" w14:textId="77777777" w:rsidR="00182257" w:rsidRPr="0079015B" w:rsidRDefault="00182257" w:rsidP="00182257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Excluded Expenses</w:t>
      </w:r>
    </w:p>
    <w:p w14:paraId="37C6E303" w14:textId="77777777" w:rsidR="00182257" w:rsidRPr="00373327" w:rsidRDefault="00182257" w:rsidP="00373327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73327">
        <w:rPr>
          <w:sz w:val="28"/>
          <w:szCs w:val="28"/>
        </w:rPr>
        <w:lastRenderedPageBreak/>
        <w:t>Once an expense is marked as Exclude, it should automatically be removed from the eligible sampling population.</w:t>
      </w:r>
    </w:p>
    <w:p w14:paraId="63FFB9BD" w14:textId="77777777" w:rsidR="00182257" w:rsidRPr="00373327" w:rsidRDefault="00182257" w:rsidP="00373327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73327">
        <w:rPr>
          <w:sz w:val="28"/>
          <w:szCs w:val="28"/>
        </w:rPr>
        <w:t>The excluded expense should remain visible in the workbook for audit-trail and transparency purposes.</w:t>
      </w:r>
    </w:p>
    <w:p w14:paraId="648564B8" w14:textId="77777777" w:rsidR="00182257" w:rsidRPr="00373327" w:rsidRDefault="00182257" w:rsidP="00373327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73327">
        <w:rPr>
          <w:sz w:val="28"/>
          <w:szCs w:val="28"/>
        </w:rPr>
        <w:t>The Include / Exclude status should be easily changeable.</w:t>
      </w:r>
    </w:p>
    <w:p w14:paraId="6C75D79C" w14:textId="77777777" w:rsidR="00182257" w:rsidRPr="00373327" w:rsidRDefault="00182257" w:rsidP="00373327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73327">
        <w:rPr>
          <w:sz w:val="28"/>
          <w:szCs w:val="28"/>
        </w:rPr>
        <w:t>If an expense is changed from Exclude back to Include, it should automatically return to the eligible sampling population.</w:t>
      </w:r>
    </w:p>
    <w:p w14:paraId="7FDD63AB" w14:textId="77777777" w:rsidR="00182257" w:rsidRPr="0079015B" w:rsidRDefault="00182257" w:rsidP="00182257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Revised Eligible Population</w:t>
      </w:r>
    </w:p>
    <w:p w14:paraId="6B459BD1" w14:textId="77777777" w:rsidR="00182257" w:rsidRPr="00373327" w:rsidRDefault="00182257" w:rsidP="0037332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73327">
        <w:rPr>
          <w:sz w:val="28"/>
          <w:szCs w:val="28"/>
        </w:rPr>
        <w:t>The workbook should automatically calculate the Revised Eligible Population based on the Include / Exclude status.</w:t>
      </w:r>
    </w:p>
    <w:p w14:paraId="68779523" w14:textId="77777777" w:rsidR="00182257" w:rsidRPr="00373327" w:rsidRDefault="00182257" w:rsidP="0037332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73327">
        <w:rPr>
          <w:sz w:val="28"/>
          <w:szCs w:val="28"/>
        </w:rPr>
        <w:t>The Revised Eligible Population should represent the total value of all expenses currently marked as Include.</w:t>
      </w:r>
    </w:p>
    <w:p w14:paraId="4EA1556D" w14:textId="77777777" w:rsidR="00182257" w:rsidRPr="00373327" w:rsidRDefault="00182257" w:rsidP="0037332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73327">
        <w:rPr>
          <w:sz w:val="28"/>
          <w:szCs w:val="28"/>
        </w:rPr>
        <w:t>The calculation should update automatically whenever the user:</w:t>
      </w:r>
    </w:p>
    <w:p w14:paraId="1E571E27" w14:textId="77777777" w:rsidR="00182257" w:rsidRPr="00373327" w:rsidRDefault="00182257" w:rsidP="0037332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73327">
        <w:rPr>
          <w:sz w:val="28"/>
          <w:szCs w:val="28"/>
        </w:rPr>
        <w:t>Excludes an expense;</w:t>
      </w:r>
    </w:p>
    <w:p w14:paraId="0F2C72B2" w14:textId="77777777" w:rsidR="00182257" w:rsidRPr="00373327" w:rsidRDefault="00182257" w:rsidP="0037332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73327">
        <w:rPr>
          <w:sz w:val="28"/>
          <w:szCs w:val="28"/>
        </w:rPr>
        <w:t>Includes an expense;</w:t>
      </w:r>
    </w:p>
    <w:p w14:paraId="3738D6CE" w14:textId="77777777" w:rsidR="00182257" w:rsidRPr="00373327" w:rsidRDefault="00182257" w:rsidP="0037332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73327">
        <w:rPr>
          <w:sz w:val="28"/>
          <w:szCs w:val="28"/>
        </w:rPr>
        <w:t>Changes multiple expenses from Include to Exclude;</w:t>
      </w:r>
    </w:p>
    <w:p w14:paraId="1A9562E6" w14:textId="77777777" w:rsidR="00182257" w:rsidRPr="00373327" w:rsidRDefault="00182257" w:rsidP="0037332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73327">
        <w:rPr>
          <w:sz w:val="28"/>
          <w:szCs w:val="28"/>
        </w:rPr>
        <w:t>Changes an expense from Exclude back to Include.</w:t>
      </w:r>
    </w:p>
    <w:p w14:paraId="6FFFBEA9" w14:textId="77777777" w:rsidR="00182257" w:rsidRPr="0079015B" w:rsidRDefault="00182257" w:rsidP="00182257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Required 50% Sample</w:t>
      </w:r>
    </w:p>
    <w:p w14:paraId="41424092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b/>
          <w:bCs/>
          <w:sz w:val="28"/>
          <w:szCs w:val="28"/>
        </w:rPr>
        <w:t>The workbook should automatically calculate</w:t>
      </w:r>
      <w:r w:rsidRPr="00373327">
        <w:rPr>
          <w:sz w:val="28"/>
          <w:szCs w:val="28"/>
        </w:rPr>
        <w:t xml:space="preserve"> 50% of the Revised Eligible Population.</w:t>
      </w:r>
    </w:p>
    <w:p w14:paraId="25B3FF87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sz w:val="28"/>
          <w:szCs w:val="28"/>
        </w:rPr>
        <w:t>The required sample should not continue to be based on the original 100% Consolidated Expenses Population once exclusions have been made.</w:t>
      </w:r>
    </w:p>
    <w:p w14:paraId="055E9365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sz w:val="28"/>
          <w:szCs w:val="28"/>
        </w:rPr>
        <w:t>Instead:</w:t>
      </w:r>
    </w:p>
    <w:p w14:paraId="184949C2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sz w:val="28"/>
          <w:szCs w:val="28"/>
        </w:rPr>
        <w:t>Required 50% Sample = 50% × Revised Eligible Population</w:t>
      </w:r>
    </w:p>
    <w:p w14:paraId="4E9F5691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sz w:val="28"/>
          <w:szCs w:val="28"/>
        </w:rPr>
        <w:t>For example:</w:t>
      </w:r>
    </w:p>
    <w:p w14:paraId="51C8D044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sz w:val="28"/>
          <w:szCs w:val="28"/>
        </w:rPr>
        <w:t>Original 100% Consolidated Expenses = 10,000,000</w:t>
      </w:r>
    </w:p>
    <w:p w14:paraId="1FEAA782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sz w:val="28"/>
          <w:szCs w:val="28"/>
        </w:rPr>
        <w:t>Expenses excluded = 2,000,000</w:t>
      </w:r>
    </w:p>
    <w:p w14:paraId="0828E1CC" w14:textId="77777777" w:rsidR="00182257" w:rsidRPr="00373327" w:rsidRDefault="00182257" w:rsidP="0037332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3327">
        <w:rPr>
          <w:sz w:val="28"/>
          <w:szCs w:val="28"/>
        </w:rPr>
        <w:t>Revised Eligible Population = 8,000,000</w:t>
      </w:r>
    </w:p>
    <w:p w14:paraId="236B1219" w14:textId="77777777" w:rsidR="00182257" w:rsidRPr="00373327" w:rsidRDefault="00182257" w:rsidP="0037332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373327">
        <w:rPr>
          <w:sz w:val="28"/>
          <w:szCs w:val="28"/>
        </w:rPr>
        <w:t>Required 50% Sample = 4,000,000</w:t>
      </w:r>
    </w:p>
    <w:p w14:paraId="5DA20B64" w14:textId="77777777" w:rsidR="00182257" w:rsidRPr="00373327" w:rsidRDefault="00182257" w:rsidP="0037332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373327">
        <w:rPr>
          <w:sz w:val="28"/>
          <w:szCs w:val="28"/>
        </w:rPr>
        <w:lastRenderedPageBreak/>
        <w:t>Therefore, whenever an expense is excluded or included, the Revised Eligible Population and Required 50% Sample must automatically recalculate.</w:t>
      </w:r>
    </w:p>
    <w:p w14:paraId="2C9BF204" w14:textId="77777777" w:rsidR="00182257" w:rsidRPr="00373327" w:rsidRDefault="00182257" w:rsidP="0037332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373327">
        <w:rPr>
          <w:sz w:val="28"/>
          <w:szCs w:val="28"/>
        </w:rPr>
        <w:t>The updated 50% sample should be displayed live within the main sampling sheet.</w:t>
      </w:r>
    </w:p>
    <w:p w14:paraId="75A05280" w14:textId="77777777" w:rsidR="00182257" w:rsidRPr="0079015B" w:rsidRDefault="00182257" w:rsidP="00182257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Selected Sample – Highest Value First, Maximum 7 Entries per Individual Item / Category</w:t>
      </w:r>
    </w:p>
    <w:p w14:paraId="2289EA8B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From the Consolidated Expenses Ledger, the workbook should select the sample items based on their amount/value in descending order, from highest to lowest.</w:t>
      </w:r>
    </w:p>
    <w:p w14:paraId="1FF79BA8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For each individual expense account / item / category, the workbook should:</w:t>
      </w:r>
    </w:p>
    <w:p w14:paraId="791B489B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Consider only expenses marked Include;</w:t>
      </w:r>
    </w:p>
    <w:p w14:paraId="26BD5493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Rank the applicable transactions/items by amount/value from highest to lowest;</w:t>
      </w:r>
    </w:p>
    <w:p w14:paraId="48626564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Select the highest-value entries first;</w:t>
      </w:r>
    </w:p>
    <w:p w14:paraId="01D88CF1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Include a maximum of 7 entries for each individual expense account / item / category;</w:t>
      </w:r>
    </w:p>
    <w:p w14:paraId="6BA3A455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Continue selecting entries in descending order of value, subject to the applicable 50% sampling requirement;</w:t>
      </w:r>
    </w:p>
    <w:p w14:paraId="7FE44637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Ensure that excluded expenses are never selected in the final sample.</w:t>
      </w:r>
    </w:p>
    <w:p w14:paraId="7366AE21" w14:textId="77777777" w:rsidR="00182257" w:rsidRPr="00373327" w:rsidRDefault="00182257" w:rsidP="0037332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73327">
        <w:rPr>
          <w:sz w:val="28"/>
          <w:szCs w:val="28"/>
        </w:rPr>
        <w:t>The final selected sample should be arranged in descending order of value, so that the highest-value selected amounts appear at the top.</w:t>
      </w:r>
    </w:p>
    <w:p w14:paraId="45331575" w14:textId="77777777" w:rsidR="00182257" w:rsidRPr="0079015B" w:rsidRDefault="00182257" w:rsidP="00182257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Selected Sample Percentage Calculation</w:t>
      </w:r>
    </w:p>
    <w:p w14:paraId="53CB11E1" w14:textId="77777777" w:rsidR="00182257" w:rsidRPr="00373327" w:rsidRDefault="00182257" w:rsidP="0037332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373327">
        <w:rPr>
          <w:sz w:val="28"/>
          <w:szCs w:val="28"/>
        </w:rPr>
        <w:t>The Selected Sample Percentage is a separate calculation from the Required 50% Sample.</w:t>
      </w:r>
    </w:p>
    <w:p w14:paraId="3079BF8D" w14:textId="77777777" w:rsidR="00182257" w:rsidRPr="00373327" w:rsidRDefault="00182257" w:rsidP="0037332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373327">
        <w:rPr>
          <w:sz w:val="28"/>
          <w:szCs w:val="28"/>
        </w:rPr>
        <w:t>The Selected Sample Percentage should be calculated based on the Revised Eligible Population, not the original 100% Consolidated Expenses Population.</w:t>
      </w:r>
    </w:p>
    <w:p w14:paraId="49B663C2" w14:textId="77777777" w:rsidR="00182257" w:rsidRPr="00CC3307" w:rsidRDefault="00182257" w:rsidP="00182257">
      <w:pPr>
        <w:rPr>
          <w:sz w:val="28"/>
          <w:szCs w:val="28"/>
        </w:rPr>
      </w:pPr>
      <w:r w:rsidRPr="00CC3307">
        <w:rPr>
          <w:sz w:val="28"/>
          <w:szCs w:val="28"/>
        </w:rPr>
        <w:t>The calculation should be:</w:t>
      </w:r>
    </w:p>
    <w:p w14:paraId="751DD3A7" w14:textId="77777777" w:rsidR="00182257" w:rsidRPr="00373327" w:rsidRDefault="00182257" w:rsidP="00182257">
      <w:pPr>
        <w:rPr>
          <w:b/>
          <w:bCs/>
          <w:sz w:val="28"/>
          <w:szCs w:val="28"/>
        </w:rPr>
      </w:pPr>
      <w:r w:rsidRPr="00373327">
        <w:rPr>
          <w:b/>
          <w:bCs/>
          <w:sz w:val="28"/>
          <w:szCs w:val="28"/>
        </w:rPr>
        <w:t>=IF($C$13=0,</w:t>
      </w:r>
      <w:proofErr w:type="gramStart"/>
      <w:r w:rsidRPr="00373327">
        <w:rPr>
          <w:b/>
          <w:bCs/>
          <w:sz w:val="28"/>
          <w:szCs w:val="28"/>
        </w:rPr>
        <w:t>0,C</w:t>
      </w:r>
      <w:proofErr w:type="gramEnd"/>
      <w:r w:rsidRPr="00373327">
        <w:rPr>
          <w:b/>
          <w:bCs/>
          <w:sz w:val="28"/>
          <w:szCs w:val="28"/>
        </w:rPr>
        <w:t>15/$C$13)</w:t>
      </w:r>
    </w:p>
    <w:p w14:paraId="144DA721" w14:textId="77777777" w:rsidR="00182257" w:rsidRPr="00CC3307" w:rsidRDefault="00182257" w:rsidP="00182257">
      <w:pPr>
        <w:rPr>
          <w:sz w:val="28"/>
          <w:szCs w:val="28"/>
        </w:rPr>
      </w:pPr>
      <w:r w:rsidRPr="00CC3307">
        <w:rPr>
          <w:sz w:val="28"/>
          <w:szCs w:val="28"/>
        </w:rPr>
        <w:t>Where:</w:t>
      </w:r>
    </w:p>
    <w:p w14:paraId="02116167" w14:textId="77777777" w:rsidR="00182257" w:rsidRPr="00373327" w:rsidRDefault="00182257" w:rsidP="0037332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73327">
        <w:rPr>
          <w:sz w:val="28"/>
          <w:szCs w:val="28"/>
        </w:rPr>
        <w:lastRenderedPageBreak/>
        <w:t>C13 = Revised Eligible Population</w:t>
      </w:r>
    </w:p>
    <w:p w14:paraId="6FD259AC" w14:textId="77777777" w:rsidR="00182257" w:rsidRPr="00373327" w:rsidRDefault="00182257" w:rsidP="0037332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73327">
        <w:rPr>
          <w:sz w:val="28"/>
          <w:szCs w:val="28"/>
        </w:rPr>
        <w:t>C15 = Total value of the Selected Sample</w:t>
      </w:r>
    </w:p>
    <w:p w14:paraId="73C71099" w14:textId="77777777" w:rsidR="00182257" w:rsidRPr="00373327" w:rsidRDefault="00182257" w:rsidP="0037332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73327">
        <w:rPr>
          <w:sz w:val="28"/>
          <w:szCs w:val="28"/>
        </w:rPr>
        <w:t>The result represents the percentage of the Revised Eligible Population covered by the Selected Sample.</w:t>
      </w:r>
    </w:p>
    <w:p w14:paraId="36D4AAC1" w14:textId="77777777" w:rsidR="00182257" w:rsidRPr="00373327" w:rsidRDefault="00182257" w:rsidP="0037332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73327">
        <w:rPr>
          <w:sz w:val="28"/>
          <w:szCs w:val="28"/>
        </w:rPr>
        <w:t>If the Revised Eligible Population is zero, the formula should return 0.</w:t>
      </w:r>
    </w:p>
    <w:p w14:paraId="17A77A9E" w14:textId="77777777" w:rsidR="00182257" w:rsidRPr="00373327" w:rsidRDefault="00182257" w:rsidP="0037332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73327">
        <w:rPr>
          <w:sz w:val="28"/>
          <w:szCs w:val="28"/>
        </w:rPr>
        <w:t>This percentage should update automatically whenever the Revised Eligible Population or Selected Sample changes.</w:t>
      </w:r>
    </w:p>
    <w:p w14:paraId="0F17C456" w14:textId="77777777" w:rsidR="00182257" w:rsidRPr="0079015B" w:rsidRDefault="00182257" w:rsidP="00182257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Additional Sheet – Selected 50% Samples</w:t>
      </w:r>
    </w:p>
    <w:p w14:paraId="1DD3CEEB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Create a separate worksheet containing the Selected 50% Samples from each Included Expense Account.</w:t>
      </w:r>
    </w:p>
    <w:p w14:paraId="61B5BF46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The additional sheet should contain, at a minimum, the following information:</w:t>
      </w:r>
    </w:p>
    <w:p w14:paraId="1477B939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Expense Account</w:t>
      </w:r>
    </w:p>
    <w:p w14:paraId="50097C8C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Item / Category</w:t>
      </w:r>
    </w:p>
    <w:p w14:paraId="16FBF395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Transaction / Expense Description</w:t>
      </w:r>
    </w:p>
    <w:p w14:paraId="5ABC641C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Transaction Date, where available</w:t>
      </w:r>
    </w:p>
    <w:p w14:paraId="08595CDE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Transaction / Expense Amount</w:t>
      </w:r>
    </w:p>
    <w:p w14:paraId="674C6A31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Include / Exclude Status</w:t>
      </w:r>
    </w:p>
    <w:p w14:paraId="7992C6D1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Rank by Value</w:t>
      </w:r>
    </w:p>
    <w:p w14:paraId="0EE24B25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Selected / Not Selected Status</w:t>
      </w:r>
    </w:p>
    <w:p w14:paraId="1A6990CD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Selected Sample Amount</w:t>
      </w:r>
    </w:p>
    <w:p w14:paraId="5EE4D174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Revised Eligible Population</w:t>
      </w:r>
    </w:p>
    <w:p w14:paraId="0B4425D6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Required 50% Sample</w:t>
      </w:r>
    </w:p>
    <w:p w14:paraId="506C3C49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Selected Sample Percentage</w:t>
      </w:r>
    </w:p>
    <w:p w14:paraId="6351A98A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Only expenses marked Include should be eligible for selection.</w:t>
      </w:r>
    </w:p>
    <w:p w14:paraId="4EE1F7FC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The selected items should be:</w:t>
      </w:r>
    </w:p>
    <w:p w14:paraId="4DF36B1E" w14:textId="77777777" w:rsidR="00182257" w:rsidRPr="00373327" w:rsidRDefault="00182257" w:rsidP="0037332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73327">
        <w:rPr>
          <w:sz w:val="28"/>
          <w:szCs w:val="28"/>
        </w:rPr>
        <w:t>Selected from highest value to lowest value;</w:t>
      </w:r>
    </w:p>
    <w:p w14:paraId="0E613F4F" w14:textId="77777777" w:rsidR="00182257" w:rsidRPr="00373327" w:rsidRDefault="00182257" w:rsidP="00373327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73327">
        <w:rPr>
          <w:sz w:val="28"/>
          <w:szCs w:val="28"/>
        </w:rPr>
        <w:t>Limited to a maximum of 7 entries per individual expense account / item / category;</w:t>
      </w:r>
    </w:p>
    <w:p w14:paraId="43C67245" w14:textId="77777777" w:rsidR="00182257" w:rsidRPr="00373327" w:rsidRDefault="00182257" w:rsidP="00373327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73327">
        <w:rPr>
          <w:sz w:val="28"/>
          <w:szCs w:val="28"/>
        </w:rPr>
        <w:t>Automatically updated when Include / Exclude selections change;</w:t>
      </w:r>
    </w:p>
    <w:p w14:paraId="2F1AA03A" w14:textId="77777777" w:rsidR="00182257" w:rsidRPr="00373327" w:rsidRDefault="00182257" w:rsidP="00373327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73327">
        <w:rPr>
          <w:sz w:val="28"/>
          <w:szCs w:val="28"/>
        </w:rPr>
        <w:t>Displayed in descending order of value, with the highest-value items at the top.</w:t>
      </w:r>
    </w:p>
    <w:p w14:paraId="2B819EC6" w14:textId="77777777" w:rsidR="00182257" w:rsidRPr="0079015B" w:rsidRDefault="00182257" w:rsidP="0018225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Dynamic Updates</w:t>
      </w:r>
    </w:p>
    <w:p w14:paraId="26B4D345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lastRenderedPageBreak/>
        <w:t>The workbook must be fully dynamic.</w:t>
      </w:r>
    </w:p>
    <w:p w14:paraId="0219C088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If an expense is changed:</w:t>
      </w:r>
    </w:p>
    <w:p w14:paraId="30FBD94E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Include → Exclude</w:t>
      </w:r>
    </w:p>
    <w:p w14:paraId="48CC4C25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then automatically:</w:t>
      </w:r>
    </w:p>
    <w:p w14:paraId="60920ADF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expense is removed from the eligible population;</w:t>
      </w:r>
    </w:p>
    <w:p w14:paraId="5DB7E846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Revised Eligible Population decreases;</w:t>
      </w:r>
    </w:p>
    <w:p w14:paraId="7356A868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Required 50% Sample decreases accordingly;</w:t>
      </w:r>
    </w:p>
    <w:p w14:paraId="5E879BF5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selected sample is recalculated;</w:t>
      </w:r>
    </w:p>
    <w:p w14:paraId="137701B7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Selected Sample Percentage is recalculated;</w:t>
      </w:r>
    </w:p>
    <w:p w14:paraId="578978AF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additional Selected Sample sheet is updated.</w:t>
      </w:r>
    </w:p>
    <w:p w14:paraId="4FE7BC0C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Similarly, if an expense is changed:</w:t>
      </w:r>
    </w:p>
    <w:p w14:paraId="0825F679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Exclude → Include</w:t>
      </w:r>
    </w:p>
    <w:p w14:paraId="336D38D4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then automatically:</w:t>
      </w:r>
    </w:p>
    <w:p w14:paraId="0029F1B0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expense is added back to the eligible population;</w:t>
      </w:r>
    </w:p>
    <w:p w14:paraId="6429AA27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Revised Eligible Population increases;</w:t>
      </w:r>
    </w:p>
    <w:p w14:paraId="2D71835F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Required 50% Sample increases accordingly;</w:t>
      </w:r>
    </w:p>
    <w:p w14:paraId="76C99645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selected sample is recalculated;</w:t>
      </w:r>
    </w:p>
    <w:p w14:paraId="2E96CF33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Selected Sample Percentage is recalculated;</w:t>
      </w:r>
    </w:p>
    <w:p w14:paraId="6A97B45C" w14:textId="77777777" w:rsidR="00182257" w:rsidRPr="00373327" w:rsidRDefault="00182257" w:rsidP="00373327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373327">
        <w:rPr>
          <w:sz w:val="28"/>
          <w:szCs w:val="28"/>
        </w:rPr>
        <w:t>The additional Selected Sample sheet is updated.</w:t>
      </w:r>
    </w:p>
    <w:p w14:paraId="58EF2FA5" w14:textId="77777777" w:rsidR="00182257" w:rsidRPr="0079015B" w:rsidRDefault="00182257" w:rsidP="00182257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Audit-Traceable Flow</w:t>
      </w:r>
    </w:p>
    <w:p w14:paraId="6B03C14E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The final workbook should provide a clear and transparent flow:</w:t>
      </w:r>
    </w:p>
    <w:p w14:paraId="0A1BAA8D" w14:textId="77777777" w:rsidR="00182257" w:rsidRPr="00373327" w:rsidRDefault="00182257" w:rsidP="00373327">
      <w:pPr>
        <w:rPr>
          <w:sz w:val="28"/>
          <w:szCs w:val="28"/>
        </w:rPr>
      </w:pPr>
      <w:r w:rsidRPr="00373327">
        <w:rPr>
          <w:sz w:val="28"/>
          <w:szCs w:val="28"/>
        </w:rPr>
        <w:t>100% Consolidated Expenses</w:t>
      </w:r>
      <w:r w:rsidRPr="00373327">
        <w:rPr>
          <w:sz w:val="28"/>
          <w:szCs w:val="28"/>
        </w:rPr>
        <w:br/>
        <w:t>↓</w:t>
      </w:r>
      <w:r w:rsidRPr="00373327">
        <w:rPr>
          <w:sz w:val="28"/>
          <w:szCs w:val="28"/>
        </w:rPr>
        <w:br/>
        <w:t>Include / Exclude Assessment</w:t>
      </w:r>
      <w:r w:rsidRPr="00373327">
        <w:rPr>
          <w:sz w:val="28"/>
          <w:szCs w:val="28"/>
        </w:rPr>
        <w:br/>
        <w:t>↓</w:t>
      </w:r>
      <w:r w:rsidRPr="00373327">
        <w:rPr>
          <w:sz w:val="28"/>
          <w:szCs w:val="28"/>
        </w:rPr>
        <w:br/>
        <w:t>Excluded Expenses</w:t>
      </w:r>
      <w:r w:rsidRPr="00373327">
        <w:rPr>
          <w:sz w:val="28"/>
          <w:szCs w:val="28"/>
        </w:rPr>
        <w:br/>
        <w:t>↓</w:t>
      </w:r>
      <w:r w:rsidRPr="00373327">
        <w:rPr>
          <w:sz w:val="28"/>
          <w:szCs w:val="28"/>
        </w:rPr>
        <w:br/>
        <w:t>Revised Eligible Population</w:t>
      </w:r>
      <w:r w:rsidRPr="00373327">
        <w:rPr>
          <w:sz w:val="28"/>
          <w:szCs w:val="28"/>
        </w:rPr>
        <w:br/>
        <w:t>↓</w:t>
      </w:r>
      <w:r w:rsidRPr="00373327">
        <w:rPr>
          <w:sz w:val="28"/>
          <w:szCs w:val="28"/>
        </w:rPr>
        <w:br/>
        <w:t>50% of Revised Eligible Population</w:t>
      </w:r>
      <w:r w:rsidRPr="00373327">
        <w:rPr>
          <w:sz w:val="28"/>
          <w:szCs w:val="28"/>
        </w:rPr>
        <w:br/>
        <w:t>↓</w:t>
      </w:r>
      <w:r w:rsidRPr="00373327">
        <w:rPr>
          <w:sz w:val="28"/>
          <w:szCs w:val="28"/>
        </w:rPr>
        <w:br/>
        <w:t>Selected Sample – Highest Value First, Maximum 7 per Account / Category</w:t>
      </w:r>
      <w:r w:rsidRPr="00373327">
        <w:rPr>
          <w:sz w:val="28"/>
          <w:szCs w:val="28"/>
        </w:rPr>
        <w:br/>
      </w:r>
      <w:r w:rsidRPr="00373327">
        <w:rPr>
          <w:sz w:val="28"/>
          <w:szCs w:val="28"/>
        </w:rPr>
        <w:lastRenderedPageBreak/>
        <w:t>↓</w:t>
      </w:r>
      <w:r w:rsidRPr="00373327">
        <w:rPr>
          <w:sz w:val="28"/>
          <w:szCs w:val="28"/>
        </w:rPr>
        <w:br/>
        <w:t>Selected Sample % of Revised Eligible Population</w:t>
      </w:r>
    </w:p>
    <w:p w14:paraId="626A9533" w14:textId="77777777" w:rsidR="00182257" w:rsidRPr="0079015B" w:rsidRDefault="00182257" w:rsidP="00182257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Key Requirements</w:t>
      </w:r>
    </w:p>
    <w:p w14:paraId="2DEAA54A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The final Excel workbook must be:</w:t>
      </w:r>
    </w:p>
    <w:p w14:paraId="1DD3C09B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Fully dynamic – all calculations and selections should update automatically.</w:t>
      </w:r>
    </w:p>
    <w:p w14:paraId="5F90C10A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User-friendly – Include / Exclude selections should be simple and clearly visible.</w:t>
      </w:r>
    </w:p>
    <w:p w14:paraId="4F4A8874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Audit-traceable – excluded items should remain visible with their status and should not be deleted.</w:t>
      </w:r>
    </w:p>
    <w:p w14:paraId="7961B296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Formula-driven – population, sample requirement, and sample percentage should update automatically.</w:t>
      </w:r>
    </w:p>
    <w:p w14:paraId="340D2CA3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Transparent – the movement from the original 100% population to the final selected sample should be clearly identifiable.</w:t>
      </w:r>
    </w:p>
    <w:p w14:paraId="787644B3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Value-based – selection should prioritize the highest-value transactions/items first.</w:t>
      </w:r>
    </w:p>
    <w:p w14:paraId="6C367EE9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Account-based – maximum 7 selected entries should be permitted for each individual expense account / item / category.</w:t>
      </w:r>
    </w:p>
    <w:p w14:paraId="01AFA277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Consistently sorted – final selected samples should be presented from highest value to lowest value.</w:t>
      </w:r>
    </w:p>
    <w:p w14:paraId="49F85F69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The objective is to create a live and dynamic audit sampling workbook where the impact of every Include / Exclude decision can be seen immediately, and where the final selected sample is automatically recalculated based on the Revised Eligible Population.</w:t>
      </w:r>
    </w:p>
    <w:p w14:paraId="5871111E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The workbook should specifically ensure that:</w:t>
      </w:r>
    </w:p>
    <w:p w14:paraId="04AA91CE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Required 50% Sample = 50% × Revised Eligible Population</w:t>
      </w:r>
    </w:p>
    <w:p w14:paraId="1EA84083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and</w:t>
      </w:r>
    </w:p>
    <w:p w14:paraId="37BFAFAA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Selected Sample % = Selected Sample Value ÷ Revised Eligible Population</w:t>
      </w:r>
    </w:p>
    <w:p w14:paraId="4FC2F0F0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373327">
        <w:rPr>
          <w:sz w:val="28"/>
          <w:szCs w:val="28"/>
        </w:rPr>
        <w:t>using the following Excel formula:</w:t>
      </w:r>
    </w:p>
    <w:p w14:paraId="04A1FB69" w14:textId="77777777" w:rsidR="00182257" w:rsidRPr="00373327" w:rsidRDefault="00182257" w:rsidP="00373327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373327">
        <w:rPr>
          <w:b/>
          <w:bCs/>
          <w:sz w:val="28"/>
          <w:szCs w:val="28"/>
        </w:rPr>
        <w:t>=IF($C$13=0,</w:t>
      </w:r>
      <w:proofErr w:type="gramStart"/>
      <w:r w:rsidRPr="00373327">
        <w:rPr>
          <w:b/>
          <w:bCs/>
          <w:sz w:val="28"/>
          <w:szCs w:val="28"/>
        </w:rPr>
        <w:t>0,C</w:t>
      </w:r>
      <w:proofErr w:type="gramEnd"/>
      <w:r w:rsidRPr="00373327">
        <w:rPr>
          <w:b/>
          <w:bCs/>
          <w:sz w:val="28"/>
          <w:szCs w:val="28"/>
        </w:rPr>
        <w:t>15/$C$13)</w:t>
      </w:r>
    </w:p>
    <w:p w14:paraId="66A95DAD" w14:textId="77777777" w:rsidR="00182257" w:rsidRPr="0079015B" w:rsidRDefault="00182257">
      <w:pPr>
        <w:rPr>
          <w:sz w:val="28"/>
          <w:szCs w:val="28"/>
        </w:rPr>
      </w:pPr>
    </w:p>
    <w:p w14:paraId="4F8FC340" w14:textId="00B3922C" w:rsidR="00182257" w:rsidRPr="0079015B" w:rsidRDefault="00182257" w:rsidP="0079015B">
      <w:pPr>
        <w:ind w:left="360"/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  <w:u w:val="single"/>
        </w:rPr>
        <w:lastRenderedPageBreak/>
        <w:t>AR/AP/ADVANCE SAMPLING- RULE BOOK</w:t>
      </w:r>
      <w:r w:rsidRPr="0079015B">
        <w:rPr>
          <w:b/>
          <w:bCs/>
          <w:sz w:val="28"/>
          <w:szCs w:val="28"/>
          <w:u w:val="single"/>
        </w:rPr>
        <w:br/>
      </w:r>
      <w:r w:rsidRPr="0079015B">
        <w:rPr>
          <w:sz w:val="28"/>
          <w:szCs w:val="28"/>
        </w:rPr>
        <w:br/>
      </w:r>
      <w:r w:rsidR="0079015B" w:rsidRPr="0079015B">
        <w:rPr>
          <w:b/>
          <w:bCs/>
          <w:sz w:val="28"/>
          <w:szCs w:val="28"/>
        </w:rPr>
        <w:t xml:space="preserve">1. </w:t>
      </w:r>
      <w:r w:rsidRPr="0079015B">
        <w:rPr>
          <w:b/>
          <w:bCs/>
          <w:sz w:val="28"/>
          <w:szCs w:val="28"/>
        </w:rPr>
        <w:t>INPUT</w:t>
      </w:r>
    </w:p>
    <w:p w14:paraId="59424251" w14:textId="77777777" w:rsidR="00182257" w:rsidRPr="00373327" w:rsidRDefault="00182257" w:rsidP="00373327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73327">
        <w:rPr>
          <w:sz w:val="28"/>
          <w:szCs w:val="28"/>
        </w:rPr>
        <w:t xml:space="preserve">Use the uploaded ledger: Code, Particulars, Debits for the period, Credits for the period, </w:t>
      </w:r>
      <w:proofErr w:type="gramStart"/>
      <w:r w:rsidRPr="00373327">
        <w:rPr>
          <w:sz w:val="28"/>
          <w:szCs w:val="28"/>
        </w:rPr>
        <w:t>Closing</w:t>
      </w:r>
      <w:proofErr w:type="gramEnd"/>
      <w:r w:rsidRPr="00373327">
        <w:rPr>
          <w:sz w:val="28"/>
          <w:szCs w:val="28"/>
        </w:rPr>
        <w:t xml:space="preserve"> balance (= Debits − Credits).</w:t>
      </w:r>
      <w:r w:rsidRPr="00373327">
        <w:rPr>
          <w:sz w:val="28"/>
          <w:szCs w:val="28"/>
        </w:rPr>
        <w:br/>
        <w:t>Inputs sit at the top of the Summary sheet: Financial year-end, Audit start date, Current date, Sample % (50%), Nil-balance tolerance (1.00).</w:t>
      </w:r>
      <w:r w:rsidRPr="00373327">
        <w:rPr>
          <w:sz w:val="28"/>
          <w:szCs w:val="28"/>
        </w:rPr>
        <w:br/>
        <w:t>If the year-end or audit start date is missing, ask for it. Leave the cell as "Not provided – please enter" and do not assume or invent it.</w:t>
      </w:r>
      <w:r w:rsidRPr="00373327">
        <w:rPr>
          <w:sz w:val="28"/>
          <w:szCs w:val="28"/>
        </w:rPr>
        <w:br/>
        <w:t>The Current date may default to today, but the user can change it.</w:t>
      </w:r>
    </w:p>
    <w:p w14:paraId="5DF715FC" w14:textId="77777777" w:rsidR="00182257" w:rsidRPr="0079015B" w:rsidRDefault="00182257" w:rsidP="00182257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CLASSIFICATION (original sheet)</w:t>
      </w:r>
    </w:p>
    <w:p w14:paraId="6B134859" w14:textId="77777777" w:rsidR="00182257" w:rsidRPr="00373327" w:rsidRDefault="00182257" w:rsidP="00373327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73327">
        <w:rPr>
          <w:sz w:val="28"/>
          <w:szCs w:val="28"/>
        </w:rPr>
        <w:t>Keep the original sheet and its data in columns A–E unchanged. Add three columns:</w:t>
      </w:r>
      <w:r w:rsidRPr="00373327">
        <w:rPr>
          <w:sz w:val="28"/>
          <w:szCs w:val="28"/>
        </w:rPr>
        <w:br/>
        <w:t>F – Audit Category</w:t>
      </w:r>
      <w:r w:rsidRPr="00373327">
        <w:rPr>
          <w:sz w:val="28"/>
          <w:szCs w:val="28"/>
        </w:rPr>
        <w:br/>
        <w:t>G – Remarks</w:t>
      </w:r>
      <w:r w:rsidRPr="00373327">
        <w:rPr>
          <w:sz w:val="28"/>
          <w:szCs w:val="28"/>
        </w:rPr>
        <w:br/>
        <w:t>H – Sample Selected?</w:t>
      </w:r>
      <w:r w:rsidRPr="00373327">
        <w:rPr>
          <w:sz w:val="28"/>
          <w:szCs w:val="28"/>
        </w:rPr>
        <w:br/>
        <w:t>Classify by formula using the closing balance:</w:t>
      </w:r>
      <w:r w:rsidRPr="00373327">
        <w:rPr>
          <w:sz w:val="28"/>
          <w:szCs w:val="28"/>
        </w:rPr>
        <w:br/>
        <w:t>Absolute balance below the tolerance → Needs Review (nil or rounding; excluded from sampling)</w:t>
      </w:r>
      <w:r w:rsidRPr="00373327">
        <w:rPr>
          <w:sz w:val="28"/>
          <w:szCs w:val="28"/>
        </w:rPr>
        <w:br/>
        <w:t>Credit (negative) balance → Trade Payable</w:t>
      </w:r>
      <w:r w:rsidRPr="00373327">
        <w:rPr>
          <w:sz w:val="28"/>
          <w:szCs w:val="28"/>
        </w:rPr>
        <w:br/>
        <w:t>Debit (positive) balance → Advance to Supplier</w:t>
      </w:r>
      <w:r w:rsidRPr="00373327">
        <w:rPr>
          <w:sz w:val="28"/>
          <w:szCs w:val="28"/>
        </w:rPr>
        <w:br/>
        <w:t>Trade Receivable and Advance from Customer apply only to a customer ledger. If a category has no entries, create no sheet and list it at the bottom of the Summary.</w:t>
      </w:r>
      <w:r w:rsidRPr="00373327">
        <w:rPr>
          <w:sz w:val="28"/>
          <w:szCs w:val="28"/>
        </w:rPr>
        <w:br/>
        <w:t>Remarks are formula-driven. They explain Needs Review items and flag anomalies, such as a hard-typed closing balance or a similar-looking party code.</w:t>
      </w:r>
      <w:r w:rsidRPr="00373327">
        <w:rPr>
          <w:sz w:val="28"/>
          <w:szCs w:val="28"/>
        </w:rPr>
        <w:br/>
        <w:t>Column H shows Yes or No from the Sample sheet (Needs Review shows "-"). Rows with Yes are highlighted yellow.</w:t>
      </w:r>
      <w:r w:rsidRPr="00373327">
        <w:rPr>
          <w:sz w:val="28"/>
          <w:szCs w:val="28"/>
        </w:rPr>
        <w:br/>
        <w:t>Add a footnote under the ledger saying columns F–H were added and A–E are unchanged.</w:t>
      </w:r>
    </w:p>
    <w:p w14:paraId="5DCB7C6F" w14:textId="77777777" w:rsidR="00182257" w:rsidRPr="0079015B" w:rsidRDefault="00182257" w:rsidP="00182257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SAMPLING (one sheet per category: "Sample - Trade Payable", "Sample - Advance to Supplier")</w:t>
      </w:r>
    </w:p>
    <w:p w14:paraId="6271A323" w14:textId="77777777" w:rsidR="00182257" w:rsidRPr="00373327" w:rsidRDefault="00182257" w:rsidP="00373327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73327">
        <w:rPr>
          <w:sz w:val="28"/>
          <w:szCs w:val="28"/>
        </w:rPr>
        <w:lastRenderedPageBreak/>
        <w:t>Top block, all formulas:</w:t>
      </w:r>
      <w:r w:rsidRPr="00373327">
        <w:rPr>
          <w:sz w:val="28"/>
          <w:szCs w:val="28"/>
        </w:rPr>
        <w:br/>
        <w:t>Category total (absolute)</w:t>
      </w:r>
      <w:r w:rsidRPr="00373327">
        <w:rPr>
          <w:sz w:val="28"/>
          <w:szCs w:val="28"/>
        </w:rPr>
        <w:br/>
        <w:t>Target (total × sample %)</w:t>
      </w:r>
      <w:r w:rsidRPr="00373327">
        <w:rPr>
          <w:sz w:val="28"/>
          <w:szCs w:val="28"/>
        </w:rPr>
        <w:br/>
        <w:t>Amount covered</w:t>
      </w:r>
      <w:r w:rsidRPr="00373327">
        <w:rPr>
          <w:sz w:val="28"/>
          <w:szCs w:val="28"/>
        </w:rPr>
        <w:br/>
        <w:t>% coverage</w:t>
      </w:r>
      <w:r w:rsidRPr="00373327">
        <w:rPr>
          <w:sz w:val="28"/>
          <w:szCs w:val="28"/>
        </w:rPr>
        <w:br/>
        <w:t>Items selected</w:t>
      </w:r>
      <w:r w:rsidRPr="00373327">
        <w:rPr>
          <w:sz w:val="28"/>
          <w:szCs w:val="28"/>
        </w:rPr>
        <w:br/>
        <w:t>Items in population</w:t>
      </w:r>
      <w:r w:rsidRPr="00373327">
        <w:rPr>
          <w:sz w:val="28"/>
          <w:szCs w:val="28"/>
        </w:rPr>
        <w:br/>
        <w:t xml:space="preserve">Table columns: </w:t>
      </w:r>
      <w:proofErr w:type="spellStart"/>
      <w:proofErr w:type="gramStart"/>
      <w:r w:rsidRPr="00373327">
        <w:rPr>
          <w:sz w:val="28"/>
          <w:szCs w:val="28"/>
        </w:rPr>
        <w:t>S.No</w:t>
      </w:r>
      <w:proofErr w:type="spellEnd"/>
      <w:proofErr w:type="gramEnd"/>
      <w:r w:rsidRPr="00373327">
        <w:rPr>
          <w:sz w:val="28"/>
          <w:szCs w:val="28"/>
        </w:rPr>
        <w:t>, Party, Balance (absolute), % of Total, Cumulative Amount, Selected (Yes/No), Client Option.</w:t>
      </w:r>
      <w:r w:rsidRPr="00373327">
        <w:rPr>
          <w:sz w:val="28"/>
          <w:szCs w:val="28"/>
        </w:rPr>
        <w:br/>
        <w:t>Parties are ranked highest to lowest and linked to the original sheet. Party names and balances are not retyped.</w:t>
      </w:r>
      <w:r w:rsidRPr="00373327">
        <w:rPr>
          <w:sz w:val="28"/>
          <w:szCs w:val="28"/>
        </w:rPr>
        <w:br/>
        <w:t>Selected = Yes while the cumulative amount before that party is still below the target. The party that crosses the target is included, so coverage is at least 50%.</w:t>
      </w:r>
      <w:r w:rsidRPr="00373327">
        <w:rPr>
          <w:sz w:val="28"/>
          <w:szCs w:val="28"/>
        </w:rPr>
        <w:br/>
        <w:t>Selected rows are highlighted yellow. Client Option is a dropdown (Confirmation / Alternative Procedures) and stays blank by default.</w:t>
      </w:r>
    </w:p>
    <w:p w14:paraId="3C8C565F" w14:textId="7360FC62" w:rsidR="00182257" w:rsidRPr="0079015B" w:rsidRDefault="0079015B" w:rsidP="00182257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Formula</w:t>
      </w:r>
    </w:p>
    <w:p w14:paraId="6EDA607D" w14:textId="77777777" w:rsidR="00182257" w:rsidRPr="00373327" w:rsidRDefault="00182257" w:rsidP="00373327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73327">
        <w:rPr>
          <w:sz w:val="28"/>
          <w:szCs w:val="28"/>
        </w:rPr>
        <w:t>Columns: Party, Category, Balance, Client Option (pulled from the Sample sheet), Date Sent, Date Received, Confirmed Balance, Difference, Status.</w:t>
      </w:r>
      <w:r w:rsidRPr="00373327">
        <w:rPr>
          <w:sz w:val="28"/>
          <w:szCs w:val="28"/>
        </w:rPr>
        <w:br/>
        <w:t>Difference is a formula: Confirmed Balance − Balance, blank until a confirmed balance is entered.</w:t>
      </w:r>
      <w:r w:rsidRPr="00373327">
        <w:rPr>
          <w:sz w:val="28"/>
          <w:szCs w:val="28"/>
        </w:rPr>
        <w:br/>
        <w:t>Status is a dropdown: Confirmed / Difference / Pending / No Reply.</w:t>
      </w:r>
      <w:r w:rsidRPr="00373327">
        <w:rPr>
          <w:sz w:val="28"/>
          <w:szCs w:val="28"/>
        </w:rPr>
        <w:br/>
        <w:t>Rows whose Client Option is not "Confirmation" are greyed out.</w:t>
      </w:r>
      <w:r w:rsidRPr="00373327">
        <w:rPr>
          <w:sz w:val="28"/>
          <w:szCs w:val="28"/>
        </w:rPr>
        <w:br/>
        <w:t>No Reply moves the party to the Alternative Procedures Tracker.</w:t>
      </w:r>
    </w:p>
    <w:p w14:paraId="4AB47D6B" w14:textId="77777777" w:rsidR="00182257" w:rsidRPr="0079015B" w:rsidRDefault="00182257" w:rsidP="00182257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ALTERNATIVE PROCEDURES TRACKER ("Alt Procedures Tracker")</w:t>
      </w:r>
    </w:p>
    <w:p w14:paraId="093C3BD4" w14:textId="77777777" w:rsidR="00182257" w:rsidRPr="00373327" w:rsidRDefault="00182257" w:rsidP="00373327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73327">
        <w:rPr>
          <w:sz w:val="28"/>
          <w:szCs w:val="28"/>
        </w:rPr>
        <w:t>Columns: Party, Category, Closing Balance, Applicable?, SOA Obtained (Y/N), Invoices / Supporting Docs Obtained (Y/N), Payment or Receipt Copy Obtained (Y/N), Subsequent Settlement, Unsettled Balance, Remarks.</w:t>
      </w:r>
      <w:r w:rsidRPr="00373327">
        <w:rPr>
          <w:sz w:val="28"/>
          <w:szCs w:val="28"/>
        </w:rPr>
        <w:br/>
        <w:t>Applicable? is a formula:</w:t>
      </w:r>
      <w:r w:rsidRPr="00373327">
        <w:rPr>
          <w:sz w:val="28"/>
          <w:szCs w:val="28"/>
        </w:rPr>
        <w:br/>
        <w:t>"Select option" if no Client Option has been chosen</w:t>
      </w:r>
      <w:r w:rsidRPr="00373327">
        <w:rPr>
          <w:sz w:val="28"/>
          <w:szCs w:val="28"/>
        </w:rPr>
        <w:br/>
        <w:t>"Yes" if the option is Alternative Procedures or the confirmation status is No Reply</w:t>
      </w:r>
      <w:r w:rsidRPr="00373327">
        <w:rPr>
          <w:sz w:val="28"/>
          <w:szCs w:val="28"/>
        </w:rPr>
        <w:br/>
      </w:r>
      <w:r w:rsidRPr="00373327">
        <w:rPr>
          <w:sz w:val="28"/>
          <w:szCs w:val="28"/>
        </w:rPr>
        <w:lastRenderedPageBreak/>
        <w:t>"No" otherwise (row greyed out)</w:t>
      </w:r>
      <w:r w:rsidRPr="00373327">
        <w:rPr>
          <w:sz w:val="28"/>
          <w:szCs w:val="28"/>
        </w:rPr>
        <w:br/>
        <w:t>Unsettled Balance = Closing Balance − Subsequent Settlement, blank until a settlement is entered.</w:t>
      </w:r>
      <w:r w:rsidRPr="00373327">
        <w:rPr>
          <w:sz w:val="28"/>
          <w:szCs w:val="28"/>
        </w:rPr>
        <w:br/>
        <w:t>The header line shows the SOA period (audit start to current date) and the year-end.</w:t>
      </w:r>
      <w:r w:rsidRPr="00373327">
        <w:rPr>
          <w:sz w:val="28"/>
          <w:szCs w:val="28"/>
        </w:rPr>
        <w:br/>
        <w:t>Documents to obtain, listed under the table by category:</w:t>
      </w:r>
      <w:r w:rsidRPr="00373327">
        <w:rPr>
          <w:sz w:val="28"/>
          <w:szCs w:val="28"/>
        </w:rPr>
        <w:br/>
        <w:t>Trade Payable: SOA, invoices supporting the year-end balance, and payment copies after year-end.</w:t>
      </w:r>
      <w:r w:rsidRPr="00373327">
        <w:rPr>
          <w:sz w:val="28"/>
          <w:szCs w:val="28"/>
        </w:rPr>
        <w:br/>
        <w:t>Advance to Supplier: SOA, advance payment vouchers or POs, invoices of later adjustment, and payment copies after year-end.</w:t>
      </w:r>
    </w:p>
    <w:p w14:paraId="66CFF234" w14:textId="77777777" w:rsidR="00182257" w:rsidRPr="0079015B" w:rsidRDefault="00182257" w:rsidP="00182257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SUMMARY</w:t>
      </w:r>
    </w:p>
    <w:p w14:paraId="528BABF3" w14:textId="77777777" w:rsidR="00182257" w:rsidRPr="00373327" w:rsidRDefault="00182257" w:rsidP="00373327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73327">
        <w:rPr>
          <w:sz w:val="28"/>
          <w:szCs w:val="28"/>
        </w:rPr>
        <w:t>Per category: No. of items, Net balance (Dr − Cr), Absolute total, Sample target, Sample amount, % coverage, Items selected. These link to the Sample sheets.</w:t>
      </w:r>
      <w:r w:rsidRPr="00373327">
        <w:rPr>
          <w:sz w:val="28"/>
          <w:szCs w:val="28"/>
        </w:rPr>
        <w:br/>
        <w:t>Include a Needs Review row and a Total row.</w:t>
      </w:r>
      <w:r w:rsidRPr="00373327">
        <w:rPr>
          <w:sz w:val="28"/>
          <w:szCs w:val="28"/>
        </w:rPr>
        <w:br/>
        <w:t>Reconciliation to the original sheet:</w:t>
      </w:r>
      <w:r w:rsidRPr="00373327">
        <w:rPr>
          <w:sz w:val="28"/>
          <w:szCs w:val="28"/>
        </w:rPr>
        <w:br/>
        <w:t>Grand total per the ledger vs the total per categories, with a difference of nil</w:t>
      </w:r>
      <w:r w:rsidRPr="00373327">
        <w:rPr>
          <w:sz w:val="28"/>
          <w:szCs w:val="28"/>
        </w:rPr>
        <w:br/>
        <w:t>Item count per the ledger vs per categories, with a difference of 0</w:t>
      </w:r>
    </w:p>
    <w:p w14:paraId="53507B2B" w14:textId="77777777" w:rsidR="00182257" w:rsidRPr="0079015B" w:rsidRDefault="00182257" w:rsidP="00182257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79015B">
        <w:rPr>
          <w:b/>
          <w:bCs/>
          <w:sz w:val="28"/>
          <w:szCs w:val="28"/>
        </w:rPr>
        <w:t>FINAL WORKBOOK</w:t>
      </w:r>
    </w:p>
    <w:p w14:paraId="5191FE0E" w14:textId="77777777" w:rsidR="00182257" w:rsidRPr="00373327" w:rsidRDefault="00182257" w:rsidP="00373327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373327">
        <w:rPr>
          <w:sz w:val="28"/>
          <w:szCs w:val="28"/>
        </w:rPr>
        <w:t>Sheet order: original ledger (Sheet1), Summary, Sample sheets, Confirmation Tracker, Alt Procedures Tracker.</w:t>
      </w:r>
      <w:r w:rsidRPr="00373327">
        <w:rPr>
          <w:sz w:val="28"/>
          <w:szCs w:val="28"/>
        </w:rPr>
        <w:br/>
        <w:t>Everything is formula-driven, with dropdowns on Client Option, Status and the Y/N columns.</w:t>
      </w:r>
      <w:r w:rsidRPr="00373327">
        <w:rPr>
          <w:sz w:val="28"/>
          <w:szCs w:val="28"/>
        </w:rPr>
        <w:br/>
        <w:t>Audit trail: Original Ledger → Classification → Sampling → Confirmation / Alternative Procedures → Summary.</w:t>
      </w:r>
      <w:r w:rsidRPr="00373327">
        <w:rPr>
          <w:sz w:val="28"/>
          <w:szCs w:val="28"/>
        </w:rPr>
        <w:br/>
        <w:t>Keep the workbook simple, clear and manager-review ready.</w:t>
      </w:r>
    </w:p>
    <w:p w14:paraId="5A50245C" w14:textId="77777777" w:rsidR="00182257" w:rsidRPr="0079015B" w:rsidRDefault="00182257">
      <w:pPr>
        <w:rPr>
          <w:sz w:val="28"/>
          <w:szCs w:val="28"/>
        </w:rPr>
      </w:pPr>
    </w:p>
    <w:sectPr w:rsidR="00182257" w:rsidRPr="0079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60B"/>
    <w:multiLevelType w:val="multilevel"/>
    <w:tmpl w:val="78501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2767D"/>
    <w:multiLevelType w:val="multilevel"/>
    <w:tmpl w:val="F93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C3EEA"/>
    <w:multiLevelType w:val="multilevel"/>
    <w:tmpl w:val="C60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7A1"/>
    <w:multiLevelType w:val="multilevel"/>
    <w:tmpl w:val="6CFCA1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10EA4"/>
    <w:multiLevelType w:val="hybridMultilevel"/>
    <w:tmpl w:val="DA32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65E4D"/>
    <w:multiLevelType w:val="multilevel"/>
    <w:tmpl w:val="FBCC78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01964"/>
    <w:multiLevelType w:val="multilevel"/>
    <w:tmpl w:val="B314B5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33FCD"/>
    <w:multiLevelType w:val="multilevel"/>
    <w:tmpl w:val="C778B9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9753F"/>
    <w:multiLevelType w:val="multilevel"/>
    <w:tmpl w:val="2F74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F0C90"/>
    <w:multiLevelType w:val="multilevel"/>
    <w:tmpl w:val="39D8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46ABD"/>
    <w:multiLevelType w:val="multilevel"/>
    <w:tmpl w:val="33EE9B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D2284"/>
    <w:multiLevelType w:val="hybridMultilevel"/>
    <w:tmpl w:val="AA2E3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F1364"/>
    <w:multiLevelType w:val="multilevel"/>
    <w:tmpl w:val="3886D1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C7FAA"/>
    <w:multiLevelType w:val="multilevel"/>
    <w:tmpl w:val="055036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D3F0B"/>
    <w:multiLevelType w:val="multilevel"/>
    <w:tmpl w:val="7290809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48108F6"/>
    <w:multiLevelType w:val="hybridMultilevel"/>
    <w:tmpl w:val="D3FAD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2529F"/>
    <w:multiLevelType w:val="hybridMultilevel"/>
    <w:tmpl w:val="BB2E8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41B13"/>
    <w:multiLevelType w:val="multilevel"/>
    <w:tmpl w:val="2F74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04D9A"/>
    <w:multiLevelType w:val="hybridMultilevel"/>
    <w:tmpl w:val="A95E1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D78DA"/>
    <w:multiLevelType w:val="multilevel"/>
    <w:tmpl w:val="1A7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B1199"/>
    <w:multiLevelType w:val="multilevel"/>
    <w:tmpl w:val="B9E0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4E53D1"/>
    <w:multiLevelType w:val="hybridMultilevel"/>
    <w:tmpl w:val="73B42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062E2"/>
    <w:multiLevelType w:val="multilevel"/>
    <w:tmpl w:val="6870F7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B0559E"/>
    <w:multiLevelType w:val="multilevel"/>
    <w:tmpl w:val="8EBA0CD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97F4633"/>
    <w:multiLevelType w:val="hybridMultilevel"/>
    <w:tmpl w:val="CBA4C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272CB"/>
    <w:multiLevelType w:val="multilevel"/>
    <w:tmpl w:val="5786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503D63"/>
    <w:multiLevelType w:val="hybridMultilevel"/>
    <w:tmpl w:val="6EE4A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D617E2"/>
    <w:multiLevelType w:val="multilevel"/>
    <w:tmpl w:val="DCD467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9E3BC7"/>
    <w:multiLevelType w:val="multilevel"/>
    <w:tmpl w:val="FA401BA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6CD0B87"/>
    <w:multiLevelType w:val="hybridMultilevel"/>
    <w:tmpl w:val="D7686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5017A"/>
    <w:multiLevelType w:val="hybridMultilevel"/>
    <w:tmpl w:val="821E6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647BA"/>
    <w:multiLevelType w:val="multilevel"/>
    <w:tmpl w:val="D7B49E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0844DC"/>
    <w:multiLevelType w:val="hybridMultilevel"/>
    <w:tmpl w:val="E444B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633F3"/>
    <w:multiLevelType w:val="hybridMultilevel"/>
    <w:tmpl w:val="59A8D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D72D66"/>
    <w:multiLevelType w:val="multilevel"/>
    <w:tmpl w:val="B59479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58601B"/>
    <w:multiLevelType w:val="hybridMultilevel"/>
    <w:tmpl w:val="044AF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B2140C"/>
    <w:multiLevelType w:val="hybridMultilevel"/>
    <w:tmpl w:val="6F64C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949757">
    <w:abstractNumId w:val="19"/>
  </w:num>
  <w:num w:numId="2" w16cid:durableId="1862281239">
    <w:abstractNumId w:val="2"/>
  </w:num>
  <w:num w:numId="3" w16cid:durableId="190192865">
    <w:abstractNumId w:val="17"/>
  </w:num>
  <w:num w:numId="4" w16cid:durableId="213124473">
    <w:abstractNumId w:val="1"/>
  </w:num>
  <w:num w:numId="5" w16cid:durableId="882714041">
    <w:abstractNumId w:val="9"/>
  </w:num>
  <w:num w:numId="6" w16cid:durableId="372930109">
    <w:abstractNumId w:val="8"/>
  </w:num>
  <w:num w:numId="7" w16cid:durableId="1227909587">
    <w:abstractNumId w:val="25"/>
  </w:num>
  <w:num w:numId="8" w16cid:durableId="450394818">
    <w:abstractNumId w:val="0"/>
  </w:num>
  <w:num w:numId="9" w16cid:durableId="1709450088">
    <w:abstractNumId w:val="10"/>
  </w:num>
  <w:num w:numId="10" w16cid:durableId="536626825">
    <w:abstractNumId w:val="34"/>
  </w:num>
  <w:num w:numId="11" w16cid:durableId="1516142576">
    <w:abstractNumId w:val="22"/>
  </w:num>
  <w:num w:numId="12" w16cid:durableId="143856119">
    <w:abstractNumId w:val="27"/>
  </w:num>
  <w:num w:numId="13" w16cid:durableId="1289895806">
    <w:abstractNumId w:val="28"/>
  </w:num>
  <w:num w:numId="14" w16cid:durableId="1200586390">
    <w:abstractNumId w:val="3"/>
  </w:num>
  <w:num w:numId="15" w16cid:durableId="744650823">
    <w:abstractNumId w:val="7"/>
  </w:num>
  <w:num w:numId="16" w16cid:durableId="1176263924">
    <w:abstractNumId w:val="6"/>
  </w:num>
  <w:num w:numId="17" w16cid:durableId="654257390">
    <w:abstractNumId w:val="20"/>
  </w:num>
  <w:num w:numId="18" w16cid:durableId="2022395299">
    <w:abstractNumId w:val="31"/>
  </w:num>
  <w:num w:numId="19" w16cid:durableId="601764768">
    <w:abstractNumId w:val="14"/>
  </w:num>
  <w:num w:numId="20" w16cid:durableId="139080341">
    <w:abstractNumId w:val="12"/>
  </w:num>
  <w:num w:numId="21" w16cid:durableId="195428743">
    <w:abstractNumId w:val="23"/>
  </w:num>
  <w:num w:numId="22" w16cid:durableId="707296261">
    <w:abstractNumId w:val="13"/>
  </w:num>
  <w:num w:numId="23" w16cid:durableId="203293891">
    <w:abstractNumId w:val="5"/>
  </w:num>
  <w:num w:numId="24" w16cid:durableId="340162749">
    <w:abstractNumId w:val="18"/>
  </w:num>
  <w:num w:numId="25" w16cid:durableId="646593789">
    <w:abstractNumId w:val="36"/>
  </w:num>
  <w:num w:numId="26" w16cid:durableId="2126846085">
    <w:abstractNumId w:val="24"/>
  </w:num>
  <w:num w:numId="27" w16cid:durableId="1573276627">
    <w:abstractNumId w:val="11"/>
  </w:num>
  <w:num w:numId="28" w16cid:durableId="1857619313">
    <w:abstractNumId w:val="33"/>
  </w:num>
  <w:num w:numId="29" w16cid:durableId="276915671">
    <w:abstractNumId w:val="16"/>
  </w:num>
  <w:num w:numId="30" w16cid:durableId="1152062305">
    <w:abstractNumId w:val="15"/>
  </w:num>
  <w:num w:numId="31" w16cid:durableId="1540438345">
    <w:abstractNumId w:val="26"/>
  </w:num>
  <w:num w:numId="32" w16cid:durableId="609362384">
    <w:abstractNumId w:val="30"/>
  </w:num>
  <w:num w:numId="33" w16cid:durableId="1116364599">
    <w:abstractNumId w:val="4"/>
  </w:num>
  <w:num w:numId="34" w16cid:durableId="502164696">
    <w:abstractNumId w:val="32"/>
  </w:num>
  <w:num w:numId="35" w16cid:durableId="1103110555">
    <w:abstractNumId w:val="29"/>
  </w:num>
  <w:num w:numId="36" w16cid:durableId="698312216">
    <w:abstractNumId w:val="35"/>
  </w:num>
  <w:num w:numId="37" w16cid:durableId="7430665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57"/>
    <w:rsid w:val="000F04AC"/>
    <w:rsid w:val="00182257"/>
    <w:rsid w:val="00373327"/>
    <w:rsid w:val="006B2C85"/>
    <w:rsid w:val="0079015B"/>
    <w:rsid w:val="00845D58"/>
    <w:rsid w:val="00B617D5"/>
    <w:rsid w:val="00C3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0D1B"/>
  <w15:chartTrackingRefBased/>
  <w15:docId w15:val="{77CC4E8D-6F5B-47D3-A960-DB70885A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257"/>
  </w:style>
  <w:style w:type="paragraph" w:styleId="Heading1">
    <w:name w:val="heading 1"/>
    <w:basedOn w:val="Normal"/>
    <w:next w:val="Normal"/>
    <w:link w:val="Heading1Char"/>
    <w:uiPriority w:val="9"/>
    <w:qFormat/>
    <w:rsid w:val="0018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57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182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1902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T G</dc:creator>
  <cp:keywords/>
  <dc:description/>
  <cp:lastModifiedBy>Devika T G</cp:lastModifiedBy>
  <cp:revision>4</cp:revision>
  <dcterms:created xsi:type="dcterms:W3CDTF">2026-10-08T04:45:00Z</dcterms:created>
  <dcterms:modified xsi:type="dcterms:W3CDTF">2026-10-08T05:12:00Z</dcterms:modified>
</cp:coreProperties>
</file>