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66A13" w14:textId="450539C8" w:rsidR="004146FE" w:rsidRPr="004146FE" w:rsidRDefault="004146FE" w:rsidP="004146FE">
      <w:pPr>
        <w:ind w:left="720" w:hanging="360"/>
        <w:jc w:val="center"/>
        <w:rPr>
          <w:b/>
          <w:bCs/>
          <w:sz w:val="36"/>
          <w:szCs w:val="36"/>
          <w:u w:val="single"/>
        </w:rPr>
      </w:pPr>
      <w:r w:rsidRPr="004146FE">
        <w:rPr>
          <w:b/>
          <w:bCs/>
          <w:sz w:val="36"/>
          <w:szCs w:val="36"/>
          <w:u w:val="single"/>
        </w:rPr>
        <w:t>Subjective Questions</w:t>
      </w:r>
    </w:p>
    <w:p w14:paraId="6728AEE5" w14:textId="77777777" w:rsidR="004146FE" w:rsidRDefault="004146FE" w:rsidP="004146FE">
      <w:pPr>
        <w:ind w:left="720"/>
      </w:pPr>
    </w:p>
    <w:p w14:paraId="5715A944" w14:textId="77777777" w:rsidR="004146FE" w:rsidRDefault="004146FE" w:rsidP="004146FE">
      <w:pPr>
        <w:ind w:left="720"/>
      </w:pPr>
    </w:p>
    <w:p w14:paraId="519246E0" w14:textId="77777777" w:rsidR="004146FE" w:rsidRDefault="004146FE" w:rsidP="004146FE">
      <w:pPr>
        <w:ind w:left="720"/>
      </w:pPr>
    </w:p>
    <w:p w14:paraId="2482CBD3" w14:textId="77777777" w:rsidR="004146FE" w:rsidRDefault="00BB19D9">
      <w:pPr>
        <w:numPr>
          <w:ilvl w:val="0"/>
          <w:numId w:val="1"/>
        </w:numPr>
      </w:pPr>
      <w:r>
        <w:t>Which are the top three variables in your model which contribute most towards the probability of a lead getting converted?</w:t>
      </w:r>
    </w:p>
    <w:p w14:paraId="78A1EBEB" w14:textId="77777777" w:rsidR="004146FE" w:rsidRDefault="004146FE" w:rsidP="004146FE">
      <w:pPr>
        <w:ind w:left="720"/>
        <w:rPr>
          <w:b/>
          <w:bCs/>
        </w:rPr>
      </w:pPr>
    </w:p>
    <w:p w14:paraId="79BF34CB" w14:textId="375951BF" w:rsidR="004146FE" w:rsidRDefault="004146FE" w:rsidP="004146FE">
      <w:pPr>
        <w:ind w:left="720"/>
        <w:rPr>
          <w:b/>
          <w:bCs/>
        </w:rPr>
      </w:pPr>
      <w:r w:rsidRPr="004146FE">
        <w:rPr>
          <w:b/>
          <w:bCs/>
        </w:rPr>
        <w:t>Response:</w:t>
      </w:r>
    </w:p>
    <w:p w14:paraId="3A54F573" w14:textId="77777777" w:rsidR="004146FE" w:rsidRPr="004146FE" w:rsidRDefault="004146FE" w:rsidP="004146FE">
      <w:pPr>
        <w:ind w:left="720"/>
      </w:pPr>
      <w:r w:rsidRPr="004146FE">
        <w:t>The top three variables in our model contributing most to the probability of a lead conversion can be determined by analyzing the absolute values of the coefficients in the logistic regression model. Higher absolute coefficient values indicate stronger influence on the dependent variable (lead conversion probability).</w:t>
      </w:r>
    </w:p>
    <w:p w14:paraId="6859048E" w14:textId="77777777" w:rsidR="004146FE" w:rsidRPr="004146FE" w:rsidRDefault="004146FE" w:rsidP="004146FE">
      <w:pPr>
        <w:ind w:left="720"/>
      </w:pPr>
    </w:p>
    <w:p w14:paraId="3A10BC3D" w14:textId="77777777" w:rsidR="004146FE" w:rsidRPr="004146FE" w:rsidRDefault="004146FE" w:rsidP="004146FE">
      <w:pPr>
        <w:ind w:left="720"/>
      </w:pPr>
    </w:p>
    <w:p w14:paraId="2F124548" w14:textId="77777777" w:rsidR="004146FE" w:rsidRPr="004146FE" w:rsidRDefault="004146FE" w:rsidP="004146FE">
      <w:pPr>
        <w:ind w:left="720"/>
        <w:rPr>
          <w:b/>
          <w:bCs/>
        </w:rPr>
      </w:pPr>
      <w:r w:rsidRPr="004146FE">
        <w:rPr>
          <w:b/>
          <w:bCs/>
        </w:rPr>
        <w:t>Coefficients are:</w:t>
      </w:r>
    </w:p>
    <w:p w14:paraId="6AF89BD1" w14:textId="77777777" w:rsidR="004146FE" w:rsidRPr="004146FE" w:rsidRDefault="004146FE" w:rsidP="004146FE">
      <w:pPr>
        <w:ind w:left="720"/>
      </w:pPr>
      <w:r w:rsidRPr="004146FE">
        <w:t xml:space="preserve">1.Tags_Closed by </w:t>
      </w:r>
      <w:proofErr w:type="spellStart"/>
      <w:r w:rsidRPr="004146FE">
        <w:t>Horizzon</w:t>
      </w:r>
      <w:proofErr w:type="spellEnd"/>
    </w:p>
    <w:p w14:paraId="5E7E97C3" w14:textId="77777777" w:rsidR="004146FE" w:rsidRPr="004146FE" w:rsidRDefault="004146FE" w:rsidP="004146FE">
      <w:pPr>
        <w:ind w:left="720"/>
      </w:pPr>
      <w:r w:rsidRPr="004146FE">
        <w:t>2.Tags_Lost to EINS</w:t>
      </w:r>
    </w:p>
    <w:p w14:paraId="5443A6D3" w14:textId="3990F0FA" w:rsidR="00243243" w:rsidRPr="004146FE" w:rsidRDefault="004146FE" w:rsidP="004146FE">
      <w:pPr>
        <w:ind w:left="720"/>
      </w:pPr>
      <w:r w:rsidRPr="004146FE">
        <w:t>3.Tags_Will revert after reading the email</w:t>
      </w:r>
      <w:r w:rsidR="00BB19D9" w:rsidRPr="004146FE">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704D3AE" w14:textId="77777777" w:rsidR="004146FE" w:rsidRDefault="004146FE" w:rsidP="004146FE">
      <w:pPr>
        <w:ind w:left="720"/>
        <w:rPr>
          <w:b/>
          <w:bCs/>
        </w:rPr>
      </w:pPr>
    </w:p>
    <w:p w14:paraId="229D338F" w14:textId="77777777" w:rsidR="004146FE" w:rsidRDefault="004146FE" w:rsidP="004146FE">
      <w:pPr>
        <w:ind w:left="720"/>
      </w:pPr>
      <w:r w:rsidRPr="004146FE">
        <w:rPr>
          <w:b/>
          <w:bCs/>
        </w:rPr>
        <w:t>Response:</w:t>
      </w:r>
      <w:r>
        <w:rPr>
          <w:b/>
          <w:bCs/>
        </w:rPr>
        <w:br/>
      </w:r>
      <w:r>
        <w:rPr>
          <w:b/>
          <w:bCs/>
        </w:rPr>
        <w:br/>
      </w:r>
      <w:r>
        <w:t>To identify top categorical/dummy variables:</w:t>
      </w:r>
    </w:p>
    <w:p w14:paraId="03CFB312" w14:textId="77777777" w:rsidR="004146FE" w:rsidRDefault="004146FE" w:rsidP="004146FE">
      <w:pPr>
        <w:ind w:left="720"/>
      </w:pPr>
    </w:p>
    <w:p w14:paraId="52155CE8" w14:textId="77777777" w:rsidR="004146FE" w:rsidRDefault="004146FE" w:rsidP="004146FE">
      <w:pPr>
        <w:ind w:left="720"/>
      </w:pPr>
      <w:r>
        <w:t>Filter the variables that are categorical (typically encoded as dummy variables).</w:t>
      </w:r>
    </w:p>
    <w:p w14:paraId="1899FFEF" w14:textId="77777777" w:rsidR="004146FE" w:rsidRDefault="004146FE" w:rsidP="004146FE">
      <w:pPr>
        <w:ind w:left="720"/>
      </w:pPr>
      <w:r>
        <w:t>Repeat the process of sorting by the absolute coefficient values for these variables.</w:t>
      </w:r>
    </w:p>
    <w:p w14:paraId="66FC2A85" w14:textId="77777777" w:rsidR="004146FE" w:rsidRDefault="004146FE" w:rsidP="004146FE">
      <w:pPr>
        <w:ind w:left="720"/>
      </w:pPr>
    </w:p>
    <w:p w14:paraId="72F82115" w14:textId="77777777" w:rsidR="004146FE" w:rsidRPr="004146FE" w:rsidRDefault="004146FE" w:rsidP="004146FE">
      <w:pPr>
        <w:ind w:left="720"/>
        <w:rPr>
          <w:b/>
          <w:bCs/>
        </w:rPr>
      </w:pPr>
      <w:r w:rsidRPr="004146FE">
        <w:rPr>
          <w:b/>
          <w:bCs/>
        </w:rPr>
        <w:t>Top 3 Categorical Variables:</w:t>
      </w:r>
    </w:p>
    <w:p w14:paraId="341A0AA1" w14:textId="77777777" w:rsidR="004146FE" w:rsidRDefault="004146FE" w:rsidP="004146FE">
      <w:pPr>
        <w:ind w:left="720"/>
      </w:pPr>
      <w:r>
        <w:t xml:space="preserve">    1. Tags</w:t>
      </w:r>
    </w:p>
    <w:p w14:paraId="6616A0D2" w14:textId="77777777" w:rsidR="004146FE" w:rsidRDefault="004146FE" w:rsidP="004146FE">
      <w:pPr>
        <w:ind w:left="720"/>
      </w:pPr>
      <w:r>
        <w:t xml:space="preserve">    2. Lead Source</w:t>
      </w:r>
    </w:p>
    <w:p w14:paraId="34B36DE2" w14:textId="0D248C6E" w:rsidR="004146FE" w:rsidRDefault="004146FE" w:rsidP="004146FE">
      <w:pPr>
        <w:ind w:left="720"/>
      </w:pPr>
      <w:r>
        <w:t xml:space="preserve">    3. Country</w:t>
      </w:r>
    </w:p>
    <w:p w14:paraId="0A74ADEC" w14:textId="77777777" w:rsidR="00243243" w:rsidRDefault="00243243"/>
    <w:p w14:paraId="44232EA2" w14:textId="5C4AD838" w:rsidR="004146FE"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4146FE">
        <w:br/>
      </w:r>
    </w:p>
    <w:p w14:paraId="46BBF197" w14:textId="77777777" w:rsidR="004146FE" w:rsidRDefault="004146FE" w:rsidP="004146FE">
      <w:pPr>
        <w:ind w:left="720"/>
      </w:pPr>
      <w:r w:rsidRPr="004146FE">
        <w:rPr>
          <w:b/>
          <w:bCs/>
        </w:rPr>
        <w:t>Response:</w:t>
      </w:r>
      <w:r>
        <w:rPr>
          <w:b/>
          <w:bCs/>
        </w:rPr>
        <w:br/>
      </w:r>
      <w:r>
        <w:t>During periods with aggressive lead conversion goals:</w:t>
      </w:r>
    </w:p>
    <w:p w14:paraId="33300659" w14:textId="77777777" w:rsidR="004146FE" w:rsidRDefault="004146FE" w:rsidP="004146FE">
      <w:pPr>
        <w:ind w:left="720"/>
      </w:pPr>
    </w:p>
    <w:p w14:paraId="54704BAA" w14:textId="45941087" w:rsidR="004146FE" w:rsidRDefault="004146FE" w:rsidP="004146FE">
      <w:pPr>
        <w:ind w:left="720"/>
      </w:pPr>
      <w:r>
        <w:lastRenderedPageBreak/>
        <w:t xml:space="preserve">Lower the classification threshold: By reducing the threshold for classifying a lead as 1 (likely to convert), the model will predict more leads as 1. This increases recall but may reduce </w:t>
      </w:r>
      <w:proofErr w:type="gramStart"/>
      <w:r>
        <w:t>precision</w:t>
      </w:r>
      <w:r>
        <w:t xml:space="preserve"> </w:t>
      </w:r>
      <w:r>
        <w:t>.Presently</w:t>
      </w:r>
      <w:proofErr w:type="gramEnd"/>
      <w:r>
        <w:t xml:space="preserve"> we have considered our threshold to be 0.3. This can be moved down to 0.2.</w:t>
      </w:r>
    </w:p>
    <w:p w14:paraId="3940E14B" w14:textId="5078CE6D" w:rsidR="00243243" w:rsidRDefault="004146FE" w:rsidP="004146FE">
      <w:pPr>
        <w:ind w:left="720"/>
      </w:pPr>
      <w:r>
        <w:t xml:space="preserve">    </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7AEF90E4" w14:textId="77777777" w:rsidR="004146FE" w:rsidRDefault="004146FE" w:rsidP="004146FE">
      <w:pPr>
        <w:ind w:left="720"/>
      </w:pPr>
    </w:p>
    <w:p w14:paraId="57282051" w14:textId="77777777" w:rsidR="004146FE" w:rsidRDefault="004146FE" w:rsidP="004146FE">
      <w:pPr>
        <w:ind w:left="720"/>
      </w:pPr>
      <w:r w:rsidRPr="004146FE">
        <w:rPr>
          <w:b/>
          <w:bCs/>
        </w:rPr>
        <w:t>Response:</w:t>
      </w:r>
      <w:r>
        <w:rPr>
          <w:b/>
          <w:bCs/>
        </w:rPr>
        <w:br/>
      </w:r>
      <w:r>
        <w:t>During times when the company wants to avoid unnecessary phone calls:</w:t>
      </w:r>
    </w:p>
    <w:p w14:paraId="396CA954" w14:textId="77777777" w:rsidR="004146FE" w:rsidRDefault="004146FE" w:rsidP="004146FE">
      <w:pPr>
        <w:ind w:left="720"/>
      </w:pPr>
    </w:p>
    <w:p w14:paraId="18A8D68E" w14:textId="77777777" w:rsidR="004146FE" w:rsidRDefault="004146FE" w:rsidP="004146FE">
      <w:pPr>
        <w:ind w:left="720"/>
      </w:pPr>
      <w:r>
        <w:t>Increase the classification threshold: By increasing the threshold, the model will predict fewer leads as 1, focusing only on those with a high probability of conversion. This increases precision but may reduce recall.</w:t>
      </w:r>
    </w:p>
    <w:p w14:paraId="203BD3AA" w14:textId="77777777" w:rsidR="004146FE" w:rsidRDefault="004146FE" w:rsidP="004146FE">
      <w:pPr>
        <w:ind w:left="720"/>
      </w:pPr>
    </w:p>
    <w:p w14:paraId="5A1EAB73" w14:textId="3233DE93" w:rsidR="004146FE" w:rsidRDefault="004146FE" w:rsidP="004146FE">
      <w:pPr>
        <w:ind w:left="720"/>
      </w:pPr>
      <w:r>
        <w:t>Presently we have considered our threshold to be 0.3. This can be moved down to 0.8.</w:t>
      </w:r>
    </w:p>
    <w:sectPr w:rsidR="004146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787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4146FE"/>
    <w:rsid w:val="00BB19D9"/>
    <w:rsid w:val="00BF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samuel george</cp:lastModifiedBy>
  <cp:revision>2</cp:revision>
  <dcterms:created xsi:type="dcterms:W3CDTF">2025-01-21T03:42:00Z</dcterms:created>
  <dcterms:modified xsi:type="dcterms:W3CDTF">2025-01-21T03:42:00Z</dcterms:modified>
</cp:coreProperties>
</file>