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C2ADE" w14:textId="1F284D3E" w:rsidR="001F07E4" w:rsidRDefault="001F07E4">
      <w:pPr>
        <w:rPr>
          <w:lang w:val="en-GB"/>
        </w:rPr>
      </w:pPr>
      <w:r>
        <w:rPr>
          <w:lang w:val="en-GB"/>
        </w:rPr>
        <w:t>General</w:t>
      </w:r>
    </w:p>
    <w:p w14:paraId="2B907D6E" w14:textId="6530FFA4" w:rsidR="003D32D4" w:rsidRPr="001F07E4" w:rsidRDefault="00F367BF" w:rsidP="001F07E4">
      <w:pPr>
        <w:pStyle w:val="Prrafodelista"/>
        <w:numPr>
          <w:ilvl w:val="0"/>
          <w:numId w:val="3"/>
        </w:numPr>
        <w:rPr>
          <w:lang w:val="en-GB"/>
        </w:rPr>
      </w:pPr>
      <w:proofErr w:type="spellStart"/>
      <w:r w:rsidRPr="001F07E4">
        <w:rPr>
          <w:lang w:val="en-GB"/>
        </w:rPr>
        <w:t>WiFi</w:t>
      </w:r>
      <w:proofErr w:type="spellEnd"/>
      <w:r w:rsidRPr="001F07E4">
        <w:rPr>
          <w:lang w:val="en-GB"/>
        </w:rPr>
        <w:t xml:space="preserve"> led on HVAC – Can we light it when connected to transponder?</w:t>
      </w:r>
    </w:p>
    <w:p w14:paraId="0B1B5D68" w14:textId="34949DDE" w:rsidR="00F26D50" w:rsidRDefault="00F26D50" w:rsidP="00EB420B">
      <w:pPr>
        <w:pStyle w:val="Prrafodelista"/>
        <w:numPr>
          <w:ilvl w:val="0"/>
          <w:numId w:val="3"/>
        </w:numPr>
        <w:rPr>
          <w:lang w:val="en-GB"/>
        </w:rPr>
      </w:pPr>
      <w:r w:rsidRPr="00F26D50">
        <w:rPr>
          <w:lang w:val="en-GB"/>
        </w:rPr>
        <w:t>Include r</w:t>
      </w:r>
      <w:r w:rsidR="00F367BF" w:rsidRPr="00F26D50">
        <w:rPr>
          <w:lang w:val="en-GB"/>
        </w:rPr>
        <w:t>emote On-Off</w:t>
      </w:r>
      <w:r>
        <w:rPr>
          <w:lang w:val="en-GB"/>
        </w:rPr>
        <w:t>?</w:t>
      </w:r>
    </w:p>
    <w:p w14:paraId="738E5EE0" w14:textId="77777777" w:rsidR="00F26D50" w:rsidRDefault="00F26D50" w:rsidP="00EB420B">
      <w:pPr>
        <w:pStyle w:val="Prrafodelista"/>
        <w:numPr>
          <w:ilvl w:val="0"/>
          <w:numId w:val="3"/>
        </w:numPr>
        <w:rPr>
          <w:lang w:val="en-GB"/>
        </w:rPr>
      </w:pPr>
      <w:r w:rsidRPr="00F26D50">
        <w:rPr>
          <w:lang w:val="en-GB"/>
        </w:rPr>
        <w:t>3D-printed clip or bracket to tightly install sensor in a defined fixed position. Readings vary depending on where and how the sensor is oriented towards the light source -&gt; fixed position will provide more consistent readings across multiple sensors.</w:t>
      </w:r>
    </w:p>
    <w:p w14:paraId="4F2D9C79" w14:textId="6A12FB06" w:rsidR="00756256" w:rsidRPr="00756256" w:rsidRDefault="00756256" w:rsidP="00756256">
      <w:pPr>
        <w:pStyle w:val="Prrafode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We’re currently using jumper connectors, but the PCB has two STEMMA QT connectors – could these be used instead / is it advisable / or are they for a different purpose?</w:t>
      </w:r>
      <w:r w:rsidR="00AE06A6">
        <w:rPr>
          <w:lang w:val="en-GB"/>
        </w:rPr>
        <w:t xml:space="preserve"> May this </w:t>
      </w:r>
      <w:proofErr w:type="gramStart"/>
      <w:r w:rsidR="00AE06A6">
        <w:rPr>
          <w:lang w:val="en-GB"/>
        </w:rPr>
        <w:t>is</w:t>
      </w:r>
      <w:proofErr w:type="gramEnd"/>
      <w:r w:rsidR="00AE06A6">
        <w:rPr>
          <w:lang w:val="en-GB"/>
        </w:rPr>
        <w:t xml:space="preserve"> irrelevant, I’m just asking in case it makes the integration into the HVAC units easier.</w:t>
      </w:r>
    </w:p>
    <w:p w14:paraId="197FBAD8" w14:textId="44791102" w:rsidR="00F367BF" w:rsidRPr="00F26D50" w:rsidRDefault="00F367BF" w:rsidP="00F26D50">
      <w:pPr>
        <w:rPr>
          <w:lang w:val="en-GB"/>
        </w:rPr>
      </w:pPr>
      <w:r w:rsidRPr="00F26D50">
        <w:rPr>
          <w:lang w:val="en-GB"/>
        </w:rPr>
        <w:t>HMI</w:t>
      </w:r>
    </w:p>
    <w:p w14:paraId="356352B1" w14:textId="1008DA44" w:rsidR="00F367BF" w:rsidRDefault="00F367BF" w:rsidP="00F367BF">
      <w:pPr>
        <w:pStyle w:val="Prrafodelista"/>
        <w:numPr>
          <w:ilvl w:val="0"/>
          <w:numId w:val="1"/>
        </w:numPr>
        <w:rPr>
          <w:lang w:val="en-GB"/>
        </w:rPr>
      </w:pPr>
      <w:r w:rsidRPr="00F367BF">
        <w:rPr>
          <w:lang w:val="en-GB"/>
        </w:rPr>
        <w:t>rechargeable battery with USB loading port</w:t>
      </w:r>
      <w:r w:rsidR="00570C3B">
        <w:rPr>
          <w:lang w:val="en-GB"/>
        </w:rPr>
        <w:t xml:space="preserve"> for mobile use</w:t>
      </w:r>
      <w:r w:rsidRPr="00F367BF">
        <w:rPr>
          <w:lang w:val="en-GB"/>
        </w:rPr>
        <w:t>?</w:t>
      </w:r>
    </w:p>
    <w:p w14:paraId="7C8920F7" w14:textId="6B6973D5" w:rsidR="00F367BF" w:rsidRDefault="00F367BF" w:rsidP="00F367BF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3D-printed desktop stand (with charging dock) and/or wall bracket.</w:t>
      </w:r>
    </w:p>
    <w:p w14:paraId="207C21BA" w14:textId="6CFF147C" w:rsidR="00F367BF" w:rsidRDefault="00F367BF" w:rsidP="00F367BF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Display should probably be used in portrait orientation rather than then landscape to list higher number of device</w:t>
      </w:r>
      <w:r w:rsidR="001F07E4">
        <w:rPr>
          <w:lang w:val="en-GB"/>
        </w:rPr>
        <w:t>s</w:t>
      </w:r>
      <w:r>
        <w:rPr>
          <w:lang w:val="en-GB"/>
        </w:rPr>
        <w:t>.</w:t>
      </w:r>
    </w:p>
    <w:p w14:paraId="2DC2AA7C" w14:textId="3F72E4FE" w:rsidR="00F367BF" w:rsidRDefault="001F07E4" w:rsidP="00F367BF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Does it support “swipe” to page from left to right? This is merely to understand the limitations we have for displaying information on one or more screens/pages.</w:t>
      </w:r>
    </w:p>
    <w:p w14:paraId="594B10E7" w14:textId="06063EE4" w:rsidR="001F07E4" w:rsidRPr="00AE06A6" w:rsidRDefault="00EB4787" w:rsidP="00EB4787">
      <w:pPr>
        <w:rPr>
          <w:color w:val="A6A6A6" w:themeColor="background1" w:themeShade="A6"/>
          <w:lang w:val="en-GB"/>
        </w:rPr>
      </w:pPr>
      <w:r w:rsidRPr="00AE06A6">
        <w:rPr>
          <w:color w:val="A6A6A6" w:themeColor="background1" w:themeShade="A6"/>
          <w:lang w:val="en-GB"/>
        </w:rPr>
        <w:t>Other</w:t>
      </w:r>
      <w:r w:rsidR="00AE06A6" w:rsidRPr="00AE06A6">
        <w:rPr>
          <w:color w:val="A6A6A6" w:themeColor="background1" w:themeShade="A6"/>
          <w:lang w:val="en-GB"/>
        </w:rPr>
        <w:t xml:space="preserve"> (this is pending while we check on possible external partners, e.g. </w:t>
      </w:r>
      <w:proofErr w:type="spellStart"/>
      <w:r w:rsidR="00AE06A6" w:rsidRPr="00AE06A6">
        <w:rPr>
          <w:color w:val="A6A6A6" w:themeColor="background1" w:themeShade="A6"/>
          <w:lang w:val="en-GB"/>
        </w:rPr>
        <w:t>Kaiterra</w:t>
      </w:r>
      <w:proofErr w:type="spellEnd"/>
      <w:r w:rsidR="00AE06A6" w:rsidRPr="00AE06A6">
        <w:rPr>
          <w:color w:val="A6A6A6" w:themeColor="background1" w:themeShade="A6"/>
          <w:lang w:val="en-GB"/>
        </w:rPr>
        <w:t>).</w:t>
      </w:r>
    </w:p>
    <w:p w14:paraId="3576E70C" w14:textId="6C4093F7" w:rsidR="00EB4787" w:rsidRPr="00AE06A6" w:rsidRDefault="00EB4787" w:rsidP="00325BC1">
      <w:pPr>
        <w:pStyle w:val="Prrafodelista"/>
        <w:numPr>
          <w:ilvl w:val="0"/>
          <w:numId w:val="2"/>
        </w:numPr>
        <w:rPr>
          <w:color w:val="A6A6A6" w:themeColor="background1" w:themeShade="A6"/>
          <w:lang w:val="en-GB"/>
        </w:rPr>
      </w:pPr>
      <w:r w:rsidRPr="00AE06A6">
        <w:rPr>
          <w:color w:val="A6A6A6" w:themeColor="background1" w:themeShade="A6"/>
          <w:lang w:val="en-GB"/>
        </w:rPr>
        <w:t xml:space="preserve">Add additional </w:t>
      </w:r>
      <w:r w:rsidR="0042428C" w:rsidRPr="00AE06A6">
        <w:rPr>
          <w:color w:val="A6A6A6" w:themeColor="background1" w:themeShade="A6"/>
          <w:lang w:val="en-GB"/>
        </w:rPr>
        <w:t xml:space="preserve">IAQ </w:t>
      </w:r>
      <w:r w:rsidRPr="00AE06A6">
        <w:rPr>
          <w:color w:val="A6A6A6" w:themeColor="background1" w:themeShade="A6"/>
          <w:lang w:val="en-GB"/>
        </w:rPr>
        <w:t xml:space="preserve">monitoring </w:t>
      </w:r>
      <w:r w:rsidR="0042428C" w:rsidRPr="00AE06A6">
        <w:rPr>
          <w:color w:val="A6A6A6" w:themeColor="background1" w:themeShade="A6"/>
          <w:lang w:val="en-GB"/>
        </w:rPr>
        <w:t>sensors</w:t>
      </w:r>
      <w:r w:rsidRPr="00AE06A6">
        <w:rPr>
          <w:color w:val="A6A6A6" w:themeColor="background1" w:themeShade="A6"/>
          <w:lang w:val="en-GB"/>
        </w:rPr>
        <w:t xml:space="preserve"> outside the device and air ducts</w:t>
      </w:r>
    </w:p>
    <w:p w14:paraId="2E0B3E05" w14:textId="72782E64" w:rsidR="007C7D07" w:rsidRPr="00AE06A6" w:rsidRDefault="00570C3B" w:rsidP="001411F0">
      <w:pPr>
        <w:pStyle w:val="Prrafodelista"/>
        <w:numPr>
          <w:ilvl w:val="1"/>
          <w:numId w:val="2"/>
        </w:numPr>
        <w:rPr>
          <w:color w:val="A6A6A6" w:themeColor="background1" w:themeShade="A6"/>
          <w:lang w:val="en-GB"/>
        </w:rPr>
      </w:pPr>
      <w:r w:rsidRPr="00AE06A6">
        <w:rPr>
          <w:b/>
          <w:bCs/>
          <w:color w:val="A6A6A6" w:themeColor="background1" w:themeShade="A6"/>
          <w:u w:val="single"/>
          <w:lang w:val="en-GB"/>
        </w:rPr>
        <w:t>Temp and RH</w:t>
      </w:r>
      <w:r w:rsidRPr="00AE06A6">
        <w:rPr>
          <w:color w:val="A6A6A6" w:themeColor="background1" w:themeShade="A6"/>
          <w:lang w:val="en-GB"/>
        </w:rPr>
        <w:t xml:space="preserve"> sensor, </w:t>
      </w:r>
      <w:r w:rsidR="007C7D07" w:rsidRPr="00AE06A6">
        <w:rPr>
          <w:color w:val="A6A6A6" w:themeColor="background1" w:themeShade="A6"/>
          <w:lang w:val="en-GB"/>
        </w:rPr>
        <w:t xml:space="preserve">i.e. Adafruit SCD-40 - True CO2, </w:t>
      </w:r>
      <w:r w:rsidR="00E02FB2" w:rsidRPr="00AE06A6">
        <w:rPr>
          <w:color w:val="A6A6A6" w:themeColor="background1" w:themeShade="A6"/>
          <w:lang w:val="en-GB"/>
        </w:rPr>
        <w:t xml:space="preserve">or </w:t>
      </w:r>
      <w:proofErr w:type="spellStart"/>
      <w:r w:rsidR="00E02FB2" w:rsidRPr="00AE06A6">
        <w:rPr>
          <w:color w:val="A6A6A6" w:themeColor="background1" w:themeShade="A6"/>
          <w:lang w:val="en-GB"/>
        </w:rPr>
        <w:t>Sensirion</w:t>
      </w:r>
      <w:proofErr w:type="spellEnd"/>
      <w:r w:rsidR="00E02FB2" w:rsidRPr="00AE06A6">
        <w:rPr>
          <w:color w:val="A6A6A6" w:themeColor="background1" w:themeShade="A6"/>
          <w:lang w:val="en-GB"/>
        </w:rPr>
        <w:t xml:space="preserve"> SHT40I-BD1B (</w:t>
      </w:r>
      <w:hyperlink r:id="rId5" w:history="1">
        <w:r w:rsidR="00325BC1" w:rsidRPr="00AE06A6">
          <w:rPr>
            <w:rStyle w:val="Hipervnculo"/>
            <w:color w:val="A6A6A6" w:themeColor="background1" w:themeShade="A6"/>
            <w:lang w:val="en-GB"/>
          </w:rPr>
          <w:t>https://sensirion.com/products/catalog/SHT40I-BD1B</w:t>
        </w:r>
      </w:hyperlink>
      <w:r w:rsidR="00E02FB2" w:rsidRPr="00AE06A6">
        <w:rPr>
          <w:color w:val="A6A6A6" w:themeColor="background1" w:themeShade="A6"/>
          <w:lang w:val="en-GB"/>
        </w:rPr>
        <w:t>)</w:t>
      </w:r>
    </w:p>
    <w:p w14:paraId="3C1A0BED" w14:textId="272A5372" w:rsidR="00854C85" w:rsidRPr="00AE06A6" w:rsidRDefault="00570C3B" w:rsidP="007A25B1">
      <w:pPr>
        <w:pStyle w:val="Prrafodelista"/>
        <w:numPr>
          <w:ilvl w:val="1"/>
          <w:numId w:val="2"/>
        </w:numPr>
        <w:rPr>
          <w:color w:val="A6A6A6" w:themeColor="background1" w:themeShade="A6"/>
          <w:lang w:val="en-GB"/>
        </w:rPr>
      </w:pPr>
      <w:r w:rsidRPr="00AE06A6">
        <w:rPr>
          <w:b/>
          <w:bCs/>
          <w:color w:val="A6A6A6" w:themeColor="background1" w:themeShade="A6"/>
          <w:u w:val="single"/>
          <w:lang w:val="en-GB"/>
        </w:rPr>
        <w:t>Particulate Matter</w:t>
      </w:r>
      <w:r w:rsidRPr="00AE06A6">
        <w:rPr>
          <w:color w:val="A6A6A6" w:themeColor="background1" w:themeShade="A6"/>
          <w:lang w:val="en-GB"/>
        </w:rPr>
        <w:t xml:space="preserve"> sensor, </w:t>
      </w:r>
      <w:proofErr w:type="spellStart"/>
      <w:proofErr w:type="gramStart"/>
      <w:r w:rsidR="00854C85" w:rsidRPr="00AE06A6">
        <w:rPr>
          <w:color w:val="A6A6A6" w:themeColor="background1" w:themeShade="A6"/>
          <w:lang w:val="en-GB"/>
        </w:rPr>
        <w:t>i.e</w:t>
      </w:r>
      <w:proofErr w:type="spellEnd"/>
      <w:r w:rsidR="00854C85" w:rsidRPr="00AE06A6">
        <w:rPr>
          <w:color w:val="A6A6A6" w:themeColor="background1" w:themeShade="A6"/>
          <w:lang w:val="en-GB"/>
        </w:rPr>
        <w:t xml:space="preserve"> .</w:t>
      </w:r>
      <w:proofErr w:type="gramEnd"/>
      <w:r w:rsidR="00854C85" w:rsidRPr="00AE06A6">
        <w:rPr>
          <w:color w:val="A6A6A6" w:themeColor="background1" w:themeShade="A6"/>
          <w:lang w:val="en-GB"/>
        </w:rPr>
        <w:t xml:space="preserve"> Adafruit PMSA003I Air Quality Breakout</w:t>
      </w:r>
      <w:r w:rsidR="00E02FB2" w:rsidRPr="00AE06A6">
        <w:rPr>
          <w:color w:val="A6A6A6" w:themeColor="background1" w:themeShade="A6"/>
          <w:lang w:val="en-GB"/>
        </w:rPr>
        <w:t xml:space="preserve"> (</w:t>
      </w:r>
      <w:hyperlink r:id="rId6" w:history="1">
        <w:r w:rsidR="00E02FB2" w:rsidRPr="00AE06A6">
          <w:rPr>
            <w:rStyle w:val="Hipervnculo"/>
            <w:color w:val="A6A6A6" w:themeColor="background1" w:themeShade="A6"/>
            <w:lang w:val="en-GB"/>
          </w:rPr>
          <w:t>https://www.adafruit.com/product/4632</w:t>
        </w:r>
      </w:hyperlink>
      <w:r w:rsidR="00E02FB2" w:rsidRPr="00AE06A6">
        <w:rPr>
          <w:color w:val="A6A6A6" w:themeColor="background1" w:themeShade="A6"/>
          <w:lang w:val="en-GB"/>
        </w:rPr>
        <w:t xml:space="preserve"> or </w:t>
      </w:r>
      <w:hyperlink r:id="rId7" w:history="1">
        <w:r w:rsidR="00325BC1" w:rsidRPr="00AE06A6">
          <w:rPr>
            <w:rStyle w:val="Hipervnculo"/>
            <w:color w:val="A6A6A6" w:themeColor="background1" w:themeShade="A6"/>
            <w:lang w:val="en-GB"/>
          </w:rPr>
          <w:t>https://www.adafruit.com/product/4505</w:t>
        </w:r>
      </w:hyperlink>
      <w:r w:rsidR="00E02FB2" w:rsidRPr="00AE06A6">
        <w:rPr>
          <w:color w:val="A6A6A6" w:themeColor="background1" w:themeShade="A6"/>
          <w:lang w:val="en-GB"/>
        </w:rPr>
        <w:t>),</w:t>
      </w:r>
      <w:r w:rsidR="00854C85" w:rsidRPr="00AE06A6">
        <w:rPr>
          <w:color w:val="A6A6A6" w:themeColor="background1" w:themeShade="A6"/>
          <w:lang w:val="en-GB"/>
        </w:rPr>
        <w:t xml:space="preserve"> </w:t>
      </w:r>
      <w:r w:rsidR="00A94B6B" w:rsidRPr="00AE06A6">
        <w:rPr>
          <w:color w:val="A6A6A6" w:themeColor="background1" w:themeShade="A6"/>
          <w:lang w:val="en-GB"/>
        </w:rPr>
        <w:t>or Gravity</w:t>
      </w:r>
      <w:r w:rsidR="00E02FB2" w:rsidRPr="00AE06A6">
        <w:rPr>
          <w:color w:val="A6A6A6" w:themeColor="background1" w:themeShade="A6"/>
          <w:lang w:val="en-GB"/>
        </w:rPr>
        <w:t xml:space="preserve"> SEN0233 </w:t>
      </w:r>
      <w:r w:rsidR="00A94B6B" w:rsidRPr="00AE06A6">
        <w:rPr>
          <w:color w:val="A6A6A6" w:themeColor="background1" w:themeShade="A6"/>
          <w:lang w:val="en-GB"/>
        </w:rPr>
        <w:t>Air Quality Sensor (</w:t>
      </w:r>
      <w:hyperlink r:id="rId8" w:history="1">
        <w:r w:rsidR="00325BC1" w:rsidRPr="00AE06A6">
          <w:rPr>
            <w:rStyle w:val="Hipervnculo"/>
            <w:color w:val="A6A6A6" w:themeColor="background1" w:themeShade="A6"/>
            <w:lang w:val="en-GB"/>
          </w:rPr>
          <w:t>https://www.dfrobot.com/product-1612.html</w:t>
        </w:r>
      </w:hyperlink>
      <w:r w:rsidR="00A94B6B" w:rsidRPr="00AE06A6">
        <w:rPr>
          <w:color w:val="A6A6A6" w:themeColor="background1" w:themeShade="A6"/>
          <w:lang w:val="en-GB"/>
        </w:rPr>
        <w:t>)</w:t>
      </w:r>
      <w:r w:rsidR="00F075D5" w:rsidRPr="00AE06A6">
        <w:rPr>
          <w:color w:val="A6A6A6" w:themeColor="background1" w:themeShade="A6"/>
          <w:lang w:val="en-GB"/>
        </w:rPr>
        <w:t xml:space="preserve">, or </w:t>
      </w:r>
      <w:proofErr w:type="spellStart"/>
      <w:r w:rsidR="00F075D5" w:rsidRPr="00AE06A6">
        <w:rPr>
          <w:color w:val="A6A6A6" w:themeColor="background1" w:themeShade="A6"/>
          <w:lang w:val="en-GB"/>
        </w:rPr>
        <w:t>Sensirion</w:t>
      </w:r>
      <w:proofErr w:type="spellEnd"/>
      <w:r w:rsidR="00F075D5" w:rsidRPr="00AE06A6">
        <w:rPr>
          <w:color w:val="A6A6A6" w:themeColor="background1" w:themeShade="A6"/>
          <w:lang w:val="en-GB"/>
        </w:rPr>
        <w:t xml:space="preserve"> SPS30 (</w:t>
      </w:r>
      <w:hyperlink r:id="rId9" w:history="1">
        <w:r w:rsidR="00325BC1" w:rsidRPr="00AE06A6">
          <w:rPr>
            <w:rStyle w:val="Hipervnculo"/>
            <w:color w:val="A6A6A6" w:themeColor="background1" w:themeShade="A6"/>
            <w:lang w:val="en-GB"/>
          </w:rPr>
          <w:t>https://www.digikey.es/en/products/detail/sensirion-ag/SPS30/9598990</w:t>
        </w:r>
      </w:hyperlink>
      <w:r w:rsidR="00F075D5" w:rsidRPr="00AE06A6">
        <w:rPr>
          <w:color w:val="A6A6A6" w:themeColor="background1" w:themeShade="A6"/>
          <w:lang w:val="en-GB"/>
        </w:rPr>
        <w:t>)</w:t>
      </w:r>
    </w:p>
    <w:p w14:paraId="475EB9CD" w14:textId="48F04877" w:rsidR="000F74FE" w:rsidRPr="00AE06A6" w:rsidRDefault="00570C3B" w:rsidP="0026327E">
      <w:pPr>
        <w:pStyle w:val="Prrafodelista"/>
        <w:numPr>
          <w:ilvl w:val="1"/>
          <w:numId w:val="2"/>
        </w:numPr>
        <w:rPr>
          <w:color w:val="A6A6A6" w:themeColor="background1" w:themeShade="A6"/>
          <w:lang w:val="en-GB"/>
        </w:rPr>
      </w:pPr>
      <w:r w:rsidRPr="00AE06A6">
        <w:rPr>
          <w:b/>
          <w:bCs/>
          <w:color w:val="A6A6A6" w:themeColor="background1" w:themeShade="A6"/>
          <w:u w:val="single"/>
          <w:lang w:val="en-GB"/>
        </w:rPr>
        <w:t>Ozone</w:t>
      </w:r>
      <w:r w:rsidRPr="00AE06A6">
        <w:rPr>
          <w:color w:val="A6A6A6" w:themeColor="background1" w:themeShade="A6"/>
          <w:lang w:val="en-GB"/>
        </w:rPr>
        <w:t xml:space="preserve"> sensor, </w:t>
      </w:r>
      <w:r w:rsidR="00B31291" w:rsidRPr="00AE06A6">
        <w:rPr>
          <w:color w:val="A6A6A6" w:themeColor="background1" w:themeShade="A6"/>
          <w:lang w:val="en-GB"/>
        </w:rPr>
        <w:t xml:space="preserve">i.e. Gravity: Electrochemical Ozone Sensor </w:t>
      </w:r>
      <w:r w:rsidR="00325BC1" w:rsidRPr="00AE06A6">
        <w:rPr>
          <w:color w:val="A6A6A6" w:themeColor="background1" w:themeShade="A6"/>
          <w:lang w:val="en-GB"/>
        </w:rPr>
        <w:t>SEN0321 (</w:t>
      </w:r>
      <w:hyperlink r:id="rId10" w:history="1">
        <w:r w:rsidR="00325BC1" w:rsidRPr="00AE06A6">
          <w:rPr>
            <w:rStyle w:val="Hipervnculo"/>
            <w:color w:val="A6A6A6" w:themeColor="background1" w:themeShade="A6"/>
            <w:lang w:val="en-GB"/>
          </w:rPr>
          <w:t>https://www.dfrobot.com/product-2005.html</w:t>
        </w:r>
      </w:hyperlink>
      <w:r w:rsidR="00325BC1" w:rsidRPr="00AE06A6">
        <w:rPr>
          <w:color w:val="A6A6A6" w:themeColor="background1" w:themeShade="A6"/>
          <w:lang w:val="en-GB"/>
        </w:rPr>
        <w:t xml:space="preserve">) </w:t>
      </w:r>
      <w:r w:rsidR="00B31291" w:rsidRPr="00AE06A6">
        <w:rPr>
          <w:color w:val="A6A6A6" w:themeColor="background1" w:themeShade="A6"/>
          <w:lang w:val="en-GB"/>
        </w:rPr>
        <w:t xml:space="preserve">or Gravity: Factory Calibrated Electrochemical Ozone Sensor </w:t>
      </w:r>
      <w:r w:rsidR="00325BC1" w:rsidRPr="00AE06A6">
        <w:rPr>
          <w:color w:val="A6A6A6" w:themeColor="background1" w:themeShade="A6"/>
          <w:lang w:val="en-GB"/>
        </w:rPr>
        <w:t xml:space="preserve">SEN0472 </w:t>
      </w:r>
      <w:r w:rsidR="00B31291" w:rsidRPr="00AE06A6">
        <w:rPr>
          <w:color w:val="A6A6A6" w:themeColor="background1" w:themeShade="A6"/>
          <w:lang w:val="en-GB"/>
        </w:rPr>
        <w:t>which is 3x the price – not sure why/if needed or justified</w:t>
      </w:r>
      <w:r w:rsidR="00325BC1" w:rsidRPr="00AE06A6">
        <w:rPr>
          <w:color w:val="A6A6A6" w:themeColor="background1" w:themeShade="A6"/>
          <w:lang w:val="en-GB"/>
        </w:rPr>
        <w:t xml:space="preserve"> (</w:t>
      </w:r>
      <w:hyperlink r:id="rId11" w:history="1">
        <w:r w:rsidR="00325BC1" w:rsidRPr="00AE06A6">
          <w:rPr>
            <w:rStyle w:val="Hipervnculo"/>
            <w:color w:val="A6A6A6" w:themeColor="background1" w:themeShade="A6"/>
            <w:lang w:val="en-GB"/>
          </w:rPr>
          <w:t>https://www.dfrobot.com/product-2516.html</w:t>
        </w:r>
      </w:hyperlink>
      <w:r w:rsidR="00325BC1" w:rsidRPr="00AE06A6">
        <w:rPr>
          <w:color w:val="A6A6A6" w:themeColor="background1" w:themeShade="A6"/>
          <w:lang w:val="en-GB"/>
        </w:rPr>
        <w:t>)</w:t>
      </w:r>
    </w:p>
    <w:p w14:paraId="3CD234FE" w14:textId="477197E3" w:rsidR="00325BC1" w:rsidRPr="00AE06A6" w:rsidRDefault="00570C3B" w:rsidP="00325BC1">
      <w:pPr>
        <w:pStyle w:val="Prrafodelista"/>
        <w:numPr>
          <w:ilvl w:val="1"/>
          <w:numId w:val="2"/>
        </w:numPr>
        <w:rPr>
          <w:color w:val="A6A6A6" w:themeColor="background1" w:themeShade="A6"/>
          <w:lang w:val="it-IT"/>
        </w:rPr>
      </w:pPr>
      <w:proofErr w:type="spellStart"/>
      <w:r w:rsidRPr="00AE06A6">
        <w:rPr>
          <w:b/>
          <w:bCs/>
          <w:color w:val="A6A6A6" w:themeColor="background1" w:themeShade="A6"/>
          <w:u w:val="single"/>
          <w:lang w:val="it-IT"/>
        </w:rPr>
        <w:t>Formaldehyde</w:t>
      </w:r>
      <w:proofErr w:type="spellEnd"/>
      <w:r w:rsidRPr="00AE06A6">
        <w:rPr>
          <w:color w:val="A6A6A6" w:themeColor="background1" w:themeShade="A6"/>
          <w:lang w:val="it-IT"/>
        </w:rPr>
        <w:t xml:space="preserve"> </w:t>
      </w:r>
      <w:proofErr w:type="spellStart"/>
      <w:r w:rsidRPr="00AE06A6">
        <w:rPr>
          <w:color w:val="A6A6A6" w:themeColor="background1" w:themeShade="A6"/>
          <w:lang w:val="it-IT"/>
        </w:rPr>
        <w:t>sensor</w:t>
      </w:r>
      <w:proofErr w:type="spellEnd"/>
      <w:r w:rsidRPr="00AE06A6">
        <w:rPr>
          <w:color w:val="A6A6A6" w:themeColor="background1" w:themeShade="A6"/>
          <w:lang w:val="it-IT"/>
        </w:rPr>
        <w:t xml:space="preserve">, i.e. </w:t>
      </w:r>
      <w:proofErr w:type="spellStart"/>
      <w:r w:rsidRPr="00AE06A6">
        <w:rPr>
          <w:color w:val="A6A6A6" w:themeColor="background1" w:themeShade="A6"/>
          <w:lang w:val="it-IT"/>
        </w:rPr>
        <w:t>Sensirion</w:t>
      </w:r>
      <w:proofErr w:type="spellEnd"/>
      <w:r w:rsidRPr="00AE06A6">
        <w:rPr>
          <w:color w:val="A6A6A6" w:themeColor="background1" w:themeShade="A6"/>
          <w:lang w:val="it-IT"/>
        </w:rPr>
        <w:t xml:space="preserve"> SFA 30 (</w:t>
      </w:r>
      <w:hyperlink r:id="rId12" w:history="1">
        <w:r w:rsidR="00325BC1" w:rsidRPr="00AE06A6">
          <w:rPr>
            <w:rStyle w:val="Hipervnculo"/>
            <w:color w:val="A6A6A6" w:themeColor="background1" w:themeShade="A6"/>
            <w:lang w:val="it-IT"/>
          </w:rPr>
          <w:t>https://sensirion.com/products/catalog/SFA30</w:t>
        </w:r>
      </w:hyperlink>
      <w:r w:rsidRPr="00AE06A6">
        <w:rPr>
          <w:color w:val="A6A6A6" w:themeColor="background1" w:themeShade="A6"/>
          <w:lang w:val="it-IT"/>
        </w:rPr>
        <w:t>)</w:t>
      </w:r>
    </w:p>
    <w:p w14:paraId="16B866B3" w14:textId="3B48ACDB" w:rsidR="00F26D50" w:rsidRDefault="00F26D50" w:rsidP="00C1102B">
      <w:pPr>
        <w:rPr>
          <w:lang w:val="en-GB"/>
        </w:rPr>
      </w:pPr>
      <w:r>
        <w:rPr>
          <w:lang w:val="en-GB"/>
        </w:rPr>
        <w:t>The ultimate objective is to show how IAQ parameters improve while ReSPR’s devices are running.</w:t>
      </w:r>
    </w:p>
    <w:p w14:paraId="1A3CC6F1" w14:textId="3654094B" w:rsidR="00F26D50" w:rsidRDefault="00C1102B" w:rsidP="00C1102B">
      <w:pPr>
        <w:rPr>
          <w:lang w:val="en-GB"/>
        </w:rPr>
      </w:pPr>
      <w:r>
        <w:rPr>
          <w:lang w:val="en-GB"/>
        </w:rPr>
        <w:t xml:space="preserve">The additional sensor(s) </w:t>
      </w:r>
      <w:r w:rsidR="000517A7">
        <w:rPr>
          <w:lang w:val="en-GB"/>
        </w:rPr>
        <w:t>is/are</w:t>
      </w:r>
      <w:r>
        <w:rPr>
          <w:lang w:val="en-GB"/>
        </w:rPr>
        <w:t xml:space="preserve"> fitted within a specific </w:t>
      </w:r>
      <w:r w:rsidR="00F26D50">
        <w:rPr>
          <w:lang w:val="en-GB"/>
        </w:rPr>
        <w:t xml:space="preserve">external </w:t>
      </w:r>
      <w:r>
        <w:rPr>
          <w:lang w:val="en-GB"/>
        </w:rPr>
        <w:t xml:space="preserve">housing which </w:t>
      </w:r>
      <w:r w:rsidR="00F26D50">
        <w:rPr>
          <w:lang w:val="en-GB"/>
        </w:rPr>
        <w:t xml:space="preserve">should </w:t>
      </w:r>
      <w:r>
        <w:rPr>
          <w:lang w:val="en-GB"/>
        </w:rPr>
        <w:t>be placed somewhere in the room or wall with an appropriate or bracket.</w:t>
      </w:r>
    </w:p>
    <w:p w14:paraId="65CF4D09" w14:textId="5C9536BD" w:rsidR="00F367BF" w:rsidRPr="000F74FE" w:rsidRDefault="000517A7" w:rsidP="00F26D50">
      <w:pPr>
        <w:rPr>
          <w:lang w:val="en-GB"/>
        </w:rPr>
      </w:pPr>
      <w:r>
        <w:rPr>
          <w:lang w:val="en-GB"/>
        </w:rPr>
        <w:t>D</w:t>
      </w:r>
      <w:r w:rsidR="00C1102B">
        <w:rPr>
          <w:lang w:val="en-GB"/>
        </w:rPr>
        <w:t xml:space="preserve">ata collected through the sensors is transmitted to the HMI (would it be possible to have multiple </w:t>
      </w:r>
      <w:r w:rsidR="00325BC1">
        <w:rPr>
          <w:lang w:val="en-GB"/>
        </w:rPr>
        <w:t>H</w:t>
      </w:r>
      <w:r w:rsidR="00F26D50">
        <w:rPr>
          <w:lang w:val="en-GB"/>
        </w:rPr>
        <w:t>M</w:t>
      </w:r>
      <w:r w:rsidR="00325BC1">
        <w:rPr>
          <w:lang w:val="en-GB"/>
        </w:rPr>
        <w:t>I?</w:t>
      </w:r>
      <w:r w:rsidR="00C1102B">
        <w:rPr>
          <w:lang w:val="en-GB"/>
        </w:rPr>
        <w:t xml:space="preserve">) </w:t>
      </w:r>
      <w:r w:rsidR="00325BC1">
        <w:rPr>
          <w:lang w:val="en-GB"/>
        </w:rPr>
        <w:t xml:space="preserve">providing </w:t>
      </w:r>
      <w:r w:rsidR="00C1102B">
        <w:rPr>
          <w:lang w:val="en-GB"/>
        </w:rPr>
        <w:t>user</w:t>
      </w:r>
      <w:r w:rsidR="00325BC1">
        <w:rPr>
          <w:lang w:val="en-GB"/>
        </w:rPr>
        <w:t>s</w:t>
      </w:r>
      <w:r w:rsidR="00C1102B">
        <w:rPr>
          <w:lang w:val="en-GB"/>
        </w:rPr>
        <w:t xml:space="preserve"> “real-time” information about relevant IAQ parameters.</w:t>
      </w:r>
    </w:p>
    <w:sectPr w:rsidR="00F367BF" w:rsidRPr="000F74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33837"/>
    <w:multiLevelType w:val="hybridMultilevel"/>
    <w:tmpl w:val="8AE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82002"/>
    <w:multiLevelType w:val="hybridMultilevel"/>
    <w:tmpl w:val="64DE0A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85FD1"/>
    <w:multiLevelType w:val="hybridMultilevel"/>
    <w:tmpl w:val="73DE70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317772">
    <w:abstractNumId w:val="0"/>
  </w:num>
  <w:num w:numId="2" w16cid:durableId="1955626643">
    <w:abstractNumId w:val="1"/>
  </w:num>
  <w:num w:numId="3" w16cid:durableId="988707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2D4"/>
    <w:rsid w:val="000517A7"/>
    <w:rsid w:val="000F74FE"/>
    <w:rsid w:val="001009F2"/>
    <w:rsid w:val="001F07E4"/>
    <w:rsid w:val="00325BC1"/>
    <w:rsid w:val="003D32D4"/>
    <w:rsid w:val="0042428C"/>
    <w:rsid w:val="00455A4A"/>
    <w:rsid w:val="0056458A"/>
    <w:rsid w:val="00570C3B"/>
    <w:rsid w:val="005A2FBC"/>
    <w:rsid w:val="00756256"/>
    <w:rsid w:val="007C7D07"/>
    <w:rsid w:val="007E2635"/>
    <w:rsid w:val="00854C85"/>
    <w:rsid w:val="009F0319"/>
    <w:rsid w:val="00A94B6B"/>
    <w:rsid w:val="00AE06A6"/>
    <w:rsid w:val="00AE7AE1"/>
    <w:rsid w:val="00B31291"/>
    <w:rsid w:val="00C1102B"/>
    <w:rsid w:val="00E02FB2"/>
    <w:rsid w:val="00EB4787"/>
    <w:rsid w:val="00EF0E6A"/>
    <w:rsid w:val="00F075D5"/>
    <w:rsid w:val="00F26D50"/>
    <w:rsid w:val="00F3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A309F"/>
  <w15:chartTrackingRefBased/>
  <w15:docId w15:val="{8952BEB2-7DA3-41F8-A34C-BB5C7A2DA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32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32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32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32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32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32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32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32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32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32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32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32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32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32D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32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32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32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32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32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3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32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32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32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32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32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32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32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32D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32D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02FB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2F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7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frobot.com/product-1612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dafruit.com/product/4505" TargetMode="External"/><Relationship Id="rId12" Type="http://schemas.openxmlformats.org/officeDocument/2006/relationships/hyperlink" Target="https://sensirion.com/products/catalog/SFA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dafruit.com/product/4632" TargetMode="External"/><Relationship Id="rId11" Type="http://schemas.openxmlformats.org/officeDocument/2006/relationships/hyperlink" Target="https://www.dfrobot.com/product-2516.html" TargetMode="External"/><Relationship Id="rId5" Type="http://schemas.openxmlformats.org/officeDocument/2006/relationships/hyperlink" Target="https://sensirion.com/products/catalog/SHT40I-BD1B" TargetMode="External"/><Relationship Id="rId10" Type="http://schemas.openxmlformats.org/officeDocument/2006/relationships/hyperlink" Target="https://www.dfrobot.com/product-200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key.es/en/products/detail/sensirion-ag/SPS30/959899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451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ReSPR</dc:creator>
  <cp:keywords/>
  <dc:description/>
  <cp:lastModifiedBy>Laurent ReSPR</cp:lastModifiedBy>
  <cp:revision>5</cp:revision>
  <dcterms:created xsi:type="dcterms:W3CDTF">2024-09-23T10:03:00Z</dcterms:created>
  <dcterms:modified xsi:type="dcterms:W3CDTF">2024-09-27T15:42:00Z</dcterms:modified>
</cp:coreProperties>
</file>