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8B"/>
        </w:rPr>
        <w:t>Resultados</w:t>
      </w:r>
    </w:p>
    <w:p/>
    <w:p>
      <w:r>
        <w:t>En esta seccion se presentan los resultados obtenidos, es decir, principalmente analizaremos el estado actual del proyecto en cuanto a su desarrollo.</w:t>
      </w:r>
    </w:p>
    <w:p/>
    <w:p>
      <w:pPr>
        <w:pStyle w:val="Heading2"/>
      </w:pPr>
      <w:r>
        <w:rPr>
          <w:color w:val="2F4F4F"/>
        </w:rPr>
        <w:t>Planificación original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3368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-74400374000165166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8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F4F4F"/>
        </w:rPr>
        <w:t>Estado actual del proyecto</w:t>
      </w:r>
    </w:p>
    <w:p/>
    <w:p>
      <w:r>
        <w:t>Actualmente, el proyecto se encuentra en la fase de desarrollo e implementación, específicamente en la etapa de "Elementos básicos (componentes, CI/CD, telemetría, entornos)". Se han completado las tareas relacionadas con la planificación y diseño, y se ha avanzado significativamente en la implementación de los elementos básicos del sistema.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t>Fase 1: Concepción y requisitos</w:t>
            </w:r>
          </w:p>
        </w:tc>
        <w:tc>
          <w:tcPr>
            <w:tcW w:type="dxa" w:w="2160"/>
          </w:tcPr>
          <w:p>
            <w:r>
              <w:t>Definición de actores y casos de uso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1: Concepción y requisitos</w:t>
            </w:r>
          </w:p>
        </w:tc>
        <w:tc>
          <w:tcPr>
            <w:tcW w:type="dxa" w:w="2160"/>
          </w:tcPr>
          <w:p>
            <w:r>
              <w:t>Análisis DAFO e investigación de mercado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1: Concepción y requisitos</w:t>
            </w:r>
          </w:p>
        </w:tc>
        <w:tc>
          <w:tcPr>
            <w:tcW w:type="dxa" w:w="2160"/>
          </w:tcPr>
          <w:p>
            <w:r>
              <w:t>Requisitos funcionales y no funcionales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1: Concepción y requisitos</w:t>
            </w:r>
          </w:p>
        </w:tc>
        <w:tc>
          <w:tcPr>
            <w:tcW w:type="dxa" w:w="2160"/>
          </w:tcPr>
          <w:p>
            <w:r>
              <w:t>Plan de trabajo y metodología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1: Concepción y requisitos</w:t>
            </w:r>
          </w:p>
        </w:tc>
        <w:tc>
          <w:tcPr>
            <w:tcW w:type="dxa" w:w="2160"/>
          </w:tcPr>
          <w:p>
            <w:r>
              <w:t>Redacción de la memoria PEC1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1: Concepción y requisitos</w:t>
            </w:r>
          </w:p>
        </w:tc>
        <w:tc>
          <w:tcPr>
            <w:tcW w:type="dxa" w:w="2160"/>
          </w:tcPr>
          <w:p>
            <w:r>
              <w:t>Entrega PEC1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Historias de usuario basadas en casos de uso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Análisis funcional de historias de usuario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Diseño de infraestructura y arquitectura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Workflows y diagramas de secuencia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Prototipado del sistema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Redacción de la memoria PEC2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Gestión de riesgos, ADR y documentación transversal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2: Diseño y arquitectura</w:t>
            </w:r>
          </w:p>
        </w:tc>
        <w:tc>
          <w:tcPr>
            <w:tcW w:type="dxa" w:w="2160"/>
          </w:tcPr>
          <w:p>
            <w:r>
              <w:t>Entrega PEC2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Elementos básicos (componentes, CI/CD, telemetría, entornos)</w:t>
            </w:r>
          </w:p>
        </w:tc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>
              <w:t>La telemetria y CD no estan implementados</w:t>
            </w:r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Autorización y autenticación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Gestión de información médica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Compartición de información médica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Funcionalidad de IA para organización y comprensión</w:t>
            </w:r>
          </w:p>
        </w:tc>
        <w:tc>
          <w:tcPr>
            <w:tcW w:type="dxa" w:w="2160"/>
          </w:tcPr>
          <w:p>
            <w:r>
              <w:t>Parcialmente completada</w:t>
            </w:r>
          </w:p>
        </w:tc>
        <w:tc>
          <w:tcPr>
            <w:tcW w:type="dxa" w:w="2160"/>
          </w:tcPr>
          <w:p>
            <w:r>
              <w:t>Gestión con Ollama completado, falta interación completa con AzureOpenAI debido a falta de recursos</w:t>
            </w:r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Notificaciones, respaldo y recuperación de datos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Funcionalidad extra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Documentación de código y memoria PEC3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3: Desarrollo e implementación</w:t>
            </w:r>
          </w:p>
        </w:tc>
        <w:tc>
          <w:tcPr>
            <w:tcW w:type="dxa" w:w="2160"/>
          </w:tcPr>
          <w:p>
            <w:r>
              <w:t>Entrega PEC3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4: Pruebas y validación</w:t>
            </w:r>
          </w:p>
        </w:tc>
        <w:tc>
          <w:tcPr>
            <w:tcW w:type="dxa" w:w="2160"/>
          </w:tcPr>
          <w:p>
            <w:r>
              <w:t>Validación de requisitos y corrección de errores</w:t>
            </w:r>
          </w:p>
        </w:tc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4: Pruebas y validación</w:t>
            </w:r>
          </w:p>
        </w:tc>
        <w:tc>
          <w:tcPr>
            <w:tcW w:type="dxa" w:w="2160"/>
          </w:tcPr>
          <w:p>
            <w:r>
              <w:t>Documentación del proyecto y preparación de pruebas</w:t>
            </w:r>
          </w:p>
        </w:tc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4: Pruebas y validación</w:t>
            </w:r>
          </w:p>
        </w:tc>
        <w:tc>
          <w:tcPr>
            <w:tcW w:type="dxa" w:w="2160"/>
          </w:tcPr>
          <w:p>
            <w:r>
              <w:t>Corrección de errores detectados y validación final</w:t>
            </w:r>
          </w:p>
        </w:tc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4: Pruebas y validación</w:t>
            </w:r>
          </w:p>
        </w:tc>
        <w:tc>
          <w:tcPr>
            <w:tcW w:type="dxa" w:w="2160"/>
          </w:tcPr>
          <w:p>
            <w:r>
              <w:t>Memoria PEC4 y presentación del proyecto</w:t>
            </w:r>
          </w:p>
        </w:tc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Fase 4: Pruebas y validación</w:t>
            </w:r>
          </w:p>
        </w:tc>
        <w:tc>
          <w:tcPr>
            <w:tcW w:type="dxa" w:w="2160"/>
          </w:tcPr>
          <w:p>
            <w:r>
              <w:t>Entrega final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1"/>
      </w:pPr>
      <w:r>
        <w:rPr>
          <w:color w:val="00008B"/>
        </w:rPr>
        <w:t>Depligue en Test y Producción</w:t>
      </w:r>
    </w:p>
    <w:p/>
    <w:p>
      <w:r>
        <w:t>Actualmente, el proyecto se en encuntroba deplegado en Azure App Service, pero debido a la limitiación de recursos este depligue se encuenta On Hold hasta tomar una decisión sobre el futuro del proyecto, ya que el depligue en Azure App Service es costoso y no se cuenta con los recursos necesarios para mantenerlo activo.</w:t>
      </w:r>
    </w:p>
    <w:p/>
    <w:p>
      <w:r>
        <w:t>Se procedera a analizar alternativas de despliegue más económicas, como el uso de servicios de hosting gratuitos o de bajo costo, o incluso la posibilidad de desplegar el proyecto en un entorno local para pruebas y demostraciones. Se evaluarán las opciones disponibles y se tomará una decisión informada sobre el futuro del despliegue del proyecto, teniendo en cuenta factores como el costo, la facilidad de uso y la escalabilidad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