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ABF" w:rsidRDefault="00064FEF">
      <w:pPr>
        <w:pStyle w:val="1"/>
        <w:jc w:val="center"/>
      </w:pPr>
      <w:r>
        <w:rPr>
          <w:rFonts w:ascii="宋体" w:eastAsia="宋体" w:hAnsi="宋体" w:hint="eastAsia"/>
        </w:rPr>
        <w:t>传</w:t>
      </w:r>
      <w:r>
        <w:rPr>
          <w:rFonts w:ascii="宋体" w:eastAsia="宋体" w:hAnsi="宋体"/>
        </w:rPr>
        <w:t>感网应用开发</w:t>
      </w:r>
      <w:r>
        <w:rPr>
          <w:rFonts w:ascii="宋体" w:eastAsia="宋体" w:hAnsi="宋体" w:hint="eastAsia"/>
        </w:rPr>
        <w:t>-中</w:t>
      </w:r>
      <w:r>
        <w:rPr>
          <w:rFonts w:ascii="宋体" w:eastAsia="宋体" w:hAnsi="宋体"/>
        </w:rPr>
        <w:t xml:space="preserve">级 </w:t>
      </w:r>
    </w:p>
    <w:p w:rsidR="00303ABF" w:rsidRDefault="00064FEF">
      <w:pPr>
        <w:rPr>
          <w:rFonts w:ascii="宋体" w:eastAsia="宋体" w:hAnsi="宋体"/>
          <w:b/>
          <w:sz w:val="28"/>
          <w:szCs w:val="28"/>
        </w:rPr>
      </w:pPr>
      <w:r>
        <w:rPr>
          <w:rFonts w:ascii="宋体" w:eastAsia="宋体" w:hAnsi="宋体" w:hint="eastAsia"/>
          <w:b/>
          <w:sz w:val="28"/>
          <w:szCs w:val="28"/>
        </w:rPr>
        <w:t>综合</w:t>
      </w:r>
      <w:r>
        <w:rPr>
          <w:rFonts w:ascii="宋体" w:eastAsia="宋体" w:hAnsi="宋体"/>
          <w:b/>
          <w:sz w:val="28"/>
          <w:szCs w:val="28"/>
        </w:rPr>
        <w:t>实训题</w:t>
      </w:r>
      <w:r>
        <w:rPr>
          <w:rFonts w:ascii="宋体" w:eastAsia="宋体" w:hAnsi="宋体" w:hint="eastAsia"/>
          <w:b/>
          <w:sz w:val="28"/>
          <w:szCs w:val="28"/>
        </w:rPr>
        <w:t>（共</w:t>
      </w:r>
      <w:r>
        <w:rPr>
          <w:rFonts w:ascii="宋体" w:eastAsia="宋体" w:hAnsi="宋体"/>
          <w:b/>
          <w:sz w:val="28"/>
          <w:szCs w:val="28"/>
        </w:rPr>
        <w:t>67</w:t>
      </w:r>
      <w:r>
        <w:rPr>
          <w:rFonts w:ascii="宋体" w:eastAsia="宋体" w:hAnsi="宋体" w:hint="eastAsia"/>
          <w:b/>
          <w:sz w:val="28"/>
          <w:szCs w:val="28"/>
        </w:rPr>
        <w:t>分</w:t>
      </w:r>
      <w:r>
        <w:rPr>
          <w:rFonts w:ascii="宋体" w:eastAsia="宋体" w:hAnsi="宋体"/>
          <w:b/>
          <w:sz w:val="28"/>
          <w:szCs w:val="28"/>
        </w:rPr>
        <w:t>）</w:t>
      </w:r>
    </w:p>
    <w:p w:rsidR="00303ABF" w:rsidRDefault="00064FEF">
      <w:pPr>
        <w:pStyle w:val="af1"/>
        <w:numPr>
          <w:ilvl w:val="0"/>
          <w:numId w:val="1"/>
        </w:numPr>
        <w:ind w:firstLineChars="0"/>
        <w:rPr>
          <w:rFonts w:ascii="宋体" w:eastAsia="宋体" w:hAnsi="宋体"/>
          <w:b/>
        </w:rPr>
      </w:pPr>
      <w:r>
        <w:rPr>
          <w:rFonts w:ascii="宋体" w:eastAsia="宋体" w:hAnsi="宋体"/>
          <w:b/>
        </w:rPr>
        <w:t>注意事项：</w:t>
      </w:r>
    </w:p>
    <w:p w:rsidR="00303ABF" w:rsidRDefault="00064FEF">
      <w:pPr>
        <w:rPr>
          <w:rFonts w:ascii="宋体" w:eastAsia="宋体" w:hAnsi="宋体" w:cs="Times New Roman"/>
          <w:b/>
          <w:color w:val="000000" w:themeColor="text1"/>
        </w:rPr>
      </w:pPr>
      <w:r>
        <w:rPr>
          <w:rFonts w:ascii="宋体" w:eastAsia="宋体" w:hAnsi="宋体" w:cs="Times New Roman" w:hint="eastAsia"/>
          <w:b/>
          <w:color w:val="000000" w:themeColor="text1"/>
        </w:rPr>
        <w:t>1、登录云平台帐号要求：</w:t>
      </w:r>
    </w:p>
    <w:p w:rsidR="00303ABF" w:rsidRDefault="00064FEF">
      <w:pPr>
        <w:ind w:firstLineChars="200" w:firstLine="420"/>
        <w:rPr>
          <w:rFonts w:ascii="宋体" w:eastAsia="宋体" w:hAnsi="宋体" w:cs="Times New Roman"/>
        </w:rPr>
      </w:pPr>
      <w:r>
        <w:rPr>
          <w:rFonts w:ascii="宋体" w:eastAsia="宋体" w:hAnsi="宋体" w:cs="Times New Roman" w:hint="eastAsia"/>
        </w:rPr>
        <w:t>考试中用到的登录云平台帐号为准考证号，登录密码为准考证号后</w:t>
      </w:r>
      <w:r>
        <w:rPr>
          <w:rFonts w:ascii="宋体" w:eastAsia="宋体" w:hAnsi="宋体" w:cs="Times New Roman"/>
        </w:rPr>
        <w:t xml:space="preserve">12位。登录成功后需在“开发设置”中确认ApiKey 是否在有效使用时间内，如果不是，请重新生成ApiKey。云平台的网址是： </w:t>
      </w:r>
      <w:hyperlink r:id="rId6" w:history="1">
        <w:r>
          <w:rPr>
            <w:rStyle w:val="af"/>
            <w:rFonts w:ascii="宋体" w:eastAsia="宋体" w:hAnsi="宋体" w:cs="Times New Roman"/>
          </w:rPr>
          <w:t>http://www2.nlecloud.com</w:t>
        </w:r>
      </w:hyperlink>
      <w:r>
        <w:rPr>
          <w:rStyle w:val="af"/>
          <w:rFonts w:ascii="宋体" w:eastAsia="宋体" w:hAnsi="宋体" w:cs="Times New Roman" w:hint="eastAsia"/>
        </w:rPr>
        <w:t>。</w:t>
      </w:r>
      <w:r>
        <w:rPr>
          <w:rFonts w:ascii="宋体" w:eastAsia="宋体" w:hAnsi="宋体" w:cs="Times New Roman" w:hint="eastAsia"/>
          <w:color w:val="FF0000"/>
        </w:rPr>
        <w:t>考生在训练</w:t>
      </w:r>
      <w:r>
        <w:rPr>
          <w:rFonts w:ascii="宋体" w:eastAsia="宋体" w:hAnsi="宋体" w:cs="Times New Roman"/>
          <w:color w:val="FF0000"/>
        </w:rPr>
        <w:t>时</w:t>
      </w:r>
      <w:r>
        <w:rPr>
          <w:rFonts w:ascii="宋体" w:eastAsia="宋体" w:hAnsi="宋体" w:cs="Times New Roman" w:hint="eastAsia"/>
          <w:color w:val="FF0000"/>
        </w:rPr>
        <w:t>用到的云平台的网址是：</w:t>
      </w:r>
      <w:r>
        <w:rPr>
          <w:rFonts w:ascii="宋体" w:eastAsia="宋体" w:hAnsi="宋体" w:cs="Times New Roman"/>
          <w:color w:val="FF0000"/>
        </w:rPr>
        <w:t xml:space="preserve"> </w:t>
      </w:r>
      <w:r>
        <w:t xml:space="preserve"> </w:t>
      </w:r>
      <w:hyperlink r:id="rId7" w:history="1">
        <w:r>
          <w:rPr>
            <w:rStyle w:val="af"/>
            <w:rFonts w:hint="eastAsia"/>
            <w:color w:val="FF0000"/>
          </w:rPr>
          <w:t>http://</w:t>
        </w:r>
        <w:r>
          <w:rPr>
            <w:rStyle w:val="af"/>
            <w:color w:val="FF0000"/>
          </w:rPr>
          <w:t>www.</w:t>
        </w:r>
        <w:r>
          <w:rPr>
            <w:rStyle w:val="af"/>
            <w:rFonts w:hint="eastAsia"/>
            <w:color w:val="FF0000"/>
          </w:rPr>
          <w:t>nlecloud.com</w:t>
        </w:r>
      </w:hyperlink>
      <w:r>
        <w:rPr>
          <w:rFonts w:ascii="宋体" w:eastAsia="宋体" w:hAnsi="宋体" w:cs="Times New Roman" w:hint="eastAsia"/>
          <w:color w:val="FF0000"/>
        </w:rPr>
        <w:t>，登录云平台帐号自定，第一次登录云平台后需生成ApiKey。</w:t>
      </w:r>
    </w:p>
    <w:p w:rsidR="00303ABF" w:rsidRDefault="00064FEF">
      <w:pPr>
        <w:rPr>
          <w:rFonts w:ascii="宋体" w:eastAsia="宋体" w:hAnsi="宋体" w:cs="Times New Roman"/>
          <w:b/>
        </w:rPr>
      </w:pPr>
      <w:r>
        <w:rPr>
          <w:rFonts w:ascii="宋体" w:eastAsia="宋体" w:hAnsi="宋体" w:cs="Times New Roman" w:hint="eastAsia"/>
          <w:b/>
        </w:rPr>
        <w:t>2、试题素材下载：</w:t>
      </w:r>
    </w:p>
    <w:p w:rsidR="00303ABF" w:rsidRDefault="00064FEF">
      <w:pPr>
        <w:ind w:firstLineChars="200" w:firstLine="420"/>
        <w:rPr>
          <w:rFonts w:ascii="宋体" w:eastAsia="宋体" w:hAnsi="宋体" w:cs="Times New Roman"/>
        </w:rPr>
      </w:pPr>
      <w:r>
        <w:rPr>
          <w:rFonts w:ascii="宋体" w:eastAsia="宋体" w:hAnsi="宋体" w:cs="Times New Roman"/>
        </w:rPr>
        <w:t>点击</w:t>
      </w:r>
      <w:r>
        <w:rPr>
          <w:rFonts w:ascii="宋体" w:eastAsia="宋体" w:hAnsi="宋体" w:cs="Times New Roman" w:hint="eastAsia"/>
        </w:rPr>
        <w:t>按</w:t>
      </w:r>
      <w:r>
        <w:rPr>
          <w:rFonts w:ascii="宋体" w:eastAsia="宋体" w:hAnsi="宋体" w:cs="Times New Roman"/>
        </w:rPr>
        <w:t>钮“</w:t>
      </w:r>
      <w:r>
        <w:rPr>
          <w:rFonts w:ascii="宋体" w:eastAsia="宋体" w:hAnsi="宋体" w:cs="Times New Roman" w:hint="eastAsia"/>
        </w:rPr>
        <w:t>试</w:t>
      </w:r>
      <w:r>
        <w:rPr>
          <w:rFonts w:ascii="宋体" w:eastAsia="宋体" w:hAnsi="宋体" w:cs="Times New Roman"/>
        </w:rPr>
        <w:t>题素材”,</w:t>
      </w:r>
      <w:r>
        <w:rPr>
          <w:rFonts w:ascii="宋体" w:eastAsia="宋体" w:hAnsi="宋体" w:cs="Times New Roman" w:hint="eastAsia"/>
        </w:rPr>
        <w:t>可</w:t>
      </w:r>
      <w:r>
        <w:rPr>
          <w:rFonts w:ascii="宋体" w:eastAsia="宋体" w:hAnsi="宋体" w:cs="Times New Roman"/>
        </w:rPr>
        <w:t>以</w:t>
      </w:r>
      <w:r>
        <w:rPr>
          <w:rFonts w:ascii="宋体" w:eastAsia="宋体" w:hAnsi="宋体" w:cs="Times New Roman" w:hint="eastAsia"/>
        </w:rPr>
        <w:t>下</w:t>
      </w:r>
      <w:r>
        <w:rPr>
          <w:rFonts w:ascii="宋体" w:eastAsia="宋体" w:hAnsi="宋体" w:cs="Times New Roman"/>
        </w:rPr>
        <w:t>载</w:t>
      </w:r>
      <w:r>
        <w:rPr>
          <w:rFonts w:ascii="宋体" w:eastAsia="宋体" w:hAnsi="宋体" w:cs="Times New Roman" w:hint="eastAsia"/>
        </w:rPr>
        <w:t>考试</w:t>
      </w:r>
      <w:r>
        <w:rPr>
          <w:rFonts w:ascii="宋体" w:eastAsia="宋体" w:hAnsi="宋体" w:cs="Times New Roman"/>
        </w:rPr>
        <w:t>时用到的</w:t>
      </w:r>
      <w:r>
        <w:rPr>
          <w:rFonts w:ascii="宋体" w:eastAsia="宋体" w:hAnsi="宋体" w:cs="Times New Roman" w:hint="eastAsia"/>
        </w:rPr>
        <w:t>压缩素材文件</w:t>
      </w:r>
      <w:r>
        <w:rPr>
          <w:rFonts w:ascii="宋体" w:eastAsia="宋体" w:hAnsi="宋体" w:cs="Times New Roman" w:hint="eastAsia"/>
          <w:kern w:val="0"/>
        </w:rPr>
        <w:t>“试题素材”</w:t>
      </w:r>
      <w:r>
        <w:rPr>
          <w:rFonts w:ascii="宋体" w:eastAsia="宋体" w:hAnsi="宋体" w:cs="Times New Roman" w:hint="eastAsia"/>
        </w:rPr>
        <w:t>，并</w:t>
      </w:r>
      <w:r>
        <w:rPr>
          <w:rFonts w:ascii="宋体" w:eastAsia="宋体" w:hAnsi="宋体" w:cs="Times New Roman"/>
        </w:rPr>
        <w:t>存放到</w:t>
      </w:r>
      <w:r>
        <w:rPr>
          <w:rFonts w:ascii="宋体" w:eastAsia="宋体" w:hAnsi="宋体" w:cs="Times New Roman" w:hint="eastAsia"/>
        </w:rPr>
        <w:t>目录</w:t>
      </w:r>
      <w:r>
        <w:rPr>
          <w:rFonts w:ascii="宋体" w:eastAsia="宋体" w:hAnsi="宋体" w:cs="Times New Roman"/>
        </w:rPr>
        <w:t xml:space="preserve">“C:\JoyWork\01\” </w:t>
      </w:r>
      <w:r>
        <w:rPr>
          <w:rFonts w:ascii="宋体" w:eastAsia="宋体" w:hAnsi="宋体" w:cs="Times New Roman" w:hint="eastAsia"/>
        </w:rPr>
        <w:t>中。</w:t>
      </w:r>
      <w:r>
        <w:rPr>
          <w:rFonts w:ascii="宋体" w:eastAsia="宋体" w:hAnsi="宋体" w:cs="Times New Roman"/>
        </w:rPr>
        <w:t xml:space="preserve"> </w:t>
      </w:r>
      <w:r>
        <w:rPr>
          <w:rFonts w:ascii="宋体" w:eastAsia="宋体" w:hAnsi="宋体" w:cs="Times New Roman" w:hint="eastAsia"/>
        </w:rPr>
        <w:t>请把</w:t>
      </w:r>
      <w:r>
        <w:rPr>
          <w:rFonts w:ascii="宋体" w:eastAsia="宋体" w:hAnsi="宋体" w:cs="Times New Roman" w:hint="eastAsia"/>
          <w:kern w:val="0"/>
        </w:rPr>
        <w:t>“试题素材”</w:t>
      </w:r>
      <w:r>
        <w:rPr>
          <w:rFonts w:ascii="宋体" w:eastAsia="宋体" w:hAnsi="宋体" w:cs="Times New Roman"/>
        </w:rPr>
        <w:t>解压</w:t>
      </w:r>
      <w:r>
        <w:rPr>
          <w:rFonts w:ascii="宋体" w:eastAsia="宋体" w:hAnsi="宋体" w:cs="Times New Roman" w:hint="eastAsia"/>
        </w:rPr>
        <w:t>到</w:t>
      </w:r>
      <w:r>
        <w:rPr>
          <w:rFonts w:ascii="宋体" w:eastAsia="宋体" w:hAnsi="宋体" w:cs="Times New Roman"/>
        </w:rPr>
        <w:t>当前文件夹中</w:t>
      </w:r>
      <w:r>
        <w:rPr>
          <w:rFonts w:ascii="宋体" w:eastAsia="宋体" w:hAnsi="宋体" w:cs="Times New Roman" w:hint="eastAsia"/>
        </w:rPr>
        <w:t>，解压后</w:t>
      </w:r>
      <w:r>
        <w:rPr>
          <w:rFonts w:ascii="宋体" w:eastAsia="宋体" w:hAnsi="宋体" w:cs="Times New Roman"/>
        </w:rPr>
        <w:t>会产生“</w:t>
      </w:r>
      <w:r>
        <w:rPr>
          <w:rFonts w:ascii="宋体" w:eastAsia="宋体" w:hAnsi="宋体" w:cs="Times New Roman" w:hint="eastAsia"/>
        </w:rPr>
        <w:t>考试</w:t>
      </w:r>
      <w:r>
        <w:rPr>
          <w:rFonts w:ascii="宋体" w:eastAsia="宋体" w:hAnsi="宋体" w:cs="Times New Roman"/>
        </w:rPr>
        <w:t>资源”和“work” 两个文件夹</w:t>
      </w:r>
      <w:r>
        <w:rPr>
          <w:rFonts w:ascii="宋体" w:eastAsia="宋体" w:hAnsi="宋体" w:cs="Times New Roman" w:hint="eastAsia"/>
        </w:rPr>
        <w:t>。</w:t>
      </w:r>
    </w:p>
    <w:p w:rsidR="00303ABF" w:rsidRDefault="00064FEF">
      <w:pPr>
        <w:pStyle w:val="a-"/>
        <w:ind w:firstLine="422"/>
        <w:rPr>
          <w:b/>
          <w:bCs/>
        </w:rPr>
      </w:pPr>
      <w:r>
        <w:rPr>
          <w:rFonts w:hint="eastAsia"/>
          <w:b/>
          <w:bCs/>
        </w:rPr>
        <w:t>3、</w:t>
      </w:r>
      <w:r>
        <w:rPr>
          <w:b/>
          <w:bCs/>
        </w:rPr>
        <w:t>考试中的截图均存放到“C:\JoyWork\</w:t>
      </w:r>
      <w:r>
        <w:rPr>
          <w:rFonts w:hint="eastAsia"/>
          <w:b/>
          <w:bCs/>
        </w:rPr>
        <w:t>01\work\</w:t>
      </w:r>
      <w:r>
        <w:rPr>
          <w:b/>
          <w:bCs/>
        </w:rPr>
        <w:t>图集.docx”文件中</w:t>
      </w:r>
      <w:r>
        <w:rPr>
          <w:rFonts w:hint="eastAsia"/>
          <w:b/>
          <w:bCs/>
        </w:rPr>
        <w:t xml:space="preserve">。 </w:t>
      </w:r>
    </w:p>
    <w:p w:rsidR="00303ABF" w:rsidRDefault="00064FEF">
      <w:pPr>
        <w:pStyle w:val="a-"/>
        <w:ind w:firstLine="422"/>
        <w:rPr>
          <w:b/>
          <w:bCs/>
        </w:rPr>
      </w:pPr>
      <w:r>
        <w:rPr>
          <w:b/>
          <w:bCs/>
        </w:rPr>
        <w:t>4</w:t>
      </w:r>
      <w:r>
        <w:rPr>
          <w:rFonts w:hint="eastAsia"/>
          <w:b/>
          <w:bCs/>
        </w:rPr>
        <w:t>、考试结束提交的源码工程必须是编译通过的，否则源码功能部分不予评分。</w:t>
      </w:r>
    </w:p>
    <w:p w:rsidR="00303ABF" w:rsidRDefault="00064FEF">
      <w:pPr>
        <w:pStyle w:val="a-"/>
        <w:ind w:firstLine="422"/>
        <w:rPr>
          <w:b/>
          <w:bCs/>
        </w:rPr>
      </w:pPr>
      <w:r>
        <w:rPr>
          <w:b/>
          <w:bCs/>
        </w:rPr>
        <w:t>5</w:t>
      </w:r>
      <w:r>
        <w:rPr>
          <w:rFonts w:hint="eastAsia"/>
          <w:b/>
          <w:bCs/>
        </w:rPr>
        <w:t>、考试时间截止</w:t>
      </w:r>
      <w:r>
        <w:rPr>
          <w:b/>
          <w:bCs/>
        </w:rPr>
        <w:t>后</w:t>
      </w:r>
      <w:r>
        <w:rPr>
          <w:rFonts w:hint="eastAsia"/>
          <w:b/>
          <w:bCs/>
        </w:rPr>
        <w:t>，应确</w:t>
      </w:r>
      <w:r>
        <w:rPr>
          <w:b/>
          <w:bCs/>
        </w:rPr>
        <w:t>保</w:t>
      </w:r>
      <w:r>
        <w:rPr>
          <w:rFonts w:hint="eastAsia"/>
          <w:b/>
          <w:bCs/>
        </w:rPr>
        <w:t>“图集.doc</w:t>
      </w:r>
      <w:r>
        <w:rPr>
          <w:b/>
          <w:bCs/>
        </w:rPr>
        <w:t>x</w:t>
      </w:r>
      <w:r>
        <w:rPr>
          <w:rFonts w:hint="eastAsia"/>
          <w:b/>
          <w:bCs/>
        </w:rPr>
        <w:t>”和</w:t>
      </w:r>
      <w:r>
        <w:rPr>
          <w:b/>
          <w:bCs/>
        </w:rPr>
        <w:t>源码工程文件</w:t>
      </w:r>
      <w:r>
        <w:rPr>
          <w:rFonts w:hint="eastAsia"/>
          <w:b/>
          <w:bCs/>
        </w:rPr>
        <w:t>已</w:t>
      </w:r>
      <w:r>
        <w:rPr>
          <w:b/>
          <w:bCs/>
        </w:rPr>
        <w:t>保存</w:t>
      </w:r>
      <w:r>
        <w:rPr>
          <w:rFonts w:hint="eastAsia"/>
          <w:b/>
          <w:bCs/>
        </w:rPr>
        <w:t>妥当，将“work”文件</w:t>
      </w:r>
      <w:r>
        <w:rPr>
          <w:b/>
          <w:bCs/>
        </w:rPr>
        <w:t>夹</w:t>
      </w:r>
      <w:r>
        <w:rPr>
          <w:rFonts w:hint="eastAsia"/>
          <w:b/>
          <w:bCs/>
        </w:rPr>
        <w:t>压缩成“w</w:t>
      </w:r>
      <w:r>
        <w:rPr>
          <w:b/>
          <w:bCs/>
        </w:rPr>
        <w:t>ork.zip</w:t>
      </w:r>
      <w:r>
        <w:rPr>
          <w:rFonts w:hint="eastAsia"/>
          <w:b/>
          <w:bCs/>
        </w:rPr>
        <w:t>”文件</w:t>
      </w:r>
      <w:r>
        <w:rPr>
          <w:b/>
          <w:bCs/>
        </w:rPr>
        <w:t>，</w:t>
      </w:r>
      <w:r>
        <w:rPr>
          <w:rFonts w:hint="eastAsia"/>
          <w:b/>
          <w:bCs/>
        </w:rPr>
        <w:t>点</w:t>
      </w:r>
      <w:r>
        <w:rPr>
          <w:b/>
          <w:bCs/>
        </w:rPr>
        <w:t>击“</w:t>
      </w:r>
      <w:r>
        <w:rPr>
          <w:rFonts w:hint="eastAsia"/>
          <w:b/>
          <w:bCs/>
        </w:rPr>
        <w:t>上</w:t>
      </w:r>
      <w:r>
        <w:rPr>
          <w:b/>
          <w:bCs/>
        </w:rPr>
        <w:t>传文件”</w:t>
      </w:r>
      <w:r>
        <w:rPr>
          <w:rFonts w:hint="eastAsia"/>
          <w:b/>
          <w:bCs/>
        </w:rPr>
        <w:t>将压缩后</w:t>
      </w:r>
      <w:r>
        <w:rPr>
          <w:b/>
          <w:bCs/>
        </w:rPr>
        <w:t>的“</w:t>
      </w:r>
      <w:r>
        <w:rPr>
          <w:rFonts w:hint="eastAsia"/>
          <w:b/>
          <w:bCs/>
        </w:rPr>
        <w:t>work.zip</w:t>
      </w:r>
      <w:r>
        <w:rPr>
          <w:b/>
          <w:bCs/>
        </w:rPr>
        <w:t>”</w:t>
      </w:r>
      <w:r>
        <w:rPr>
          <w:rFonts w:hint="eastAsia"/>
          <w:b/>
          <w:bCs/>
        </w:rPr>
        <w:t>上传</w:t>
      </w:r>
      <w:r>
        <w:rPr>
          <w:b/>
          <w:bCs/>
        </w:rPr>
        <w:t>至</w:t>
      </w:r>
      <w:r>
        <w:rPr>
          <w:rFonts w:hint="eastAsia"/>
          <w:b/>
          <w:bCs/>
        </w:rPr>
        <w:t>服务</w:t>
      </w:r>
      <w:r>
        <w:rPr>
          <w:b/>
          <w:bCs/>
        </w:rPr>
        <w:t>器指定目录</w:t>
      </w:r>
      <w:r>
        <w:rPr>
          <w:rFonts w:hint="eastAsia"/>
          <w:b/>
          <w:bCs/>
        </w:rPr>
        <w:t>。</w:t>
      </w:r>
    </w:p>
    <w:p w:rsidR="00303ABF" w:rsidRDefault="00303ABF">
      <w:pPr>
        <w:rPr>
          <w:rFonts w:ascii="宋体" w:eastAsia="宋体" w:hAnsi="宋体" w:cs="Times New Roman"/>
          <w:b/>
        </w:rPr>
      </w:pPr>
    </w:p>
    <w:p w:rsidR="00303ABF" w:rsidRDefault="00064FEF">
      <w:pPr>
        <w:pStyle w:val="af1"/>
        <w:numPr>
          <w:ilvl w:val="0"/>
          <w:numId w:val="1"/>
        </w:numPr>
        <w:ind w:firstLineChars="0"/>
        <w:rPr>
          <w:rFonts w:ascii="宋体" w:eastAsia="宋体" w:hAnsi="宋体"/>
          <w:b/>
        </w:rPr>
      </w:pPr>
      <w:r>
        <w:rPr>
          <w:rFonts w:ascii="宋体" w:eastAsia="宋体" w:hAnsi="宋体" w:hint="eastAsia"/>
          <w:b/>
        </w:rPr>
        <w:t>任务</w:t>
      </w:r>
      <w:r>
        <w:rPr>
          <w:rFonts w:ascii="宋体" w:eastAsia="宋体" w:hAnsi="宋体"/>
          <w:b/>
        </w:rPr>
        <w:t>描述</w:t>
      </w:r>
      <w:r>
        <w:rPr>
          <w:rFonts w:ascii="宋体" w:eastAsia="宋体" w:hAnsi="宋体" w:hint="eastAsia"/>
          <w:b/>
        </w:rPr>
        <w:t>与功能</w:t>
      </w:r>
      <w:r>
        <w:rPr>
          <w:rFonts w:ascii="宋体" w:eastAsia="宋体" w:hAnsi="宋体"/>
          <w:b/>
        </w:rPr>
        <w:t>要求：</w:t>
      </w:r>
      <w:r>
        <w:rPr>
          <w:rFonts w:ascii="宋体" w:eastAsia="宋体" w:hAnsi="宋体" w:hint="eastAsia"/>
          <w:b/>
        </w:rPr>
        <w:t xml:space="preserve"> </w:t>
      </w:r>
    </w:p>
    <w:tbl>
      <w:tblPr>
        <w:tblStyle w:val="ae"/>
        <w:tblW w:w="9082" w:type="dxa"/>
        <w:tblInd w:w="-156" w:type="dxa"/>
        <w:tblLayout w:type="fixed"/>
        <w:tblLook w:val="04A0" w:firstRow="1" w:lastRow="0" w:firstColumn="1" w:lastColumn="0" w:noHBand="0" w:noVBand="1"/>
      </w:tblPr>
      <w:tblGrid>
        <w:gridCol w:w="9082"/>
      </w:tblGrid>
      <w:tr w:rsidR="00303ABF">
        <w:tc>
          <w:tcPr>
            <w:tcW w:w="9082" w:type="dxa"/>
            <w:shd w:val="clear" w:color="auto" w:fill="F2F2F2" w:themeFill="background1" w:themeFillShade="F2"/>
          </w:tcPr>
          <w:p w:rsidR="00303ABF" w:rsidRDefault="00064FEF">
            <w:pPr>
              <w:rPr>
                <w:rFonts w:ascii="宋体" w:eastAsia="宋体" w:hAnsi="宋体" w:cs="Times New Roman"/>
                <w:b/>
                <w:color w:val="000000" w:themeColor="text1"/>
                <w:kern w:val="0"/>
                <w:sz w:val="20"/>
                <w:szCs w:val="20"/>
              </w:rPr>
            </w:pPr>
            <w:r>
              <w:rPr>
                <w:rFonts w:ascii="宋体" w:eastAsia="宋体" w:hAnsi="宋体" w:cs="Times New Roman" w:hint="eastAsia"/>
                <w:b/>
                <w:color w:val="000000" w:themeColor="text1"/>
                <w:kern w:val="0"/>
                <w:szCs w:val="21"/>
              </w:rPr>
              <w:t>任务一描</w:t>
            </w:r>
            <w:r>
              <w:rPr>
                <w:rFonts w:ascii="宋体" w:eastAsia="宋体" w:hAnsi="宋体" w:cs="Times New Roman"/>
                <w:b/>
                <w:color w:val="000000" w:themeColor="text1"/>
                <w:kern w:val="0"/>
                <w:szCs w:val="21"/>
              </w:rPr>
              <w:t>述</w:t>
            </w:r>
            <w:r>
              <w:rPr>
                <w:rFonts w:ascii="宋体" w:eastAsia="宋体" w:hAnsi="宋体" w:cs="Times New Roman" w:hint="eastAsia"/>
                <w:b/>
                <w:color w:val="000000" w:themeColor="text1"/>
                <w:kern w:val="0"/>
                <w:sz w:val="20"/>
                <w:szCs w:val="20"/>
              </w:rPr>
              <w:t>：</w:t>
            </w:r>
          </w:p>
          <w:p w:rsidR="00303ABF" w:rsidRDefault="00064FEF">
            <w:pPr>
              <w:ind w:firstLineChars="200" w:firstLine="422"/>
              <w:rPr>
                <w:rFonts w:ascii="宋体" w:eastAsia="宋体" w:hAnsi="宋体" w:cs="Times New Roman"/>
                <w:b/>
                <w:color w:val="000000" w:themeColor="text1"/>
                <w:kern w:val="0"/>
                <w:sz w:val="20"/>
                <w:szCs w:val="20"/>
              </w:rPr>
            </w:pPr>
            <w:r>
              <w:rPr>
                <w:rFonts w:ascii="宋体" w:eastAsia="宋体" w:hAnsi="宋体" w:cs="Times New Roman" w:hint="eastAsia"/>
                <w:b/>
                <w:color w:val="000000" w:themeColor="text1"/>
                <w:kern w:val="0"/>
                <w:szCs w:val="21"/>
              </w:rPr>
              <w:t>实现基于STM32微控制器基本外设应用开发的环境监控系统</w:t>
            </w:r>
            <w:r>
              <w:rPr>
                <w:rFonts w:ascii="宋体" w:eastAsia="宋体" w:hAnsi="宋体" w:cs="Times New Roman" w:hint="eastAsia"/>
                <w:b/>
                <w:color w:val="000000" w:themeColor="text1"/>
                <w:kern w:val="0"/>
                <w:sz w:val="20"/>
                <w:szCs w:val="20"/>
              </w:rPr>
              <w:t>。</w:t>
            </w:r>
          </w:p>
          <w:p w:rsidR="00303ABF" w:rsidRDefault="00064FEF">
            <w:pPr>
              <w:ind w:firstLineChars="200" w:firstLine="420"/>
              <w:rPr>
                <w:rFonts w:ascii="宋体" w:eastAsia="宋体" w:hAnsi="宋体" w:cs="Times New Roman"/>
                <w:color w:val="000000" w:themeColor="text1"/>
              </w:rPr>
            </w:pPr>
            <w:r>
              <w:rPr>
                <w:rFonts w:ascii="宋体" w:eastAsia="宋体" w:hAnsi="宋体" w:cs="Times New Roman" w:hint="eastAsia"/>
              </w:rPr>
              <w:t>系统硬件主要由M3主控模块、温湿度光敏传感器、指示灯模块及继电器模块组成</w:t>
            </w:r>
            <w:r>
              <w:rPr>
                <w:rFonts w:ascii="宋体" w:eastAsia="宋体" w:hAnsi="宋体" w:cs="Times New Roman" w:hint="eastAsia"/>
                <w:color w:val="000000" w:themeColor="text1"/>
              </w:rPr>
              <w:t>。</w:t>
            </w:r>
          </w:p>
          <w:p w:rsidR="00303ABF" w:rsidRDefault="00064FEF">
            <w:pPr>
              <w:rPr>
                <w:rFonts w:ascii="宋体" w:eastAsia="宋体" w:hAnsi="宋体" w:cs="Times New Roman"/>
                <w:b/>
                <w:color w:val="000000" w:themeColor="text1"/>
              </w:rPr>
            </w:pPr>
            <w:r>
              <w:rPr>
                <w:rFonts w:ascii="宋体" w:eastAsia="宋体" w:hAnsi="宋体" w:cs="Times New Roman" w:hint="eastAsia"/>
                <w:b/>
                <w:color w:val="000000" w:themeColor="text1"/>
                <w:kern w:val="0"/>
                <w:szCs w:val="21"/>
              </w:rPr>
              <w:t>系统说明</w:t>
            </w:r>
            <w:r>
              <w:rPr>
                <w:rFonts w:ascii="宋体" w:eastAsia="宋体" w:hAnsi="宋体" w:cs="Times New Roman"/>
                <w:b/>
                <w:color w:val="000000" w:themeColor="text1"/>
              </w:rPr>
              <w:t>：</w:t>
            </w:r>
          </w:p>
          <w:p w:rsidR="00303ABF" w:rsidRDefault="00064FEF">
            <w:pPr>
              <w:ind w:firstLineChars="200" w:firstLine="420"/>
              <w:rPr>
                <w:rFonts w:ascii="宋体" w:eastAsia="宋体" w:hAnsi="宋体" w:cs="Times New Roman"/>
              </w:rPr>
            </w:pPr>
            <w:r>
              <w:rPr>
                <w:rFonts w:ascii="宋体" w:eastAsia="宋体" w:hAnsi="宋体" w:cs="Times New Roman" w:hint="eastAsia"/>
              </w:rPr>
              <w:t>1、取1个M3主控模块和温湿度光敏传感器组成环境采集节点；</w:t>
            </w:r>
          </w:p>
          <w:p w:rsidR="00303ABF" w:rsidRDefault="00064FEF">
            <w:pPr>
              <w:ind w:firstLineChars="200" w:firstLine="420"/>
              <w:rPr>
                <w:rFonts w:ascii="宋体" w:eastAsia="宋体" w:hAnsi="宋体" w:cs="Times New Roman"/>
              </w:rPr>
            </w:pPr>
            <w:r>
              <w:rPr>
                <w:rFonts w:ascii="宋体" w:eastAsia="宋体" w:hAnsi="宋体" w:cs="Times New Roman" w:hint="eastAsia"/>
              </w:rPr>
              <w:t>2、取1个继电器模块和1个LED灯模块组成控制节点；</w:t>
            </w:r>
          </w:p>
          <w:p w:rsidR="00303ABF" w:rsidRDefault="00064FEF">
            <w:pPr>
              <w:ind w:firstLineChars="200" w:firstLine="420"/>
            </w:pPr>
            <w:r>
              <w:rPr>
                <w:rFonts w:ascii="宋体" w:eastAsia="宋体" w:hAnsi="宋体" w:cs="Times New Roman"/>
              </w:rPr>
              <w:t>3、</w:t>
            </w:r>
            <w:r>
              <w:rPr>
                <w:rFonts w:ascii="宋体" w:eastAsia="宋体" w:hAnsi="宋体" w:cs="Times New Roman" w:hint="eastAsia"/>
              </w:rPr>
              <w:t>采集节点</w:t>
            </w:r>
            <w:r>
              <w:rPr>
                <w:rFonts w:ascii="宋体" w:eastAsia="宋体" w:hAnsi="宋体" w:cs="Times New Roman"/>
              </w:rPr>
              <w:t>通过查询光照度信息,然后通过</w:t>
            </w:r>
            <w:r>
              <w:rPr>
                <w:rFonts w:ascii="宋体" w:eastAsia="宋体" w:hAnsi="宋体" w:cs="Times New Roman" w:hint="eastAsia"/>
              </w:rPr>
              <w:t>继电器模块控制LED灯</w:t>
            </w:r>
            <w:r>
              <w:rPr>
                <w:rFonts w:ascii="宋体" w:eastAsia="宋体" w:hAnsi="宋体" w:cs="Times New Roman"/>
              </w:rPr>
              <w:t>，实现环境监测</w:t>
            </w:r>
            <w:r>
              <w:rPr>
                <w:rFonts w:ascii="宋体" w:eastAsia="宋体" w:hAnsi="宋体" w:cs="Times New Roman"/>
                <w:color w:val="000000" w:themeColor="text1"/>
              </w:rPr>
              <w:t>。</w:t>
            </w:r>
          </w:p>
          <w:p w:rsidR="00303ABF" w:rsidRDefault="00303ABF">
            <w:pPr>
              <w:ind w:firstLineChars="200" w:firstLine="400"/>
              <w:rPr>
                <w:rFonts w:ascii="宋体" w:eastAsia="宋体" w:hAnsi="宋体" w:cs="Times New Roman"/>
                <w:color w:val="000000" w:themeColor="text1"/>
                <w:kern w:val="0"/>
                <w:sz w:val="20"/>
                <w:szCs w:val="20"/>
              </w:rPr>
            </w:pPr>
          </w:p>
        </w:tc>
      </w:tr>
      <w:tr w:rsidR="00303ABF">
        <w:tc>
          <w:tcPr>
            <w:tcW w:w="9082" w:type="dxa"/>
          </w:tcPr>
          <w:p w:rsidR="00303ABF" w:rsidRDefault="00064FEF">
            <w:pPr>
              <w:rPr>
                <w:rFonts w:ascii="宋体" w:eastAsia="宋体" w:hAnsi="宋体" w:cs="Times New Roman"/>
                <w:b/>
                <w:color w:val="000000" w:themeColor="text1"/>
                <w:kern w:val="0"/>
                <w:sz w:val="20"/>
                <w:szCs w:val="20"/>
              </w:rPr>
            </w:pPr>
            <w:r>
              <w:rPr>
                <w:rFonts w:ascii="宋体" w:eastAsia="宋体" w:hAnsi="宋体" w:cs="Times New Roman" w:hint="eastAsia"/>
                <w:b/>
                <w:color w:val="000000" w:themeColor="text1"/>
                <w:kern w:val="0"/>
                <w:szCs w:val="21"/>
              </w:rPr>
              <w:t>设备列表</w:t>
            </w:r>
            <w:r>
              <w:rPr>
                <w:rFonts w:ascii="宋体" w:eastAsia="宋体" w:hAnsi="宋体" w:cs="Times New Roman"/>
                <w:b/>
                <w:color w:val="000000" w:themeColor="text1"/>
                <w:kern w:val="0"/>
                <w:sz w:val="20"/>
                <w:szCs w:val="20"/>
              </w:rPr>
              <w:t>：</w:t>
            </w:r>
          </w:p>
          <w:p w:rsidR="00303ABF" w:rsidRDefault="00064FEF">
            <w:pPr>
              <w:pStyle w:val="af1"/>
              <w:numPr>
                <w:ilvl w:val="0"/>
                <w:numId w:val="2"/>
              </w:numPr>
              <w:ind w:firstLineChars="0"/>
              <w:rPr>
                <w:rFonts w:ascii="宋体" w:eastAsia="宋体" w:hAnsi="宋体" w:cs="Times New Roman"/>
              </w:rPr>
            </w:pPr>
            <w:r>
              <w:rPr>
                <w:rFonts w:ascii="宋体" w:eastAsia="宋体" w:hAnsi="宋体" w:cs="Times New Roman"/>
              </w:rPr>
              <w:t>NEWLab实验平台（含电源线、电子线）1套</w:t>
            </w:r>
          </w:p>
          <w:p w:rsidR="00303ABF" w:rsidRDefault="00064FEF">
            <w:pPr>
              <w:numPr>
                <w:ilvl w:val="0"/>
                <w:numId w:val="2"/>
              </w:numPr>
              <w:rPr>
                <w:rFonts w:ascii="宋体" w:eastAsia="宋体" w:hAnsi="宋体" w:cs="Times New Roman"/>
              </w:rPr>
            </w:pPr>
            <w:r>
              <w:rPr>
                <w:rFonts w:ascii="宋体" w:eastAsia="宋体" w:hAnsi="宋体" w:cs="Times New Roman"/>
              </w:rPr>
              <w:t>ST-Link仿真器 1个</w:t>
            </w:r>
          </w:p>
          <w:p w:rsidR="00303ABF" w:rsidRDefault="00064FEF">
            <w:pPr>
              <w:pStyle w:val="af1"/>
              <w:numPr>
                <w:ilvl w:val="0"/>
                <w:numId w:val="2"/>
              </w:numPr>
              <w:ind w:firstLineChars="0"/>
              <w:rPr>
                <w:rFonts w:ascii="宋体" w:eastAsia="宋体" w:hAnsi="宋体" w:cs="Times New Roman"/>
              </w:rPr>
            </w:pPr>
            <w:r>
              <w:rPr>
                <w:rFonts w:ascii="宋体" w:eastAsia="宋体" w:hAnsi="宋体" w:cs="Times New Roman"/>
              </w:rPr>
              <w:t>M3主控模块</w:t>
            </w:r>
            <w:r>
              <w:rPr>
                <w:rFonts w:ascii="宋体" w:eastAsia="宋体" w:hAnsi="宋体" w:cs="Times New Roman" w:hint="eastAsia"/>
              </w:rPr>
              <w:t>1</w:t>
            </w:r>
            <w:r>
              <w:rPr>
                <w:rFonts w:ascii="宋体" w:eastAsia="宋体" w:hAnsi="宋体" w:cs="Times New Roman"/>
              </w:rPr>
              <w:t>块</w:t>
            </w:r>
          </w:p>
          <w:p w:rsidR="00303ABF" w:rsidRDefault="00064FEF">
            <w:pPr>
              <w:pStyle w:val="af1"/>
              <w:numPr>
                <w:ilvl w:val="0"/>
                <w:numId w:val="2"/>
              </w:numPr>
              <w:ind w:firstLineChars="0"/>
              <w:rPr>
                <w:rFonts w:ascii="宋体" w:eastAsia="宋体" w:hAnsi="宋体" w:cs="Times New Roman"/>
              </w:rPr>
            </w:pPr>
            <w:r>
              <w:rPr>
                <w:rFonts w:ascii="宋体" w:eastAsia="宋体" w:hAnsi="宋体" w:cs="Times New Roman"/>
              </w:rPr>
              <w:t>温湿度光敏传感器1个（或光敏二极管传感器 1个）</w:t>
            </w:r>
          </w:p>
          <w:p w:rsidR="00303ABF" w:rsidRDefault="00064FEF">
            <w:pPr>
              <w:pStyle w:val="af1"/>
              <w:numPr>
                <w:ilvl w:val="0"/>
                <w:numId w:val="2"/>
              </w:numPr>
              <w:ind w:firstLineChars="0"/>
              <w:rPr>
                <w:rFonts w:ascii="宋体" w:eastAsia="宋体" w:hAnsi="宋体" w:cs="Times New Roman"/>
              </w:rPr>
            </w:pPr>
            <w:r>
              <w:rPr>
                <w:rFonts w:ascii="宋体" w:eastAsia="宋体" w:hAnsi="宋体" w:cs="Times New Roman"/>
              </w:rPr>
              <w:t>NEWLab智慧盒（含USB连接线）2个</w:t>
            </w:r>
          </w:p>
          <w:p w:rsidR="00303ABF" w:rsidRDefault="00064FEF">
            <w:pPr>
              <w:pStyle w:val="af1"/>
              <w:numPr>
                <w:ilvl w:val="0"/>
                <w:numId w:val="2"/>
              </w:numPr>
              <w:ind w:firstLineChars="0"/>
              <w:rPr>
                <w:rFonts w:ascii="宋体" w:eastAsia="宋体" w:hAnsi="宋体" w:cs="Times New Roman"/>
              </w:rPr>
            </w:pPr>
            <w:r>
              <w:rPr>
                <w:rFonts w:ascii="宋体" w:eastAsia="宋体" w:hAnsi="宋体" w:cs="Times New Roman"/>
              </w:rPr>
              <w:t>导线若干</w:t>
            </w:r>
          </w:p>
          <w:p w:rsidR="00303ABF" w:rsidRDefault="00064FEF">
            <w:pPr>
              <w:pStyle w:val="af1"/>
              <w:numPr>
                <w:ilvl w:val="0"/>
                <w:numId w:val="2"/>
              </w:numPr>
              <w:ind w:firstLineChars="0"/>
              <w:rPr>
                <w:rFonts w:ascii="宋体" w:eastAsia="宋体" w:hAnsi="宋体" w:cs="Times New Roman"/>
              </w:rPr>
            </w:pPr>
            <w:r>
              <w:rPr>
                <w:rFonts w:ascii="宋体" w:eastAsia="宋体" w:hAnsi="宋体" w:cs="Times New Roman"/>
              </w:rPr>
              <w:t>工具包1套</w:t>
            </w:r>
          </w:p>
          <w:p w:rsidR="00303ABF" w:rsidRDefault="00303ABF">
            <w:pPr>
              <w:rPr>
                <w:rFonts w:ascii="宋体" w:eastAsia="宋体" w:hAnsi="宋体" w:cs="Times New Roman"/>
                <w:color w:val="000000" w:themeColor="text1"/>
                <w:kern w:val="0"/>
                <w:sz w:val="20"/>
                <w:szCs w:val="20"/>
              </w:rPr>
            </w:pPr>
          </w:p>
          <w:p w:rsidR="00303ABF" w:rsidRDefault="00064FEF">
            <w:pPr>
              <w:rPr>
                <w:rFonts w:ascii="宋体" w:eastAsia="宋体" w:hAnsi="宋体" w:cs="Times New Roman"/>
                <w:b/>
                <w:color w:val="000000" w:themeColor="text1"/>
                <w:kern w:val="0"/>
                <w:sz w:val="20"/>
                <w:szCs w:val="20"/>
              </w:rPr>
            </w:pPr>
            <w:r>
              <w:rPr>
                <w:rFonts w:ascii="宋体" w:eastAsia="宋体" w:hAnsi="宋体" w:cs="Times New Roman" w:hint="eastAsia"/>
                <w:b/>
                <w:color w:val="000000" w:themeColor="text1"/>
                <w:kern w:val="0"/>
                <w:szCs w:val="21"/>
              </w:rPr>
              <w:t>接线图</w:t>
            </w:r>
            <w:r>
              <w:rPr>
                <w:rFonts w:ascii="宋体" w:eastAsia="宋体" w:hAnsi="宋体" w:cs="Times New Roman"/>
                <w:b/>
                <w:color w:val="000000" w:themeColor="text1"/>
                <w:kern w:val="0"/>
                <w:sz w:val="20"/>
                <w:szCs w:val="20"/>
              </w:rPr>
              <w:t>：</w:t>
            </w:r>
          </w:p>
          <w:p w:rsidR="00303ABF" w:rsidRDefault="00303ABF">
            <w:pPr>
              <w:jc w:val="center"/>
            </w:pPr>
          </w:p>
          <w:p w:rsidR="00303ABF" w:rsidRDefault="00064FEF">
            <w:pPr>
              <w:jc w:val="center"/>
            </w:pPr>
            <w:r>
              <w:rPr>
                <w:noProof/>
              </w:rPr>
              <w:lastRenderedPageBreak/>
              <w:drawing>
                <wp:inline distT="0" distB="0" distL="114300" distR="114300">
                  <wp:extent cx="3106420" cy="2581910"/>
                  <wp:effectExtent l="0" t="0" r="254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3106420" cy="2581910"/>
                          </a:xfrm>
                          <a:prstGeom prst="rect">
                            <a:avLst/>
                          </a:prstGeom>
                          <a:noFill/>
                          <a:ln>
                            <a:noFill/>
                          </a:ln>
                        </pic:spPr>
                      </pic:pic>
                    </a:graphicData>
                  </a:graphic>
                </wp:inline>
              </w:drawing>
            </w:r>
          </w:p>
          <w:p w:rsidR="00303ABF" w:rsidRDefault="00064FEF">
            <w:pPr>
              <w:jc w:val="left"/>
              <w:rPr>
                <w:rFonts w:ascii="宋体" w:eastAsia="宋体" w:hAnsi="宋体" w:cs="Times New Roman"/>
                <w:b/>
                <w:color w:val="000000" w:themeColor="text1"/>
                <w:kern w:val="0"/>
                <w:sz w:val="20"/>
                <w:szCs w:val="20"/>
              </w:rPr>
            </w:pPr>
            <w:r>
              <w:rPr>
                <w:rFonts w:ascii="宋体" w:eastAsia="宋体" w:hAnsi="宋体" w:cs="Times New Roman" w:hint="eastAsia"/>
                <w:b/>
                <w:color w:val="000000" w:themeColor="text1"/>
                <w:kern w:val="0"/>
                <w:szCs w:val="21"/>
              </w:rPr>
              <w:t>任务要求</w:t>
            </w:r>
            <w:r>
              <w:rPr>
                <w:rFonts w:ascii="宋体" w:eastAsia="宋体" w:hAnsi="宋体" w:cs="Times New Roman" w:hint="eastAsia"/>
                <w:b/>
                <w:color w:val="000000" w:themeColor="text1"/>
                <w:kern w:val="0"/>
                <w:sz w:val="20"/>
                <w:szCs w:val="20"/>
              </w:rPr>
              <w:t>：</w:t>
            </w:r>
          </w:p>
          <w:p w:rsidR="00303ABF" w:rsidRDefault="00064FEF">
            <w:pPr>
              <w:rPr>
                <w:rFonts w:ascii="宋体" w:eastAsia="宋体" w:hAnsi="宋体" w:cs="Times New Roman"/>
              </w:rPr>
            </w:pPr>
            <w:r>
              <w:rPr>
                <w:rFonts w:ascii="宋体" w:eastAsia="宋体" w:hAnsi="宋体" w:cs="Times New Roman" w:hint="eastAsia"/>
              </w:rPr>
              <w:t>1、按照接线图，选择合适的设备，进行线路连接：</w:t>
            </w:r>
          </w:p>
          <w:p w:rsidR="00303ABF" w:rsidRDefault="00064FEF">
            <w:pPr>
              <w:ind w:firstLineChars="200" w:firstLine="420"/>
              <w:rPr>
                <w:rFonts w:ascii="宋体" w:eastAsia="宋体" w:hAnsi="宋体" w:cs="Times New Roman"/>
              </w:rPr>
            </w:pPr>
            <w:r>
              <w:rPr>
                <w:rFonts w:ascii="宋体" w:eastAsia="宋体" w:hAnsi="宋体" w:cs="Times New Roman"/>
              </w:rPr>
              <w:t>（1）取1个M3主控模块</w:t>
            </w:r>
            <w:r>
              <w:rPr>
                <w:rFonts w:ascii="宋体" w:eastAsia="宋体" w:hAnsi="宋体" w:cs="Times New Roman" w:hint="eastAsia"/>
              </w:rPr>
              <w:t>并</w:t>
            </w:r>
            <w:r>
              <w:rPr>
                <w:rFonts w:ascii="宋体" w:eastAsia="宋体" w:hAnsi="宋体" w:cs="Times New Roman"/>
              </w:rPr>
              <w:t>安装好温湿度光敏传感器，PE8与继电器模块的J2接口连接；</w:t>
            </w:r>
          </w:p>
          <w:p w:rsidR="00303ABF" w:rsidRDefault="00064FEF">
            <w:pPr>
              <w:ind w:firstLineChars="200" w:firstLine="420"/>
              <w:rPr>
                <w:rFonts w:ascii="宋体" w:eastAsia="宋体" w:hAnsi="宋体" w:cs="Times New Roman"/>
                <w:kern w:val="0"/>
                <w:sz w:val="20"/>
                <w:szCs w:val="20"/>
              </w:rPr>
            </w:pPr>
            <w:r>
              <w:rPr>
                <w:rFonts w:ascii="宋体" w:eastAsia="宋体" w:hAnsi="宋体" w:cs="Times New Roman"/>
              </w:rPr>
              <w:t>（2）</w:t>
            </w:r>
            <w:r>
              <w:rPr>
                <w:rFonts w:ascii="宋体" w:eastAsia="宋体" w:hAnsi="宋体" w:cs="Times New Roman" w:hint="eastAsia"/>
              </w:rPr>
              <w:t>L</w:t>
            </w:r>
            <w:r>
              <w:rPr>
                <w:rFonts w:ascii="宋体" w:eastAsia="宋体" w:hAnsi="宋体" w:cs="Times New Roman"/>
              </w:rPr>
              <w:t>ED灯泡的+5V与继电器模块的J9接口连接，LED灯泡的</w:t>
            </w:r>
            <w:r>
              <w:rPr>
                <w:rFonts w:ascii="宋体" w:eastAsia="宋体" w:hAnsi="宋体" w:cs="Times New Roman" w:hint="eastAsia"/>
              </w:rPr>
              <w:t xml:space="preserve"> </w:t>
            </w:r>
            <w:r>
              <w:rPr>
                <w:rFonts w:ascii="宋体" w:eastAsia="宋体" w:hAnsi="宋体" w:cs="Times New Roman"/>
              </w:rPr>
              <w:t>-5V连接到NEWLab实验平台-5V，继电器模块的J8接口连接到NEWLab实验平台+5V（</w:t>
            </w:r>
            <w:r>
              <w:rPr>
                <w:rFonts w:ascii="宋体" w:eastAsia="宋体" w:hAnsi="宋体" w:cs="Times New Roman"/>
                <w:b/>
                <w:bCs/>
              </w:rPr>
              <w:t>注意：LED灯泡模块为12V时，连接NEWLab平台12V电源；LED灯泡模块为5V时，连接NEWLab平台5V电源。切记不可连错造成LED灯泡模块烧毁</w:t>
            </w:r>
            <w:r>
              <w:rPr>
                <w:rFonts w:ascii="宋体" w:eastAsia="宋体" w:hAnsi="宋体" w:cs="Times New Roman"/>
              </w:rPr>
              <w:t>）</w:t>
            </w:r>
            <w:r>
              <w:rPr>
                <w:rFonts w:ascii="宋体" w:eastAsia="宋体" w:hAnsi="宋体" w:cs="Times New Roman" w:hint="eastAsia"/>
                <w:color w:val="000000" w:themeColor="text1"/>
              </w:rPr>
              <w:t>。</w:t>
            </w:r>
          </w:p>
          <w:p w:rsidR="00303ABF" w:rsidRDefault="00303ABF">
            <w:pPr>
              <w:jc w:val="left"/>
            </w:pPr>
          </w:p>
          <w:p w:rsidR="00303ABF" w:rsidRDefault="00064FEF">
            <w:pPr>
              <w:rPr>
                <w:rFonts w:ascii="宋体" w:eastAsia="宋体" w:hAnsi="宋体" w:cs="Times New Roman"/>
              </w:rPr>
            </w:pPr>
            <w:r>
              <w:rPr>
                <w:rFonts w:ascii="宋体" w:eastAsia="宋体" w:hAnsi="宋体" w:cs="Times New Roman" w:hint="eastAsia"/>
              </w:rPr>
              <w:t>2、</w:t>
            </w:r>
            <w:r>
              <w:rPr>
                <w:rFonts w:ascii="宋体" w:eastAsia="宋体" w:hAnsi="宋体" w:cs="Times New Roman" w:hint="eastAsia"/>
                <w:color w:val="000000" w:themeColor="text1"/>
              </w:rPr>
              <w:t>打开</w:t>
            </w:r>
            <w:r>
              <w:rPr>
                <w:rFonts w:ascii="宋体" w:eastAsia="宋体" w:hAnsi="宋体" w:cs="Times New Roman" w:hint="eastAsia"/>
              </w:rPr>
              <w:t>“..\work\M3_Light”中的工程，完善“main.c”文件中相应代码，要求如下</w:t>
            </w:r>
            <w:r>
              <w:rPr>
                <w:rFonts w:ascii="宋体" w:eastAsia="宋体" w:hAnsi="宋体" w:cs="Times New Roman"/>
              </w:rPr>
              <w:t>：</w:t>
            </w:r>
          </w:p>
          <w:p w:rsidR="00303ABF" w:rsidRDefault="00064FEF">
            <w:pPr>
              <w:ind w:firstLineChars="200" w:firstLine="420"/>
              <w:rPr>
                <w:rFonts w:ascii="宋体" w:eastAsia="宋体" w:hAnsi="宋体" w:cs="Times New Roman"/>
              </w:rPr>
            </w:pPr>
            <w:r>
              <w:rPr>
                <w:rFonts w:ascii="宋体" w:eastAsia="宋体" w:hAnsi="宋体" w:cs="Times New Roman"/>
              </w:rPr>
              <w:t>（1）节点启动后，每隔1s 采集</w:t>
            </w:r>
            <w:r>
              <w:rPr>
                <w:rFonts w:ascii="宋体" w:eastAsia="宋体" w:hAnsi="宋体" w:cs="Times New Roman" w:hint="eastAsia"/>
              </w:rPr>
              <w:t>一次</w:t>
            </w:r>
            <w:r>
              <w:rPr>
                <w:rFonts w:ascii="宋体" w:eastAsia="宋体" w:hAnsi="宋体" w:cs="Times New Roman"/>
              </w:rPr>
              <w:t>光照度信息；当光照度低于一定阈值，则打开照明灯，高于相应阈值则关闭照明灯模块。</w:t>
            </w:r>
          </w:p>
          <w:p w:rsidR="00303ABF" w:rsidRDefault="00064FEF">
            <w:pPr>
              <w:ind w:firstLineChars="200" w:firstLine="420"/>
              <w:rPr>
                <w:rFonts w:ascii="宋体" w:eastAsia="宋体" w:hAnsi="宋体" w:cs="Times New Roman"/>
              </w:rPr>
            </w:pPr>
            <w:r>
              <w:rPr>
                <w:rFonts w:ascii="宋体" w:eastAsia="宋体" w:hAnsi="宋体" w:cs="Times New Roman"/>
              </w:rPr>
              <w:t>（2）LED1至LED8组成流水灯</w:t>
            </w:r>
            <w:r>
              <w:rPr>
                <w:rFonts w:ascii="宋体" w:eastAsia="宋体" w:hAnsi="宋体" w:cs="Times New Roman" w:hint="eastAsia"/>
              </w:rPr>
              <w:t>，每隔2s</w:t>
            </w:r>
            <w:r>
              <w:rPr>
                <w:rFonts w:ascii="宋体" w:eastAsia="宋体" w:hAnsi="宋体" w:cs="Times New Roman"/>
              </w:rPr>
              <w:t>轮流点亮，即先LED1亮其他LED熄灭，下一个状态LED2亮其它LED熄灭，循环重复</w:t>
            </w:r>
            <w:r>
              <w:rPr>
                <w:rFonts w:ascii="宋体" w:eastAsia="宋体" w:hAnsi="宋体" w:cs="Times New Roman" w:hint="eastAsia"/>
              </w:rPr>
              <w:t>。</w:t>
            </w:r>
          </w:p>
          <w:p w:rsidR="00303ABF" w:rsidRDefault="00303ABF">
            <w:pPr>
              <w:jc w:val="left"/>
              <w:rPr>
                <w:rFonts w:ascii="宋体" w:eastAsia="宋体" w:hAnsi="宋体" w:cs="Times New Roman"/>
              </w:rPr>
            </w:pPr>
          </w:p>
          <w:p w:rsidR="00303ABF" w:rsidRDefault="00064FEF">
            <w:pPr>
              <w:jc w:val="left"/>
              <w:rPr>
                <w:rFonts w:eastAsia="宋体"/>
              </w:rPr>
            </w:pPr>
            <w:r>
              <w:rPr>
                <w:rFonts w:ascii="宋体" w:eastAsia="宋体" w:hAnsi="宋体" w:cs="Times New Roman" w:hint="eastAsia"/>
              </w:rPr>
              <w:t>3、完成上述操作后，可以通过</w:t>
            </w:r>
            <w:r>
              <w:rPr>
                <w:rFonts w:ascii="宋体" w:eastAsia="宋体" w:hAnsi="宋体" w:cs="Times New Roman"/>
              </w:rPr>
              <w:t>M3主控模块</w:t>
            </w:r>
            <w:r>
              <w:rPr>
                <w:rFonts w:ascii="宋体" w:eastAsia="宋体" w:hAnsi="宋体" w:cs="Times New Roman" w:hint="eastAsia"/>
              </w:rPr>
              <w:t>采集光照数据控制LED灯泡的亮灭；</w:t>
            </w:r>
            <w:r>
              <w:rPr>
                <w:rFonts w:ascii="宋体" w:eastAsia="宋体" w:hAnsi="宋体" w:cs="Times New Roman"/>
              </w:rPr>
              <w:t>LED1至LED8组成流水灯</w:t>
            </w:r>
            <w:r>
              <w:rPr>
                <w:rFonts w:ascii="宋体" w:eastAsia="宋体" w:hAnsi="宋体" w:cs="Times New Roman" w:hint="eastAsia"/>
                <w:color w:val="000000" w:themeColor="text1"/>
                <w:kern w:val="0"/>
                <w:sz w:val="20"/>
                <w:szCs w:val="20"/>
              </w:rPr>
              <w:t>。</w:t>
            </w:r>
          </w:p>
          <w:p w:rsidR="00303ABF" w:rsidRPr="00C655C6" w:rsidRDefault="00303ABF" w:rsidP="00A0199B">
            <w:pPr>
              <w:pStyle w:val="a-"/>
              <w:ind w:firstLineChars="0" w:firstLine="0"/>
              <w:rPr>
                <w:color w:val="000000" w:themeColor="text1"/>
                <w:kern w:val="0"/>
                <w:sz w:val="20"/>
                <w:szCs w:val="20"/>
              </w:rPr>
            </w:pPr>
          </w:p>
        </w:tc>
      </w:tr>
      <w:tr w:rsidR="00303ABF">
        <w:trPr>
          <w:trHeight w:val="1288"/>
        </w:trPr>
        <w:tc>
          <w:tcPr>
            <w:tcW w:w="9082" w:type="dxa"/>
            <w:shd w:val="clear" w:color="auto" w:fill="F2F2F2" w:themeFill="background1" w:themeFillShade="F2"/>
          </w:tcPr>
          <w:p w:rsidR="00303ABF" w:rsidRDefault="00064FEF">
            <w:pPr>
              <w:rPr>
                <w:rFonts w:ascii="宋体" w:eastAsia="宋体" w:hAnsi="宋体" w:cs="Times New Roman"/>
                <w:b/>
                <w:kern w:val="0"/>
                <w:sz w:val="20"/>
                <w:szCs w:val="20"/>
              </w:rPr>
            </w:pPr>
            <w:r>
              <w:rPr>
                <w:rFonts w:ascii="宋体" w:eastAsia="宋体" w:hAnsi="宋体" w:cs="Times New Roman" w:hint="eastAsia"/>
                <w:b/>
                <w:color w:val="000000" w:themeColor="text1"/>
                <w:kern w:val="0"/>
                <w:szCs w:val="21"/>
              </w:rPr>
              <w:lastRenderedPageBreak/>
              <w:t>任务二描述</w:t>
            </w:r>
            <w:r>
              <w:rPr>
                <w:rFonts w:ascii="宋体" w:eastAsia="宋体" w:hAnsi="宋体" w:cs="Times New Roman" w:hint="eastAsia"/>
                <w:b/>
                <w:kern w:val="0"/>
                <w:sz w:val="20"/>
                <w:szCs w:val="20"/>
              </w:rPr>
              <w:t>：</w:t>
            </w:r>
          </w:p>
          <w:p w:rsidR="00303ABF" w:rsidRDefault="00064FEF">
            <w:pPr>
              <w:ind w:firstLineChars="200" w:firstLine="422"/>
              <w:rPr>
                <w:rFonts w:ascii="宋体" w:eastAsia="宋体" w:hAnsi="宋体" w:cs="Times New Roman"/>
                <w:b/>
                <w:kern w:val="0"/>
                <w:sz w:val="20"/>
                <w:szCs w:val="20"/>
              </w:rPr>
            </w:pPr>
            <w:r>
              <w:rPr>
                <w:rFonts w:ascii="宋体" w:eastAsia="宋体" w:hAnsi="宋体" w:cs="Times New Roman" w:hint="eastAsia"/>
                <w:b/>
                <w:kern w:val="0"/>
                <w:szCs w:val="21"/>
              </w:rPr>
              <w:t>实现基于BasicRF无线通信应用的环境监控系统</w:t>
            </w:r>
            <w:r>
              <w:rPr>
                <w:rFonts w:ascii="宋体" w:eastAsia="宋体" w:hAnsi="宋体" w:cs="Times New Roman" w:hint="eastAsia"/>
                <w:b/>
                <w:kern w:val="0"/>
                <w:sz w:val="20"/>
                <w:szCs w:val="20"/>
              </w:rPr>
              <w:t>。</w:t>
            </w:r>
          </w:p>
          <w:p w:rsidR="00303ABF" w:rsidRDefault="00064FEF">
            <w:pPr>
              <w:ind w:firstLineChars="200" w:firstLine="420"/>
              <w:rPr>
                <w:rFonts w:ascii="宋体" w:eastAsia="宋体" w:hAnsi="宋体" w:cs="Times New Roman"/>
                <w:color w:val="000000" w:themeColor="text1"/>
              </w:rPr>
            </w:pPr>
            <w:r>
              <w:rPr>
                <w:rFonts w:ascii="宋体" w:eastAsia="宋体" w:hAnsi="宋体" w:cs="Times New Roman" w:hint="eastAsia"/>
              </w:rPr>
              <w:t>系统硬件主要由物联网网关、ZigBee模块</w:t>
            </w:r>
            <w:r>
              <w:rPr>
                <w:rFonts w:ascii="宋体" w:eastAsia="宋体" w:hAnsi="宋体" w:cs="Times New Roman"/>
                <w:color w:val="000000" w:themeColor="text1"/>
              </w:rPr>
              <w:t>（白板</w:t>
            </w:r>
            <w:r>
              <w:rPr>
                <w:rFonts w:ascii="宋体" w:eastAsia="宋体" w:hAnsi="宋体" w:cs="Times New Roman" w:hint="eastAsia"/>
                <w:color w:val="000000" w:themeColor="text1"/>
              </w:rPr>
              <w:t>2个+</w:t>
            </w:r>
            <w:r>
              <w:rPr>
                <w:rFonts w:ascii="宋体" w:eastAsia="宋体" w:hAnsi="宋体" w:cs="Times New Roman"/>
                <w:color w:val="000000" w:themeColor="text1"/>
              </w:rPr>
              <w:t>黑板</w:t>
            </w:r>
            <w:r>
              <w:rPr>
                <w:rFonts w:ascii="宋体" w:eastAsia="宋体" w:hAnsi="宋体" w:cs="Times New Roman" w:hint="eastAsia"/>
                <w:color w:val="000000" w:themeColor="text1"/>
              </w:rPr>
              <w:t>1个</w:t>
            </w:r>
            <w:r>
              <w:rPr>
                <w:rFonts w:ascii="宋体" w:eastAsia="宋体" w:hAnsi="宋体" w:cs="Times New Roman"/>
                <w:color w:val="000000" w:themeColor="text1"/>
              </w:rPr>
              <w:t>）</w:t>
            </w:r>
            <w:r>
              <w:rPr>
                <w:rFonts w:ascii="宋体" w:eastAsia="宋体" w:hAnsi="宋体" w:cs="Times New Roman" w:hint="eastAsia"/>
              </w:rPr>
              <w:t>、温湿度传感器、</w:t>
            </w:r>
            <w:r>
              <w:rPr>
                <w:rFonts w:ascii="宋体" w:eastAsia="宋体" w:hAnsi="宋体" w:cs="Times New Roman" w:hint="eastAsia"/>
                <w:color w:val="000000" w:themeColor="text1"/>
              </w:rPr>
              <w:t>温湿度光敏</w:t>
            </w:r>
            <w:r>
              <w:rPr>
                <w:rFonts w:ascii="宋体" w:eastAsia="宋体" w:hAnsi="宋体" w:cs="Times New Roman"/>
                <w:color w:val="000000" w:themeColor="text1"/>
              </w:rPr>
              <w:t>传感器</w:t>
            </w:r>
            <w:r>
              <w:rPr>
                <w:rFonts w:ascii="宋体" w:eastAsia="宋体" w:hAnsi="宋体" w:cs="Times New Roman" w:hint="eastAsia"/>
              </w:rPr>
              <w:t>组成</w:t>
            </w:r>
            <w:r>
              <w:rPr>
                <w:rFonts w:ascii="宋体" w:eastAsia="宋体" w:hAnsi="宋体" w:cs="Times New Roman" w:hint="eastAsia"/>
                <w:color w:val="000000" w:themeColor="text1"/>
              </w:rPr>
              <w:t>。</w:t>
            </w:r>
          </w:p>
          <w:p w:rsidR="00303ABF" w:rsidRDefault="00064FEF">
            <w:pPr>
              <w:rPr>
                <w:rFonts w:ascii="宋体" w:eastAsia="宋体" w:hAnsi="宋体" w:cs="Times New Roman"/>
                <w:b/>
                <w:color w:val="000000" w:themeColor="text1"/>
              </w:rPr>
            </w:pPr>
            <w:r>
              <w:rPr>
                <w:rFonts w:ascii="宋体" w:eastAsia="宋体" w:hAnsi="宋体" w:cs="Times New Roman" w:hint="eastAsia"/>
                <w:b/>
                <w:color w:val="000000" w:themeColor="text1"/>
                <w:kern w:val="0"/>
                <w:szCs w:val="21"/>
              </w:rPr>
              <w:t>系统说明</w:t>
            </w:r>
            <w:r>
              <w:rPr>
                <w:rFonts w:ascii="宋体" w:eastAsia="宋体" w:hAnsi="宋体" w:cs="Times New Roman"/>
                <w:b/>
                <w:color w:val="000000" w:themeColor="text1"/>
              </w:rPr>
              <w:t>：</w:t>
            </w:r>
          </w:p>
          <w:p w:rsidR="00303ABF" w:rsidRDefault="00064FEF">
            <w:pPr>
              <w:ind w:firstLineChars="200" w:firstLine="420"/>
              <w:rPr>
                <w:rFonts w:ascii="宋体" w:eastAsia="宋体" w:hAnsi="宋体" w:cs="Times New Roman"/>
              </w:rPr>
            </w:pPr>
            <w:r>
              <w:rPr>
                <w:rFonts w:ascii="宋体" w:eastAsia="宋体" w:hAnsi="宋体" w:cs="Times New Roman" w:hint="eastAsia"/>
              </w:rPr>
              <w:t>1、取1个温湿度传感器、1个温湿度光敏传感器和2个ZigBee模块（白板）组成无线采集节点；</w:t>
            </w:r>
          </w:p>
          <w:p w:rsidR="00303ABF" w:rsidRDefault="00064FEF">
            <w:pPr>
              <w:ind w:firstLineChars="200" w:firstLine="420"/>
              <w:rPr>
                <w:rFonts w:ascii="宋体" w:eastAsia="宋体" w:hAnsi="宋体" w:cs="Times New Roman"/>
              </w:rPr>
            </w:pPr>
            <w:r>
              <w:rPr>
                <w:rFonts w:ascii="宋体" w:eastAsia="宋体" w:hAnsi="宋体" w:cs="Times New Roman" w:hint="eastAsia"/>
              </w:rPr>
              <w:t>2、取1个ZigBee模块（黑板）做为无线汇聚节点；</w:t>
            </w:r>
          </w:p>
          <w:p w:rsidR="00303ABF" w:rsidRDefault="00064FEF">
            <w:pPr>
              <w:ind w:firstLineChars="200" w:firstLine="420"/>
              <w:rPr>
                <w:rFonts w:ascii="宋体" w:eastAsia="宋体" w:hAnsi="宋体" w:cs="Times New Roman"/>
                <w:kern w:val="0"/>
                <w:sz w:val="20"/>
                <w:szCs w:val="20"/>
              </w:rPr>
            </w:pPr>
            <w:r>
              <w:rPr>
                <w:rFonts w:ascii="宋体" w:eastAsia="宋体" w:hAnsi="宋体" w:cs="Times New Roman"/>
              </w:rPr>
              <w:t>3、</w:t>
            </w:r>
            <w:r>
              <w:rPr>
                <w:rFonts w:ascii="宋体" w:eastAsia="宋体" w:hAnsi="宋体" w:cs="Times New Roman" w:hint="eastAsia"/>
              </w:rPr>
              <w:t>无线汇聚节点通过物联网网关实现将采集节点采集的传感数据上报云平台，实现远程环境监测</w:t>
            </w:r>
            <w:r>
              <w:rPr>
                <w:rFonts w:ascii="宋体" w:eastAsia="宋体" w:hAnsi="宋体" w:cs="Times New Roman"/>
                <w:color w:val="000000" w:themeColor="text1"/>
              </w:rPr>
              <w:t>。</w:t>
            </w:r>
          </w:p>
        </w:tc>
      </w:tr>
      <w:tr w:rsidR="00303ABF">
        <w:tc>
          <w:tcPr>
            <w:tcW w:w="9082" w:type="dxa"/>
          </w:tcPr>
          <w:p w:rsidR="00303ABF" w:rsidRDefault="00064FEF">
            <w:pPr>
              <w:rPr>
                <w:rFonts w:ascii="宋体" w:eastAsia="宋体" w:hAnsi="宋体" w:cs="Times New Roman"/>
                <w:b/>
                <w:kern w:val="0"/>
                <w:sz w:val="20"/>
                <w:szCs w:val="20"/>
              </w:rPr>
            </w:pPr>
            <w:r>
              <w:rPr>
                <w:rFonts w:ascii="宋体" w:eastAsia="宋体" w:hAnsi="宋体" w:cs="Times New Roman" w:hint="eastAsia"/>
                <w:b/>
                <w:color w:val="000000" w:themeColor="text1"/>
                <w:kern w:val="0"/>
                <w:szCs w:val="21"/>
              </w:rPr>
              <w:t>设备列表</w:t>
            </w:r>
            <w:r>
              <w:rPr>
                <w:rFonts w:ascii="宋体" w:eastAsia="宋体" w:hAnsi="宋体" w:cs="Times New Roman"/>
                <w:b/>
                <w:kern w:val="0"/>
                <w:sz w:val="20"/>
                <w:szCs w:val="20"/>
              </w:rPr>
              <w:t>：</w:t>
            </w:r>
          </w:p>
          <w:p w:rsidR="00303ABF" w:rsidRDefault="00064FEF">
            <w:pPr>
              <w:pStyle w:val="af1"/>
              <w:numPr>
                <w:ilvl w:val="0"/>
                <w:numId w:val="3"/>
              </w:numPr>
              <w:ind w:firstLineChars="0"/>
              <w:rPr>
                <w:rFonts w:ascii="宋体" w:eastAsia="宋体" w:hAnsi="宋体" w:cs="Times New Roman"/>
                <w:kern w:val="0"/>
                <w:szCs w:val="21"/>
              </w:rPr>
            </w:pPr>
            <w:r>
              <w:rPr>
                <w:rFonts w:ascii="宋体" w:eastAsia="宋体" w:hAnsi="宋体" w:cs="Times New Roman" w:hint="eastAsia"/>
                <w:kern w:val="0"/>
                <w:szCs w:val="21"/>
              </w:rPr>
              <w:t>PC机</w:t>
            </w:r>
            <w:r>
              <w:rPr>
                <w:rFonts w:ascii="宋体" w:eastAsia="宋体" w:hAnsi="宋体" w:cs="Times New Roman"/>
                <w:kern w:val="0"/>
                <w:szCs w:val="21"/>
              </w:rPr>
              <w:t>一台</w:t>
            </w:r>
          </w:p>
          <w:p w:rsidR="00303ABF" w:rsidRDefault="00064FEF">
            <w:pPr>
              <w:pStyle w:val="af1"/>
              <w:numPr>
                <w:ilvl w:val="0"/>
                <w:numId w:val="3"/>
              </w:numPr>
              <w:ind w:firstLineChars="0"/>
              <w:rPr>
                <w:rFonts w:ascii="宋体" w:eastAsia="宋体" w:hAnsi="宋体" w:cs="Times New Roman"/>
                <w:kern w:val="0"/>
                <w:szCs w:val="21"/>
              </w:rPr>
            </w:pPr>
            <w:r>
              <w:rPr>
                <w:rFonts w:ascii="宋体" w:eastAsia="宋体" w:hAnsi="宋体" w:cs="Times New Roman" w:hint="eastAsia"/>
                <w:color w:val="000000" w:themeColor="text1"/>
                <w:szCs w:val="21"/>
              </w:rPr>
              <w:t>NEWLab实验平台（含电源线、电子线）1套</w:t>
            </w:r>
          </w:p>
          <w:p w:rsidR="00303ABF" w:rsidRDefault="00064FEF">
            <w:pPr>
              <w:pStyle w:val="af1"/>
              <w:numPr>
                <w:ilvl w:val="0"/>
                <w:numId w:val="3"/>
              </w:numPr>
              <w:ind w:firstLineChars="0"/>
              <w:rPr>
                <w:rFonts w:ascii="宋体" w:eastAsia="宋体" w:hAnsi="宋体" w:cs="Times New Roman"/>
                <w:kern w:val="0"/>
                <w:szCs w:val="21"/>
              </w:rPr>
            </w:pPr>
            <w:r>
              <w:rPr>
                <w:rFonts w:ascii="宋体" w:eastAsia="宋体" w:hAnsi="宋体" w:cs="Times New Roman"/>
                <w:kern w:val="0"/>
                <w:szCs w:val="21"/>
              </w:rPr>
              <w:t>ZigBee模块</w:t>
            </w:r>
            <w:r>
              <w:rPr>
                <w:rFonts w:ascii="宋体" w:eastAsia="宋体" w:hAnsi="宋体" w:cs="Times New Roman" w:hint="eastAsia"/>
                <w:kern w:val="0"/>
                <w:szCs w:val="21"/>
              </w:rPr>
              <w:t>（白板）2个，</w:t>
            </w:r>
            <w:r>
              <w:rPr>
                <w:rFonts w:ascii="宋体" w:eastAsia="宋体" w:hAnsi="宋体" w:cs="Times New Roman"/>
                <w:kern w:val="0"/>
                <w:szCs w:val="21"/>
              </w:rPr>
              <w:t>ZigBee模块（</w:t>
            </w:r>
            <w:r>
              <w:rPr>
                <w:rFonts w:ascii="宋体" w:eastAsia="宋体" w:hAnsi="宋体" w:cs="Times New Roman" w:hint="eastAsia"/>
                <w:kern w:val="0"/>
                <w:szCs w:val="21"/>
              </w:rPr>
              <w:t>黑</w:t>
            </w:r>
            <w:r>
              <w:rPr>
                <w:rFonts w:ascii="宋体" w:eastAsia="宋体" w:hAnsi="宋体" w:cs="Times New Roman"/>
                <w:kern w:val="0"/>
                <w:szCs w:val="21"/>
              </w:rPr>
              <w:t>板）</w:t>
            </w:r>
            <w:r>
              <w:rPr>
                <w:rFonts w:ascii="宋体" w:eastAsia="宋体" w:hAnsi="宋体" w:cs="Times New Roman" w:hint="eastAsia"/>
                <w:kern w:val="0"/>
                <w:szCs w:val="21"/>
              </w:rPr>
              <w:t>1个</w:t>
            </w:r>
          </w:p>
          <w:p w:rsidR="00303ABF" w:rsidRDefault="00064FEF">
            <w:pPr>
              <w:pStyle w:val="af1"/>
              <w:numPr>
                <w:ilvl w:val="0"/>
                <w:numId w:val="3"/>
              </w:numPr>
              <w:ind w:firstLineChars="0"/>
              <w:rPr>
                <w:rFonts w:ascii="宋体" w:eastAsia="宋体" w:hAnsi="宋体" w:cs="Times New Roman"/>
                <w:color w:val="000000" w:themeColor="text1"/>
                <w:kern w:val="0"/>
                <w:szCs w:val="21"/>
              </w:rPr>
            </w:pPr>
            <w:r>
              <w:rPr>
                <w:rFonts w:ascii="宋体" w:eastAsia="宋体" w:hAnsi="宋体" w:cs="Times New Roman" w:hint="eastAsia"/>
                <w:color w:val="000000" w:themeColor="text1"/>
                <w:kern w:val="0"/>
                <w:szCs w:val="21"/>
              </w:rPr>
              <w:lastRenderedPageBreak/>
              <w:t xml:space="preserve">温湿度光敏传感器 </w:t>
            </w:r>
            <w:r>
              <w:rPr>
                <w:rFonts w:ascii="宋体" w:eastAsia="宋体" w:hAnsi="宋体" w:cs="Times New Roman"/>
                <w:color w:val="000000" w:themeColor="text1"/>
                <w:kern w:val="0"/>
                <w:szCs w:val="21"/>
              </w:rPr>
              <w:t>2</w:t>
            </w:r>
            <w:r>
              <w:rPr>
                <w:rFonts w:ascii="宋体" w:eastAsia="宋体" w:hAnsi="宋体" w:cs="Times New Roman" w:hint="eastAsia"/>
                <w:color w:val="000000" w:themeColor="text1"/>
                <w:kern w:val="0"/>
                <w:szCs w:val="21"/>
              </w:rPr>
              <w:t xml:space="preserve">个（或光敏二极管传感器 </w:t>
            </w:r>
            <w:r>
              <w:rPr>
                <w:rFonts w:ascii="宋体" w:eastAsia="宋体" w:hAnsi="宋体" w:cs="Times New Roman"/>
                <w:color w:val="000000" w:themeColor="text1"/>
                <w:kern w:val="0"/>
                <w:szCs w:val="21"/>
              </w:rPr>
              <w:t>1</w:t>
            </w:r>
            <w:r>
              <w:rPr>
                <w:rFonts w:ascii="宋体" w:eastAsia="宋体" w:hAnsi="宋体" w:cs="Times New Roman" w:hint="eastAsia"/>
                <w:color w:val="000000" w:themeColor="text1"/>
                <w:kern w:val="0"/>
                <w:szCs w:val="21"/>
              </w:rPr>
              <w:t>个、温湿度传感器1个）</w:t>
            </w:r>
          </w:p>
          <w:p w:rsidR="00303ABF" w:rsidRDefault="00064FEF">
            <w:pPr>
              <w:pStyle w:val="af1"/>
              <w:numPr>
                <w:ilvl w:val="0"/>
                <w:numId w:val="3"/>
              </w:numPr>
              <w:ind w:firstLineChars="0"/>
              <w:rPr>
                <w:rFonts w:ascii="宋体" w:eastAsia="宋体" w:hAnsi="宋体" w:cs="Times New Roman"/>
                <w:kern w:val="0"/>
                <w:szCs w:val="21"/>
              </w:rPr>
            </w:pPr>
            <w:r>
              <w:rPr>
                <w:rFonts w:ascii="宋体" w:eastAsia="宋体" w:hAnsi="宋体" w:cs="Times New Roman" w:hint="eastAsia"/>
                <w:kern w:val="0"/>
                <w:szCs w:val="21"/>
              </w:rPr>
              <w:t>物</w:t>
            </w:r>
            <w:r>
              <w:rPr>
                <w:rFonts w:ascii="宋体" w:eastAsia="宋体" w:hAnsi="宋体" w:cs="Times New Roman"/>
                <w:kern w:val="0"/>
                <w:szCs w:val="21"/>
              </w:rPr>
              <w:t>联</w:t>
            </w:r>
            <w:r>
              <w:rPr>
                <w:rFonts w:ascii="宋体" w:eastAsia="宋体" w:hAnsi="宋体" w:cs="Times New Roman" w:hint="eastAsia"/>
                <w:kern w:val="0"/>
                <w:szCs w:val="21"/>
              </w:rPr>
              <w:t>网</w:t>
            </w:r>
            <w:r>
              <w:rPr>
                <w:rFonts w:ascii="宋体" w:eastAsia="宋体" w:hAnsi="宋体" w:cs="Times New Roman"/>
                <w:kern w:val="0"/>
                <w:szCs w:val="21"/>
              </w:rPr>
              <w:t>网关1</w:t>
            </w:r>
            <w:r>
              <w:rPr>
                <w:rFonts w:ascii="宋体" w:eastAsia="宋体" w:hAnsi="宋体" w:cs="Times New Roman" w:hint="eastAsia"/>
                <w:kern w:val="0"/>
                <w:szCs w:val="21"/>
              </w:rPr>
              <w:t>个</w:t>
            </w:r>
          </w:p>
          <w:p w:rsidR="00303ABF" w:rsidRDefault="00064FEF">
            <w:pPr>
              <w:pStyle w:val="af1"/>
              <w:numPr>
                <w:ilvl w:val="0"/>
                <w:numId w:val="3"/>
              </w:numPr>
              <w:ind w:firstLineChars="0"/>
              <w:rPr>
                <w:rFonts w:ascii="宋体" w:eastAsia="宋体" w:hAnsi="宋体" w:cs="Times New Roman"/>
                <w:kern w:val="0"/>
                <w:szCs w:val="21"/>
              </w:rPr>
            </w:pPr>
            <w:r>
              <w:rPr>
                <w:rFonts w:ascii="宋体" w:eastAsia="宋体" w:hAnsi="宋体" w:cs="Times New Roman"/>
                <w:kern w:val="0"/>
                <w:szCs w:val="21"/>
              </w:rPr>
              <w:t>CC Debugger仿真器1个</w:t>
            </w:r>
          </w:p>
          <w:p w:rsidR="00303ABF" w:rsidRDefault="00064FEF">
            <w:pPr>
              <w:pStyle w:val="af1"/>
              <w:numPr>
                <w:ilvl w:val="0"/>
                <w:numId w:val="3"/>
              </w:numPr>
              <w:ind w:firstLineChars="0"/>
              <w:rPr>
                <w:rFonts w:ascii="宋体" w:eastAsia="宋体" w:hAnsi="宋体" w:cs="Times New Roman"/>
                <w:kern w:val="0"/>
                <w:szCs w:val="21"/>
              </w:rPr>
            </w:pPr>
            <w:r>
              <w:rPr>
                <w:rFonts w:ascii="宋体" w:eastAsia="宋体" w:hAnsi="宋体" w:cs="Times New Roman" w:hint="eastAsia"/>
                <w:kern w:val="0"/>
                <w:szCs w:val="21"/>
              </w:rPr>
              <w:t>232转485 转</w:t>
            </w:r>
            <w:r>
              <w:rPr>
                <w:rFonts w:ascii="宋体" w:eastAsia="宋体" w:hAnsi="宋体" w:cs="Times New Roman"/>
                <w:kern w:val="0"/>
                <w:szCs w:val="21"/>
              </w:rPr>
              <w:t>接</w:t>
            </w:r>
            <w:r>
              <w:rPr>
                <w:rFonts w:ascii="宋体" w:eastAsia="宋体" w:hAnsi="宋体" w:cs="Times New Roman" w:hint="eastAsia"/>
                <w:kern w:val="0"/>
                <w:szCs w:val="21"/>
              </w:rPr>
              <w:t>头模块1个</w:t>
            </w:r>
          </w:p>
          <w:p w:rsidR="00303ABF" w:rsidRDefault="00064FEF">
            <w:pPr>
              <w:pStyle w:val="af1"/>
              <w:numPr>
                <w:ilvl w:val="0"/>
                <w:numId w:val="3"/>
              </w:numPr>
              <w:ind w:firstLineChars="0"/>
              <w:rPr>
                <w:rFonts w:ascii="宋体" w:eastAsia="宋体" w:hAnsi="宋体" w:cs="Times New Roman"/>
                <w:kern w:val="0"/>
                <w:szCs w:val="21"/>
              </w:rPr>
            </w:pPr>
            <w:r>
              <w:rPr>
                <w:rFonts w:ascii="宋体" w:eastAsia="宋体" w:hAnsi="宋体" w:cs="Times New Roman" w:hint="eastAsia"/>
                <w:color w:val="000000" w:themeColor="text1"/>
                <w:kern w:val="0"/>
                <w:szCs w:val="21"/>
              </w:rPr>
              <w:t>串口线（或U</w:t>
            </w:r>
            <w:r>
              <w:rPr>
                <w:rFonts w:ascii="宋体" w:eastAsia="宋体" w:hAnsi="宋体" w:cs="Times New Roman"/>
                <w:color w:val="000000" w:themeColor="text1"/>
                <w:kern w:val="0"/>
                <w:szCs w:val="21"/>
              </w:rPr>
              <w:t>SB</w:t>
            </w:r>
            <w:r>
              <w:rPr>
                <w:rFonts w:ascii="宋体" w:eastAsia="宋体" w:hAnsi="宋体" w:cs="Times New Roman" w:hint="eastAsia"/>
                <w:color w:val="000000" w:themeColor="text1"/>
                <w:kern w:val="0"/>
                <w:szCs w:val="21"/>
              </w:rPr>
              <w:t>转串口线）1条</w:t>
            </w:r>
          </w:p>
          <w:p w:rsidR="00303ABF" w:rsidRDefault="00064FEF">
            <w:pPr>
              <w:pStyle w:val="af1"/>
              <w:numPr>
                <w:ilvl w:val="0"/>
                <w:numId w:val="3"/>
              </w:numPr>
              <w:ind w:firstLineChars="0"/>
              <w:rPr>
                <w:rFonts w:ascii="宋体" w:eastAsia="宋体" w:hAnsi="宋体" w:cs="Times New Roman"/>
                <w:kern w:val="0"/>
                <w:szCs w:val="21"/>
              </w:rPr>
            </w:pPr>
            <w:r>
              <w:rPr>
                <w:rFonts w:ascii="宋体" w:eastAsia="宋体" w:hAnsi="宋体" w:cs="Times New Roman" w:hint="eastAsia"/>
                <w:kern w:val="0"/>
                <w:szCs w:val="21"/>
              </w:rPr>
              <w:t>网线</w:t>
            </w:r>
            <w:r>
              <w:rPr>
                <w:rFonts w:ascii="宋体" w:eastAsia="宋体" w:hAnsi="宋体" w:cs="Times New Roman"/>
                <w:kern w:val="0"/>
                <w:szCs w:val="21"/>
              </w:rPr>
              <w:t>、</w:t>
            </w:r>
            <w:r>
              <w:rPr>
                <w:rFonts w:ascii="宋体" w:eastAsia="宋体" w:hAnsi="宋体" w:cs="Times New Roman" w:hint="eastAsia"/>
                <w:kern w:val="0"/>
                <w:szCs w:val="21"/>
              </w:rPr>
              <w:t>导</w:t>
            </w:r>
            <w:r>
              <w:rPr>
                <w:rFonts w:ascii="宋体" w:eastAsia="宋体" w:hAnsi="宋体" w:cs="Times New Roman"/>
                <w:kern w:val="0"/>
                <w:szCs w:val="21"/>
              </w:rPr>
              <w:t>线若干</w:t>
            </w:r>
          </w:p>
          <w:p w:rsidR="00303ABF" w:rsidRDefault="00064FEF">
            <w:pPr>
              <w:pStyle w:val="af1"/>
              <w:numPr>
                <w:ilvl w:val="255"/>
                <w:numId w:val="0"/>
              </w:numPr>
              <w:rPr>
                <w:rFonts w:ascii="宋体" w:eastAsia="宋体" w:hAnsi="宋体" w:cs="Times New Roman"/>
                <w:kern w:val="0"/>
                <w:szCs w:val="21"/>
              </w:rPr>
            </w:pPr>
            <w:r>
              <w:rPr>
                <w:rFonts w:ascii="宋体" w:eastAsia="宋体" w:hAnsi="宋体" w:cs="Times New Roman" w:hint="eastAsia"/>
                <w:kern w:val="0"/>
                <w:szCs w:val="21"/>
              </w:rPr>
              <w:t>10、工具</w:t>
            </w:r>
            <w:r>
              <w:rPr>
                <w:rFonts w:ascii="宋体" w:eastAsia="宋体" w:hAnsi="宋体" w:cs="Times New Roman"/>
                <w:kern w:val="0"/>
                <w:szCs w:val="21"/>
              </w:rPr>
              <w:t>包一套</w:t>
            </w:r>
          </w:p>
          <w:p w:rsidR="00303ABF" w:rsidRDefault="00303ABF">
            <w:pPr>
              <w:rPr>
                <w:rFonts w:ascii="宋体" w:eastAsia="宋体" w:hAnsi="宋体" w:cs="Times New Roman"/>
                <w:b/>
                <w:color w:val="000000" w:themeColor="text1"/>
                <w:kern w:val="0"/>
                <w:szCs w:val="21"/>
              </w:rPr>
            </w:pPr>
          </w:p>
          <w:p w:rsidR="00303ABF" w:rsidRDefault="00064FEF">
            <w:pPr>
              <w:rPr>
                <w:rFonts w:ascii="宋体" w:eastAsia="宋体" w:hAnsi="宋体" w:cs="Times New Roman"/>
                <w:b/>
                <w:color w:val="000000" w:themeColor="text1"/>
                <w:kern w:val="0"/>
                <w:sz w:val="20"/>
                <w:szCs w:val="20"/>
              </w:rPr>
            </w:pPr>
            <w:r>
              <w:rPr>
                <w:rFonts w:ascii="宋体" w:eastAsia="宋体" w:hAnsi="宋体" w:cs="Times New Roman" w:hint="eastAsia"/>
                <w:b/>
                <w:color w:val="000000" w:themeColor="text1"/>
                <w:kern w:val="0"/>
                <w:szCs w:val="21"/>
              </w:rPr>
              <w:t>接线图</w:t>
            </w:r>
            <w:r>
              <w:rPr>
                <w:rFonts w:ascii="宋体" w:eastAsia="宋体" w:hAnsi="宋体" w:cs="Times New Roman"/>
                <w:b/>
                <w:color w:val="000000" w:themeColor="text1"/>
                <w:kern w:val="0"/>
                <w:sz w:val="20"/>
                <w:szCs w:val="20"/>
              </w:rPr>
              <w:t>：</w:t>
            </w:r>
          </w:p>
          <w:p w:rsidR="00303ABF" w:rsidRDefault="00303ABF">
            <w:pPr>
              <w:pStyle w:val="af1"/>
              <w:numPr>
                <w:ilvl w:val="255"/>
                <w:numId w:val="0"/>
              </w:numPr>
              <w:rPr>
                <w:rFonts w:ascii="宋体" w:eastAsia="宋体" w:hAnsi="宋体" w:cs="Times New Roman"/>
                <w:color w:val="000000" w:themeColor="text1"/>
                <w:kern w:val="0"/>
                <w:sz w:val="20"/>
                <w:szCs w:val="20"/>
              </w:rPr>
            </w:pPr>
          </w:p>
          <w:p w:rsidR="00303ABF" w:rsidRDefault="00064FEF">
            <w:pPr>
              <w:pStyle w:val="af1"/>
              <w:numPr>
                <w:ilvl w:val="255"/>
                <w:numId w:val="0"/>
              </w:numPr>
              <w:jc w:val="center"/>
              <w:rPr>
                <w:rFonts w:ascii="宋体" w:eastAsia="宋体" w:hAnsi="宋体" w:cs="Times New Roman"/>
                <w:color w:val="000000" w:themeColor="text1"/>
                <w:kern w:val="0"/>
                <w:sz w:val="20"/>
                <w:szCs w:val="20"/>
              </w:rPr>
            </w:pPr>
            <w:r>
              <w:rPr>
                <w:noProof/>
              </w:rPr>
              <w:drawing>
                <wp:inline distT="0" distB="0" distL="114300" distR="114300">
                  <wp:extent cx="3151505" cy="3029585"/>
                  <wp:effectExtent l="0" t="0" r="3175" b="317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3151505" cy="3029585"/>
                          </a:xfrm>
                          <a:prstGeom prst="rect">
                            <a:avLst/>
                          </a:prstGeom>
                          <a:noFill/>
                          <a:ln>
                            <a:noFill/>
                          </a:ln>
                        </pic:spPr>
                      </pic:pic>
                    </a:graphicData>
                  </a:graphic>
                </wp:inline>
              </w:drawing>
            </w:r>
          </w:p>
          <w:p w:rsidR="00303ABF" w:rsidRDefault="00303ABF">
            <w:pPr>
              <w:pStyle w:val="af1"/>
              <w:numPr>
                <w:ilvl w:val="255"/>
                <w:numId w:val="0"/>
              </w:numPr>
              <w:rPr>
                <w:rFonts w:ascii="宋体" w:eastAsia="宋体" w:hAnsi="宋体" w:cs="Times New Roman"/>
                <w:color w:val="000000" w:themeColor="text1"/>
                <w:kern w:val="0"/>
                <w:sz w:val="20"/>
                <w:szCs w:val="20"/>
              </w:rPr>
            </w:pPr>
          </w:p>
          <w:p w:rsidR="00303ABF" w:rsidRDefault="00064FEF">
            <w:pPr>
              <w:jc w:val="left"/>
            </w:pPr>
            <w:r>
              <w:rPr>
                <w:rFonts w:ascii="宋体" w:eastAsia="宋体" w:hAnsi="宋体" w:cs="Times New Roman"/>
              </w:rPr>
              <w:t>任务要求</w:t>
            </w:r>
            <w:r>
              <w:rPr>
                <w:rFonts w:hint="eastAsia"/>
              </w:rPr>
              <w:t>：</w:t>
            </w:r>
          </w:p>
          <w:p w:rsidR="00303ABF" w:rsidRDefault="00064FEF">
            <w:pPr>
              <w:rPr>
                <w:rFonts w:ascii="宋体" w:eastAsia="宋体" w:hAnsi="宋体" w:cs="Times New Roman"/>
                <w:szCs w:val="21"/>
              </w:rPr>
            </w:pPr>
            <w:r>
              <w:rPr>
                <w:rFonts w:ascii="宋体" w:eastAsia="宋体" w:hAnsi="宋体" w:cs="Times New Roman"/>
                <w:szCs w:val="21"/>
              </w:rPr>
              <w:t>1、按照接线图，选择合适的设备，进行线路连接：</w:t>
            </w:r>
          </w:p>
          <w:p w:rsidR="00303ABF" w:rsidRDefault="00064FEF">
            <w:pPr>
              <w:ind w:firstLineChars="200" w:firstLine="420"/>
              <w:rPr>
                <w:rFonts w:ascii="宋体" w:eastAsia="宋体" w:hAnsi="宋体" w:cs="Times New Roman"/>
                <w:szCs w:val="21"/>
              </w:rPr>
            </w:pPr>
            <w:r>
              <w:rPr>
                <w:rFonts w:ascii="宋体" w:eastAsia="宋体" w:hAnsi="宋体" w:cs="Times New Roman"/>
                <w:szCs w:val="21"/>
              </w:rPr>
              <w:t>（1）将2个ZigBee模块（白板）分别连接好温湿度传感器和温湿度光敏传感器；</w:t>
            </w:r>
          </w:p>
          <w:p w:rsidR="00303ABF" w:rsidRDefault="00064FEF">
            <w:pPr>
              <w:ind w:firstLineChars="200" w:firstLine="420"/>
              <w:rPr>
                <w:rFonts w:ascii="宋体" w:eastAsia="宋体" w:hAnsi="宋体" w:cs="Times New Roman"/>
                <w:szCs w:val="21"/>
              </w:rPr>
            </w:pPr>
            <w:r>
              <w:rPr>
                <w:rFonts w:ascii="宋体" w:eastAsia="宋体" w:hAnsi="宋体" w:cs="Times New Roman"/>
                <w:szCs w:val="21"/>
              </w:rPr>
              <w:t>（2）</w:t>
            </w:r>
            <w:r>
              <w:rPr>
                <w:rFonts w:ascii="宋体" w:eastAsia="宋体" w:hAnsi="宋体" w:cs="Times New Roman"/>
                <w:kern w:val="0"/>
                <w:szCs w:val="21"/>
              </w:rPr>
              <w:t>将ZigBee</w:t>
            </w:r>
            <w:r>
              <w:rPr>
                <w:rFonts w:ascii="宋体" w:eastAsia="宋体" w:hAnsi="宋体" w:cs="Times New Roman" w:hint="eastAsia"/>
                <w:color w:val="000000" w:themeColor="text1"/>
                <w:szCs w:val="21"/>
              </w:rPr>
              <w:t>模块（黑板）</w:t>
            </w:r>
            <w:r>
              <w:rPr>
                <w:rFonts w:ascii="宋体" w:eastAsia="宋体" w:hAnsi="宋体" w:cs="Times New Roman"/>
                <w:kern w:val="0"/>
                <w:szCs w:val="21"/>
              </w:rPr>
              <w:t>的串口（板上</w:t>
            </w:r>
            <w:r>
              <w:rPr>
                <w:rFonts w:ascii="宋体" w:eastAsia="宋体" w:hAnsi="宋体" w:cs="Times New Roman" w:hint="eastAsia"/>
                <w:kern w:val="0"/>
                <w:szCs w:val="21"/>
              </w:rPr>
              <w:t>COM1</w:t>
            </w:r>
            <w:r>
              <w:rPr>
                <w:rFonts w:ascii="宋体" w:eastAsia="宋体" w:hAnsi="宋体" w:cs="Times New Roman"/>
                <w:kern w:val="0"/>
                <w:szCs w:val="21"/>
              </w:rPr>
              <w:t>接口）用</w:t>
            </w:r>
            <w:r>
              <w:rPr>
                <w:rFonts w:ascii="宋体" w:eastAsia="宋体" w:hAnsi="宋体" w:cs="Times New Roman" w:hint="eastAsia"/>
                <w:kern w:val="0"/>
                <w:szCs w:val="21"/>
              </w:rPr>
              <w:t>串口线与232转485模块相连，</w:t>
            </w:r>
            <w:r>
              <w:rPr>
                <w:rFonts w:ascii="宋体" w:eastAsia="宋体" w:hAnsi="宋体" w:cs="Times New Roman"/>
                <w:kern w:val="0"/>
                <w:szCs w:val="21"/>
              </w:rPr>
              <w:t>将232转485</w:t>
            </w:r>
            <w:r>
              <w:rPr>
                <w:rFonts w:ascii="宋体" w:eastAsia="宋体" w:hAnsi="宋体" w:cs="Times New Roman" w:hint="eastAsia"/>
                <w:kern w:val="0"/>
                <w:szCs w:val="21"/>
              </w:rPr>
              <w:t>模块</w:t>
            </w:r>
            <w:r>
              <w:rPr>
                <w:rFonts w:ascii="宋体" w:eastAsia="宋体" w:hAnsi="宋体" w:cs="Times New Roman"/>
                <w:kern w:val="0"/>
                <w:szCs w:val="21"/>
              </w:rPr>
              <w:t>的T/R+、T/R-分别与物联网网关的A1、B1正确相连</w:t>
            </w:r>
            <w:r>
              <w:rPr>
                <w:rFonts w:ascii="宋体" w:eastAsia="宋体" w:hAnsi="宋体" w:cs="Times New Roman" w:hint="eastAsia"/>
                <w:kern w:val="0"/>
                <w:szCs w:val="21"/>
              </w:rPr>
              <w:t>；</w:t>
            </w:r>
          </w:p>
          <w:p w:rsidR="00303ABF" w:rsidRDefault="00064FEF">
            <w:pPr>
              <w:ind w:firstLineChars="200" w:firstLine="420"/>
              <w:rPr>
                <w:rFonts w:ascii="宋体" w:eastAsia="宋体" w:hAnsi="宋体" w:cs="Times New Roman"/>
                <w:color w:val="000000" w:themeColor="text1"/>
                <w:kern w:val="0"/>
                <w:szCs w:val="21"/>
              </w:rPr>
            </w:pPr>
            <w:r>
              <w:rPr>
                <w:rFonts w:ascii="宋体" w:eastAsia="宋体" w:hAnsi="宋体" w:cs="Times New Roman"/>
                <w:szCs w:val="21"/>
              </w:rPr>
              <w:t>（</w:t>
            </w:r>
            <w:r>
              <w:rPr>
                <w:rFonts w:ascii="宋体" w:eastAsia="宋体" w:hAnsi="宋体" w:cs="Times New Roman" w:hint="eastAsia"/>
                <w:szCs w:val="21"/>
              </w:rPr>
              <w:t>3</w:t>
            </w:r>
            <w:r>
              <w:rPr>
                <w:rFonts w:ascii="宋体" w:eastAsia="宋体" w:hAnsi="宋体" w:cs="Times New Roman"/>
                <w:szCs w:val="21"/>
              </w:rPr>
              <w:t>）</w:t>
            </w:r>
            <w:r>
              <w:rPr>
                <w:rFonts w:ascii="宋体" w:eastAsia="宋体" w:hAnsi="宋体" w:cs="Times New Roman"/>
                <w:kern w:val="0"/>
                <w:szCs w:val="21"/>
              </w:rPr>
              <w:t>将物联网网关的LAN口与考试电脑</w:t>
            </w:r>
            <w:r>
              <w:rPr>
                <w:rFonts w:ascii="宋体" w:eastAsia="宋体" w:hAnsi="宋体" w:cs="Times New Roman" w:hint="eastAsia"/>
                <w:kern w:val="0"/>
                <w:szCs w:val="21"/>
              </w:rPr>
              <w:t>(</w:t>
            </w:r>
            <w:r>
              <w:rPr>
                <w:rFonts w:ascii="宋体" w:eastAsia="宋体" w:hAnsi="宋体" w:cs="Times New Roman"/>
                <w:kern w:val="0"/>
                <w:szCs w:val="21"/>
              </w:rPr>
              <w:t>PC</w:t>
            </w:r>
            <w:r>
              <w:rPr>
                <w:rFonts w:ascii="宋体" w:eastAsia="宋体" w:hAnsi="宋体" w:cs="Times New Roman" w:hint="eastAsia"/>
                <w:kern w:val="0"/>
                <w:szCs w:val="21"/>
              </w:rPr>
              <w:t>)</w:t>
            </w:r>
            <w:r>
              <w:rPr>
                <w:rFonts w:ascii="宋体" w:eastAsia="宋体" w:hAnsi="宋体" w:cs="Times New Roman"/>
                <w:kern w:val="0"/>
                <w:szCs w:val="21"/>
              </w:rPr>
              <w:t>通过网线相连，物联网网关的WAN口与外网相连</w:t>
            </w:r>
            <w:r>
              <w:rPr>
                <w:rFonts w:ascii="宋体" w:eastAsia="宋体" w:hAnsi="宋体" w:cs="Times New Roman" w:hint="eastAsia"/>
                <w:kern w:val="0"/>
                <w:szCs w:val="21"/>
              </w:rPr>
              <w:t>，并接通</w:t>
            </w:r>
            <w:r>
              <w:rPr>
                <w:rFonts w:ascii="宋体" w:eastAsia="宋体" w:hAnsi="宋体" w:cs="Times New Roman"/>
                <w:kern w:val="0"/>
                <w:szCs w:val="21"/>
              </w:rPr>
              <w:t>物联网网关</w:t>
            </w:r>
            <w:r>
              <w:rPr>
                <w:rFonts w:ascii="宋体" w:eastAsia="宋体" w:hAnsi="宋体" w:cs="Times New Roman" w:hint="eastAsia"/>
                <w:kern w:val="0"/>
                <w:szCs w:val="21"/>
              </w:rPr>
              <w:t>的12V</w:t>
            </w:r>
            <w:r>
              <w:rPr>
                <w:rFonts w:ascii="宋体" w:eastAsia="宋体" w:hAnsi="宋体" w:cs="Times New Roman"/>
                <w:kern w:val="0"/>
                <w:szCs w:val="21"/>
              </w:rPr>
              <w:t>电源</w:t>
            </w:r>
            <w:r>
              <w:rPr>
                <w:rFonts w:ascii="宋体" w:eastAsia="宋体" w:hAnsi="宋体" w:cs="Times New Roman" w:hint="eastAsia"/>
                <w:color w:val="000000" w:themeColor="text1"/>
                <w:szCs w:val="21"/>
              </w:rPr>
              <w:t>。</w:t>
            </w:r>
          </w:p>
          <w:p w:rsidR="00303ABF" w:rsidRDefault="00303ABF">
            <w:pPr>
              <w:rPr>
                <w:rFonts w:eastAsia="宋体" w:cs="Times New Roman"/>
                <w:color w:val="000000" w:themeColor="text1"/>
                <w:kern w:val="0"/>
                <w:szCs w:val="21"/>
              </w:rPr>
            </w:pPr>
          </w:p>
          <w:p w:rsidR="00303ABF" w:rsidRDefault="00064FEF">
            <w:pPr>
              <w:rPr>
                <w:rFonts w:ascii="宋体" w:eastAsia="宋体" w:hAnsi="宋体" w:cs="Times New Roman"/>
                <w:szCs w:val="21"/>
              </w:rPr>
            </w:pPr>
            <w:r>
              <w:rPr>
                <w:rFonts w:ascii="宋体" w:eastAsia="宋体" w:hAnsi="宋体" w:cs="Times New Roman"/>
                <w:szCs w:val="21"/>
              </w:rPr>
              <w:t>2、在云平台上创建项目：</w:t>
            </w:r>
          </w:p>
          <w:p w:rsidR="00303ABF" w:rsidRDefault="00064FEF">
            <w:pPr>
              <w:ind w:firstLineChars="200" w:firstLine="420"/>
              <w:rPr>
                <w:rFonts w:ascii="宋体" w:eastAsia="宋体" w:hAnsi="宋体" w:cs="Times New Roman"/>
                <w:szCs w:val="21"/>
              </w:rPr>
            </w:pPr>
            <w:r>
              <w:rPr>
                <w:rFonts w:ascii="宋体" w:eastAsia="宋体" w:hAnsi="宋体" w:cs="Times New Roman"/>
                <w:szCs w:val="21"/>
              </w:rPr>
              <w:t>（1）项目名称以“Test+准考证号后3位”命名。行业类别选择“工业物联”，联网方案选择“以太网”。</w:t>
            </w:r>
          </w:p>
          <w:p w:rsidR="00303ABF" w:rsidRDefault="00064FEF">
            <w:pPr>
              <w:ind w:firstLineChars="200" w:firstLine="420"/>
              <w:rPr>
                <w:rFonts w:ascii="宋体" w:eastAsia="宋体" w:hAnsi="宋体" w:cs="Times New Roman"/>
                <w:szCs w:val="21"/>
              </w:rPr>
            </w:pPr>
            <w:r>
              <w:rPr>
                <w:rFonts w:ascii="宋体" w:eastAsia="宋体" w:hAnsi="宋体" w:cs="Times New Roman"/>
                <w:szCs w:val="21"/>
              </w:rPr>
              <w:t>（2）创建设备，设备名称以“device+准考证号后3位”命名，通讯协议选择“TCP”, 设备标识为：SN+准考证号后6位。</w:t>
            </w:r>
          </w:p>
          <w:p w:rsidR="00303ABF" w:rsidRDefault="00064FEF">
            <w:pPr>
              <w:ind w:firstLineChars="200" w:firstLine="420"/>
              <w:rPr>
                <w:rFonts w:ascii="宋体" w:eastAsia="宋体" w:hAnsi="宋体" w:cs="Times New Roman"/>
                <w:kern w:val="0"/>
                <w:sz w:val="20"/>
                <w:szCs w:val="20"/>
              </w:rPr>
            </w:pPr>
            <w:r>
              <w:rPr>
                <w:rFonts w:ascii="宋体" w:eastAsia="宋体" w:hAnsi="宋体" w:cs="Times New Roman"/>
                <w:szCs w:val="21"/>
              </w:rPr>
              <w:t>（3）</w:t>
            </w:r>
            <w:r>
              <w:rPr>
                <w:rFonts w:ascii="宋体" w:eastAsia="宋体" w:hAnsi="宋体" w:cs="Times New Roman"/>
                <w:kern w:val="0"/>
                <w:szCs w:val="21"/>
              </w:rPr>
              <w:t>配置物联网网关接入云平台。</w:t>
            </w:r>
            <w:r>
              <w:rPr>
                <w:rFonts w:ascii="宋体" w:eastAsia="宋体" w:hAnsi="宋体" w:cs="Times New Roman" w:hint="eastAsia"/>
                <w:kern w:val="0"/>
                <w:szCs w:val="21"/>
              </w:rPr>
              <w:t>把云平台项目信息（含项目名称、设备名称、设备标识、传输密钥、通信协议）截图保存至“图集</w:t>
            </w:r>
            <w:r>
              <w:rPr>
                <w:rFonts w:ascii="宋体" w:eastAsia="宋体" w:hAnsi="宋体" w:cs="Times New Roman"/>
                <w:kern w:val="0"/>
                <w:szCs w:val="21"/>
              </w:rPr>
              <w:t>.docx”中的</w:t>
            </w:r>
            <w:r>
              <w:rPr>
                <w:rFonts w:ascii="宋体" w:eastAsia="宋体" w:hAnsi="宋体" w:cs="Times New Roman" w:hint="eastAsia"/>
                <w:kern w:val="0"/>
                <w:szCs w:val="21"/>
              </w:rPr>
              <w:t>1</w:t>
            </w:r>
            <w:r>
              <w:rPr>
                <w:rFonts w:ascii="宋体" w:eastAsia="宋体" w:hAnsi="宋体" w:cs="Times New Roman"/>
                <w:kern w:val="0"/>
                <w:szCs w:val="21"/>
              </w:rPr>
              <w:t>.png处</w:t>
            </w:r>
            <w:r>
              <w:rPr>
                <w:rFonts w:ascii="宋体" w:eastAsia="宋体" w:hAnsi="宋体" w:cs="Times New Roman" w:hint="eastAsia"/>
                <w:kern w:val="0"/>
                <w:sz w:val="20"/>
                <w:szCs w:val="20"/>
              </w:rPr>
              <w:t>。</w:t>
            </w:r>
          </w:p>
          <w:p w:rsidR="00303ABF" w:rsidRDefault="00303ABF">
            <w:pPr>
              <w:pStyle w:val="af1"/>
              <w:ind w:left="360" w:firstLineChars="0" w:firstLine="0"/>
              <w:rPr>
                <w:rFonts w:ascii="宋体" w:eastAsia="宋体" w:hAnsi="宋体" w:cs="Times New Roman"/>
                <w:color w:val="000000" w:themeColor="text1"/>
                <w:kern w:val="0"/>
                <w:sz w:val="20"/>
                <w:szCs w:val="20"/>
              </w:rPr>
            </w:pPr>
          </w:p>
          <w:p w:rsidR="00303ABF" w:rsidRDefault="00064FEF">
            <w:pPr>
              <w:rPr>
                <w:rFonts w:ascii="宋体" w:eastAsia="宋体" w:hAnsi="宋体" w:cs="Times New Roman"/>
                <w:szCs w:val="21"/>
              </w:rPr>
            </w:pPr>
            <w:r>
              <w:rPr>
                <w:rFonts w:ascii="宋体" w:eastAsia="宋体" w:hAnsi="宋体" w:cs="Times New Roman"/>
                <w:szCs w:val="21"/>
              </w:rPr>
              <w:t>3、BasicRf工程开发：</w:t>
            </w:r>
          </w:p>
          <w:p w:rsidR="00303ABF" w:rsidRDefault="00064FEF">
            <w:pPr>
              <w:ind w:firstLineChars="200" w:firstLine="420"/>
              <w:rPr>
                <w:rFonts w:ascii="宋体" w:eastAsia="宋体" w:hAnsi="宋体" w:cs="Times New Roman"/>
                <w:szCs w:val="21"/>
              </w:rPr>
            </w:pPr>
            <w:r>
              <w:rPr>
                <w:rFonts w:ascii="宋体" w:eastAsia="宋体" w:hAnsi="宋体" w:cs="Times New Roman"/>
                <w:szCs w:val="21"/>
              </w:rPr>
              <w:t>（1）打开工程源码目录下的IAR工程，路径: “..\work\ZigBee\project”；</w:t>
            </w:r>
          </w:p>
          <w:p w:rsidR="00303ABF" w:rsidRDefault="00064FEF">
            <w:pPr>
              <w:wordWrap w:val="0"/>
              <w:ind w:firstLineChars="200" w:firstLine="420"/>
              <w:jc w:val="left"/>
              <w:rPr>
                <w:rFonts w:ascii="宋体" w:eastAsia="宋体" w:hAnsi="宋体" w:cs="Times New Roman"/>
                <w:szCs w:val="21"/>
              </w:rPr>
            </w:pPr>
            <w:r>
              <w:rPr>
                <w:rFonts w:ascii="宋体" w:eastAsia="宋体" w:hAnsi="宋体" w:cs="Times New Roman"/>
                <w:szCs w:val="21"/>
              </w:rPr>
              <w:t>（2）按照ZigBee自定义通信协议完善“Collect.c”、Light_sensor.c和“TempHum_sensor.c”文件中相应代码。配置和初始化BasicRf（Channel为11， PANID为准考证号后4位，比如准考证号后4位为1234则PANID为0x1234，主从模块设备的地址可自行设定）；</w:t>
            </w:r>
          </w:p>
          <w:p w:rsidR="00303ABF" w:rsidRDefault="00064FEF">
            <w:pPr>
              <w:ind w:firstLineChars="200" w:firstLine="420"/>
              <w:rPr>
                <w:rFonts w:ascii="宋体" w:eastAsia="宋体" w:hAnsi="宋体" w:cs="Times New Roman"/>
                <w:szCs w:val="21"/>
              </w:rPr>
            </w:pPr>
            <w:r>
              <w:rPr>
                <w:rFonts w:ascii="宋体" w:eastAsia="宋体" w:hAnsi="宋体" w:cs="Times New Roman"/>
                <w:szCs w:val="21"/>
              </w:rPr>
              <w:t>（3）ZigBee（白板）采集传感器数据，并且把传感器的数据通过BasicRf无线射频发送给ZigBee（黑板），发送时板上的LED1闪烁1次；</w:t>
            </w:r>
          </w:p>
          <w:p w:rsidR="00303ABF" w:rsidRDefault="00064FEF">
            <w:pPr>
              <w:ind w:firstLineChars="200" w:firstLine="420"/>
              <w:rPr>
                <w:rFonts w:ascii="宋体" w:eastAsia="宋体" w:hAnsi="宋体" w:cs="Times New Roman"/>
                <w:szCs w:val="21"/>
              </w:rPr>
            </w:pPr>
            <w:r>
              <w:rPr>
                <w:rFonts w:ascii="宋体" w:eastAsia="宋体" w:hAnsi="宋体" w:cs="Times New Roman"/>
                <w:szCs w:val="21"/>
              </w:rPr>
              <w:t>（4）ZigBee（黑板）收到ZigBee（白板）发来的控制信息后，板上的D5闪烁1次，并将收到的数据转换成物联网网关通讯协议发送给物联网网关；</w:t>
            </w:r>
          </w:p>
          <w:p w:rsidR="00303ABF" w:rsidRDefault="00064FEF">
            <w:pPr>
              <w:ind w:firstLineChars="200" w:firstLine="420"/>
              <w:rPr>
                <w:rFonts w:ascii="宋体" w:eastAsia="宋体" w:hAnsi="宋体" w:cs="Times New Roman"/>
                <w:szCs w:val="21"/>
              </w:rPr>
            </w:pPr>
            <w:r>
              <w:rPr>
                <w:rFonts w:ascii="宋体" w:eastAsia="宋体" w:hAnsi="宋体" w:cs="Times New Roman"/>
                <w:szCs w:val="21"/>
              </w:rPr>
              <w:t>（5）使用USB转串口线将ZigBee（黑板）与电脑相连，使用串口调试助手查看从ZigBee（白板）发送过来的数据，将信息进行截图保存至“图集.docx”中的2.png处。</w:t>
            </w:r>
          </w:p>
          <w:p w:rsidR="00303ABF" w:rsidRDefault="00303ABF">
            <w:pPr>
              <w:rPr>
                <w:rFonts w:ascii="宋体" w:eastAsia="宋体" w:hAnsi="宋体" w:cs="Times New Roman"/>
                <w:szCs w:val="21"/>
              </w:rPr>
            </w:pPr>
          </w:p>
          <w:p w:rsidR="00303ABF" w:rsidRDefault="00064FEF">
            <w:pPr>
              <w:numPr>
                <w:ilvl w:val="255"/>
                <w:numId w:val="0"/>
              </w:numPr>
              <w:rPr>
                <w:rFonts w:ascii="宋体" w:eastAsia="宋体" w:hAnsi="宋体" w:cs="Times New Roman"/>
                <w:szCs w:val="21"/>
              </w:rPr>
            </w:pPr>
            <w:r>
              <w:rPr>
                <w:rFonts w:ascii="宋体" w:eastAsia="宋体" w:hAnsi="宋体" w:cs="Times New Roman"/>
                <w:szCs w:val="21"/>
              </w:rPr>
              <w:t>4、以上操作完成后，云平台上可以实时显示上报的光照实时数据，将设备传感器数据截图保存至“图集.docx”中的3.png处。</w:t>
            </w:r>
          </w:p>
          <w:p w:rsidR="00303ABF" w:rsidRDefault="00064FEF">
            <w:pPr>
              <w:numPr>
                <w:ilvl w:val="255"/>
                <w:numId w:val="0"/>
              </w:numPr>
              <w:rPr>
                <w:rFonts w:ascii="宋体" w:eastAsia="宋体" w:hAnsi="宋体" w:cs="Times New Roman"/>
                <w:kern w:val="0"/>
                <w:sz w:val="20"/>
                <w:szCs w:val="20"/>
              </w:rPr>
            </w:pPr>
            <w:r>
              <w:rPr>
                <w:rFonts w:ascii="宋体" w:eastAsia="宋体" w:hAnsi="宋体" w:cs="Times New Roman" w:hint="eastAsia"/>
                <w:kern w:val="0"/>
                <w:sz w:val="20"/>
                <w:szCs w:val="20"/>
              </w:rPr>
              <w:t xml:space="preserve">  </w:t>
            </w:r>
          </w:p>
          <w:p w:rsidR="00303ABF" w:rsidRDefault="00064FEF">
            <w:pPr>
              <w:jc w:val="left"/>
              <w:rPr>
                <w:rFonts w:ascii="宋体" w:eastAsia="宋体" w:hAnsi="宋体" w:cs="Times New Roman"/>
                <w:b/>
                <w:bCs/>
                <w:color w:val="000000" w:themeColor="text1"/>
              </w:rPr>
            </w:pPr>
            <w:r>
              <w:rPr>
                <w:rFonts w:ascii="宋体" w:eastAsia="宋体" w:hAnsi="宋体" w:cs="Times New Roman" w:hint="eastAsia"/>
                <w:b/>
                <w:bCs/>
                <w:color w:val="000000" w:themeColor="text1"/>
              </w:rPr>
              <w:t>5、注意：</w:t>
            </w:r>
          </w:p>
          <w:p w:rsidR="00303ABF" w:rsidRDefault="00064FEF">
            <w:pPr>
              <w:ind w:firstLineChars="200" w:firstLine="422"/>
              <w:rPr>
                <w:rFonts w:ascii="宋体" w:eastAsia="宋体" w:hAnsi="宋体" w:cs="Times New Roman"/>
                <w:color w:val="000000" w:themeColor="text1"/>
                <w:kern w:val="0"/>
                <w:sz w:val="20"/>
                <w:szCs w:val="20"/>
              </w:rPr>
            </w:pPr>
            <w:r>
              <w:rPr>
                <w:rFonts w:ascii="宋体" w:eastAsia="宋体" w:hAnsi="宋体" w:cs="Times New Roman" w:hint="eastAsia"/>
                <w:b/>
                <w:bCs/>
                <w:color w:val="000000" w:themeColor="text1"/>
              </w:rPr>
              <w:t>考试时间截止后，应确保“图集.docx”和源码工程文件已保存妥当，将“work”文件夹压缩成“work.zip”文件，点击“上传文件”将压缩后的“work.zip”上传至服务器指定目录</w:t>
            </w:r>
            <w:r>
              <w:rPr>
                <w:rFonts w:hint="eastAsia"/>
                <w:b/>
                <w:bCs/>
                <w:kern w:val="0"/>
                <w:sz w:val="20"/>
                <w:szCs w:val="20"/>
              </w:rPr>
              <w:t>。</w:t>
            </w:r>
          </w:p>
          <w:p w:rsidR="00303ABF" w:rsidRDefault="00303ABF" w:rsidP="00064FEF">
            <w:pPr>
              <w:rPr>
                <w:rFonts w:ascii="宋体" w:eastAsia="宋体" w:hAnsi="宋体" w:cs="Times New Roman" w:hint="eastAsia"/>
                <w:kern w:val="0"/>
                <w:sz w:val="20"/>
                <w:szCs w:val="20"/>
              </w:rPr>
            </w:pPr>
            <w:bookmarkStart w:id="0" w:name="_GoBack"/>
            <w:bookmarkEnd w:id="0"/>
          </w:p>
        </w:tc>
      </w:tr>
    </w:tbl>
    <w:p w:rsidR="00303ABF" w:rsidRDefault="00303ABF">
      <w:pPr>
        <w:pStyle w:val="af1"/>
        <w:ind w:firstLineChars="0" w:firstLine="0"/>
        <w:rPr>
          <w:rFonts w:ascii="宋体" w:eastAsia="宋体" w:hAnsi="宋体"/>
          <w:b/>
        </w:rPr>
      </w:pPr>
    </w:p>
    <w:sectPr w:rsidR="00303ABF">
      <w:pgSz w:w="11906" w:h="16838"/>
      <w:pgMar w:top="1276" w:right="1133"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86F27"/>
    <w:multiLevelType w:val="multilevel"/>
    <w:tmpl w:val="3F986F2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9245EAD"/>
    <w:multiLevelType w:val="multilevel"/>
    <w:tmpl w:val="69245EAD"/>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F803024"/>
    <w:multiLevelType w:val="multilevel"/>
    <w:tmpl w:val="7F8030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EAC"/>
    <w:rsid w:val="000007B9"/>
    <w:rsid w:val="00002E3A"/>
    <w:rsid w:val="00012737"/>
    <w:rsid w:val="0001564D"/>
    <w:rsid w:val="000217A3"/>
    <w:rsid w:val="0002356F"/>
    <w:rsid w:val="00026920"/>
    <w:rsid w:val="0003352D"/>
    <w:rsid w:val="00035B81"/>
    <w:rsid w:val="00050591"/>
    <w:rsid w:val="000529D9"/>
    <w:rsid w:val="00057097"/>
    <w:rsid w:val="00061F7F"/>
    <w:rsid w:val="00064FEF"/>
    <w:rsid w:val="00065500"/>
    <w:rsid w:val="00066B3D"/>
    <w:rsid w:val="00066F15"/>
    <w:rsid w:val="000773CA"/>
    <w:rsid w:val="00081D8E"/>
    <w:rsid w:val="00083726"/>
    <w:rsid w:val="00083732"/>
    <w:rsid w:val="0008584C"/>
    <w:rsid w:val="000939BC"/>
    <w:rsid w:val="00093DE9"/>
    <w:rsid w:val="00096E2F"/>
    <w:rsid w:val="000A08BC"/>
    <w:rsid w:val="000A25A5"/>
    <w:rsid w:val="000A7325"/>
    <w:rsid w:val="000B3015"/>
    <w:rsid w:val="000B4A5C"/>
    <w:rsid w:val="000B4BAD"/>
    <w:rsid w:val="000B596C"/>
    <w:rsid w:val="000C2B73"/>
    <w:rsid w:val="000E4401"/>
    <w:rsid w:val="000E4D90"/>
    <w:rsid w:val="000E6948"/>
    <w:rsid w:val="000E6DEE"/>
    <w:rsid w:val="000F16ED"/>
    <w:rsid w:val="000F1DA6"/>
    <w:rsid w:val="000F4562"/>
    <w:rsid w:val="000F69EC"/>
    <w:rsid w:val="00101AC2"/>
    <w:rsid w:val="00105AED"/>
    <w:rsid w:val="00107346"/>
    <w:rsid w:val="00107FCC"/>
    <w:rsid w:val="00111D7F"/>
    <w:rsid w:val="0011339A"/>
    <w:rsid w:val="00115AEF"/>
    <w:rsid w:val="001163E5"/>
    <w:rsid w:val="00116585"/>
    <w:rsid w:val="00122B87"/>
    <w:rsid w:val="00125809"/>
    <w:rsid w:val="0012781E"/>
    <w:rsid w:val="0014420F"/>
    <w:rsid w:val="00147271"/>
    <w:rsid w:val="001624C5"/>
    <w:rsid w:val="001660F4"/>
    <w:rsid w:val="00166E6C"/>
    <w:rsid w:val="00171019"/>
    <w:rsid w:val="00172380"/>
    <w:rsid w:val="00177958"/>
    <w:rsid w:val="00180216"/>
    <w:rsid w:val="00180CDA"/>
    <w:rsid w:val="001815F0"/>
    <w:rsid w:val="0018589D"/>
    <w:rsid w:val="00190F1C"/>
    <w:rsid w:val="00192D58"/>
    <w:rsid w:val="00194AD3"/>
    <w:rsid w:val="00196AFA"/>
    <w:rsid w:val="001A5030"/>
    <w:rsid w:val="001A7114"/>
    <w:rsid w:val="001A713E"/>
    <w:rsid w:val="001A7D25"/>
    <w:rsid w:val="001B1B7A"/>
    <w:rsid w:val="001B3583"/>
    <w:rsid w:val="001C03B6"/>
    <w:rsid w:val="001C65E0"/>
    <w:rsid w:val="001C743E"/>
    <w:rsid w:val="001C7827"/>
    <w:rsid w:val="001D1830"/>
    <w:rsid w:val="001D236E"/>
    <w:rsid w:val="001D4931"/>
    <w:rsid w:val="001E1D28"/>
    <w:rsid w:val="001E20EB"/>
    <w:rsid w:val="001E303C"/>
    <w:rsid w:val="001E35D4"/>
    <w:rsid w:val="001E41A8"/>
    <w:rsid w:val="001E47D5"/>
    <w:rsid w:val="001E6ACF"/>
    <w:rsid w:val="001F3217"/>
    <w:rsid w:val="001F39F6"/>
    <w:rsid w:val="001F3C14"/>
    <w:rsid w:val="00204B81"/>
    <w:rsid w:val="00207667"/>
    <w:rsid w:val="00210520"/>
    <w:rsid w:val="00215F46"/>
    <w:rsid w:val="00223ECE"/>
    <w:rsid w:val="00224B64"/>
    <w:rsid w:val="00227141"/>
    <w:rsid w:val="002275DE"/>
    <w:rsid w:val="0023296B"/>
    <w:rsid w:val="00235453"/>
    <w:rsid w:val="002379AE"/>
    <w:rsid w:val="00242C41"/>
    <w:rsid w:val="00251EA6"/>
    <w:rsid w:val="00253456"/>
    <w:rsid w:val="00254EB9"/>
    <w:rsid w:val="00255723"/>
    <w:rsid w:val="002567F9"/>
    <w:rsid w:val="00257595"/>
    <w:rsid w:val="00262DD3"/>
    <w:rsid w:val="002667C9"/>
    <w:rsid w:val="00273082"/>
    <w:rsid w:val="002754E6"/>
    <w:rsid w:val="00275ABA"/>
    <w:rsid w:val="00277266"/>
    <w:rsid w:val="00280F95"/>
    <w:rsid w:val="00286EBB"/>
    <w:rsid w:val="00290647"/>
    <w:rsid w:val="00291671"/>
    <w:rsid w:val="002943A8"/>
    <w:rsid w:val="002961C2"/>
    <w:rsid w:val="00296713"/>
    <w:rsid w:val="002A1CFB"/>
    <w:rsid w:val="002A2305"/>
    <w:rsid w:val="002A56B3"/>
    <w:rsid w:val="002A6A54"/>
    <w:rsid w:val="002A7DBA"/>
    <w:rsid w:val="002B0EF7"/>
    <w:rsid w:val="002B175B"/>
    <w:rsid w:val="002B1781"/>
    <w:rsid w:val="002B268C"/>
    <w:rsid w:val="002C0DA9"/>
    <w:rsid w:val="002C5D16"/>
    <w:rsid w:val="002C6D5C"/>
    <w:rsid w:val="002D2725"/>
    <w:rsid w:val="002D3C9F"/>
    <w:rsid w:val="002D4FFE"/>
    <w:rsid w:val="002E30A8"/>
    <w:rsid w:val="002E6B52"/>
    <w:rsid w:val="002E7562"/>
    <w:rsid w:val="002E7FC8"/>
    <w:rsid w:val="002F1EF1"/>
    <w:rsid w:val="002F4AE9"/>
    <w:rsid w:val="002F4DAD"/>
    <w:rsid w:val="002F51EC"/>
    <w:rsid w:val="00301CC8"/>
    <w:rsid w:val="00303ABF"/>
    <w:rsid w:val="00304A5D"/>
    <w:rsid w:val="00305B26"/>
    <w:rsid w:val="003118B0"/>
    <w:rsid w:val="003123A7"/>
    <w:rsid w:val="00313E43"/>
    <w:rsid w:val="003448CE"/>
    <w:rsid w:val="00345484"/>
    <w:rsid w:val="0034650D"/>
    <w:rsid w:val="00354FAA"/>
    <w:rsid w:val="0035538C"/>
    <w:rsid w:val="0036107B"/>
    <w:rsid w:val="00367B6A"/>
    <w:rsid w:val="00371F39"/>
    <w:rsid w:val="00375527"/>
    <w:rsid w:val="00384D24"/>
    <w:rsid w:val="00385A45"/>
    <w:rsid w:val="0039363A"/>
    <w:rsid w:val="003939B3"/>
    <w:rsid w:val="003940F1"/>
    <w:rsid w:val="003A0407"/>
    <w:rsid w:val="003A1B17"/>
    <w:rsid w:val="003A49CD"/>
    <w:rsid w:val="003A50ED"/>
    <w:rsid w:val="003B0C2A"/>
    <w:rsid w:val="003B38D8"/>
    <w:rsid w:val="003B556D"/>
    <w:rsid w:val="003B690B"/>
    <w:rsid w:val="003B6A16"/>
    <w:rsid w:val="003C40BD"/>
    <w:rsid w:val="003D0730"/>
    <w:rsid w:val="003D13FB"/>
    <w:rsid w:val="003D683F"/>
    <w:rsid w:val="003D6A36"/>
    <w:rsid w:val="003E1646"/>
    <w:rsid w:val="003E4285"/>
    <w:rsid w:val="003E6022"/>
    <w:rsid w:val="003E6729"/>
    <w:rsid w:val="003F0A5E"/>
    <w:rsid w:val="003F1129"/>
    <w:rsid w:val="003F338C"/>
    <w:rsid w:val="004017D6"/>
    <w:rsid w:val="00401E44"/>
    <w:rsid w:val="00404260"/>
    <w:rsid w:val="0040684A"/>
    <w:rsid w:val="004069CB"/>
    <w:rsid w:val="00412F1C"/>
    <w:rsid w:val="0041708D"/>
    <w:rsid w:val="00417220"/>
    <w:rsid w:val="0042658E"/>
    <w:rsid w:val="004312EA"/>
    <w:rsid w:val="0043662C"/>
    <w:rsid w:val="00436B8E"/>
    <w:rsid w:val="00441483"/>
    <w:rsid w:val="00442174"/>
    <w:rsid w:val="00447471"/>
    <w:rsid w:val="00451E10"/>
    <w:rsid w:val="00453C8D"/>
    <w:rsid w:val="00455A39"/>
    <w:rsid w:val="00460CCB"/>
    <w:rsid w:val="004629EB"/>
    <w:rsid w:val="00470879"/>
    <w:rsid w:val="0047474E"/>
    <w:rsid w:val="00477756"/>
    <w:rsid w:val="00487CF9"/>
    <w:rsid w:val="00487EA2"/>
    <w:rsid w:val="004952FA"/>
    <w:rsid w:val="004969D1"/>
    <w:rsid w:val="004B0A73"/>
    <w:rsid w:val="004B1F46"/>
    <w:rsid w:val="004B3C66"/>
    <w:rsid w:val="004B4E99"/>
    <w:rsid w:val="004C0437"/>
    <w:rsid w:val="004C6C45"/>
    <w:rsid w:val="004C6EEE"/>
    <w:rsid w:val="004C7EC4"/>
    <w:rsid w:val="004D4209"/>
    <w:rsid w:val="004E0EC7"/>
    <w:rsid w:val="004E512A"/>
    <w:rsid w:val="004F1A8E"/>
    <w:rsid w:val="004F1CB9"/>
    <w:rsid w:val="004F596E"/>
    <w:rsid w:val="004F760F"/>
    <w:rsid w:val="00500B07"/>
    <w:rsid w:val="005170F9"/>
    <w:rsid w:val="00517836"/>
    <w:rsid w:val="005200E5"/>
    <w:rsid w:val="005211C0"/>
    <w:rsid w:val="00522D56"/>
    <w:rsid w:val="00524CCB"/>
    <w:rsid w:val="00527194"/>
    <w:rsid w:val="005341E0"/>
    <w:rsid w:val="00536E50"/>
    <w:rsid w:val="00537200"/>
    <w:rsid w:val="00542E6C"/>
    <w:rsid w:val="005460AE"/>
    <w:rsid w:val="00552C45"/>
    <w:rsid w:val="005547BF"/>
    <w:rsid w:val="00576B62"/>
    <w:rsid w:val="00580B84"/>
    <w:rsid w:val="005816D9"/>
    <w:rsid w:val="005901EF"/>
    <w:rsid w:val="005A1CFD"/>
    <w:rsid w:val="005A7629"/>
    <w:rsid w:val="005B60A5"/>
    <w:rsid w:val="005C122C"/>
    <w:rsid w:val="005C5523"/>
    <w:rsid w:val="005C5C25"/>
    <w:rsid w:val="005C68E8"/>
    <w:rsid w:val="005D36F9"/>
    <w:rsid w:val="005D5288"/>
    <w:rsid w:val="005D7187"/>
    <w:rsid w:val="005E0139"/>
    <w:rsid w:val="005E0216"/>
    <w:rsid w:val="005E39B8"/>
    <w:rsid w:val="005E524B"/>
    <w:rsid w:val="005F0F97"/>
    <w:rsid w:val="005F683C"/>
    <w:rsid w:val="005F7170"/>
    <w:rsid w:val="00600378"/>
    <w:rsid w:val="00603259"/>
    <w:rsid w:val="00606CBF"/>
    <w:rsid w:val="00612CB1"/>
    <w:rsid w:val="00622A10"/>
    <w:rsid w:val="00630F11"/>
    <w:rsid w:val="00633195"/>
    <w:rsid w:val="006331BA"/>
    <w:rsid w:val="0063595B"/>
    <w:rsid w:val="006402B8"/>
    <w:rsid w:val="00641018"/>
    <w:rsid w:val="00642E43"/>
    <w:rsid w:val="0064622C"/>
    <w:rsid w:val="0065575E"/>
    <w:rsid w:val="00656DE9"/>
    <w:rsid w:val="00660E26"/>
    <w:rsid w:val="006610B2"/>
    <w:rsid w:val="00661B72"/>
    <w:rsid w:val="0066383F"/>
    <w:rsid w:val="00682FF9"/>
    <w:rsid w:val="0069036C"/>
    <w:rsid w:val="006939C7"/>
    <w:rsid w:val="006A49C9"/>
    <w:rsid w:val="006A4B14"/>
    <w:rsid w:val="006A5A40"/>
    <w:rsid w:val="006A69A3"/>
    <w:rsid w:val="006B12DE"/>
    <w:rsid w:val="006B6943"/>
    <w:rsid w:val="006C3421"/>
    <w:rsid w:val="006D13F3"/>
    <w:rsid w:val="006D2248"/>
    <w:rsid w:val="006E289C"/>
    <w:rsid w:val="006E617D"/>
    <w:rsid w:val="00700D31"/>
    <w:rsid w:val="00701FF6"/>
    <w:rsid w:val="00703FE4"/>
    <w:rsid w:val="007040C5"/>
    <w:rsid w:val="007040C9"/>
    <w:rsid w:val="00704AD2"/>
    <w:rsid w:val="007069E6"/>
    <w:rsid w:val="00713FD5"/>
    <w:rsid w:val="007152B7"/>
    <w:rsid w:val="00715C0C"/>
    <w:rsid w:val="007163B3"/>
    <w:rsid w:val="00716EF1"/>
    <w:rsid w:val="00717928"/>
    <w:rsid w:val="00721AA0"/>
    <w:rsid w:val="00733F85"/>
    <w:rsid w:val="0073422D"/>
    <w:rsid w:val="007405C7"/>
    <w:rsid w:val="00741A10"/>
    <w:rsid w:val="007441A3"/>
    <w:rsid w:val="007468E1"/>
    <w:rsid w:val="007469FA"/>
    <w:rsid w:val="00752AF1"/>
    <w:rsid w:val="007559D7"/>
    <w:rsid w:val="007566B4"/>
    <w:rsid w:val="00765284"/>
    <w:rsid w:val="00770678"/>
    <w:rsid w:val="00772BD9"/>
    <w:rsid w:val="00775404"/>
    <w:rsid w:val="0077590D"/>
    <w:rsid w:val="007766C6"/>
    <w:rsid w:val="00776B63"/>
    <w:rsid w:val="00777307"/>
    <w:rsid w:val="00777538"/>
    <w:rsid w:val="007811D4"/>
    <w:rsid w:val="00781BCC"/>
    <w:rsid w:val="007822FD"/>
    <w:rsid w:val="0078487C"/>
    <w:rsid w:val="00784913"/>
    <w:rsid w:val="007850E2"/>
    <w:rsid w:val="0078559F"/>
    <w:rsid w:val="00796B19"/>
    <w:rsid w:val="00797742"/>
    <w:rsid w:val="007A0EEA"/>
    <w:rsid w:val="007A29B7"/>
    <w:rsid w:val="007A3947"/>
    <w:rsid w:val="007B5B0C"/>
    <w:rsid w:val="007C14AF"/>
    <w:rsid w:val="007C4ADC"/>
    <w:rsid w:val="007D0EA9"/>
    <w:rsid w:val="007D24BC"/>
    <w:rsid w:val="007D2651"/>
    <w:rsid w:val="007D680F"/>
    <w:rsid w:val="007D6A1C"/>
    <w:rsid w:val="007E1DA6"/>
    <w:rsid w:val="007E3333"/>
    <w:rsid w:val="007E5913"/>
    <w:rsid w:val="007F03AD"/>
    <w:rsid w:val="007F599A"/>
    <w:rsid w:val="007F5A45"/>
    <w:rsid w:val="007F6406"/>
    <w:rsid w:val="007F6519"/>
    <w:rsid w:val="008020A2"/>
    <w:rsid w:val="0080337F"/>
    <w:rsid w:val="00804916"/>
    <w:rsid w:val="00807CA7"/>
    <w:rsid w:val="008107B0"/>
    <w:rsid w:val="00815C92"/>
    <w:rsid w:val="00822725"/>
    <w:rsid w:val="00830768"/>
    <w:rsid w:val="0083087A"/>
    <w:rsid w:val="00831085"/>
    <w:rsid w:val="0083623D"/>
    <w:rsid w:val="00837A03"/>
    <w:rsid w:val="0084201E"/>
    <w:rsid w:val="00851E70"/>
    <w:rsid w:val="0085655A"/>
    <w:rsid w:val="00866AAD"/>
    <w:rsid w:val="008678B1"/>
    <w:rsid w:val="00871F93"/>
    <w:rsid w:val="008800D1"/>
    <w:rsid w:val="00880A4B"/>
    <w:rsid w:val="00880F72"/>
    <w:rsid w:val="008810B8"/>
    <w:rsid w:val="00882AD5"/>
    <w:rsid w:val="0088510B"/>
    <w:rsid w:val="00886C41"/>
    <w:rsid w:val="00890E66"/>
    <w:rsid w:val="0089574B"/>
    <w:rsid w:val="008A037E"/>
    <w:rsid w:val="008A35D1"/>
    <w:rsid w:val="008B0F5B"/>
    <w:rsid w:val="008B7322"/>
    <w:rsid w:val="008C544C"/>
    <w:rsid w:val="008C5967"/>
    <w:rsid w:val="008D00AC"/>
    <w:rsid w:val="008D61AE"/>
    <w:rsid w:val="008E0760"/>
    <w:rsid w:val="008E705A"/>
    <w:rsid w:val="008F130C"/>
    <w:rsid w:val="008F5B1F"/>
    <w:rsid w:val="008F6DDE"/>
    <w:rsid w:val="009050C1"/>
    <w:rsid w:val="009055F5"/>
    <w:rsid w:val="00910A08"/>
    <w:rsid w:val="00911F76"/>
    <w:rsid w:val="00917CB9"/>
    <w:rsid w:val="00917DAE"/>
    <w:rsid w:val="00921691"/>
    <w:rsid w:val="009216AB"/>
    <w:rsid w:val="00925BAE"/>
    <w:rsid w:val="00933F21"/>
    <w:rsid w:val="00942A1E"/>
    <w:rsid w:val="00943E91"/>
    <w:rsid w:val="00944230"/>
    <w:rsid w:val="009503D0"/>
    <w:rsid w:val="00952F9B"/>
    <w:rsid w:val="009531CC"/>
    <w:rsid w:val="00961B25"/>
    <w:rsid w:val="00962AFF"/>
    <w:rsid w:val="00965384"/>
    <w:rsid w:val="00972680"/>
    <w:rsid w:val="0097557D"/>
    <w:rsid w:val="0098249B"/>
    <w:rsid w:val="00983C1E"/>
    <w:rsid w:val="00985CE0"/>
    <w:rsid w:val="009922C4"/>
    <w:rsid w:val="00992D1D"/>
    <w:rsid w:val="00993B2E"/>
    <w:rsid w:val="00993BA9"/>
    <w:rsid w:val="00993C7A"/>
    <w:rsid w:val="009946DA"/>
    <w:rsid w:val="009951DD"/>
    <w:rsid w:val="00995B64"/>
    <w:rsid w:val="0099736D"/>
    <w:rsid w:val="00997FF8"/>
    <w:rsid w:val="009A08BE"/>
    <w:rsid w:val="009A73AC"/>
    <w:rsid w:val="009B4750"/>
    <w:rsid w:val="009B5459"/>
    <w:rsid w:val="009C1292"/>
    <w:rsid w:val="009C37BD"/>
    <w:rsid w:val="009C3E56"/>
    <w:rsid w:val="009D4676"/>
    <w:rsid w:val="009E16A3"/>
    <w:rsid w:val="009E27A3"/>
    <w:rsid w:val="009E6BE1"/>
    <w:rsid w:val="009F15AC"/>
    <w:rsid w:val="009F1AF4"/>
    <w:rsid w:val="009F3D7B"/>
    <w:rsid w:val="009F7B27"/>
    <w:rsid w:val="00A0199B"/>
    <w:rsid w:val="00A129C3"/>
    <w:rsid w:val="00A134CD"/>
    <w:rsid w:val="00A1365C"/>
    <w:rsid w:val="00A13E57"/>
    <w:rsid w:val="00A234BC"/>
    <w:rsid w:val="00A23D58"/>
    <w:rsid w:val="00A2409A"/>
    <w:rsid w:val="00A243C3"/>
    <w:rsid w:val="00A2468D"/>
    <w:rsid w:val="00A27FD2"/>
    <w:rsid w:val="00A3247B"/>
    <w:rsid w:val="00A36EA3"/>
    <w:rsid w:val="00A46A3B"/>
    <w:rsid w:val="00A51E19"/>
    <w:rsid w:val="00A5429F"/>
    <w:rsid w:val="00A54D37"/>
    <w:rsid w:val="00A63052"/>
    <w:rsid w:val="00A6305C"/>
    <w:rsid w:val="00A639D2"/>
    <w:rsid w:val="00A74BEA"/>
    <w:rsid w:val="00A7507F"/>
    <w:rsid w:val="00A84BBB"/>
    <w:rsid w:val="00A92634"/>
    <w:rsid w:val="00A93626"/>
    <w:rsid w:val="00A9488E"/>
    <w:rsid w:val="00A950B3"/>
    <w:rsid w:val="00AA0BAF"/>
    <w:rsid w:val="00AA1E1D"/>
    <w:rsid w:val="00AA54AC"/>
    <w:rsid w:val="00AA6DEE"/>
    <w:rsid w:val="00AA7919"/>
    <w:rsid w:val="00AB399A"/>
    <w:rsid w:val="00AB3E89"/>
    <w:rsid w:val="00AC0280"/>
    <w:rsid w:val="00AC0ED1"/>
    <w:rsid w:val="00AC46DE"/>
    <w:rsid w:val="00AC63B3"/>
    <w:rsid w:val="00AD19E6"/>
    <w:rsid w:val="00AD1D14"/>
    <w:rsid w:val="00AD1D4D"/>
    <w:rsid w:val="00AD1F2E"/>
    <w:rsid w:val="00AD247C"/>
    <w:rsid w:val="00AE2B51"/>
    <w:rsid w:val="00AE36AF"/>
    <w:rsid w:val="00AF50B4"/>
    <w:rsid w:val="00AF768D"/>
    <w:rsid w:val="00AF7DA1"/>
    <w:rsid w:val="00B022F4"/>
    <w:rsid w:val="00B0767B"/>
    <w:rsid w:val="00B15384"/>
    <w:rsid w:val="00B15834"/>
    <w:rsid w:val="00B204DC"/>
    <w:rsid w:val="00B20ED8"/>
    <w:rsid w:val="00B217AC"/>
    <w:rsid w:val="00B24C94"/>
    <w:rsid w:val="00B26F29"/>
    <w:rsid w:val="00B31D5F"/>
    <w:rsid w:val="00B3373C"/>
    <w:rsid w:val="00B40C6A"/>
    <w:rsid w:val="00B41F40"/>
    <w:rsid w:val="00B4233D"/>
    <w:rsid w:val="00B4572D"/>
    <w:rsid w:val="00B502A4"/>
    <w:rsid w:val="00B51EA8"/>
    <w:rsid w:val="00B52370"/>
    <w:rsid w:val="00B52746"/>
    <w:rsid w:val="00B644B3"/>
    <w:rsid w:val="00B7339A"/>
    <w:rsid w:val="00B7429C"/>
    <w:rsid w:val="00B75B79"/>
    <w:rsid w:val="00B75E4C"/>
    <w:rsid w:val="00B81BD4"/>
    <w:rsid w:val="00B927A1"/>
    <w:rsid w:val="00B92968"/>
    <w:rsid w:val="00B944D3"/>
    <w:rsid w:val="00BA1D66"/>
    <w:rsid w:val="00BA267D"/>
    <w:rsid w:val="00BA4976"/>
    <w:rsid w:val="00BA54F0"/>
    <w:rsid w:val="00BA5C71"/>
    <w:rsid w:val="00BA60B4"/>
    <w:rsid w:val="00BB09AC"/>
    <w:rsid w:val="00BB160D"/>
    <w:rsid w:val="00BB76A4"/>
    <w:rsid w:val="00BC7D13"/>
    <w:rsid w:val="00BD0CF9"/>
    <w:rsid w:val="00BD38C4"/>
    <w:rsid w:val="00BF379F"/>
    <w:rsid w:val="00C02F57"/>
    <w:rsid w:val="00C11813"/>
    <w:rsid w:val="00C23481"/>
    <w:rsid w:val="00C24D99"/>
    <w:rsid w:val="00C337CA"/>
    <w:rsid w:val="00C36DC4"/>
    <w:rsid w:val="00C41A34"/>
    <w:rsid w:val="00C42DBB"/>
    <w:rsid w:val="00C50B5D"/>
    <w:rsid w:val="00C5331D"/>
    <w:rsid w:val="00C552C2"/>
    <w:rsid w:val="00C57DAB"/>
    <w:rsid w:val="00C63E03"/>
    <w:rsid w:val="00C64CEB"/>
    <w:rsid w:val="00C650C9"/>
    <w:rsid w:val="00C655C6"/>
    <w:rsid w:val="00C72297"/>
    <w:rsid w:val="00C75EEF"/>
    <w:rsid w:val="00C76226"/>
    <w:rsid w:val="00C8222B"/>
    <w:rsid w:val="00C82277"/>
    <w:rsid w:val="00C82903"/>
    <w:rsid w:val="00C909D6"/>
    <w:rsid w:val="00C921CB"/>
    <w:rsid w:val="00C9626F"/>
    <w:rsid w:val="00C97429"/>
    <w:rsid w:val="00CA17DF"/>
    <w:rsid w:val="00CA239E"/>
    <w:rsid w:val="00CA2741"/>
    <w:rsid w:val="00CB081F"/>
    <w:rsid w:val="00CB1B7C"/>
    <w:rsid w:val="00CB221A"/>
    <w:rsid w:val="00CB4765"/>
    <w:rsid w:val="00CC0DB2"/>
    <w:rsid w:val="00CC113F"/>
    <w:rsid w:val="00CC417A"/>
    <w:rsid w:val="00CD2EFA"/>
    <w:rsid w:val="00CE6B79"/>
    <w:rsid w:val="00CE71C7"/>
    <w:rsid w:val="00CE7554"/>
    <w:rsid w:val="00CF0413"/>
    <w:rsid w:val="00CF0F81"/>
    <w:rsid w:val="00CF1DB7"/>
    <w:rsid w:val="00CF2AEA"/>
    <w:rsid w:val="00CF3427"/>
    <w:rsid w:val="00CF5F34"/>
    <w:rsid w:val="00D012C6"/>
    <w:rsid w:val="00D074EE"/>
    <w:rsid w:val="00D1042A"/>
    <w:rsid w:val="00D11397"/>
    <w:rsid w:val="00D16F3B"/>
    <w:rsid w:val="00D16F4C"/>
    <w:rsid w:val="00D20BC9"/>
    <w:rsid w:val="00D21A75"/>
    <w:rsid w:val="00D21B34"/>
    <w:rsid w:val="00D2493F"/>
    <w:rsid w:val="00D30434"/>
    <w:rsid w:val="00D46488"/>
    <w:rsid w:val="00D50340"/>
    <w:rsid w:val="00D514A3"/>
    <w:rsid w:val="00D53BB7"/>
    <w:rsid w:val="00D55B43"/>
    <w:rsid w:val="00D57631"/>
    <w:rsid w:val="00D5772D"/>
    <w:rsid w:val="00D625C7"/>
    <w:rsid w:val="00D63E95"/>
    <w:rsid w:val="00D71D19"/>
    <w:rsid w:val="00D72FF9"/>
    <w:rsid w:val="00D7575A"/>
    <w:rsid w:val="00D77176"/>
    <w:rsid w:val="00D7773C"/>
    <w:rsid w:val="00D81E42"/>
    <w:rsid w:val="00D85B00"/>
    <w:rsid w:val="00D8619C"/>
    <w:rsid w:val="00D869FA"/>
    <w:rsid w:val="00D90BAF"/>
    <w:rsid w:val="00D97AB1"/>
    <w:rsid w:val="00DA3E07"/>
    <w:rsid w:val="00DB1DD9"/>
    <w:rsid w:val="00DB38F5"/>
    <w:rsid w:val="00DB39A2"/>
    <w:rsid w:val="00DB72FD"/>
    <w:rsid w:val="00DD12D4"/>
    <w:rsid w:val="00DD3D60"/>
    <w:rsid w:val="00DD61CA"/>
    <w:rsid w:val="00DE021E"/>
    <w:rsid w:val="00DE15A5"/>
    <w:rsid w:val="00DE7F66"/>
    <w:rsid w:val="00DF21E3"/>
    <w:rsid w:val="00DF73CB"/>
    <w:rsid w:val="00E02D45"/>
    <w:rsid w:val="00E067EC"/>
    <w:rsid w:val="00E06ADC"/>
    <w:rsid w:val="00E10B56"/>
    <w:rsid w:val="00E118DD"/>
    <w:rsid w:val="00E12586"/>
    <w:rsid w:val="00E204BD"/>
    <w:rsid w:val="00E24003"/>
    <w:rsid w:val="00E26C0E"/>
    <w:rsid w:val="00E27281"/>
    <w:rsid w:val="00E31CE9"/>
    <w:rsid w:val="00E37646"/>
    <w:rsid w:val="00E431FC"/>
    <w:rsid w:val="00E47527"/>
    <w:rsid w:val="00E52EFF"/>
    <w:rsid w:val="00E541E7"/>
    <w:rsid w:val="00E548F5"/>
    <w:rsid w:val="00E55D71"/>
    <w:rsid w:val="00E571E2"/>
    <w:rsid w:val="00E67206"/>
    <w:rsid w:val="00E6751C"/>
    <w:rsid w:val="00E71A0A"/>
    <w:rsid w:val="00E71A44"/>
    <w:rsid w:val="00E71D91"/>
    <w:rsid w:val="00E75E60"/>
    <w:rsid w:val="00E818CC"/>
    <w:rsid w:val="00E8309E"/>
    <w:rsid w:val="00E83840"/>
    <w:rsid w:val="00E84002"/>
    <w:rsid w:val="00E907AB"/>
    <w:rsid w:val="00E94290"/>
    <w:rsid w:val="00E97A08"/>
    <w:rsid w:val="00EA067A"/>
    <w:rsid w:val="00EA1C92"/>
    <w:rsid w:val="00EA1F06"/>
    <w:rsid w:val="00EA2574"/>
    <w:rsid w:val="00EB7CFC"/>
    <w:rsid w:val="00EC0BAA"/>
    <w:rsid w:val="00EC4B95"/>
    <w:rsid w:val="00EC5D03"/>
    <w:rsid w:val="00ED0E63"/>
    <w:rsid w:val="00ED1BE9"/>
    <w:rsid w:val="00ED3C31"/>
    <w:rsid w:val="00ED62E6"/>
    <w:rsid w:val="00EE2F3D"/>
    <w:rsid w:val="00EF178E"/>
    <w:rsid w:val="00EF6A74"/>
    <w:rsid w:val="00F10EF6"/>
    <w:rsid w:val="00F11982"/>
    <w:rsid w:val="00F140C9"/>
    <w:rsid w:val="00F1503E"/>
    <w:rsid w:val="00F24EA4"/>
    <w:rsid w:val="00F25D24"/>
    <w:rsid w:val="00F2641C"/>
    <w:rsid w:val="00F32CE8"/>
    <w:rsid w:val="00F35B21"/>
    <w:rsid w:val="00F402AB"/>
    <w:rsid w:val="00F435B9"/>
    <w:rsid w:val="00F47EAC"/>
    <w:rsid w:val="00F50BE9"/>
    <w:rsid w:val="00F514D4"/>
    <w:rsid w:val="00F524F0"/>
    <w:rsid w:val="00F55698"/>
    <w:rsid w:val="00F562D5"/>
    <w:rsid w:val="00F566FD"/>
    <w:rsid w:val="00F658AB"/>
    <w:rsid w:val="00F71D25"/>
    <w:rsid w:val="00F86575"/>
    <w:rsid w:val="00F9038D"/>
    <w:rsid w:val="00F91D2A"/>
    <w:rsid w:val="00F97D02"/>
    <w:rsid w:val="00FA545D"/>
    <w:rsid w:val="00FB164B"/>
    <w:rsid w:val="00FB2804"/>
    <w:rsid w:val="00FC38EE"/>
    <w:rsid w:val="00FC4B00"/>
    <w:rsid w:val="00FC602F"/>
    <w:rsid w:val="00FC6427"/>
    <w:rsid w:val="00FC64BA"/>
    <w:rsid w:val="00FC6C23"/>
    <w:rsid w:val="00FD044C"/>
    <w:rsid w:val="00FE20CE"/>
    <w:rsid w:val="00FE232D"/>
    <w:rsid w:val="00FE6ADF"/>
    <w:rsid w:val="00FF03DB"/>
    <w:rsid w:val="00FF1E58"/>
    <w:rsid w:val="00FF2188"/>
    <w:rsid w:val="0F3A26DF"/>
    <w:rsid w:val="1E9D2D0E"/>
    <w:rsid w:val="22E57F96"/>
    <w:rsid w:val="231B0026"/>
    <w:rsid w:val="248779F6"/>
    <w:rsid w:val="39AF06FB"/>
    <w:rsid w:val="40E66EE2"/>
    <w:rsid w:val="4A231581"/>
    <w:rsid w:val="4AB172B0"/>
    <w:rsid w:val="4EC73CB9"/>
    <w:rsid w:val="56EC7679"/>
    <w:rsid w:val="59AD1771"/>
    <w:rsid w:val="68EC020B"/>
    <w:rsid w:val="755048BF"/>
    <w:rsid w:val="79A42588"/>
    <w:rsid w:val="7FDA6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F91C4"/>
  <w15:docId w15:val="{18E8D1C5-3D4E-4352-B073-D339250C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qFormat/>
    <w:pPr>
      <w:spacing w:beforeAutospacing="1" w:afterAutospacing="1"/>
      <w:jc w:val="left"/>
    </w:pPr>
    <w:rPr>
      <w:rFonts w:ascii="Calibri" w:eastAsia="宋体" w:hAnsi="Calibri" w:cs="Times New Roman"/>
      <w:kern w:val="0"/>
      <w:sz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qFormat/>
    <w:rPr>
      <w:color w:val="0000FF"/>
      <w:u w:val="single"/>
    </w:rPr>
  </w:style>
  <w:style w:type="character" w:styleId="af0">
    <w:name w:val="annotation reference"/>
    <w:basedOn w:val="a0"/>
    <w:uiPriority w:val="99"/>
    <w:semiHidden/>
    <w:unhideWhenUsed/>
    <w:qFormat/>
    <w:rPr>
      <w:sz w:val="21"/>
      <w:szCs w:val="21"/>
    </w:rPr>
  </w:style>
  <w:style w:type="character" w:customStyle="1" w:styleId="10">
    <w:name w:val="标题 1 字符"/>
    <w:basedOn w:val="a0"/>
    <w:link w:val="1"/>
    <w:uiPriority w:val="9"/>
    <w:qFormat/>
    <w:rPr>
      <w:b/>
      <w:bCs/>
      <w:kern w:val="44"/>
      <w:sz w:val="44"/>
      <w:szCs w:val="44"/>
    </w:rPr>
  </w:style>
  <w:style w:type="paragraph" w:styleId="af1">
    <w:name w:val="List Paragraph"/>
    <w:basedOn w:val="a"/>
    <w:uiPriority w:val="99"/>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af2">
    <w:name w:val="段"/>
    <w:link w:val="Char"/>
    <w:qFormat/>
    <w:pPr>
      <w:tabs>
        <w:tab w:val="center" w:pos="4201"/>
        <w:tab w:val="right" w:leader="dot" w:pos="9298"/>
      </w:tabs>
      <w:autoSpaceDE w:val="0"/>
      <w:autoSpaceDN w:val="0"/>
      <w:ind w:firstLineChars="200" w:firstLine="420"/>
      <w:jc w:val="both"/>
    </w:pPr>
    <w:rPr>
      <w:rFonts w:ascii="宋体" w:eastAsia="等线" w:hAnsi="等线" w:cs="黑体"/>
      <w:kern w:val="2"/>
      <w:sz w:val="21"/>
      <w:szCs w:val="22"/>
    </w:rPr>
  </w:style>
  <w:style w:type="character" w:customStyle="1" w:styleId="Char">
    <w:name w:val="段 Char"/>
    <w:link w:val="af2"/>
    <w:qFormat/>
    <w:rPr>
      <w:rFonts w:ascii="宋体" w:eastAsia="等线" w:hAnsi="等线" w:cs="黑体"/>
    </w:rPr>
  </w:style>
  <w:style w:type="paragraph" w:customStyle="1" w:styleId="-11">
    <w:name w:val="彩色列表 - 着色 11"/>
    <w:basedOn w:val="a"/>
    <w:uiPriority w:val="99"/>
    <w:qFormat/>
    <w:pPr>
      <w:ind w:firstLineChars="200" w:firstLine="420"/>
    </w:pPr>
    <w:rPr>
      <w:rFonts w:ascii="Calibri" w:eastAsia="宋体" w:hAnsi="Calibri" w:cs="Times New Roman"/>
      <w:szCs w:val="24"/>
    </w:rPr>
  </w:style>
  <w:style w:type="character" w:customStyle="1" w:styleId="30">
    <w:name w:val="标题 3 字符"/>
    <w:basedOn w:val="a0"/>
    <w:link w:val="3"/>
    <w:uiPriority w:val="9"/>
    <w:qFormat/>
    <w:rPr>
      <w:b/>
      <w:bCs/>
      <w:sz w:val="32"/>
      <w:szCs w:val="32"/>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rStyle">
    <w:name w:val="rStyle"/>
    <w:qFormat/>
    <w:rPr>
      <w:sz w:val="21"/>
      <w:szCs w:val="21"/>
    </w:rPr>
  </w:style>
  <w:style w:type="paragraph" w:customStyle="1" w:styleId="11">
    <w:name w:val="列出段落1"/>
    <w:basedOn w:val="a"/>
    <w:link w:val="ListParagraphChar"/>
    <w:uiPriority w:val="34"/>
    <w:qFormat/>
    <w:pPr>
      <w:ind w:firstLineChars="200" w:firstLine="420"/>
    </w:pPr>
    <w:rPr>
      <w:rFonts w:ascii="Times New Roman" w:hAnsi="Times New Roman"/>
    </w:rPr>
  </w:style>
  <w:style w:type="character" w:customStyle="1" w:styleId="ListParagraphChar">
    <w:name w:val="List Paragraph Char"/>
    <w:link w:val="11"/>
    <w:uiPriority w:val="34"/>
    <w:qFormat/>
    <w:rPr>
      <w:rFonts w:ascii="Times New Roman" w:hAnsi="Times New Roman"/>
    </w:rPr>
  </w:style>
  <w:style w:type="character" w:customStyle="1" w:styleId="a4">
    <w:name w:val="批注文字 字符"/>
    <w:basedOn w:val="a0"/>
    <w:link w:val="a3"/>
    <w:uiPriority w:val="99"/>
    <w:semiHidden/>
    <w:qFormat/>
  </w:style>
  <w:style w:type="character" w:customStyle="1" w:styleId="ad">
    <w:name w:val="批注主题 字符"/>
    <w:basedOn w:val="a4"/>
    <w:link w:val="ac"/>
    <w:uiPriority w:val="99"/>
    <w:semiHidden/>
    <w:qFormat/>
    <w:rPr>
      <w:b/>
      <w:bCs/>
    </w:rPr>
  </w:style>
  <w:style w:type="character" w:customStyle="1" w:styleId="a6">
    <w:name w:val="批注框文本 字符"/>
    <w:basedOn w:val="a0"/>
    <w:link w:val="a5"/>
    <w:uiPriority w:val="99"/>
    <w:semiHidden/>
    <w:qFormat/>
    <w:rPr>
      <w:sz w:val="18"/>
      <w:szCs w:val="18"/>
    </w:rPr>
  </w:style>
  <w:style w:type="paragraph" w:customStyle="1" w:styleId="a-">
    <w:name w:val="a-正文"/>
    <w:basedOn w:val="a"/>
    <w:qFormat/>
    <w:pPr>
      <w:ind w:firstLineChars="200" w:firstLine="200"/>
    </w:pPr>
    <w:rPr>
      <w:rFonts w:ascii="宋体" w:eastAsia="宋体" w:hAnsi="宋体"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nleclou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2.nlecloud.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421</Words>
  <Characters>2403</Characters>
  <Application>Microsoft Office Word</Application>
  <DocSecurity>0</DocSecurity>
  <Lines>20</Lines>
  <Paragraphs>5</Paragraphs>
  <ScaleCrop>false</ScaleCrop>
  <Company>Microsoft</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weimq</cp:lastModifiedBy>
  <cp:revision>98</cp:revision>
  <cp:lastPrinted>2019-11-27T02:09:00Z</cp:lastPrinted>
  <dcterms:created xsi:type="dcterms:W3CDTF">2019-12-28T19:26:00Z</dcterms:created>
  <dcterms:modified xsi:type="dcterms:W3CDTF">2022-04-29T10:01:00Z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FE3DF0FE99994CA7B6C153C92DF1A2DB</vt:lpwstr>
  </property>
</Properties>
</file>