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B72" w:rsidRPr="00F8331D" w:rsidRDefault="00AC2B72" w:rsidP="00AC2B72">
      <w:pPr>
        <w:autoSpaceDE w:val="0"/>
        <w:autoSpaceDN w:val="0"/>
        <w:adjustRightInd w:val="0"/>
        <w:spacing w:before="200" w:line="240" w:lineRule="auto"/>
        <w:jc w:val="center"/>
        <w:rPr>
          <w:rFonts w:ascii="HelveticaNeueLT Std Med" w:eastAsia="Calibri" w:hAnsi="HelveticaNeueLT Std Med" w:cs="HelveticaNeueLT Std Med"/>
          <w:b/>
          <w:bCs/>
          <w:sz w:val="40"/>
          <w:szCs w:val="40"/>
        </w:rPr>
      </w:pPr>
      <w:r w:rsidRPr="00F8331D">
        <w:rPr>
          <w:rFonts w:ascii="HelveticaNeueLT Std Med" w:eastAsia="Calibri" w:hAnsi="HelveticaNeueLT Std Med" w:cs="HelveticaNeueLT Std Med"/>
          <w:b/>
          <w:bCs/>
          <w:sz w:val="40"/>
          <w:szCs w:val="40"/>
        </w:rPr>
        <w:t>COST MANAGEMENT PLAN</w:t>
      </w:r>
    </w:p>
    <w:tbl>
      <w:tblPr>
        <w:tblW w:w="9925" w:type="dxa"/>
        <w:tblInd w:w="-106" w:type="dxa"/>
        <w:tblLook w:val="01E0"/>
      </w:tblPr>
      <w:tblGrid>
        <w:gridCol w:w="1492"/>
        <w:gridCol w:w="3402"/>
        <w:gridCol w:w="603"/>
        <w:gridCol w:w="4428"/>
      </w:tblGrid>
      <w:tr w:rsidR="00AC2B72" w:rsidRPr="00F8331D" w:rsidTr="00752408">
        <w:trPr>
          <w:trHeight w:val="490"/>
        </w:trPr>
        <w:tc>
          <w:tcPr>
            <w:tcW w:w="1492" w:type="dxa"/>
            <w:vAlign w:val="bottom"/>
          </w:tcPr>
          <w:p w:rsidR="00AC2B72" w:rsidRPr="00F8331D" w:rsidRDefault="00AC2B72" w:rsidP="00AC2B72">
            <w:pPr>
              <w:widowControl w:val="0"/>
              <w:spacing w:after="0" w:line="240" w:lineRule="auto"/>
              <w:ind w:left="-119" w:right="-351"/>
              <w:rPr>
                <w:rFonts w:ascii="HelveticaNeueLT Std Med" w:eastAsia="Calibri" w:hAnsi="HelveticaNeueLT Std Med" w:cs="HelveticaNeueLT Std Med"/>
                <w:b/>
                <w:bCs/>
              </w:rPr>
            </w:pPr>
            <w:r w:rsidRPr="00F8331D">
              <w:rPr>
                <w:rFonts w:ascii="HelveticaNeueLT Std Med" w:eastAsia="Calibri" w:hAnsi="HelveticaNeueLT Std Med" w:cs="HelveticaNeueLT Std Med"/>
                <w:b/>
                <w:bCs/>
              </w:rPr>
              <w:t>Project Title:</w:t>
            </w:r>
          </w:p>
        </w:tc>
        <w:tc>
          <w:tcPr>
            <w:tcW w:w="3402" w:type="dxa"/>
            <w:tcBorders>
              <w:bottom w:val="single" w:sz="4" w:space="0" w:color="auto"/>
            </w:tcBorders>
            <w:vAlign w:val="bottom"/>
          </w:tcPr>
          <w:p w:rsidR="00AC2B72" w:rsidRPr="00F8331D" w:rsidRDefault="00AC2B72" w:rsidP="00AC2B72">
            <w:pPr>
              <w:widowControl w:val="0"/>
              <w:spacing w:after="0" w:line="240" w:lineRule="auto"/>
              <w:ind w:left="-119" w:right="-351"/>
              <w:rPr>
                <w:rFonts w:ascii="HelveticaNeueLT Std Med" w:eastAsia="Calibri" w:hAnsi="HelveticaNeueLT Std Med" w:cs="HelveticaNeueLT Std Med"/>
                <w:b/>
                <w:bCs/>
              </w:rPr>
            </w:pPr>
          </w:p>
        </w:tc>
        <w:tc>
          <w:tcPr>
            <w:tcW w:w="603" w:type="dxa"/>
            <w:vAlign w:val="bottom"/>
          </w:tcPr>
          <w:p w:rsidR="00AC2B72" w:rsidRPr="00F8331D" w:rsidRDefault="00AC2B72" w:rsidP="00AC2B72">
            <w:pPr>
              <w:widowControl w:val="0"/>
              <w:spacing w:after="0" w:line="240" w:lineRule="auto"/>
              <w:ind w:left="-119" w:right="-351"/>
              <w:rPr>
                <w:rFonts w:ascii="HelveticaNeueLT Std Med" w:eastAsia="Calibri" w:hAnsi="HelveticaNeueLT Std Med" w:cs="HelveticaNeueLT Std Med"/>
                <w:b/>
                <w:bCs/>
              </w:rPr>
            </w:pPr>
            <w:r w:rsidRPr="00F8331D">
              <w:rPr>
                <w:rFonts w:ascii="HelveticaNeueLT Std Med" w:eastAsia="Calibri" w:hAnsi="HelveticaNeueLT Std Med" w:cs="HelveticaNeueLT Std Med"/>
                <w:b/>
                <w:bCs/>
              </w:rPr>
              <w:t>Date:</w:t>
            </w:r>
          </w:p>
        </w:tc>
        <w:tc>
          <w:tcPr>
            <w:tcW w:w="4428" w:type="dxa"/>
            <w:tcBorders>
              <w:bottom w:val="single" w:sz="4" w:space="0" w:color="auto"/>
            </w:tcBorders>
            <w:vAlign w:val="bottom"/>
          </w:tcPr>
          <w:p w:rsidR="00AC2B72" w:rsidRPr="00F8331D" w:rsidRDefault="00AC2B72" w:rsidP="00AC2B72">
            <w:pPr>
              <w:widowControl w:val="0"/>
              <w:spacing w:after="0" w:line="240" w:lineRule="auto"/>
              <w:ind w:left="-119" w:right="-351"/>
              <w:rPr>
                <w:rFonts w:ascii="HelveticaNeueLT Std Med" w:eastAsia="Calibri" w:hAnsi="HelveticaNeueLT Std Med" w:cs="HelveticaNeueLT Std Med"/>
                <w:b/>
                <w:bCs/>
              </w:rPr>
            </w:pPr>
          </w:p>
        </w:tc>
      </w:tr>
    </w:tbl>
    <w:p w:rsidR="00AC2B72" w:rsidRPr="00F8331D" w:rsidRDefault="00AC2B72" w:rsidP="00AC2B72">
      <w:pPr>
        <w:autoSpaceDE w:val="0"/>
        <w:autoSpaceDN w:val="0"/>
        <w:adjustRightInd w:val="0"/>
        <w:spacing w:before="120" w:after="100" w:line="240" w:lineRule="auto"/>
        <w:jc w:val="center"/>
        <w:rPr>
          <w:rFonts w:ascii="HelveticaNeueLT Std Med" w:eastAsia="Calibri" w:hAnsi="HelveticaNeueLT Std Med" w:cs="HelveticaNeueLT Std Med"/>
          <w:b/>
          <w:bCs/>
          <w:sz w:val="20"/>
          <w:szCs w:val="20"/>
        </w:rPr>
      </w:pPr>
    </w:p>
    <w:tbl>
      <w:tblPr>
        <w:tblW w:w="9983" w:type="dxa"/>
        <w:tblInd w:w="-106" w:type="dxa"/>
        <w:tblLook w:val="01E0"/>
      </w:tblPr>
      <w:tblGrid>
        <w:gridCol w:w="2743"/>
        <w:gridCol w:w="438"/>
        <w:gridCol w:w="2208"/>
        <w:gridCol w:w="4540"/>
        <w:gridCol w:w="14"/>
        <w:gridCol w:w="40"/>
      </w:tblGrid>
      <w:tr w:rsidR="00AC2B72" w:rsidRPr="00F8331D" w:rsidTr="00752408">
        <w:trPr>
          <w:gridAfter w:val="2"/>
          <w:wAfter w:w="54" w:type="dxa"/>
          <w:trHeight w:val="339"/>
        </w:trPr>
        <w:tc>
          <w:tcPr>
            <w:tcW w:w="3181"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bookmarkStart w:id="0" w:name="Level_of_Accuracy"/>
          <w:p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rPr>
              <w:fldChar w:fldCharType="begin"/>
            </w:r>
            <w:r w:rsidR="00F8331D" w:rsidRPr="00F8331D">
              <w:rPr>
                <w:rFonts w:ascii="HelveticaNeueLT Std Med" w:eastAsia="Calibri" w:hAnsi="HelveticaNeueLT Std Med" w:cs="HelveticaNeueLT Std Med"/>
                <w:b/>
                <w:bCs/>
              </w:rPr>
              <w:instrText xml:space="preserve"> HYPERLINK  \l "Level_of_Accuracy" \o "Describe the level of accuracy needed for estimates. The level of accuracy may evolve over time as more information is known (progressive elaboration). If there are guidelines for rolling wave planning and the level of refinement that will be used for cost" </w:instrText>
            </w:r>
            <w:r w:rsidRPr="00F8331D">
              <w:rPr>
                <w:rFonts w:ascii="HelveticaNeueLT Std Med" w:eastAsia="Calibri" w:hAnsi="HelveticaNeueLT Std Med" w:cs="HelveticaNeueLT Std Med"/>
                <w:b/>
                <w:bCs/>
              </w:rPr>
              <w:fldChar w:fldCharType="separate"/>
            </w:r>
            <w:r w:rsidR="00AC2B72" w:rsidRPr="00F8331D">
              <w:rPr>
                <w:rStyle w:val="Hyperlink"/>
                <w:rFonts w:ascii="HelveticaNeueLT Std Med" w:eastAsia="Calibri" w:hAnsi="HelveticaNeueLT Std Med" w:cs="HelveticaNeueLT Std Med"/>
                <w:b/>
                <w:bCs/>
                <w:color w:val="auto"/>
                <w:u w:val="none"/>
              </w:rPr>
              <w:t>Level of Accuracy:</w:t>
            </w:r>
            <w:bookmarkEnd w:id="0"/>
            <w:r w:rsidRPr="00F8331D">
              <w:rPr>
                <w:rFonts w:ascii="HelveticaNeueLT Std Med" w:eastAsia="Calibri" w:hAnsi="HelveticaNeueLT Std Med" w:cs="HelveticaNeueLT Std Med"/>
                <w:b/>
                <w:bCs/>
              </w:rPr>
              <w:fldChar w:fldCharType="end"/>
            </w:r>
            <w:r w:rsidR="00C50078" w:rsidRPr="00F8331D">
              <w:rPr>
                <w:rFonts w:ascii="HelveticaNeueLT Std Med" w:eastAsia="SimSun" w:hAnsi="HelveticaNeueLT Std Med" w:cs="Calibri"/>
                <w:b/>
                <w:bCs/>
              </w:rPr>
              <w:t xml:space="preserve"> </w:t>
            </w:r>
          </w:p>
        </w:tc>
        <w:bookmarkStart w:id="1" w:name="Units_of_Measure"/>
        <w:tc>
          <w:tcPr>
            <w:tcW w:w="2208" w:type="dxa"/>
            <w:tcBorders>
              <w:top w:val="single" w:sz="4" w:space="0" w:color="auto"/>
              <w:left w:val="single" w:sz="4" w:space="0" w:color="auto"/>
              <w:bottom w:val="single" w:sz="4" w:space="0" w:color="auto"/>
              <w:right w:val="single" w:sz="4" w:space="0" w:color="auto"/>
            </w:tcBorders>
          </w:tcPr>
          <w:p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rPr>
              <w:fldChar w:fldCharType="begin"/>
            </w:r>
            <w:r w:rsidR="00F8331D" w:rsidRPr="00F8331D">
              <w:rPr>
                <w:rFonts w:ascii="HelveticaNeueLT Std Med" w:eastAsia="Calibri" w:hAnsi="HelveticaNeueLT Std Med" w:cs="HelveticaNeueLT Std Med"/>
                <w:b/>
                <w:bCs/>
              </w:rPr>
              <w:instrText xml:space="preserve"> HYPERLINK  \l "Units_of_Measure" \o "Indicate whether cost estimates will be in hundreds, thousands, or some other unit of measure. Also indicate the currency that will be used if you are on an international project." </w:instrText>
            </w:r>
            <w:r w:rsidRPr="00F8331D">
              <w:rPr>
                <w:rFonts w:ascii="HelveticaNeueLT Std Med" w:eastAsia="Calibri" w:hAnsi="HelveticaNeueLT Std Med" w:cs="HelveticaNeueLT Std Med"/>
                <w:b/>
                <w:bCs/>
              </w:rPr>
              <w:fldChar w:fldCharType="separate"/>
            </w:r>
            <w:r w:rsidR="00AC2B72" w:rsidRPr="00F8331D">
              <w:rPr>
                <w:rStyle w:val="Hyperlink"/>
                <w:rFonts w:ascii="HelveticaNeueLT Std Med" w:eastAsia="Calibri" w:hAnsi="HelveticaNeueLT Std Med" w:cs="HelveticaNeueLT Std Med"/>
                <w:b/>
                <w:bCs/>
                <w:color w:val="auto"/>
                <w:u w:val="none"/>
              </w:rPr>
              <w:t>Units of Measure:</w:t>
            </w:r>
            <w:bookmarkEnd w:id="1"/>
            <w:r w:rsidRPr="00F8331D">
              <w:rPr>
                <w:rFonts w:ascii="HelveticaNeueLT Std Med" w:eastAsia="Calibri" w:hAnsi="HelveticaNeueLT Std Med" w:cs="HelveticaNeueLT Std Med"/>
                <w:b/>
                <w:bCs/>
              </w:rPr>
              <w:fldChar w:fldCharType="end"/>
            </w:r>
            <w:r w:rsidR="00C50078" w:rsidRPr="00F8331D">
              <w:rPr>
                <w:rFonts w:ascii="HelveticaNeueLT Std Med" w:eastAsia="SimSun" w:hAnsi="HelveticaNeueLT Std Med" w:cs="Calibri"/>
                <w:b/>
                <w:bCs/>
              </w:rPr>
              <w:t xml:space="preserve"> </w:t>
            </w:r>
          </w:p>
        </w:tc>
        <w:bookmarkStart w:id="2" w:name="Control_Thresholds"/>
        <w:tc>
          <w:tcPr>
            <w:tcW w:w="4540" w:type="dxa"/>
            <w:tcBorders>
              <w:top w:val="single" w:sz="4" w:space="0" w:color="auto"/>
              <w:left w:val="single" w:sz="4" w:space="0" w:color="auto"/>
              <w:bottom w:val="single" w:sz="4" w:space="0" w:color="auto"/>
              <w:right w:val="single" w:sz="4" w:space="0" w:color="auto"/>
            </w:tcBorders>
          </w:tcPr>
          <w:p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rPr>
              <w:fldChar w:fldCharType="begin"/>
            </w:r>
            <w:r w:rsidR="00F8331D" w:rsidRPr="00F8331D">
              <w:rPr>
                <w:rFonts w:ascii="HelveticaNeueLT Std Med" w:eastAsia="Calibri" w:hAnsi="HelveticaNeueLT Std Med" w:cs="HelveticaNeueLT Std Med"/>
                <w:b/>
                <w:bCs/>
              </w:rPr>
              <w:instrText xml:space="preserve"> HYPERLINK  \l "Control_Thresholds" \o "Indicate the measures that determine whether an activity, work package, or the project as a whole is on budget, requires preventive action, or is over budget and requires corrective action. Usually indicated as a percent deviation from the baseline." </w:instrText>
            </w:r>
            <w:r w:rsidRPr="00F8331D">
              <w:rPr>
                <w:rFonts w:ascii="HelveticaNeueLT Std Med" w:eastAsia="Calibri" w:hAnsi="HelveticaNeueLT Std Med" w:cs="HelveticaNeueLT Std Med"/>
                <w:b/>
                <w:bCs/>
              </w:rPr>
              <w:fldChar w:fldCharType="separate"/>
            </w:r>
            <w:r w:rsidR="00AC2B72" w:rsidRPr="00F8331D">
              <w:rPr>
                <w:rStyle w:val="Hyperlink"/>
                <w:rFonts w:ascii="HelveticaNeueLT Std Med" w:eastAsia="Calibri" w:hAnsi="HelveticaNeueLT Std Med" w:cs="HelveticaNeueLT Std Med"/>
                <w:b/>
                <w:bCs/>
                <w:color w:val="auto"/>
                <w:u w:val="none"/>
              </w:rPr>
              <w:t>Control Thresholds:</w:t>
            </w:r>
            <w:bookmarkEnd w:id="2"/>
            <w:r w:rsidRPr="00F8331D">
              <w:rPr>
                <w:rFonts w:ascii="HelveticaNeueLT Std Med" w:eastAsia="Calibri" w:hAnsi="HelveticaNeueLT Std Med" w:cs="HelveticaNeueLT Std Med"/>
                <w:b/>
                <w:bCs/>
              </w:rPr>
              <w:fldChar w:fldCharType="end"/>
            </w:r>
            <w:r w:rsidR="00C50078" w:rsidRPr="00F8331D">
              <w:rPr>
                <w:rFonts w:ascii="HelveticaNeueLT Std Med" w:eastAsia="SimSun" w:hAnsi="HelveticaNeueLT Std Med" w:cs="Calibri"/>
                <w:b/>
                <w:bCs/>
              </w:rPr>
              <w:t xml:space="preserve"> </w:t>
            </w:r>
          </w:p>
        </w:tc>
      </w:tr>
      <w:tr w:rsidR="00AC2B72" w:rsidRPr="00F8331D" w:rsidTr="00752408">
        <w:trPr>
          <w:gridAfter w:val="2"/>
          <w:wAfter w:w="54" w:type="dxa"/>
          <w:trHeight w:val="1157"/>
        </w:trPr>
        <w:tc>
          <w:tcPr>
            <w:tcW w:w="3181"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AC2B72" w:rsidRPr="00F8331D" w:rsidRDefault="00AC2B72" w:rsidP="00AC2B72">
            <w:pPr>
              <w:spacing w:line="240" w:lineRule="auto"/>
              <w:rPr>
                <w:rFonts w:ascii="HelveticaNeueLT Std Med" w:eastAsia="SimSun" w:hAnsi="HelveticaNeueLT Std Med" w:cs="Calibri"/>
              </w:rPr>
            </w:pPr>
          </w:p>
        </w:tc>
        <w:tc>
          <w:tcPr>
            <w:tcW w:w="2208" w:type="dxa"/>
            <w:tcBorders>
              <w:top w:val="single" w:sz="4" w:space="0" w:color="auto"/>
              <w:left w:val="single" w:sz="4" w:space="0" w:color="auto"/>
              <w:bottom w:val="single" w:sz="4" w:space="0" w:color="auto"/>
              <w:right w:val="single" w:sz="4" w:space="0" w:color="auto"/>
            </w:tcBorders>
          </w:tcPr>
          <w:p w:rsidR="00AC2B72" w:rsidRPr="00F8331D" w:rsidRDefault="00AC2B72" w:rsidP="00AC2B72">
            <w:pPr>
              <w:spacing w:line="240" w:lineRule="auto"/>
              <w:rPr>
                <w:rFonts w:ascii="HelveticaNeueLT Std Med" w:eastAsia="SimSun" w:hAnsi="HelveticaNeueLT Std Med" w:cs="Calibri"/>
              </w:rPr>
            </w:pPr>
          </w:p>
        </w:tc>
        <w:tc>
          <w:tcPr>
            <w:tcW w:w="4540" w:type="dxa"/>
            <w:tcBorders>
              <w:top w:val="single" w:sz="4" w:space="0" w:color="auto"/>
              <w:left w:val="single" w:sz="4" w:space="0" w:color="auto"/>
              <w:bottom w:val="single" w:sz="4" w:space="0" w:color="auto"/>
              <w:right w:val="single" w:sz="4" w:space="0" w:color="auto"/>
            </w:tcBorders>
          </w:tcPr>
          <w:p w:rsidR="00AC2B72" w:rsidRPr="00F8331D" w:rsidRDefault="00AC2B72" w:rsidP="00AC2B72">
            <w:pPr>
              <w:spacing w:line="240" w:lineRule="auto"/>
              <w:rPr>
                <w:rFonts w:ascii="HelveticaNeueLT Std Med" w:eastAsia="SimSun" w:hAnsi="HelveticaNeueLT Std Med" w:cs="Calibri"/>
              </w:rPr>
            </w:pPr>
          </w:p>
        </w:tc>
      </w:tr>
      <w:bookmarkStart w:id="3" w:name="Rules_for_Performance_Measurement"/>
      <w:tr w:rsidR="00AC2B72" w:rsidRPr="00F8331D" w:rsidTr="00752408">
        <w:trPr>
          <w:gridAfter w:val="2"/>
          <w:wAfter w:w="54" w:type="dxa"/>
          <w:trHeight w:val="456"/>
        </w:trPr>
        <w:tc>
          <w:tcPr>
            <w:tcW w:w="9929"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rPr>
              <w:fldChar w:fldCharType="begin"/>
            </w:r>
            <w:r w:rsidR="00F8331D" w:rsidRPr="00F8331D">
              <w:rPr>
                <w:rFonts w:ascii="HelveticaNeueLT Std Med" w:eastAsia="Calibri" w:hAnsi="HelveticaNeueLT Std Med" w:cs="HelveticaNeueLT Std Med"/>
                <w:b/>
                <w:bCs/>
              </w:rPr>
              <w:instrText xml:space="preserve"> HYPERLINK  \l "Rules_for_Performance_Measurement" \o "Identify the level in the WBS where progress and expenditures will be measured. For projects that use earned value management, describe the measurement method that will be used, such as weighted milestones, fixed-formula, percent complete, etc. Document th" </w:instrText>
            </w:r>
            <w:r w:rsidRPr="00F8331D">
              <w:rPr>
                <w:rFonts w:ascii="HelveticaNeueLT Std Med" w:eastAsia="Calibri" w:hAnsi="HelveticaNeueLT Std Med" w:cs="HelveticaNeueLT Std Med"/>
                <w:b/>
                <w:bCs/>
              </w:rPr>
              <w:fldChar w:fldCharType="separate"/>
            </w:r>
            <w:r w:rsidR="00AC2B72" w:rsidRPr="00F8331D">
              <w:rPr>
                <w:rStyle w:val="Hyperlink"/>
                <w:rFonts w:ascii="HelveticaNeueLT Std Med" w:eastAsia="Calibri" w:hAnsi="HelveticaNeueLT Std Med" w:cs="HelveticaNeueLT Std Med"/>
                <w:b/>
                <w:bCs/>
                <w:color w:val="auto"/>
                <w:u w:val="none"/>
              </w:rPr>
              <w:t>Rules for Performance Measurement:</w:t>
            </w:r>
            <w:bookmarkEnd w:id="3"/>
            <w:r w:rsidRPr="00F8331D">
              <w:rPr>
                <w:rFonts w:ascii="HelveticaNeueLT Std Med" w:eastAsia="Calibri" w:hAnsi="HelveticaNeueLT Std Med" w:cs="HelveticaNeueLT Std Med"/>
                <w:b/>
                <w:bCs/>
              </w:rPr>
              <w:fldChar w:fldCharType="end"/>
            </w:r>
            <w:r w:rsidR="00C50078" w:rsidRPr="00F8331D">
              <w:rPr>
                <w:rFonts w:ascii="HelveticaNeueLT Std Med" w:eastAsia="SimSun" w:hAnsi="HelveticaNeueLT Std Med" w:cs="Calibri"/>
                <w:b/>
                <w:bCs/>
              </w:rPr>
              <w:t xml:space="preserve"> </w:t>
            </w:r>
          </w:p>
        </w:tc>
      </w:tr>
      <w:tr w:rsidR="00AC2B72" w:rsidRPr="00F8331D" w:rsidTr="00752408">
        <w:trPr>
          <w:gridAfter w:val="2"/>
          <w:wAfter w:w="54" w:type="dxa"/>
          <w:trHeight w:val="1564"/>
        </w:trPr>
        <w:tc>
          <w:tcPr>
            <w:tcW w:w="9929"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AC2B72" w:rsidRPr="00F8331D" w:rsidRDefault="00AC2B72" w:rsidP="00AC2B72">
            <w:pPr>
              <w:rPr>
                <w:rFonts w:ascii="HelveticaNeueLT Std Med" w:eastAsia="SimSun" w:hAnsi="HelveticaNeueLT Std Med" w:cs="Calibri"/>
              </w:rPr>
            </w:pPr>
          </w:p>
        </w:tc>
      </w:tr>
      <w:bookmarkStart w:id="4" w:name="Cost_Reporting_and_Format"/>
      <w:tr w:rsidR="00AC2B72" w:rsidRPr="00F8331D" w:rsidTr="00752408">
        <w:trPr>
          <w:gridAfter w:val="1"/>
          <w:wAfter w:w="40" w:type="dxa"/>
          <w:trHeight w:val="562"/>
        </w:trPr>
        <w:tc>
          <w:tcPr>
            <w:tcW w:w="9943" w:type="dxa"/>
            <w:gridSpan w:val="5"/>
            <w:tcBorders>
              <w:bottom w:val="single" w:sz="4" w:space="0" w:color="auto"/>
            </w:tcBorders>
            <w:vAlign w:val="bottom"/>
          </w:tcPr>
          <w:p w:rsidR="00AC2B72" w:rsidRPr="00F8331D" w:rsidRDefault="0085343A" w:rsidP="00C50078">
            <w:pPr>
              <w:rPr>
                <w:rFonts w:ascii="HelveticaNeueLT Std Med" w:eastAsia="SimSun" w:hAnsi="HelveticaNeueLT Std Med" w:cs="Calibri"/>
                <w:b/>
                <w:bCs/>
              </w:rPr>
            </w:pPr>
            <w:r w:rsidRPr="00F8331D">
              <w:rPr>
                <w:rFonts w:ascii="HelveticaNeueLT Std Med" w:eastAsia="Calibri" w:hAnsi="HelveticaNeueLT Std Med" w:cs="HelveticaNeueLT Std Med"/>
                <w:b/>
                <w:bCs/>
              </w:rPr>
              <w:fldChar w:fldCharType="begin"/>
            </w:r>
            <w:r w:rsidR="00F8331D" w:rsidRPr="00F8331D">
              <w:rPr>
                <w:rFonts w:ascii="HelveticaNeueLT Std Med" w:eastAsia="Calibri" w:hAnsi="HelveticaNeueLT Std Med" w:cs="HelveticaNeueLT Std Med"/>
                <w:b/>
                <w:bCs/>
              </w:rPr>
              <w:instrText xml:space="preserve"> HYPERLINK  \l "Cost_Reporting_and_Format" \o "Document the cost information required for status and progress reporting. If a specific reporting format will be used attach a copy or refer to the specific form or template." </w:instrText>
            </w:r>
            <w:r w:rsidRPr="00F8331D">
              <w:rPr>
                <w:rFonts w:ascii="HelveticaNeueLT Std Med" w:eastAsia="Calibri" w:hAnsi="HelveticaNeueLT Std Med" w:cs="HelveticaNeueLT Std Med"/>
                <w:b/>
                <w:bCs/>
              </w:rPr>
              <w:fldChar w:fldCharType="separate"/>
            </w:r>
            <w:r w:rsidR="00AC2B72" w:rsidRPr="00F8331D">
              <w:rPr>
                <w:rStyle w:val="Hyperlink"/>
                <w:rFonts w:ascii="HelveticaNeueLT Std Med" w:eastAsia="Calibri" w:hAnsi="HelveticaNeueLT Std Med" w:cs="HelveticaNeueLT Std Med"/>
                <w:b/>
                <w:bCs/>
                <w:color w:val="auto"/>
                <w:u w:val="none"/>
              </w:rPr>
              <w:t>Cost Reporting and Format:</w:t>
            </w:r>
            <w:bookmarkEnd w:id="4"/>
            <w:r w:rsidRPr="00F8331D">
              <w:rPr>
                <w:rFonts w:ascii="HelveticaNeueLT Std Med" w:eastAsia="Calibri" w:hAnsi="HelveticaNeueLT Std Med" w:cs="HelveticaNeueLT Std Med"/>
                <w:b/>
                <w:bCs/>
              </w:rPr>
              <w:fldChar w:fldCharType="end"/>
            </w:r>
            <w:r w:rsidR="00C50078" w:rsidRPr="00F8331D">
              <w:rPr>
                <w:rFonts w:ascii="HelveticaNeueLT Std Med" w:eastAsia="SimSun" w:hAnsi="HelveticaNeueLT Std Med" w:cs="Calibri"/>
                <w:b/>
                <w:bCs/>
              </w:rPr>
              <w:t xml:space="preserve"> </w:t>
            </w:r>
          </w:p>
        </w:tc>
      </w:tr>
      <w:tr w:rsidR="00AC2B72" w:rsidRPr="00F8331D" w:rsidTr="00752408">
        <w:trPr>
          <w:gridAfter w:val="1"/>
          <w:wAfter w:w="40" w:type="dxa"/>
          <w:trHeight w:val="1628"/>
        </w:trPr>
        <w:tc>
          <w:tcPr>
            <w:tcW w:w="9943" w:type="dxa"/>
            <w:gridSpan w:val="5"/>
            <w:tcBorders>
              <w:top w:val="single" w:sz="4" w:space="0" w:color="auto"/>
              <w:left w:val="single" w:sz="4" w:space="0" w:color="auto"/>
              <w:bottom w:val="single" w:sz="4" w:space="0" w:color="auto"/>
              <w:right w:val="single" w:sz="4" w:space="0" w:color="auto"/>
            </w:tcBorders>
            <w:vAlign w:val="bottom"/>
          </w:tcPr>
          <w:p w:rsidR="00AC2B72" w:rsidRPr="00F8331D" w:rsidRDefault="00AC2B72" w:rsidP="00AC2B72">
            <w:pPr>
              <w:spacing w:after="0" w:line="240" w:lineRule="auto"/>
              <w:rPr>
                <w:rFonts w:ascii="HelveticaNeueLT Std Med" w:eastAsia="SimSun" w:hAnsi="HelveticaNeueLT Std Med" w:cs="Calibri"/>
              </w:rPr>
            </w:pPr>
          </w:p>
        </w:tc>
      </w:tr>
      <w:tr w:rsidR="00AC2B72" w:rsidRPr="00F8331D" w:rsidTr="00752408">
        <w:trPr>
          <w:trHeight w:val="457"/>
          <w:tblHeader/>
        </w:trPr>
        <w:tc>
          <w:tcPr>
            <w:tcW w:w="9983" w:type="dxa"/>
            <w:gridSpan w:val="6"/>
            <w:tcBorders>
              <w:bottom w:val="single" w:sz="4" w:space="0" w:color="auto"/>
            </w:tcBorders>
            <w:vAlign w:val="bottom"/>
          </w:tcPr>
          <w:p w:rsidR="00AC2B72" w:rsidRPr="00F8331D" w:rsidRDefault="00AC2B72" w:rsidP="00AC2B72">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rPr>
              <w:t>Process Management:</w:t>
            </w:r>
          </w:p>
        </w:tc>
      </w:tr>
      <w:bookmarkStart w:id="5" w:name="Estimating_costs"/>
      <w:tr w:rsidR="00AC2B72" w:rsidRPr="00F8331D" w:rsidTr="00752408">
        <w:trPr>
          <w:trHeight w:val="1236"/>
        </w:trPr>
        <w:tc>
          <w:tcPr>
            <w:tcW w:w="2743"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i/>
                <w:iCs/>
              </w:rPr>
              <w:fldChar w:fldCharType="begin"/>
            </w:r>
            <w:r w:rsidR="00F8331D" w:rsidRPr="00F8331D">
              <w:rPr>
                <w:rFonts w:ascii="HelveticaNeueLT Std Med" w:eastAsia="Calibri" w:hAnsi="HelveticaNeueLT Std Med" w:cs="HelveticaNeueLT Std Med"/>
                <w:b/>
                <w:bCs/>
                <w:i/>
                <w:iCs/>
              </w:rPr>
              <w:instrText xml:space="preserve"> HYPERLINK  \l "Estimating_costs" \o "Indicate the estimating techniques that will be used to arrive at cost estimates. Examples include analogous estimates, three-point estimates, parametric estimates, etc." </w:instrText>
            </w:r>
            <w:r w:rsidRPr="00F8331D">
              <w:rPr>
                <w:rFonts w:ascii="HelveticaNeueLT Std Med" w:eastAsia="Calibri" w:hAnsi="HelveticaNeueLT Std Med" w:cs="HelveticaNeueLT Std Med"/>
                <w:b/>
                <w:bCs/>
                <w:i/>
                <w:iCs/>
              </w:rPr>
              <w:fldChar w:fldCharType="separate"/>
            </w:r>
            <w:r w:rsidR="00AC2B72" w:rsidRPr="00F8331D">
              <w:rPr>
                <w:rStyle w:val="Hyperlink"/>
                <w:rFonts w:ascii="HelveticaNeueLT Std Med" w:eastAsia="Calibri" w:hAnsi="HelveticaNeueLT Std Med" w:cs="HelveticaNeueLT Std Med"/>
                <w:b/>
                <w:bCs/>
                <w:i/>
                <w:iCs/>
                <w:color w:val="auto"/>
                <w:u w:val="none"/>
              </w:rPr>
              <w:t>Estimating costs</w:t>
            </w:r>
            <w:bookmarkEnd w:id="5"/>
            <w:r w:rsidRPr="00F8331D">
              <w:rPr>
                <w:rFonts w:ascii="HelveticaNeueLT Std Med" w:eastAsia="Calibri" w:hAnsi="HelveticaNeueLT Std Med" w:cs="HelveticaNeueLT Std Med"/>
                <w:b/>
                <w:bCs/>
                <w:i/>
                <w:iCs/>
              </w:rPr>
              <w:fldChar w:fldCharType="end"/>
            </w:r>
          </w:p>
        </w:tc>
        <w:tc>
          <w:tcPr>
            <w:tcW w:w="7240" w:type="dxa"/>
            <w:gridSpan w:val="5"/>
            <w:tcBorders>
              <w:top w:val="single" w:sz="4" w:space="0" w:color="auto"/>
              <w:left w:val="single" w:sz="4" w:space="0" w:color="auto"/>
              <w:bottom w:val="single" w:sz="4" w:space="0" w:color="auto"/>
              <w:right w:val="single" w:sz="4" w:space="0" w:color="auto"/>
            </w:tcBorders>
          </w:tcPr>
          <w:p w:rsidR="00AC2B72" w:rsidRPr="00F8331D" w:rsidRDefault="00AC2B72" w:rsidP="00AC2B72">
            <w:pPr>
              <w:spacing w:after="0" w:line="240" w:lineRule="auto"/>
              <w:rPr>
                <w:rFonts w:ascii="HelveticaNeueLT Std Med" w:eastAsia="SimSun" w:hAnsi="HelveticaNeueLT Std Med" w:cs="Calibri"/>
              </w:rPr>
            </w:pPr>
          </w:p>
        </w:tc>
      </w:tr>
      <w:bookmarkStart w:id="6" w:name="Developing_the_budget"/>
      <w:tr w:rsidR="00AC2B72" w:rsidRPr="00F8331D" w:rsidTr="00752408">
        <w:trPr>
          <w:trHeight w:val="1173"/>
        </w:trPr>
        <w:tc>
          <w:tcPr>
            <w:tcW w:w="2743"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i/>
                <w:iCs/>
              </w:rPr>
              <w:fldChar w:fldCharType="begin"/>
            </w:r>
            <w:r w:rsidR="00F8331D" w:rsidRPr="00F8331D">
              <w:rPr>
                <w:rFonts w:ascii="HelveticaNeueLT Std Med" w:eastAsia="Calibri" w:hAnsi="HelveticaNeueLT Std Med" w:cs="HelveticaNeueLT Std Med"/>
                <w:b/>
                <w:bCs/>
                <w:i/>
                <w:iCs/>
              </w:rPr>
              <w:instrText xml:space="preserve"> HYPERLINK  \l "Developing_the_budget" \o "Document how the project baseline will be developed. Include information on how contingency and management reserve will be handled." </w:instrText>
            </w:r>
            <w:r w:rsidRPr="00F8331D">
              <w:rPr>
                <w:rFonts w:ascii="HelveticaNeueLT Std Med" w:eastAsia="Calibri" w:hAnsi="HelveticaNeueLT Std Med" w:cs="HelveticaNeueLT Std Med"/>
                <w:b/>
                <w:bCs/>
                <w:i/>
                <w:iCs/>
              </w:rPr>
              <w:fldChar w:fldCharType="separate"/>
            </w:r>
            <w:r w:rsidR="00AC2B72" w:rsidRPr="00F8331D">
              <w:rPr>
                <w:rStyle w:val="Hyperlink"/>
                <w:rFonts w:ascii="HelveticaNeueLT Std Med" w:eastAsia="Calibri" w:hAnsi="HelveticaNeueLT Std Med" w:cs="HelveticaNeueLT Std Med"/>
                <w:b/>
                <w:bCs/>
                <w:i/>
                <w:iCs/>
                <w:color w:val="auto"/>
                <w:u w:val="none"/>
              </w:rPr>
              <w:t>Developing the budget</w:t>
            </w:r>
            <w:bookmarkEnd w:id="6"/>
            <w:r w:rsidRPr="00F8331D">
              <w:rPr>
                <w:rFonts w:ascii="HelveticaNeueLT Std Med" w:eastAsia="Calibri" w:hAnsi="HelveticaNeueLT Std Med" w:cs="HelveticaNeueLT Std Med"/>
                <w:b/>
                <w:bCs/>
                <w:i/>
                <w:iCs/>
              </w:rPr>
              <w:fldChar w:fldCharType="end"/>
            </w:r>
          </w:p>
        </w:tc>
        <w:tc>
          <w:tcPr>
            <w:tcW w:w="7240" w:type="dxa"/>
            <w:gridSpan w:val="5"/>
            <w:tcBorders>
              <w:top w:val="single" w:sz="4" w:space="0" w:color="auto"/>
              <w:left w:val="single" w:sz="4" w:space="0" w:color="auto"/>
              <w:bottom w:val="single" w:sz="4" w:space="0" w:color="auto"/>
              <w:right w:val="single" w:sz="4" w:space="0" w:color="auto"/>
            </w:tcBorders>
          </w:tcPr>
          <w:p w:rsidR="00AC2B72" w:rsidRPr="00F8331D" w:rsidRDefault="00AC2B72" w:rsidP="00AC2B72">
            <w:pPr>
              <w:spacing w:after="0" w:line="240" w:lineRule="auto"/>
              <w:rPr>
                <w:rFonts w:ascii="HelveticaNeueLT Std Med" w:eastAsia="SimSun" w:hAnsi="HelveticaNeueLT Std Med" w:cs="Calibri"/>
              </w:rPr>
            </w:pPr>
          </w:p>
        </w:tc>
      </w:tr>
      <w:bookmarkStart w:id="7" w:name="Updating_monitoring_and_controlling" w:colFirst="0" w:colLast="0"/>
      <w:tr w:rsidR="00AC2B72" w:rsidRPr="00F8331D" w:rsidTr="00C618FD">
        <w:trPr>
          <w:trHeight w:val="1362"/>
        </w:trPr>
        <w:tc>
          <w:tcPr>
            <w:tcW w:w="2743"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i/>
                <w:iCs/>
              </w:rPr>
              <w:fldChar w:fldCharType="begin"/>
            </w:r>
            <w:r w:rsidR="00F8331D" w:rsidRPr="00F8331D">
              <w:rPr>
                <w:rFonts w:ascii="HelveticaNeueLT Std Med" w:eastAsia="Calibri" w:hAnsi="HelveticaNeueLT Std Med" w:cs="HelveticaNeueLT Std Med"/>
                <w:b/>
                <w:bCs/>
                <w:i/>
                <w:iCs/>
              </w:rPr>
              <w:instrText xml:space="preserve"> HYPERLINK  \l "Updating_monitoring_and_controlling" \o "Document the process for updating the budget, including update frequency, permissions, and version control. Indicate the guidelines for maintaining baseline integrity and for re-baselining if necessary." </w:instrText>
            </w:r>
            <w:r w:rsidRPr="00F8331D">
              <w:rPr>
                <w:rFonts w:ascii="HelveticaNeueLT Std Med" w:eastAsia="Calibri" w:hAnsi="HelveticaNeueLT Std Med" w:cs="HelveticaNeueLT Std Med"/>
                <w:b/>
                <w:bCs/>
                <w:i/>
                <w:iCs/>
              </w:rPr>
              <w:fldChar w:fldCharType="separate"/>
            </w:r>
            <w:r w:rsidR="00AC2B72" w:rsidRPr="00F8331D">
              <w:rPr>
                <w:rStyle w:val="Hyperlink"/>
                <w:rFonts w:ascii="HelveticaNeueLT Std Med" w:eastAsia="Calibri" w:hAnsi="HelveticaNeueLT Std Med" w:cs="HelveticaNeueLT Std Med"/>
                <w:b/>
                <w:bCs/>
                <w:i/>
                <w:iCs/>
                <w:color w:val="auto"/>
                <w:u w:val="none"/>
              </w:rPr>
              <w:t>Updating, monitoring and controlling</w:t>
            </w:r>
            <w:r w:rsidRPr="00F8331D">
              <w:rPr>
                <w:rFonts w:ascii="HelveticaNeueLT Std Med" w:eastAsia="Calibri" w:hAnsi="HelveticaNeueLT Std Med" w:cs="HelveticaNeueLT Std Med"/>
                <w:b/>
                <w:bCs/>
                <w:i/>
                <w:iCs/>
              </w:rPr>
              <w:fldChar w:fldCharType="end"/>
            </w:r>
          </w:p>
        </w:tc>
        <w:tc>
          <w:tcPr>
            <w:tcW w:w="7240" w:type="dxa"/>
            <w:gridSpan w:val="5"/>
            <w:tcBorders>
              <w:top w:val="single" w:sz="4" w:space="0" w:color="auto"/>
              <w:left w:val="single" w:sz="4" w:space="0" w:color="auto"/>
              <w:bottom w:val="single" w:sz="4" w:space="0" w:color="auto"/>
              <w:right w:val="single" w:sz="4" w:space="0" w:color="auto"/>
            </w:tcBorders>
          </w:tcPr>
          <w:p w:rsidR="00AC2B72" w:rsidRPr="00F8331D" w:rsidRDefault="00AC2B72" w:rsidP="00AC2B72">
            <w:pPr>
              <w:rPr>
                <w:rFonts w:ascii="HelveticaNeueLT Std Med" w:eastAsia="SimSun" w:hAnsi="HelveticaNeueLT Std Med" w:cs="Calibri"/>
              </w:rPr>
            </w:pPr>
            <w:bookmarkStart w:id="8" w:name="_GoBack"/>
            <w:bookmarkEnd w:id="8"/>
          </w:p>
        </w:tc>
      </w:tr>
      <w:bookmarkEnd w:id="7"/>
    </w:tbl>
    <w:p w:rsidR="00343E27" w:rsidRPr="00F8331D" w:rsidRDefault="00DF3B97"/>
    <w:sectPr w:rsidR="00343E27" w:rsidRPr="00F8331D" w:rsidSect="00AC2B72">
      <w:footerReference w:type="default" r:id="rId7"/>
      <w:pgSz w:w="12240" w:h="15840"/>
      <w:pgMar w:top="1440" w:right="1440" w:bottom="1440" w:left="144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B72" w:rsidRDefault="00AC2B72" w:rsidP="00AC2B72">
      <w:pPr>
        <w:spacing w:after="0" w:line="240" w:lineRule="auto"/>
      </w:pPr>
      <w:r>
        <w:separator/>
      </w:r>
    </w:p>
  </w:endnote>
  <w:endnote w:type="continuationSeparator" w:id="0">
    <w:p w:rsidR="00AC2B72" w:rsidRDefault="00AC2B72" w:rsidP="00AC2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B72" w:rsidRPr="00ED21C8" w:rsidRDefault="00C618FD" w:rsidP="00C618FD">
    <w:pPr>
      <w:pStyle w:val="Footer"/>
      <w:tabs>
        <w:tab w:val="left" w:pos="5991"/>
      </w:tabs>
      <w:rPr>
        <w:rFonts w:ascii="HelveticaNeueLT Std Med" w:hAnsi="HelveticaNeueLT Std Med" w:cs="HelveticaNeueLT Std Med"/>
      </w:rPr>
    </w:pPr>
    <w:r>
      <w:rPr>
        <w:rFonts w:ascii="HelveticaNeueLT Std Med" w:hAnsi="HelveticaNeueLT Std Med" w:cs="HelveticaNeueLT Std Med"/>
      </w:rPr>
      <w:tab/>
    </w:r>
    <w:r w:rsidR="00AC2B72" w:rsidRPr="00ED21C8">
      <w:rPr>
        <w:rFonts w:ascii="HelveticaNeueLT Std Med" w:hAnsi="HelveticaNeueLT Std Med" w:cs="HelveticaNeueLT Std Med"/>
      </w:rPr>
      <w:t xml:space="preserve">Page </w:t>
    </w:r>
    <w:r w:rsidR="00AC2B72">
      <w:rPr>
        <w:rFonts w:ascii="HelveticaNeueLT Std Med" w:hAnsi="HelveticaNeueLT Std Med" w:cs="HelveticaNeueLT Std Med"/>
      </w:rPr>
      <w:t xml:space="preserve">1 </w:t>
    </w:r>
    <w:r w:rsidR="00AC2B72" w:rsidRPr="00ED21C8">
      <w:rPr>
        <w:rFonts w:ascii="HelveticaNeueLT Std Med" w:hAnsi="HelveticaNeueLT Std Med" w:cs="HelveticaNeueLT Std Med"/>
      </w:rPr>
      <w:t xml:space="preserve">of </w:t>
    </w:r>
    <w:r w:rsidR="00AC2B72">
      <w:rPr>
        <w:rFonts w:ascii="HelveticaNeueLT Std Med" w:hAnsi="HelveticaNeueLT Std Med" w:cs="HelveticaNeueLT Std Med"/>
      </w:rPr>
      <w:t>1</w:t>
    </w:r>
    <w:r>
      <w:rPr>
        <w:rFonts w:ascii="HelveticaNeueLT Std Med" w:hAnsi="HelveticaNeueLT Std Med" w:cs="HelveticaNeueLT Std Med"/>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B72" w:rsidRDefault="00AC2B72" w:rsidP="00AC2B72">
      <w:pPr>
        <w:spacing w:after="0" w:line="240" w:lineRule="auto"/>
      </w:pPr>
      <w:r>
        <w:separator/>
      </w:r>
    </w:p>
  </w:footnote>
  <w:footnote w:type="continuationSeparator" w:id="0">
    <w:p w:rsidR="00AC2B72" w:rsidRDefault="00AC2B72" w:rsidP="00AC2B7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AC2B72"/>
    <w:rsid w:val="000D0897"/>
    <w:rsid w:val="00207362"/>
    <w:rsid w:val="0039392A"/>
    <w:rsid w:val="0085343A"/>
    <w:rsid w:val="00984295"/>
    <w:rsid w:val="009C0212"/>
    <w:rsid w:val="00AC2B72"/>
    <w:rsid w:val="00B21C36"/>
    <w:rsid w:val="00B7508C"/>
    <w:rsid w:val="00BA49AD"/>
    <w:rsid w:val="00C50078"/>
    <w:rsid w:val="00C618FD"/>
    <w:rsid w:val="00CC32EE"/>
    <w:rsid w:val="00DF3B97"/>
    <w:rsid w:val="00E85FCB"/>
    <w:rsid w:val="00F8331D"/>
    <w:rsid w:val="00F92439"/>
    <w:rsid w:val="00FA3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3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B72"/>
  </w:style>
  <w:style w:type="paragraph" w:styleId="Footer">
    <w:name w:val="footer"/>
    <w:basedOn w:val="Normal"/>
    <w:link w:val="FooterChar"/>
    <w:uiPriority w:val="99"/>
    <w:unhideWhenUsed/>
    <w:rsid w:val="00AC2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B72"/>
  </w:style>
  <w:style w:type="character" w:styleId="CommentReference">
    <w:name w:val="annotation reference"/>
    <w:basedOn w:val="DefaultParagraphFont"/>
    <w:uiPriority w:val="99"/>
    <w:semiHidden/>
    <w:unhideWhenUsed/>
    <w:rsid w:val="00B7508C"/>
    <w:rPr>
      <w:sz w:val="16"/>
      <w:szCs w:val="16"/>
    </w:rPr>
  </w:style>
  <w:style w:type="paragraph" w:styleId="CommentText">
    <w:name w:val="annotation text"/>
    <w:basedOn w:val="Normal"/>
    <w:link w:val="CommentTextChar"/>
    <w:uiPriority w:val="99"/>
    <w:semiHidden/>
    <w:unhideWhenUsed/>
    <w:rsid w:val="00B7508C"/>
    <w:pPr>
      <w:spacing w:line="240" w:lineRule="auto"/>
    </w:pPr>
    <w:rPr>
      <w:sz w:val="20"/>
      <w:szCs w:val="20"/>
    </w:rPr>
  </w:style>
  <w:style w:type="character" w:customStyle="1" w:styleId="CommentTextChar">
    <w:name w:val="Comment Text Char"/>
    <w:basedOn w:val="DefaultParagraphFont"/>
    <w:link w:val="CommentText"/>
    <w:uiPriority w:val="99"/>
    <w:semiHidden/>
    <w:rsid w:val="00B7508C"/>
    <w:rPr>
      <w:sz w:val="20"/>
      <w:szCs w:val="20"/>
    </w:rPr>
  </w:style>
  <w:style w:type="paragraph" w:styleId="CommentSubject">
    <w:name w:val="annotation subject"/>
    <w:basedOn w:val="CommentText"/>
    <w:next w:val="CommentText"/>
    <w:link w:val="CommentSubjectChar"/>
    <w:uiPriority w:val="99"/>
    <w:semiHidden/>
    <w:unhideWhenUsed/>
    <w:rsid w:val="00B7508C"/>
    <w:rPr>
      <w:b/>
      <w:bCs/>
    </w:rPr>
  </w:style>
  <w:style w:type="character" w:customStyle="1" w:styleId="CommentSubjectChar">
    <w:name w:val="Comment Subject Char"/>
    <w:basedOn w:val="CommentTextChar"/>
    <w:link w:val="CommentSubject"/>
    <w:uiPriority w:val="99"/>
    <w:semiHidden/>
    <w:rsid w:val="00B7508C"/>
    <w:rPr>
      <w:b/>
      <w:bCs/>
      <w:sz w:val="20"/>
      <w:szCs w:val="20"/>
    </w:rPr>
  </w:style>
  <w:style w:type="paragraph" w:styleId="BalloonText">
    <w:name w:val="Balloon Text"/>
    <w:basedOn w:val="Normal"/>
    <w:link w:val="BalloonTextChar"/>
    <w:uiPriority w:val="99"/>
    <w:semiHidden/>
    <w:unhideWhenUsed/>
    <w:rsid w:val="00B75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08C"/>
    <w:rPr>
      <w:rFonts w:ascii="Tahoma" w:hAnsi="Tahoma" w:cs="Tahoma"/>
      <w:sz w:val="16"/>
      <w:szCs w:val="16"/>
    </w:rPr>
  </w:style>
  <w:style w:type="paragraph" w:customStyle="1" w:styleId="TableEntry">
    <w:name w:val="TableEntry"/>
    <w:rsid w:val="00B7508C"/>
    <w:pPr>
      <w:spacing w:after="60" w:line="240" w:lineRule="auto"/>
    </w:pPr>
    <w:rPr>
      <w:rFonts w:ascii="Arial" w:eastAsia="Times New Roman" w:hAnsi="Arial" w:cs="Times New Roman"/>
      <w:szCs w:val="20"/>
    </w:rPr>
  </w:style>
  <w:style w:type="paragraph" w:styleId="Revision">
    <w:name w:val="Revision"/>
    <w:hidden/>
    <w:uiPriority w:val="99"/>
    <w:semiHidden/>
    <w:rsid w:val="00B7508C"/>
    <w:pPr>
      <w:spacing w:after="0" w:line="240" w:lineRule="auto"/>
    </w:pPr>
  </w:style>
  <w:style w:type="character" w:styleId="Hyperlink">
    <w:name w:val="Hyperlink"/>
    <w:basedOn w:val="DefaultParagraphFont"/>
    <w:uiPriority w:val="99"/>
    <w:unhideWhenUsed/>
    <w:rsid w:val="00F8331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E39EB-FFA5-4949-84B9-AA1222B66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a.raja</cp:lastModifiedBy>
  <cp:revision>9</cp:revision>
  <dcterms:created xsi:type="dcterms:W3CDTF">2013-01-25T17:02:00Z</dcterms:created>
  <dcterms:modified xsi:type="dcterms:W3CDTF">2013-09-10T10:41:00Z</dcterms:modified>
</cp:coreProperties>
</file>