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bookmarkStart w:id="0" w:name="基于doxygen的代码注释规范"/>
      <w:r>
        <w:t>基于Doxygen的代码注释规范</w:t>
      </w:r>
      <w:bookmarkEnd w:id="0"/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1" w:name="一-doxy-g-en-系列软件介绍"/>
      <w:r>
        <w:t>一 、 Doxygen 系列软件介绍</w:t>
      </w:r>
      <w:bookmarkEnd w:id="1"/>
    </w:p>
    <w:p>
      <w:pPr>
        <w:pStyle w:val="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2" w:name="doxyge-n"/>
      <w:r>
        <w:t>1 、 Doxygen</w:t>
      </w:r>
      <w:bookmarkEnd w:id="2"/>
    </w:p>
    <w:p>
      <w:pPr>
        <w:pStyle w:val="2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Doxyge是一种开源跨平台的，以类似JavaDoc风格描述的文档系统，完全支持C、C++、Java、 Objective-C 和IDL语言，部分支持PHP、C#。注释的语法与Qt-Doc、KDoc和JavaDoc兼容。Doxgen可以从一套归档 源文件 开始，生成HTML格式的在线类 浏览器 ，或离线的LATEX、RTF参考手册。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Doxygen 能 将程序中的特定批注转换成为说明文 件。它可以 依据程序本身的结构，将 程序中按规范注释的 批注经过处理 生成 一个纯粹的参考手册 ，通过 提取代码结构 或 借助自动生成的包含依赖图（include   dependency graphs）、继承图（inheritance diagram）以及协作图（collaboration   diagram）来可视化文档之间的关系 ，   Doxygen生成的帮助文档的格式可以是CHM、RTF、PostScript、PDF、HTML等。</w:t>
      </w:r>
    </w:p>
    <w:p>
      <w:pPr>
        <w:pStyle w:val="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3" w:name="graphviz"/>
      <w:r>
        <w:t>2 、 graphviz</w:t>
      </w:r>
      <w:bookmarkEnd w:id="3"/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 xml:space="preserve">  Graphviz(Graph Visualization Software)是一个由AT&amp;T实验室启动的开源工具包,用于绘制DOT语言脚本描述的图形。要使用 D oxygen生成 依赖图 、继承图 以及协作图 ，必须 先 安装graphviz软件 。</w:t>
      </w:r>
    </w:p>
    <w:p>
      <w:pPr>
        <w:pStyle w:val="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4" w:name="html-help-workshop"/>
      <w:r>
        <w:t>3 、 HTML Help WorkShop</w:t>
      </w:r>
      <w:bookmarkEnd w:id="4"/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微软出品的HTML Help WorkShop 是 制作 CHM 文件的最佳工具 ，它能将HTML文件编译生成CHM文档。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Doxygen 软件默认生成HTML文件或Latex文件， 我们 要通过 HTML 生成 CHM 文档， 需要先安装 HTML Help WorkShop 软件 ，并在 Doxygen 中进行关联。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5" w:name="二-软件下载-与安装"/>
      <w:r>
        <w:t>二 、 软件下载 与安装</w:t>
      </w:r>
      <w:bookmarkEnd w:id="5"/>
    </w:p>
    <w:p>
      <w:pPr>
        <w:pStyle w:val="2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Doxygen 下载（ doxygen-1.8.7-setup.exe ）：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http://www.stack.nl/~dimitri/doxygen/download.html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graphviz （ for windows ）下载：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http://www.graphviz.org/Download..php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HTML Help WorkShop （1.32）下载：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http://download.microsoft.com/download/0/a/9/0a939ef6-e31c-430f-a3df-dfae7960d564/htmlhelp.exe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软件安装都选择默认方式，点击下一步直至安装完成。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安装完后进行 Doxygen配置时需要关联 graphviz 和 HTML Help WorkShop 的安装路径。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6" w:name="三-软件配置-使用"/>
      <w:r>
        <w:t>三 、 软件配置 使用</w:t>
      </w:r>
      <w:bookmarkEnd w:id="6"/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 xml:space="preserve"> 我们的所有配置都在 Doxy wizard中进行，生成参考手册是通过运行 Doxy wizard得到。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（1） Wizard- &gt;Project 最 重要 的是工作目录，源代码目录，生成参考文件目录三处 的设定 ， 其它项目名称、项目简介、版本和标识可以依照实际情况选填。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工作目录是新建的一个目录，在配置完成之后可以把配置文件存在这个目录里，每次从这个目录中导入配置文件（.cfg），然后进行说明文档生成。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源代码目录和最终的结果目录在每一次运行 Doxy wizard时都进行设定。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971925" cy="32385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 （2）Wizard- &gt;Mode 选择编程语言对应的最优化结果，按照编程语言选择。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990975" cy="323850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（3） Wizard- &gt;Output  选择 输出格式，选HTML下的（.chm）项，为最后生成chm做准备。由于不需要LaTeX结果，不选此项。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00500" cy="323850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（4） Wizard- &gt;Diagrams 选择dot tool项，通过GraphViz来作图。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00500" cy="32385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（5）Expert-&gt; Project 选择输出目录，选着输出语言。如果代码中采用了中文注释，此处选择为中文。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00500" cy="323850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向下拉滑条，看见有 JAVADOC_AUTOBRIEF 和QT_AUTOBRIEF两个框，如果勾选了，在这两种风格下默认第一行为简单说明，以第一个句号为分隔；如果不选，则需要按照Doxygen的指令@brief来进行标准注释。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10025" cy="323850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（6）Expert-&gt; Input 将输入编码方式改为GBK方式，确保输出中不会由于UTF-8方式导致乱码。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00500" cy="32385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  最后也是经常遇到的问题就是DoxyGen生成的CHM文件的左边树目录的中文变成了乱码 。这个 只需要将chm索引的编码类型修改为GB2312即可。 在HTML的CHM_INDEX_ENCODING中输入GB2312即可。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（7） Expert-&gt; HTML 勾选生成HTMLHELP项，输入生成CHM名称，在HHC_LOCATION中填入HTMLHELP WORKSHOP安装目录中hhc.exe的路径，将chm编码方式改为GBK方式，与第（6）步中的输入编码方式一致。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00500" cy="323850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（8）Expert-&gt;Dot 在Dot_PATH中填写GraphViz的安装路径。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990975" cy="323850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需要在build中配置EXTRACT_ALL和LOCAL_METHODS才能生成所有的变量和函数。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248150" cy="343852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（9） 存储配置信息。 到上一步Doxygen已经完全配置好，可以在Run中点击运行了，但为了保存以上配置信息，可以将配置好的文件存一个.cfg文件，之后再运行Doxygen时只需要将该文件 用Doxygen 打开 ，改变第（1）步中的输入、输出目录及工程的信息再运行。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File-&gt;Save as, 取一个名，默认为Doxyfile，加.cfg,点击保存。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如果需要改变配置文件，改动之后再Save替换之前的配置文件即可。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571875" cy="287655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（10）Run-&gt;Run Doxygen 即可运行Doxygen，运行完成后在输出目录中的html文件夹中找到index.chm文件即为输入代码的文档说明。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000500" cy="32385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7" w:name="四-doxygen-注释规范-简介"/>
      <w:r>
        <w:t>四 、 Doxygen 注释规范 简介</w:t>
      </w:r>
      <w:bookmarkEnd w:id="7"/>
    </w:p>
    <w:p>
      <w:pPr>
        <w:pStyle w:val="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8" w:name="doxygen规范-综述"/>
      <w:r>
        <w:t>1、 Doxygen规范 综述</w:t>
      </w:r>
      <w:bookmarkEnd w:id="8"/>
    </w:p>
    <w:p>
      <w:pPr>
        <w:pStyle w:val="2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简要的说， Doxygen 注释块其实就是在 C 、 C++ 注释块的基础添加一些额外标识 , 使 Doxygen 把它识别出来 ,  并将它组织到生成的文档中去。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在每个代码项中都可以有两类描述 ： 一种就是 brief 描述 , 另一种就是 detailed 。 两种都是可选的，但不能同时没有。 简述 (brief) 就是在一行内简述地描述。而详细描述 (detailed) 则提供更长 , 更详细的文档。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在 Doxygen 中 , 主要通过以下方法将</w:t>
      </w:r>
      <w:bookmarkStart w:id="11" w:name="_GoBack"/>
      <w:bookmarkEnd w:id="11"/>
      <w:r>
        <w:t>注释块标识成详细 (detailed) 描述 :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t>JavaDoc 风格，在 C 风格注释块开始使用两个星号 '*' 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 **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   ...  描述  ...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Qt 风格代码注释 , 即在 C 风格注释块开始处添加一个叹号 '!':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/*!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...  描述  ...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使用连续两个以上 C++ 注释行所组成的注释块 ,   而每个注释行开始处要多写一个斜杠或写一个叹号：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/// ...  描述  ...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同样的， 简要说明 （ brief ） 有 也有 多种方式标识，这里推荐使用 @ brief 命令 强制说明，例如：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@brief  简要注释 Brief Description.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或者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 //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///  @brief  简要注释 Brief Description.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需要注意以下几点：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（1） D oxygen并不处理所有的注释，doxygen重点关注与程序结构有关的注释，比如：文件、类、结构、函数、 全局 变量、宏等注释，而忽略函数内 局部 变量、代码 等的注释。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（2） 注释应写在对应的函数或变量前面。 JavaDoc风格下，自动会把第一个句号"."前的文本作为简要注释，后面的为详细注释。你也可以用空行把简要注释和详细注释分开。注意要设置JAVADOC_AUTOBRIEF 或者QT_ AUTOBRIEF 设为YES。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 3 ） 先从文件开始注释，然后是所在文件的全局函数、结构体、枚举变量、命名空间→命名空间中的类→成员函数和成员变量。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 4 ） Doxygen无法为DLL中定义的类导出文档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例如：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class __declspec(dllexport) CClassName:public CObject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所生成的文档中 发现Doxygen无法识别出DLL中定义的类。</w:t>
      </w:r>
    </w:p>
    <w:p>
      <w:pPr>
        <w:pStyle w:val="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9" w:name="doxygen-常用指令"/>
      <w:r>
        <w:t>2、 Doxygen 常用指令</w:t>
      </w:r>
      <w:bookmarkEnd w:id="9"/>
    </w:p>
    <w:p>
      <w:pPr>
        <w:pStyle w:val="2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如前面所述的 @brief命令 ，还 可以在注释中加 入其他 Doxygen 支持的指令，控制输出文档的排版格式，使用这些指令时需要在前面加上“ \ ”或者“ @ ”（ JavaDoc 风格）符号，告诉 Doxygen 这些是一些特殊的指令，通过加入这些指令以及配备相应的文字，可以生成更加丰富的文档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下表列出常用的Doxygen指令：</w:t>
      </w:r>
    </w:p>
    <w:tbl>
      <w:tblPr>
        <w:tblStyle w:val="28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8"/>
        <w:gridCol w:w="742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@file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档案的批注说明。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@author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作者的信息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@brief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用于class 或function的简易说明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eg：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@brief 本函数负责打印错误信息串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@param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主要用于函数说明中，后面接参数的名字，然后再接关于该参数的说明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@return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描述该函数的返回值情况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eg: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@return 本函数返回执行结果，若成功则返回TRUE，否则返回FLASE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@retval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描述返回值类型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eg: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@retval NULL 空字符串。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@retval !NULL 非空字符串。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 note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注解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@attention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注意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 warning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警告信息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@enum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引用了某个枚举，Doxygen会在该枚举处产生一个链接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eg：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@enum CTest::MyEnum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@var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引用了某个变量，Doxygen会在该枚举处产生一个链接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eg：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@var CTest::m_FileKey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@class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引用某个类，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格式：@class &lt;name&gt; [&lt;header-file&gt;] [&lt;header-name&gt;]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eg: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@class CTest "inc/class.h"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@exception</w:t>
            </w: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可能产生的异常描述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eg: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r>
              <w:t>@exception  本函数执行可能会产生超出范围的异常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</w:pPr>
          </w:p>
        </w:tc>
        <w:tc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</w:pPr>
          </w:p>
        </w:tc>
      </w:tr>
    </w:tbl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Modules （ 模块 ） 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Modules是一种归组things在分离的page上的方式。组的成员可以是file，namespace，classes，functions，variables，enums，typedefs和defines， 但也可以是其他groups。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要定义一个group，应该在一个特殊注释块放置\defgroup。命令的第一个参数应该是唯一标志该group的标签。要将一个entity归为某个group的一个member，在entity前放置\ingroup命令。第二个参数是group的title。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要避免在注释中每个member前放置\ingroup命令，可以将member用@{和@}封装起来。@{@}标记可以放置group的注释中，也可以在一个独立的注释块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使用这些group的标记符号groups也可以嵌套。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果多次使用一个group标签，将会出错。如果不希望doxygen强行执行唯一标签，可以使用\addtogroup而非\defgroup。运作方式和\defgroup很像，但是如果该group已经定义，它默认向已存在的注释中添加一个新的项。Group的title对此命令是可选的，也可以考虑使用它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@defgroup  模块名   模块的说明文字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...  定义的内容  ...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/** @} 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  模块结尾 这样可以在其他地方以更加详细的说明添加 members 到一个 group 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注意compound entities（例如classes，files和namespaces）可以放在多个groups中，但是members（例如variables，functions，typedefs和enmus）只可以归于一个group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Member Groups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果一个compound（例如一个class或file）有多个members，通常我们希望将其group。Doxygen已经可以自动按照类型和protection级别将这些things归组在一起，但可能你会认为仅仅这样是不够的或者这种缺省的方法是错误的。例如你认为有不同（语法）的类型需要归入同一个group（语意）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这样定义一个member group：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//@{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...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//@}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块或者使用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/*@{*/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...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/*@}*/ </w:t>
      </w:r>
    </w:p>
    <w:p>
      <w:pPr>
        <w:pStyle w:val="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10" w:name="doxygen注释实例"/>
      <w:r>
        <w:t>3 、 Doxygen注释实例</w:t>
      </w:r>
      <w:bookmarkEnd w:id="10"/>
    </w:p>
    <w:p>
      <w:pPr>
        <w:pStyle w:val="2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下述实例均 以 JavaDoc 风格 进行注释 ，在日常规范中也推荐尽量使用JavaDoc风格的注释。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（1）  文件注释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文件不在任何东西里面，所以不能像类、函数等在上方放注释，只能用@file方式定义，其格式如下 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 @file [file ‐ name]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@brief brief description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@author &lt;list of authors&gt;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[@author &lt;authors description&gt;]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@date &lt;date&gt;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@version &lt;version number&gt;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@note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detailed description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[]表示可选 项 ，{}表示重复0到N次，&lt;&gt;表示必须参数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     一般@file后我们空着，Doxygen会默认为是@file所在文件的文件名。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@brief   为 简明 注释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@aothor   为作者列表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@date   为日期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@version   为版本号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@note   为注解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一个 文件注释实例：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（2）  类 和 成员注释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@class &lt;class ‐ name&gt; [header ‐ file] [&lt;header ‐ name]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@brief brief description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@author &lt;list of authors&gt;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@note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detailed description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如果对 文件、结构体、联合体、类或者枚举的成员进行文档注释的话 , 并且要在成员中间添加注释 , 而这些注释往往都是在每个成员后面。为此 , 可以使用在注释段中使用 '&lt;' 标识 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int var; /**&lt; Detailed description after the member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对一个类的注释 例子 如下：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class Test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public: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/** @brief A enum, with inline docs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enum TEnum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TVal1, /**&lt; enum value TVal1.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TVal2, /**&lt; enum value TVal2.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TVal3 /**&lt; enum value TVal3.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}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  *enumPtr, / ** &lt; enum pointer.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enumVar; / ** &lt; enum variable.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/** @brief A constructor.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Test();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/** @brief A destructor.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~Test();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/** @brief a normal member taking two arguments and returning an integer value.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int testMe(int a,const char *s);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/** @brief A pure virtual member.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@param[in] c1 the first argument.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@param[in] c2 the second argument.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@see testMe()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virtual void testMeToo(char c1,char c2) = 0;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int publicVar;/ ** &lt; a public variable.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/** @brief a function variable, note Details.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int (*handler)(int a,int b);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/** @brief brief before delaration */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int m_func(int a);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};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（3）  函数 注释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任何函数都必须要有简要注释和详细注释，习惯用法如下：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@brief brief description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@author &lt;list of authors&gt;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@param[in|out] &lt;parameter‐name&gt; &lt;parameter description&gt;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@exception &lt;exception‐object&gt; &lt;exception description&gt;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@return &lt;description of the return value&gt;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@note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detailed description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 @remarks &lt;remark text&gt;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*/ 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举例说明：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   @breif 下面是一个含有两个参数的函数的注释说明（简述）  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 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 这里写该函数的详述信息  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   @param [in]  a  被测试的变量（ param 描述参数）  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   @param [in]  s  指向描述测试信息的字符串  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    @return     测试结果   （ return 描述返回值）  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  @see  Test() （本函数参考其它的相关的函数，这里作一个链接）  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  @note  (note 描述需要注意的问题 ) 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*/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int testMe(int a,const char *s)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（4）  枚举 注释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每个枚举定义必须添加注释,格式如下: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 Another enum, with inline docs */ 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enum AnotherEnum 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{ 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   V1, / ** &lt; value  1   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    V2 / ** &lt; value 2  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};  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（5）  全局变量和全局宏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全局变量和全局宏必须要有注释 ，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如果注释较短，则可以在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所注释代码 上方用   /** @brief some brief description   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或右方用       / ** &lt; some brief description 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进行简要注释。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举例如下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/**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 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 @brief 这是一个全局变量。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doxygen  默认的注释都是写在要注释的部分的前面，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 写在后面的注释要加一个额外的符号 '&lt;' 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  后面的注释往往用来说明一个 cl ass,struct, union, or  enum  的成员变量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int n;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int m; / ** &lt;  这是另一个全局变量。写在后面的注释也可采用 "/ ** &lt; ... */ " 的方式 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（6）  Modules （ 模块 注释）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Group 定义命令的优先级（从高到低）： \ingroup ， \defgroup ， \addtogroup ， \weakgroup 。而 \weakgroup 很像一个有低优先级的 \addtogroup 。它被设计为实现一个“ lazy ”的 group 定义方法：可以在 .h 文件中使用高优先级来定义结构， 在 .cpp 文件中使用 \weakgroup 这样不会重复 .h 文件中的层次结构。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\ingroup A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extern int VarInA;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\defgroup IntVariables Global integer variables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/*@{*/ 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 an integer variable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extern int IntegerVariable;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/*@}*/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\defgroup Variables Global variables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/*@{*/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 a variable in group A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int VarInA;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int IntegerVariable;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/*@}*/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如果你更喜欢C style注释。需要注意的是所有的members必须写在其中。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在//@{之前还可以加一个注释块，这个注释块应该包含@name（或者\name）来指明group的header。可选的，这个注释块可以包含group的更详细的信息。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Member groups不允许使用嵌套。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如果一个类中的某个member group中所有的members有相同的type和protection level（例如都是static public members），那么这整个都会作为该type/protection level group的subgroup显式出来（例如，这个group作为“static public members”section的subsection）。如果两个或更多成员有不同的类型，那么这个group会和自动产生的groups放在同一个level。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Example: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 A class. Details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class Test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public: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//@{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/** Same documentation for both members. Details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void func1InGroup1();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void func2InGroup1();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//@}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/** Function without group. Details.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void ungroupedFunction();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void func1InGroup2();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protected: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void func2InGroup2();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};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void Test::func1InGroup1() {}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void Test::func2InGroup1() {}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 @name Group2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Description of group 2.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//@{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 Function 2 in group 2. Details.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void Test::func2InGroup2() {}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/** Function 1 in group 2. Details.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void Test::func1InGroup2() {}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//@}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/*! \file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 docs for this file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*/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//@{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//! one description for all members of this group 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//! (because DISTRIBUTE_GROUP_DOC is YES in the config file)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#define A 1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#define B 2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void glob_func();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//@}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下面给出一个 例子程序生成 说明文档chm 的对照 示意图：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该例子包括一个doxytest.h和doxytest.cpp，大部分的声明、定义、注释都写在doxytest.h内。最后生成的说明文档包括三大类，模块、类和文件。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模块：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根据项目需要将一组成员（ 包括类，函数，变量 ）建成一个group，在说明文档中会以模块的形式显示出来 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372427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类：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类继承关系图：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3686175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类成员 ，可以分为成员 函数和 成员变量进行查看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371475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文件：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doxytest.cpp中只有main函数，其他声明与定义等放在doxytest.h中。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文件引用关系示意图：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371475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文件成员列表图：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371475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可以通过文件列表的方法来查看文件中的各项成员，也可以通过不同文件成员进行查看。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3705225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说明文档中还可以查看源代码，doxygen识别并处理过的注释不显示，其余注释会显示出来。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3686175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附加问题：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1. 如何隐藏源码？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开发者不愿意公布源码而只愿意公布接口和注释、调用信息。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SOURCE_BROWSER NO  如果为 YES ，源代码文件会被包含在文档中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INLINE_SOURCE  也是用于控制源码选项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v 1.87 单独在Expert中开辟了这一 栏目。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200525" cy="3400425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857500" cy="47625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版权说明：本文档由用户提供并上传，收益归属内容提供方，若内容存在侵权，请进行举报或认领</w:t>
      </w:r>
    </w:p>
    <w:p>
      <w:pPr>
        <w:pStyle w:val="2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 xml:space="preserve">相关推荐 </w:t>
      </w:r>
    </w:p>
    <w:p>
      <w:pPr>
        <w:pStyle w:val="24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Doxygen代码注释规范</w:t>
      </w:r>
    </w:p>
    <w:p>
      <w:pPr>
        <w:pStyle w:val="24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doxygen注释规范_Doxygen的注释规则</w:t>
      </w:r>
    </w:p>
    <w:p>
      <w:pPr>
        <w:pStyle w:val="24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doxygen注释规范_Doxygen简明注释语法</w:t>
      </w:r>
    </w:p>
    <w:p>
      <w:pPr>
        <w:pStyle w:val="24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c++doxygen注释规范_利用Doxygen给C程序生成注释文档</w:t>
      </w:r>
    </w:p>
    <w:p>
      <w:pPr>
        <w:pStyle w:val="24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[总结]doxygen的使用与CC++注释规范</w:t>
      </w:r>
    </w:p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YzQwNTgxNzViYWRjMTQzNTFkYmJlNzY5OTRmOGEzY2IifQ=="/>
  </w:docVars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1EE7C08"/>
    <w:rsid w:val="16052F99"/>
    <w:rsid w:val="16C94348"/>
    <w:rsid w:val="189E7863"/>
    <w:rsid w:val="25213507"/>
    <w:rsid w:val="29197223"/>
    <w:rsid w:val="2B6A7469"/>
    <w:rsid w:val="37CB1876"/>
    <w:rsid w:val="406D5519"/>
    <w:rsid w:val="45273ACA"/>
    <w:rsid w:val="497F6965"/>
    <w:rsid w:val="799B3E33"/>
    <w:rsid w:val="7A523156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paragraph" w:customStyle="1" w:styleId="37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8">
    <w:name w:val="KeywordTok"/>
    <w:basedOn w:val="35"/>
    <w:qFormat/>
    <w:uiPriority w:val="0"/>
    <w:rPr>
      <w:b/>
      <w:color w:val="007020"/>
    </w:rPr>
  </w:style>
  <w:style w:type="character" w:customStyle="1" w:styleId="39">
    <w:name w:val="DataTypeTok"/>
    <w:basedOn w:val="35"/>
    <w:uiPriority w:val="0"/>
    <w:rPr>
      <w:color w:val="902000"/>
    </w:rPr>
  </w:style>
  <w:style w:type="character" w:customStyle="1" w:styleId="40">
    <w:name w:val="DecValTok"/>
    <w:basedOn w:val="35"/>
    <w:qFormat/>
    <w:uiPriority w:val="0"/>
    <w:rPr>
      <w:color w:val="40A070"/>
    </w:rPr>
  </w:style>
  <w:style w:type="character" w:customStyle="1" w:styleId="41">
    <w:name w:val="BaseNTok"/>
    <w:basedOn w:val="35"/>
    <w:qFormat/>
    <w:uiPriority w:val="0"/>
    <w:rPr>
      <w:color w:val="40A070"/>
    </w:rPr>
  </w:style>
  <w:style w:type="character" w:customStyle="1" w:styleId="42">
    <w:name w:val="FloatTok"/>
    <w:basedOn w:val="35"/>
    <w:qFormat/>
    <w:uiPriority w:val="0"/>
    <w:rPr>
      <w:color w:val="40A070"/>
    </w:rPr>
  </w:style>
  <w:style w:type="character" w:customStyle="1" w:styleId="43">
    <w:name w:val="ConstantTok"/>
    <w:basedOn w:val="35"/>
    <w:qFormat/>
    <w:uiPriority w:val="0"/>
    <w:rPr>
      <w:color w:val="880000"/>
    </w:rPr>
  </w:style>
  <w:style w:type="character" w:customStyle="1" w:styleId="44">
    <w:name w:val="CharTok"/>
    <w:basedOn w:val="35"/>
    <w:qFormat/>
    <w:uiPriority w:val="0"/>
    <w:rPr>
      <w:color w:val="4070A0"/>
    </w:rPr>
  </w:style>
  <w:style w:type="character" w:customStyle="1" w:styleId="45">
    <w:name w:val="SpecialCharTok"/>
    <w:basedOn w:val="35"/>
    <w:qFormat/>
    <w:uiPriority w:val="0"/>
    <w:rPr>
      <w:color w:val="4070A0"/>
    </w:rPr>
  </w:style>
  <w:style w:type="character" w:customStyle="1" w:styleId="46">
    <w:name w:val="StringTok"/>
    <w:basedOn w:val="35"/>
    <w:qFormat/>
    <w:uiPriority w:val="0"/>
    <w:rPr>
      <w:color w:val="4070A0"/>
    </w:rPr>
  </w:style>
  <w:style w:type="character" w:customStyle="1" w:styleId="47">
    <w:name w:val="VerbatimStringTok"/>
    <w:basedOn w:val="35"/>
    <w:qFormat/>
    <w:uiPriority w:val="0"/>
    <w:rPr>
      <w:color w:val="4070A0"/>
    </w:rPr>
  </w:style>
  <w:style w:type="character" w:customStyle="1" w:styleId="48">
    <w:name w:val="SpecialStringTok"/>
    <w:basedOn w:val="35"/>
    <w:qFormat/>
    <w:uiPriority w:val="0"/>
    <w:rPr>
      <w:color w:val="BB6688"/>
    </w:rPr>
  </w:style>
  <w:style w:type="character" w:customStyle="1" w:styleId="49">
    <w:name w:val="ImportTok"/>
    <w:basedOn w:val="35"/>
    <w:qFormat/>
    <w:uiPriority w:val="0"/>
  </w:style>
  <w:style w:type="character" w:customStyle="1" w:styleId="50">
    <w:name w:val="CommentTok"/>
    <w:basedOn w:val="35"/>
    <w:qFormat/>
    <w:uiPriority w:val="0"/>
    <w:rPr>
      <w:i/>
      <w:color w:val="60A0B0"/>
    </w:rPr>
  </w:style>
  <w:style w:type="character" w:customStyle="1" w:styleId="51">
    <w:name w:val="DocumentationTok"/>
    <w:basedOn w:val="35"/>
    <w:qFormat/>
    <w:uiPriority w:val="0"/>
    <w:rPr>
      <w:i/>
      <w:color w:val="BA2121"/>
    </w:rPr>
  </w:style>
  <w:style w:type="character" w:customStyle="1" w:styleId="52">
    <w:name w:val="AnnotationTok"/>
    <w:basedOn w:val="35"/>
    <w:qFormat/>
    <w:uiPriority w:val="0"/>
    <w:rPr>
      <w:b/>
      <w:i/>
      <w:color w:val="60A0B0"/>
    </w:rPr>
  </w:style>
  <w:style w:type="character" w:customStyle="1" w:styleId="53">
    <w:name w:val="CommentVarTok"/>
    <w:basedOn w:val="35"/>
    <w:qFormat/>
    <w:uiPriority w:val="0"/>
    <w:rPr>
      <w:b/>
      <w:i/>
      <w:color w:val="60A0B0"/>
    </w:rPr>
  </w:style>
  <w:style w:type="character" w:customStyle="1" w:styleId="54">
    <w:name w:val="OtherTok"/>
    <w:basedOn w:val="35"/>
    <w:qFormat/>
    <w:uiPriority w:val="0"/>
    <w:rPr>
      <w:color w:val="007020"/>
    </w:rPr>
  </w:style>
  <w:style w:type="character" w:customStyle="1" w:styleId="55">
    <w:name w:val="FunctionTok"/>
    <w:basedOn w:val="35"/>
    <w:qFormat/>
    <w:uiPriority w:val="0"/>
    <w:rPr>
      <w:color w:val="06287E"/>
    </w:rPr>
  </w:style>
  <w:style w:type="character" w:customStyle="1" w:styleId="56">
    <w:name w:val="VariableTok"/>
    <w:basedOn w:val="35"/>
    <w:qFormat/>
    <w:uiPriority w:val="0"/>
    <w:rPr>
      <w:color w:val="19177C"/>
    </w:rPr>
  </w:style>
  <w:style w:type="character" w:customStyle="1" w:styleId="57">
    <w:name w:val="ControlFlowTok"/>
    <w:basedOn w:val="35"/>
    <w:uiPriority w:val="0"/>
    <w:rPr>
      <w:b/>
      <w:color w:val="007020"/>
    </w:rPr>
  </w:style>
  <w:style w:type="character" w:customStyle="1" w:styleId="58">
    <w:name w:val="OperatorTok"/>
    <w:basedOn w:val="35"/>
    <w:qFormat/>
    <w:uiPriority w:val="0"/>
    <w:rPr>
      <w:color w:val="666666"/>
    </w:rPr>
  </w:style>
  <w:style w:type="character" w:customStyle="1" w:styleId="59">
    <w:name w:val="BuiltInTok"/>
    <w:basedOn w:val="35"/>
    <w:qFormat/>
    <w:uiPriority w:val="0"/>
  </w:style>
  <w:style w:type="character" w:customStyle="1" w:styleId="60">
    <w:name w:val="ExtensionTok"/>
    <w:basedOn w:val="35"/>
    <w:qFormat/>
    <w:uiPriority w:val="0"/>
  </w:style>
  <w:style w:type="character" w:customStyle="1" w:styleId="61">
    <w:name w:val="PreprocessorTok"/>
    <w:basedOn w:val="35"/>
    <w:qFormat/>
    <w:uiPriority w:val="0"/>
    <w:rPr>
      <w:color w:val="BC7A00"/>
    </w:rPr>
  </w:style>
  <w:style w:type="character" w:customStyle="1" w:styleId="62">
    <w:name w:val="AttributeTok"/>
    <w:basedOn w:val="35"/>
    <w:uiPriority w:val="0"/>
    <w:rPr>
      <w:color w:val="7D9029"/>
    </w:rPr>
  </w:style>
  <w:style w:type="character" w:customStyle="1" w:styleId="63">
    <w:name w:val="RegionMarkerTok"/>
    <w:basedOn w:val="35"/>
    <w:uiPriority w:val="0"/>
  </w:style>
  <w:style w:type="character" w:customStyle="1" w:styleId="64">
    <w:name w:val="InformationTok"/>
    <w:basedOn w:val="35"/>
    <w:uiPriority w:val="0"/>
    <w:rPr>
      <w:b/>
      <w:i/>
      <w:color w:val="60A0B0"/>
    </w:rPr>
  </w:style>
  <w:style w:type="character" w:customStyle="1" w:styleId="65">
    <w:name w:val="WarningTok"/>
    <w:basedOn w:val="35"/>
    <w:uiPriority w:val="0"/>
    <w:rPr>
      <w:b/>
      <w:i/>
      <w:color w:val="60A0B0"/>
    </w:rPr>
  </w:style>
  <w:style w:type="character" w:customStyle="1" w:styleId="66">
    <w:name w:val="AlertTok"/>
    <w:basedOn w:val="35"/>
    <w:uiPriority w:val="0"/>
    <w:rPr>
      <w:b/>
      <w:color w:val="FF0000"/>
    </w:rPr>
  </w:style>
  <w:style w:type="character" w:customStyle="1" w:styleId="67">
    <w:name w:val="ErrorTok"/>
    <w:basedOn w:val="35"/>
    <w:uiPriority w:val="0"/>
    <w:rPr>
      <w:b/>
      <w:color w:val="FF0000"/>
    </w:rPr>
  </w:style>
  <w:style w:type="character" w:customStyle="1" w:styleId="68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13</TotalTime>
  <ScaleCrop>false</ScaleCrop>
  <LinksUpToDate>false</LinksUpToDate>
  <CharactersWithSpaces>583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2022-11-22T05:49:00Z</dcterms:created>
  <dc:creator>郭圣林</dc:creator>
  <cp:lastModifiedBy>郭圣林</cp:lastModifiedBy>
  <dcterms:modified xsi:type="dcterms:W3CDTF">2022-11-22T08:32:36Z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rer">
    <vt:lpwstr>never</vt:lpwstr>
  </property>
  <property fmtid="{D5CDD505-2E9C-101B-9397-08002B2CF9AE}" pid="3" name="KSOProductBuildVer">
    <vt:lpwstr>2052-11.1.0.12763</vt:lpwstr>
  </property>
  <property fmtid="{D5CDD505-2E9C-101B-9397-08002B2CF9AE}" pid="4" name="ICV">
    <vt:lpwstr>2F0D2E6A05D845ADA8AF2E5379274B96</vt:lpwstr>
  </property>
</Properties>
</file>