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562E" w14:textId="77777777" w:rsidR="005C068A" w:rsidRDefault="005A3A61">
      <w:pPr>
        <w:spacing w:line="360" w:lineRule="auto"/>
        <w:ind w:firstLineChars="500" w:firstLine="1200"/>
        <w:rPr>
          <w:szCs w:val="24"/>
          <w:u w:val="single"/>
        </w:rPr>
      </w:pPr>
      <w:r>
        <w:rPr>
          <w:szCs w:val="24"/>
        </w:rPr>
        <w:t>分类号：</w:t>
      </w:r>
      <w:r>
        <w:rPr>
          <w:szCs w:val="24"/>
          <w:u w:val="single"/>
        </w:rPr>
        <w:t xml:space="preserve">         </w:t>
      </w:r>
      <w:r>
        <w:rPr>
          <w:rFonts w:hint="eastAsia"/>
          <w:szCs w:val="24"/>
          <w:u w:val="single"/>
        </w:rPr>
        <w:t xml:space="preserve">            </w:t>
      </w:r>
      <w:r>
        <w:rPr>
          <w:szCs w:val="24"/>
          <w:u w:val="single"/>
        </w:rPr>
        <w:t xml:space="preserve">      </w:t>
      </w:r>
      <w:r>
        <w:rPr>
          <w:szCs w:val="24"/>
        </w:rPr>
        <w:t xml:space="preserve">         </w:t>
      </w:r>
      <w:r>
        <w:rPr>
          <w:rFonts w:hint="eastAsia"/>
          <w:szCs w:val="24"/>
        </w:rPr>
        <w:t xml:space="preserve">                </w:t>
      </w:r>
      <w:r>
        <w:rPr>
          <w:szCs w:val="24"/>
        </w:rPr>
        <w:t xml:space="preserve">  </w:t>
      </w:r>
      <w:r>
        <w:rPr>
          <w:szCs w:val="24"/>
        </w:rPr>
        <w:t>密级：</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p>
    <w:p w14:paraId="165F283C" w14:textId="77777777" w:rsidR="005C068A" w:rsidRDefault="005A3A61">
      <w:pPr>
        <w:spacing w:line="360" w:lineRule="auto"/>
        <w:ind w:firstLineChars="300" w:firstLine="720"/>
        <w:rPr>
          <w:szCs w:val="24"/>
        </w:rPr>
      </w:pPr>
      <w:r>
        <w:rPr>
          <w:szCs w:val="24"/>
        </w:rPr>
        <w:t xml:space="preserve">   </w:t>
      </w:r>
      <w:r>
        <w:rPr>
          <w:rFonts w:hint="eastAsia"/>
          <w:szCs w:val="24"/>
        </w:rPr>
        <w:t xml:space="preserve">     </w:t>
      </w:r>
      <w:r w:rsidRPr="00AC7E59">
        <w:rPr>
          <w:spacing w:val="23"/>
          <w:kern w:val="0"/>
          <w:szCs w:val="24"/>
          <w:fitText w:val="720" w:id="-994396160"/>
        </w:rPr>
        <w:t xml:space="preserve">U D </w:t>
      </w:r>
      <w:r w:rsidRPr="00AC7E59">
        <w:rPr>
          <w:spacing w:val="2"/>
          <w:kern w:val="0"/>
          <w:szCs w:val="24"/>
          <w:fitText w:val="720" w:id="-994396160"/>
        </w:rPr>
        <w:t>C</w:t>
      </w:r>
      <w:r>
        <w:rPr>
          <w:szCs w:val="24"/>
        </w:rPr>
        <w:t>：</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r>
        <w:rPr>
          <w:szCs w:val="24"/>
        </w:rPr>
        <w:t xml:space="preserve">          </w:t>
      </w:r>
      <w:r>
        <w:rPr>
          <w:rFonts w:hint="eastAsia"/>
          <w:szCs w:val="24"/>
        </w:rPr>
        <w:t xml:space="preserve">                </w:t>
      </w:r>
      <w:r>
        <w:rPr>
          <w:szCs w:val="24"/>
        </w:rPr>
        <w:t xml:space="preserve"> </w:t>
      </w:r>
      <w:r>
        <w:rPr>
          <w:szCs w:val="24"/>
        </w:rPr>
        <w:t>编号：</w:t>
      </w:r>
      <w:r>
        <w:rPr>
          <w:szCs w:val="24"/>
          <w:u w:val="single"/>
        </w:rPr>
        <w:t xml:space="preserve">      </w:t>
      </w:r>
      <w:r>
        <w:rPr>
          <w:rFonts w:hint="eastAsia"/>
          <w:szCs w:val="24"/>
          <w:u w:val="single"/>
        </w:rPr>
        <w:t xml:space="preserve">              </w:t>
      </w:r>
      <w:r>
        <w:rPr>
          <w:szCs w:val="24"/>
          <w:u w:val="single"/>
        </w:rPr>
        <w:t xml:space="preserve">         </w:t>
      </w:r>
    </w:p>
    <w:p w14:paraId="5B9753A5" w14:textId="77777777" w:rsidR="005C068A" w:rsidRDefault="005C068A">
      <w:pPr>
        <w:spacing w:line="360" w:lineRule="auto"/>
        <w:jc w:val="left"/>
      </w:pPr>
    </w:p>
    <w:p w14:paraId="5770D694" w14:textId="77777777" w:rsidR="005C068A" w:rsidRDefault="005C068A">
      <w:pPr>
        <w:pStyle w:val="aff4"/>
        <w:rPr>
          <w:rFonts w:cs="Times New Roman"/>
          <w:color w:val="auto"/>
        </w:rPr>
      </w:pPr>
    </w:p>
    <w:p w14:paraId="1EE4CC5A" w14:textId="77777777" w:rsidR="005C068A" w:rsidRDefault="005C068A">
      <w:pPr>
        <w:pStyle w:val="aff4"/>
        <w:rPr>
          <w:rFonts w:cs="Times New Roman"/>
          <w:color w:val="auto"/>
        </w:rPr>
      </w:pPr>
    </w:p>
    <w:p w14:paraId="4A805157" w14:textId="77777777" w:rsidR="005C068A" w:rsidRDefault="005C068A">
      <w:pPr>
        <w:pStyle w:val="aff4"/>
        <w:rPr>
          <w:rFonts w:cs="Times New Roman"/>
          <w:color w:val="auto"/>
        </w:rPr>
      </w:pPr>
    </w:p>
    <w:p w14:paraId="37BD5CBC" w14:textId="77777777" w:rsidR="005C068A" w:rsidRDefault="005A3A61">
      <w:pPr>
        <w:pStyle w:val="aff4"/>
        <w:jc w:val="center"/>
        <w:rPr>
          <w:rFonts w:cs="Times New Roman"/>
          <w:color w:val="auto"/>
          <w:sz w:val="36"/>
          <w:szCs w:val="36"/>
        </w:rPr>
      </w:pPr>
      <w:r>
        <w:rPr>
          <w:rFonts w:cs="Times New Roman" w:hint="eastAsia"/>
          <w:color w:val="auto"/>
          <w:sz w:val="36"/>
          <w:szCs w:val="36"/>
        </w:rPr>
        <w:t>学术学位</w:t>
      </w:r>
      <w:r>
        <w:rPr>
          <w:rFonts w:cs="Times New Roman"/>
          <w:color w:val="auto"/>
          <w:sz w:val="36"/>
          <w:szCs w:val="36"/>
        </w:rPr>
        <w:t>硕士学位论文</w:t>
      </w:r>
    </w:p>
    <w:p w14:paraId="769B61E0" w14:textId="77777777" w:rsidR="005C068A" w:rsidRDefault="005C068A">
      <w:pPr>
        <w:spacing w:beforeLines="10" w:before="24" w:afterLines="10" w:after="24" w:line="360" w:lineRule="auto"/>
        <w:ind w:firstLineChars="200" w:firstLine="880"/>
        <w:jc w:val="center"/>
        <w:rPr>
          <w:rFonts w:eastAsia="黑体"/>
          <w:sz w:val="44"/>
        </w:rPr>
      </w:pPr>
    </w:p>
    <w:p w14:paraId="4206B673" w14:textId="77777777" w:rsidR="005C068A" w:rsidRDefault="005A3A61">
      <w:pPr>
        <w:spacing w:line="360" w:lineRule="auto"/>
        <w:jc w:val="center"/>
        <w:rPr>
          <w:rFonts w:eastAsia="黑体"/>
          <w:kern w:val="0"/>
          <w:sz w:val="44"/>
        </w:rPr>
      </w:pPr>
      <w:r>
        <w:rPr>
          <w:rFonts w:eastAsia="黑体" w:hint="eastAsia"/>
          <w:kern w:val="0"/>
          <w:sz w:val="44"/>
        </w:rPr>
        <w:t>基于图生成的社区搜索方法研究</w:t>
      </w:r>
    </w:p>
    <w:p w14:paraId="16923F28" w14:textId="77777777" w:rsidR="005C068A" w:rsidRDefault="005C068A">
      <w:pPr>
        <w:spacing w:line="360" w:lineRule="auto"/>
        <w:jc w:val="center"/>
        <w:rPr>
          <w:rFonts w:eastAsia="黑体"/>
          <w:kern w:val="0"/>
          <w:sz w:val="44"/>
        </w:rPr>
      </w:pPr>
    </w:p>
    <w:p w14:paraId="038DB228" w14:textId="77777777" w:rsidR="005C068A" w:rsidRDefault="005C068A">
      <w:pPr>
        <w:spacing w:line="360" w:lineRule="auto"/>
        <w:jc w:val="center"/>
        <w:rPr>
          <w:rFonts w:eastAsia="黑体"/>
          <w:kern w:val="0"/>
          <w:sz w:val="44"/>
        </w:rPr>
      </w:pPr>
    </w:p>
    <w:p w14:paraId="6DF86D17" w14:textId="77777777" w:rsidR="005C068A" w:rsidRDefault="005C068A">
      <w:pPr>
        <w:spacing w:line="360" w:lineRule="auto"/>
        <w:jc w:val="center"/>
        <w:rPr>
          <w:rFonts w:eastAsia="黑体"/>
          <w:kern w:val="0"/>
          <w:sz w:val="44"/>
        </w:rPr>
      </w:pPr>
    </w:p>
    <w:p w14:paraId="6E7DECE9" w14:textId="77777777" w:rsidR="005C068A" w:rsidRDefault="005C068A">
      <w:pPr>
        <w:spacing w:line="360" w:lineRule="auto"/>
        <w:jc w:val="center"/>
        <w:rPr>
          <w:rFonts w:eastAsia="黑体"/>
          <w:sz w:val="44"/>
        </w:rPr>
      </w:pPr>
    </w:p>
    <w:tbl>
      <w:tblPr>
        <w:tblW w:w="6802" w:type="dxa"/>
        <w:tblInd w:w="2698" w:type="dxa"/>
        <w:tblLayout w:type="fixed"/>
        <w:tblLook w:val="0000" w:firstRow="0" w:lastRow="0" w:firstColumn="0" w:lastColumn="0" w:noHBand="0" w:noVBand="0"/>
      </w:tblPr>
      <w:tblGrid>
        <w:gridCol w:w="1755"/>
        <w:gridCol w:w="5047"/>
      </w:tblGrid>
      <w:tr w:rsidR="005C068A" w14:paraId="4A2BBE30" w14:textId="77777777" w:rsidTr="003B0C66">
        <w:trPr>
          <w:trHeight w:val="600"/>
        </w:trPr>
        <w:tc>
          <w:tcPr>
            <w:tcW w:w="1755" w:type="dxa"/>
          </w:tcPr>
          <w:p w14:paraId="6FF693AA" w14:textId="77777777" w:rsidR="005C068A" w:rsidRDefault="005A3A61">
            <w:pPr>
              <w:spacing w:line="360" w:lineRule="auto"/>
              <w:jc w:val="distribute"/>
              <w:rPr>
                <w:spacing w:val="12"/>
                <w:sz w:val="30"/>
                <w:szCs w:val="30"/>
              </w:rPr>
            </w:pPr>
            <w:r>
              <w:rPr>
                <w:sz w:val="30"/>
              </w:rPr>
              <w:t>硕士研究生</w:t>
            </w:r>
          </w:p>
        </w:tc>
        <w:tc>
          <w:tcPr>
            <w:tcW w:w="5047" w:type="dxa"/>
          </w:tcPr>
          <w:p w14:paraId="618BC5AF" w14:textId="77777777" w:rsidR="005C068A" w:rsidRDefault="005A3A61">
            <w:pPr>
              <w:tabs>
                <w:tab w:val="center" w:pos="2501"/>
              </w:tabs>
              <w:spacing w:line="360" w:lineRule="auto"/>
              <w:ind w:leftChars="-50" w:left="-120"/>
              <w:rPr>
                <w:spacing w:val="12"/>
                <w:sz w:val="30"/>
                <w:szCs w:val="30"/>
              </w:rPr>
            </w:pPr>
            <w:r>
              <w:rPr>
                <w:sz w:val="30"/>
              </w:rPr>
              <w:t>：</w:t>
            </w:r>
            <w:r>
              <w:rPr>
                <w:rFonts w:hint="eastAsia"/>
                <w:sz w:val="30"/>
              </w:rPr>
              <w:t>毕锡龙</w:t>
            </w:r>
          </w:p>
        </w:tc>
      </w:tr>
      <w:tr w:rsidR="005C068A" w14:paraId="4B64076C" w14:textId="77777777" w:rsidTr="003B0C66">
        <w:tc>
          <w:tcPr>
            <w:tcW w:w="1755" w:type="dxa"/>
          </w:tcPr>
          <w:p w14:paraId="0B2C1BB2" w14:textId="77777777" w:rsidR="005C068A" w:rsidRDefault="005A3A61">
            <w:pPr>
              <w:spacing w:line="360" w:lineRule="auto"/>
              <w:jc w:val="distribute"/>
              <w:rPr>
                <w:spacing w:val="12"/>
                <w:sz w:val="30"/>
                <w:szCs w:val="30"/>
              </w:rPr>
            </w:pPr>
            <w:r>
              <w:rPr>
                <w:sz w:val="30"/>
              </w:rPr>
              <w:t>指导教师</w:t>
            </w:r>
          </w:p>
        </w:tc>
        <w:tc>
          <w:tcPr>
            <w:tcW w:w="5047" w:type="dxa"/>
          </w:tcPr>
          <w:p w14:paraId="362F307D" w14:textId="77777777" w:rsidR="005C068A" w:rsidRDefault="005A3A61">
            <w:pPr>
              <w:spacing w:line="360" w:lineRule="auto"/>
              <w:ind w:leftChars="-50" w:left="-120"/>
              <w:rPr>
                <w:spacing w:val="12"/>
                <w:sz w:val="30"/>
                <w:szCs w:val="30"/>
              </w:rPr>
            </w:pPr>
            <w:r>
              <w:rPr>
                <w:sz w:val="30"/>
              </w:rPr>
              <w:t>：</w:t>
            </w:r>
            <w:r>
              <w:rPr>
                <w:rFonts w:hint="eastAsia"/>
                <w:sz w:val="30"/>
              </w:rPr>
              <w:t>谢晓芹</w:t>
            </w:r>
            <w:r>
              <w:rPr>
                <w:sz w:val="30"/>
              </w:rPr>
              <w:t xml:space="preserve">  </w:t>
            </w:r>
            <w:r>
              <w:rPr>
                <w:rFonts w:hint="eastAsia"/>
                <w:sz w:val="30"/>
              </w:rPr>
              <w:t>副</w:t>
            </w:r>
            <w:r>
              <w:rPr>
                <w:sz w:val="30"/>
              </w:rPr>
              <w:t>教授</w:t>
            </w:r>
          </w:p>
        </w:tc>
      </w:tr>
      <w:tr w:rsidR="005C068A" w14:paraId="7875500C" w14:textId="77777777" w:rsidTr="003B0C66">
        <w:tc>
          <w:tcPr>
            <w:tcW w:w="1755" w:type="dxa"/>
          </w:tcPr>
          <w:p w14:paraId="7351BDA5" w14:textId="77777777" w:rsidR="005C068A" w:rsidRDefault="005A3A61">
            <w:pPr>
              <w:spacing w:line="360" w:lineRule="auto"/>
              <w:jc w:val="distribute"/>
              <w:rPr>
                <w:spacing w:val="12"/>
                <w:sz w:val="30"/>
                <w:szCs w:val="30"/>
              </w:rPr>
            </w:pPr>
            <w:r>
              <w:rPr>
                <w:rFonts w:hint="eastAsia"/>
                <w:sz w:val="30"/>
              </w:rPr>
              <w:t>学位类别</w:t>
            </w:r>
          </w:p>
        </w:tc>
        <w:tc>
          <w:tcPr>
            <w:tcW w:w="5047" w:type="dxa"/>
          </w:tcPr>
          <w:p w14:paraId="21E5658B" w14:textId="65733DB7" w:rsidR="005C068A" w:rsidRDefault="005A3A61">
            <w:pPr>
              <w:spacing w:line="360" w:lineRule="auto"/>
              <w:ind w:leftChars="-50" w:left="-120"/>
              <w:rPr>
                <w:spacing w:val="12"/>
                <w:sz w:val="30"/>
                <w:szCs w:val="30"/>
              </w:rPr>
            </w:pPr>
            <w:r>
              <w:rPr>
                <w:sz w:val="30"/>
              </w:rPr>
              <w:t>：</w:t>
            </w:r>
          </w:p>
        </w:tc>
      </w:tr>
    </w:tbl>
    <w:p w14:paraId="478CD24C" w14:textId="77777777" w:rsidR="005C068A" w:rsidRDefault="005C068A">
      <w:pPr>
        <w:spacing w:line="360" w:lineRule="auto"/>
        <w:rPr>
          <w:sz w:val="30"/>
        </w:rPr>
      </w:pPr>
    </w:p>
    <w:p w14:paraId="006C83DB" w14:textId="77777777" w:rsidR="005C068A" w:rsidRDefault="005C068A">
      <w:pPr>
        <w:spacing w:line="360" w:lineRule="auto"/>
        <w:rPr>
          <w:sz w:val="30"/>
        </w:rPr>
      </w:pPr>
    </w:p>
    <w:p w14:paraId="5E0B1EA8" w14:textId="77777777" w:rsidR="005C068A" w:rsidRDefault="005C068A">
      <w:pPr>
        <w:spacing w:line="360" w:lineRule="auto"/>
        <w:jc w:val="center"/>
        <w:rPr>
          <w:sz w:val="30"/>
        </w:rPr>
      </w:pPr>
    </w:p>
    <w:p w14:paraId="6BA3F26A" w14:textId="77777777" w:rsidR="005C068A" w:rsidRDefault="005A3A61">
      <w:pPr>
        <w:spacing w:line="360" w:lineRule="auto"/>
        <w:jc w:val="center"/>
        <w:rPr>
          <w:rFonts w:ascii="楷体" w:eastAsia="楷体" w:hAnsi="楷体" w:hint="eastAsia"/>
          <w:sz w:val="36"/>
        </w:rPr>
      </w:pPr>
      <w:r>
        <w:rPr>
          <w:rFonts w:ascii="楷体" w:eastAsia="楷体" w:hAnsi="楷体"/>
          <w:sz w:val="36"/>
        </w:rPr>
        <w:t>哈尔滨工程大学</w:t>
      </w:r>
    </w:p>
    <w:p w14:paraId="0B97BA95" w14:textId="77777777" w:rsidR="005C068A" w:rsidRDefault="005A3A61">
      <w:pPr>
        <w:spacing w:before="240" w:line="360" w:lineRule="auto"/>
        <w:jc w:val="center"/>
        <w:rPr>
          <w:sz w:val="30"/>
        </w:rPr>
      </w:pPr>
      <w:r>
        <w:rPr>
          <w:sz w:val="30"/>
        </w:rPr>
        <w:t>202</w:t>
      </w:r>
      <w:r>
        <w:rPr>
          <w:rFonts w:hint="eastAsia"/>
          <w:sz w:val="30"/>
        </w:rPr>
        <w:t>6</w:t>
      </w:r>
      <w:r>
        <w:rPr>
          <w:sz w:val="30"/>
        </w:rPr>
        <w:t>年</w:t>
      </w:r>
      <w:r>
        <w:rPr>
          <w:rFonts w:hint="eastAsia"/>
          <w:sz w:val="30"/>
        </w:rPr>
        <w:t>5</w:t>
      </w:r>
      <w:r>
        <w:rPr>
          <w:sz w:val="30"/>
        </w:rPr>
        <w:t>月</w:t>
      </w:r>
    </w:p>
    <w:p w14:paraId="56DD9329" w14:textId="77777777" w:rsidR="005C068A" w:rsidRDefault="005A3A61">
      <w:pPr>
        <w:spacing w:line="360" w:lineRule="auto"/>
        <w:ind w:firstLineChars="400" w:firstLine="1200"/>
        <w:rPr>
          <w:szCs w:val="24"/>
          <w:u w:val="single"/>
        </w:rPr>
      </w:pPr>
      <w:r>
        <w:rPr>
          <w:sz w:val="30"/>
        </w:rPr>
        <w:br w:type="page"/>
      </w:r>
      <w:r>
        <w:rPr>
          <w:rFonts w:eastAsia="仿宋_GB2312"/>
          <w:sz w:val="32"/>
        </w:rPr>
        <w:lastRenderedPageBreak/>
        <w:br w:type="page"/>
      </w:r>
      <w:r>
        <w:rPr>
          <w:szCs w:val="24"/>
        </w:rPr>
        <w:lastRenderedPageBreak/>
        <w:t>分类号：</w:t>
      </w:r>
      <w:r>
        <w:rPr>
          <w:szCs w:val="24"/>
          <w:u w:val="single"/>
        </w:rPr>
        <w:t xml:space="preserve">         </w:t>
      </w:r>
      <w:r>
        <w:rPr>
          <w:rFonts w:hint="eastAsia"/>
          <w:szCs w:val="24"/>
          <w:u w:val="single"/>
        </w:rPr>
        <w:t xml:space="preserve">            </w:t>
      </w:r>
      <w:r>
        <w:rPr>
          <w:szCs w:val="24"/>
          <w:u w:val="single"/>
        </w:rPr>
        <w:t xml:space="preserve">      </w:t>
      </w:r>
      <w:r>
        <w:rPr>
          <w:szCs w:val="24"/>
        </w:rPr>
        <w:t xml:space="preserve">         </w:t>
      </w:r>
      <w:r>
        <w:rPr>
          <w:rFonts w:hint="eastAsia"/>
          <w:szCs w:val="24"/>
        </w:rPr>
        <w:t xml:space="preserve">                </w:t>
      </w:r>
      <w:r>
        <w:rPr>
          <w:szCs w:val="24"/>
        </w:rPr>
        <w:t xml:space="preserve">  </w:t>
      </w:r>
      <w:r>
        <w:rPr>
          <w:szCs w:val="24"/>
        </w:rPr>
        <w:t>密级：</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p>
    <w:p w14:paraId="0D636C1B" w14:textId="77777777" w:rsidR="005C068A" w:rsidRDefault="005A3A61">
      <w:pPr>
        <w:spacing w:line="360" w:lineRule="auto"/>
        <w:ind w:firstLineChars="300" w:firstLine="720"/>
        <w:rPr>
          <w:szCs w:val="24"/>
        </w:rPr>
      </w:pPr>
      <w:r>
        <w:rPr>
          <w:szCs w:val="24"/>
        </w:rPr>
        <w:t xml:space="preserve">   </w:t>
      </w:r>
      <w:r>
        <w:rPr>
          <w:rFonts w:hint="eastAsia"/>
          <w:szCs w:val="24"/>
        </w:rPr>
        <w:t xml:space="preserve">     </w:t>
      </w:r>
      <w:r w:rsidRPr="00AC7E59">
        <w:rPr>
          <w:spacing w:val="23"/>
          <w:kern w:val="0"/>
          <w:szCs w:val="24"/>
          <w:fitText w:val="720" w:id="-994384384"/>
        </w:rPr>
        <w:t xml:space="preserve">U D </w:t>
      </w:r>
      <w:r w:rsidRPr="00AC7E59">
        <w:rPr>
          <w:spacing w:val="2"/>
          <w:kern w:val="0"/>
          <w:szCs w:val="24"/>
          <w:fitText w:val="720" w:id="-994384384"/>
        </w:rPr>
        <w:t>C</w:t>
      </w:r>
      <w:r>
        <w:rPr>
          <w:szCs w:val="24"/>
        </w:rPr>
        <w:t>：</w:t>
      </w:r>
      <w:r>
        <w:rPr>
          <w:szCs w:val="24"/>
          <w:u w:val="single"/>
        </w:rPr>
        <w:t xml:space="preserve">      </w:t>
      </w:r>
      <w:r>
        <w:rPr>
          <w:rFonts w:hint="eastAsia"/>
          <w:szCs w:val="24"/>
          <w:u w:val="single"/>
        </w:rPr>
        <w:t xml:space="preserve">          </w:t>
      </w:r>
      <w:r>
        <w:rPr>
          <w:szCs w:val="24"/>
          <w:u w:val="single"/>
        </w:rPr>
        <w:t xml:space="preserve"> </w:t>
      </w:r>
      <w:r>
        <w:rPr>
          <w:rFonts w:hint="eastAsia"/>
          <w:szCs w:val="24"/>
          <w:u w:val="single"/>
        </w:rPr>
        <w:t xml:space="preserve">  </w:t>
      </w:r>
      <w:r>
        <w:rPr>
          <w:szCs w:val="24"/>
          <w:u w:val="single"/>
        </w:rPr>
        <w:t xml:space="preserve">        </w:t>
      </w:r>
      <w:r>
        <w:rPr>
          <w:szCs w:val="24"/>
        </w:rPr>
        <w:t xml:space="preserve">          </w:t>
      </w:r>
      <w:r>
        <w:rPr>
          <w:rFonts w:hint="eastAsia"/>
          <w:szCs w:val="24"/>
        </w:rPr>
        <w:t xml:space="preserve">                </w:t>
      </w:r>
      <w:r>
        <w:rPr>
          <w:szCs w:val="24"/>
        </w:rPr>
        <w:t xml:space="preserve"> </w:t>
      </w:r>
      <w:r>
        <w:rPr>
          <w:szCs w:val="24"/>
        </w:rPr>
        <w:t>编号：</w:t>
      </w:r>
      <w:r>
        <w:rPr>
          <w:szCs w:val="24"/>
          <w:u w:val="single"/>
        </w:rPr>
        <w:t xml:space="preserve">      </w:t>
      </w:r>
      <w:r>
        <w:rPr>
          <w:rFonts w:hint="eastAsia"/>
          <w:szCs w:val="24"/>
          <w:u w:val="single"/>
        </w:rPr>
        <w:t xml:space="preserve">              </w:t>
      </w:r>
      <w:r>
        <w:rPr>
          <w:szCs w:val="24"/>
          <w:u w:val="single"/>
        </w:rPr>
        <w:t xml:space="preserve">         </w:t>
      </w:r>
    </w:p>
    <w:p w14:paraId="3A3703FA" w14:textId="77777777" w:rsidR="005C068A" w:rsidRDefault="005C068A">
      <w:pPr>
        <w:spacing w:line="360" w:lineRule="auto"/>
      </w:pPr>
    </w:p>
    <w:p w14:paraId="6BA06230" w14:textId="77777777" w:rsidR="005C068A" w:rsidRDefault="005C068A">
      <w:pPr>
        <w:spacing w:line="360" w:lineRule="auto"/>
        <w:jc w:val="center"/>
      </w:pPr>
    </w:p>
    <w:p w14:paraId="02E3B983" w14:textId="77777777" w:rsidR="005C068A" w:rsidRDefault="005C068A">
      <w:pPr>
        <w:spacing w:line="360" w:lineRule="auto"/>
        <w:jc w:val="center"/>
      </w:pPr>
    </w:p>
    <w:p w14:paraId="7550839E" w14:textId="77777777" w:rsidR="005C068A" w:rsidRDefault="005A3A61">
      <w:pPr>
        <w:spacing w:line="360" w:lineRule="auto"/>
        <w:jc w:val="center"/>
        <w:rPr>
          <w:sz w:val="36"/>
        </w:rPr>
      </w:pPr>
      <w:r>
        <w:rPr>
          <w:rFonts w:hint="eastAsia"/>
          <w:sz w:val="36"/>
        </w:rPr>
        <w:t>学术学位</w:t>
      </w:r>
      <w:r>
        <w:rPr>
          <w:sz w:val="36"/>
        </w:rPr>
        <w:t>硕士学位论文</w:t>
      </w:r>
    </w:p>
    <w:p w14:paraId="2CD64AF9" w14:textId="77777777" w:rsidR="005C068A" w:rsidRDefault="005C068A">
      <w:pPr>
        <w:widowControl/>
        <w:spacing w:line="240" w:lineRule="auto"/>
        <w:jc w:val="left"/>
        <w:rPr>
          <w:rFonts w:ascii="黑体" w:eastAsia="黑体"/>
          <w:sz w:val="44"/>
        </w:rPr>
      </w:pPr>
    </w:p>
    <w:p w14:paraId="340705B4" w14:textId="77777777" w:rsidR="005C068A" w:rsidRDefault="005A3A61">
      <w:pPr>
        <w:spacing w:line="360" w:lineRule="auto"/>
        <w:jc w:val="center"/>
        <w:rPr>
          <w:rFonts w:ascii="宋体"/>
        </w:rPr>
      </w:pPr>
      <w:r>
        <w:rPr>
          <w:rFonts w:eastAsia="黑体" w:hint="eastAsia"/>
          <w:sz w:val="44"/>
          <w:szCs w:val="44"/>
        </w:rPr>
        <w:t>基于图生成的社区搜索方法研究</w:t>
      </w:r>
    </w:p>
    <w:p w14:paraId="0C729CAA" w14:textId="77777777" w:rsidR="005C068A" w:rsidRDefault="005C068A">
      <w:pPr>
        <w:spacing w:line="360" w:lineRule="auto"/>
        <w:rPr>
          <w:rFonts w:ascii="黑体" w:eastAsia="黑体"/>
          <w:sz w:val="44"/>
        </w:rPr>
      </w:pPr>
    </w:p>
    <w:p w14:paraId="23F0EA2B" w14:textId="77777777" w:rsidR="005C068A" w:rsidRDefault="005C068A">
      <w:pPr>
        <w:spacing w:line="360" w:lineRule="auto"/>
        <w:rPr>
          <w:rFonts w:ascii="黑体" w:eastAsia="黑体"/>
          <w:sz w:val="44"/>
        </w:rPr>
      </w:pPr>
    </w:p>
    <w:p w14:paraId="6C54473D" w14:textId="77777777" w:rsidR="005C068A" w:rsidRDefault="005C068A"/>
    <w:tbl>
      <w:tblPr>
        <w:tblpPr w:leftFromText="180" w:rightFromText="180" w:vertAnchor="text" w:horzAnchor="page" w:tblpX="3442" w:tblpY="132"/>
        <w:tblOverlap w:val="never"/>
        <w:tblW w:w="0" w:type="auto"/>
        <w:tblLayout w:type="fixed"/>
        <w:tblLook w:val="04A0" w:firstRow="1" w:lastRow="0" w:firstColumn="1" w:lastColumn="0" w:noHBand="0" w:noVBand="1"/>
      </w:tblPr>
      <w:tblGrid>
        <w:gridCol w:w="1929"/>
        <w:gridCol w:w="3940"/>
      </w:tblGrid>
      <w:tr w:rsidR="005C068A" w14:paraId="1EDDCE06" w14:textId="77777777">
        <w:tc>
          <w:tcPr>
            <w:tcW w:w="1929" w:type="dxa"/>
          </w:tcPr>
          <w:p w14:paraId="783DE445" w14:textId="77777777" w:rsidR="005C068A" w:rsidRDefault="005A3A61">
            <w:pPr>
              <w:spacing w:line="520" w:lineRule="exact"/>
              <w:jc w:val="distribute"/>
              <w:rPr>
                <w:rFonts w:ascii="宋体"/>
                <w:b/>
                <w:sz w:val="28"/>
                <w:szCs w:val="28"/>
              </w:rPr>
            </w:pPr>
            <w:r>
              <w:rPr>
                <w:rFonts w:ascii="宋体" w:hint="eastAsia"/>
                <w:b/>
                <w:sz w:val="28"/>
                <w:szCs w:val="28"/>
              </w:rPr>
              <w:t>硕士研究生</w:t>
            </w:r>
          </w:p>
        </w:tc>
        <w:tc>
          <w:tcPr>
            <w:tcW w:w="3940" w:type="dxa"/>
          </w:tcPr>
          <w:p w14:paraId="796B27AB" w14:textId="77777777" w:rsidR="005C068A" w:rsidRDefault="005A3A61">
            <w:pPr>
              <w:spacing w:line="520" w:lineRule="exact"/>
              <w:ind w:leftChars="-50" w:left="-120"/>
              <w:rPr>
                <w:b/>
                <w:spacing w:val="10"/>
                <w:sz w:val="28"/>
                <w:szCs w:val="28"/>
              </w:rPr>
            </w:pPr>
            <w:r>
              <w:rPr>
                <w:sz w:val="28"/>
              </w:rPr>
              <w:t>：</w:t>
            </w:r>
            <w:r>
              <w:rPr>
                <w:rFonts w:hint="eastAsia"/>
                <w:sz w:val="28"/>
              </w:rPr>
              <w:t>毕锡龙</w:t>
            </w:r>
          </w:p>
        </w:tc>
      </w:tr>
      <w:tr w:rsidR="005C068A" w14:paraId="15C5BD6A" w14:textId="77777777">
        <w:tc>
          <w:tcPr>
            <w:tcW w:w="1929" w:type="dxa"/>
          </w:tcPr>
          <w:p w14:paraId="3E357C3E" w14:textId="77777777" w:rsidR="005C068A" w:rsidRDefault="005A3A61">
            <w:pPr>
              <w:spacing w:line="520" w:lineRule="exact"/>
              <w:jc w:val="distribute"/>
              <w:rPr>
                <w:rFonts w:ascii="宋体"/>
                <w:b/>
                <w:sz w:val="28"/>
                <w:szCs w:val="28"/>
              </w:rPr>
            </w:pPr>
            <w:r>
              <w:rPr>
                <w:rFonts w:ascii="宋体" w:hint="eastAsia"/>
                <w:b/>
                <w:sz w:val="28"/>
              </w:rPr>
              <w:t>指导教师</w:t>
            </w:r>
          </w:p>
        </w:tc>
        <w:tc>
          <w:tcPr>
            <w:tcW w:w="3940" w:type="dxa"/>
          </w:tcPr>
          <w:p w14:paraId="24EC3BFA" w14:textId="77777777" w:rsidR="005C068A" w:rsidRDefault="005A3A61">
            <w:pPr>
              <w:spacing w:line="520" w:lineRule="exact"/>
              <w:ind w:leftChars="-50" w:left="-120"/>
              <w:rPr>
                <w:b/>
                <w:spacing w:val="10"/>
                <w:sz w:val="28"/>
                <w:szCs w:val="28"/>
              </w:rPr>
            </w:pPr>
            <w:r>
              <w:rPr>
                <w:sz w:val="28"/>
              </w:rPr>
              <w:t>：</w:t>
            </w:r>
            <w:r>
              <w:rPr>
                <w:rFonts w:hint="eastAsia"/>
                <w:sz w:val="28"/>
              </w:rPr>
              <w:t>谢晓芹</w:t>
            </w:r>
            <w:r>
              <w:rPr>
                <w:rFonts w:hint="eastAsia"/>
                <w:sz w:val="28"/>
              </w:rPr>
              <w:t xml:space="preserve"> </w:t>
            </w:r>
            <w:r>
              <w:rPr>
                <w:sz w:val="28"/>
              </w:rPr>
              <w:t xml:space="preserve"> </w:t>
            </w:r>
            <w:r>
              <w:rPr>
                <w:rFonts w:hint="eastAsia"/>
                <w:sz w:val="28"/>
              </w:rPr>
              <w:t>副教授</w:t>
            </w:r>
          </w:p>
        </w:tc>
      </w:tr>
      <w:tr w:rsidR="005C068A" w14:paraId="4A3A8B1E" w14:textId="77777777">
        <w:tc>
          <w:tcPr>
            <w:tcW w:w="1929" w:type="dxa"/>
          </w:tcPr>
          <w:p w14:paraId="51A9899A" w14:textId="77777777" w:rsidR="005C068A" w:rsidRDefault="005A3A61">
            <w:pPr>
              <w:spacing w:line="520" w:lineRule="exact"/>
              <w:jc w:val="distribute"/>
              <w:rPr>
                <w:rFonts w:ascii="宋体"/>
                <w:b/>
                <w:sz w:val="28"/>
                <w:szCs w:val="28"/>
              </w:rPr>
            </w:pPr>
            <w:r>
              <w:rPr>
                <w:rFonts w:ascii="宋体" w:hint="eastAsia"/>
                <w:b/>
                <w:sz w:val="28"/>
              </w:rPr>
              <w:t>专业类别</w:t>
            </w:r>
          </w:p>
        </w:tc>
        <w:tc>
          <w:tcPr>
            <w:tcW w:w="3940" w:type="dxa"/>
          </w:tcPr>
          <w:p w14:paraId="7010A944" w14:textId="77777777" w:rsidR="005C068A" w:rsidRDefault="005A3A61">
            <w:pPr>
              <w:spacing w:line="520" w:lineRule="exact"/>
              <w:ind w:leftChars="-50" w:left="-120"/>
              <w:rPr>
                <w:rFonts w:ascii="宋体"/>
                <w:b/>
                <w:spacing w:val="10"/>
                <w:sz w:val="28"/>
                <w:szCs w:val="28"/>
              </w:rPr>
            </w:pPr>
            <w:r>
              <w:rPr>
                <w:rFonts w:ascii="宋体" w:hint="eastAsia"/>
                <w:sz w:val="28"/>
              </w:rPr>
              <w:t>：网络安全技术与工程</w:t>
            </w:r>
          </w:p>
        </w:tc>
      </w:tr>
      <w:tr w:rsidR="005C068A" w14:paraId="1000B5D4" w14:textId="77777777">
        <w:tc>
          <w:tcPr>
            <w:tcW w:w="1929" w:type="dxa"/>
          </w:tcPr>
          <w:p w14:paraId="42F7C9A7" w14:textId="77777777" w:rsidR="005C068A" w:rsidRDefault="005A3A61">
            <w:pPr>
              <w:spacing w:line="520" w:lineRule="exact"/>
              <w:jc w:val="distribute"/>
              <w:rPr>
                <w:rFonts w:ascii="宋体"/>
                <w:b/>
                <w:sz w:val="28"/>
                <w:szCs w:val="28"/>
              </w:rPr>
            </w:pPr>
            <w:r>
              <w:rPr>
                <w:rFonts w:ascii="宋体" w:hint="eastAsia"/>
                <w:b/>
                <w:sz w:val="28"/>
              </w:rPr>
              <w:t>所在学院</w:t>
            </w:r>
          </w:p>
        </w:tc>
        <w:tc>
          <w:tcPr>
            <w:tcW w:w="3940" w:type="dxa"/>
          </w:tcPr>
          <w:p w14:paraId="36FFD7A5" w14:textId="77777777" w:rsidR="005C068A" w:rsidRDefault="005A3A61">
            <w:pPr>
              <w:spacing w:line="520" w:lineRule="exact"/>
              <w:ind w:leftChars="-50" w:left="-120"/>
              <w:rPr>
                <w:rFonts w:ascii="宋体"/>
                <w:b/>
                <w:spacing w:val="10"/>
                <w:sz w:val="28"/>
                <w:szCs w:val="28"/>
              </w:rPr>
            </w:pPr>
            <w:r>
              <w:rPr>
                <w:rFonts w:ascii="宋体" w:hint="eastAsia"/>
                <w:sz w:val="28"/>
              </w:rPr>
              <w:t>：计算机科学与技术学院</w:t>
            </w:r>
          </w:p>
        </w:tc>
      </w:tr>
      <w:tr w:rsidR="005C068A" w14:paraId="539A5891" w14:textId="77777777">
        <w:tc>
          <w:tcPr>
            <w:tcW w:w="1929" w:type="dxa"/>
          </w:tcPr>
          <w:p w14:paraId="064C342D" w14:textId="77777777" w:rsidR="005C068A" w:rsidRDefault="005A3A61">
            <w:pPr>
              <w:spacing w:line="520" w:lineRule="exact"/>
              <w:jc w:val="distribute"/>
              <w:rPr>
                <w:rFonts w:ascii="宋体"/>
                <w:b/>
                <w:sz w:val="28"/>
                <w:szCs w:val="28"/>
              </w:rPr>
            </w:pPr>
            <w:r>
              <w:rPr>
                <w:rFonts w:ascii="宋体" w:hint="eastAsia"/>
                <w:b/>
                <w:sz w:val="28"/>
              </w:rPr>
              <w:t>论文提交日期</w:t>
            </w:r>
          </w:p>
        </w:tc>
        <w:tc>
          <w:tcPr>
            <w:tcW w:w="3940" w:type="dxa"/>
          </w:tcPr>
          <w:p w14:paraId="347A51A1" w14:textId="77777777" w:rsidR="005C068A" w:rsidRDefault="005A3A61">
            <w:pPr>
              <w:spacing w:line="520" w:lineRule="exact"/>
              <w:ind w:leftChars="-50" w:left="-120"/>
              <w:rPr>
                <w:rFonts w:ascii="宋体"/>
                <w:b/>
                <w:spacing w:val="10"/>
                <w:sz w:val="28"/>
                <w:szCs w:val="28"/>
              </w:rPr>
            </w:pPr>
            <w:r>
              <w:rPr>
                <w:rFonts w:ascii="宋体" w:hint="eastAsia"/>
                <w:sz w:val="28"/>
              </w:rPr>
              <w:t>：</w:t>
            </w:r>
            <w:r>
              <w:rPr>
                <w:sz w:val="28"/>
              </w:rPr>
              <w:t>202</w:t>
            </w:r>
            <w:r>
              <w:rPr>
                <w:rFonts w:hint="eastAsia"/>
                <w:sz w:val="28"/>
              </w:rPr>
              <w:t>6</w:t>
            </w:r>
            <w:r>
              <w:rPr>
                <w:rFonts w:ascii="宋体" w:hint="eastAsia"/>
                <w:sz w:val="28"/>
              </w:rPr>
              <w:t>年</w:t>
            </w:r>
            <w:r>
              <w:rPr>
                <w:sz w:val="28"/>
              </w:rPr>
              <w:t>4</w:t>
            </w:r>
            <w:r>
              <w:rPr>
                <w:rFonts w:ascii="宋体" w:hint="eastAsia"/>
                <w:sz w:val="28"/>
              </w:rPr>
              <w:t>月</w:t>
            </w:r>
          </w:p>
        </w:tc>
      </w:tr>
      <w:tr w:rsidR="005C068A" w14:paraId="296D284C" w14:textId="77777777">
        <w:tc>
          <w:tcPr>
            <w:tcW w:w="1929" w:type="dxa"/>
          </w:tcPr>
          <w:p w14:paraId="63448CAA" w14:textId="77777777" w:rsidR="005C068A" w:rsidRDefault="005A3A61">
            <w:pPr>
              <w:spacing w:line="520" w:lineRule="exact"/>
              <w:jc w:val="distribute"/>
              <w:rPr>
                <w:rFonts w:ascii="宋体"/>
                <w:b/>
                <w:sz w:val="28"/>
                <w:szCs w:val="28"/>
              </w:rPr>
            </w:pPr>
            <w:r>
              <w:rPr>
                <w:rFonts w:ascii="宋体" w:hint="eastAsia"/>
                <w:b/>
                <w:sz w:val="28"/>
              </w:rPr>
              <w:t>论文答辩日期</w:t>
            </w:r>
          </w:p>
        </w:tc>
        <w:tc>
          <w:tcPr>
            <w:tcW w:w="3940" w:type="dxa"/>
          </w:tcPr>
          <w:p w14:paraId="57D5355D" w14:textId="77777777" w:rsidR="005C068A" w:rsidRDefault="005A3A61">
            <w:pPr>
              <w:spacing w:line="520" w:lineRule="exact"/>
              <w:ind w:leftChars="-50" w:left="-120"/>
              <w:rPr>
                <w:rFonts w:ascii="宋体"/>
                <w:b/>
                <w:spacing w:val="10"/>
                <w:sz w:val="28"/>
                <w:szCs w:val="28"/>
              </w:rPr>
            </w:pPr>
            <w:r>
              <w:rPr>
                <w:rFonts w:ascii="宋体" w:hint="eastAsia"/>
                <w:sz w:val="28"/>
              </w:rPr>
              <w:t>：</w:t>
            </w:r>
            <w:r>
              <w:rPr>
                <w:sz w:val="28"/>
              </w:rPr>
              <w:t>202</w:t>
            </w:r>
            <w:r>
              <w:rPr>
                <w:rFonts w:hint="eastAsia"/>
                <w:sz w:val="28"/>
              </w:rPr>
              <w:t>6</w:t>
            </w:r>
            <w:r>
              <w:rPr>
                <w:rFonts w:ascii="宋体" w:hint="eastAsia"/>
                <w:sz w:val="28"/>
              </w:rPr>
              <w:t>年</w:t>
            </w:r>
            <w:r>
              <w:rPr>
                <w:rFonts w:hint="eastAsia"/>
                <w:sz w:val="28"/>
              </w:rPr>
              <w:t>5</w:t>
            </w:r>
            <w:r>
              <w:rPr>
                <w:rFonts w:ascii="宋体" w:hint="eastAsia"/>
                <w:sz w:val="28"/>
              </w:rPr>
              <w:t>月</w:t>
            </w:r>
          </w:p>
        </w:tc>
      </w:tr>
      <w:tr w:rsidR="005C068A" w14:paraId="31878106" w14:textId="77777777">
        <w:tc>
          <w:tcPr>
            <w:tcW w:w="1929" w:type="dxa"/>
          </w:tcPr>
          <w:p w14:paraId="5BAFBA95" w14:textId="77777777" w:rsidR="005C068A" w:rsidRDefault="005A3A61">
            <w:pPr>
              <w:spacing w:line="520" w:lineRule="exact"/>
              <w:jc w:val="distribute"/>
              <w:rPr>
                <w:rFonts w:ascii="宋体"/>
                <w:b/>
                <w:sz w:val="28"/>
                <w:szCs w:val="28"/>
              </w:rPr>
            </w:pPr>
            <w:r>
              <w:rPr>
                <w:rFonts w:ascii="宋体" w:hint="eastAsia"/>
                <w:b/>
                <w:sz w:val="28"/>
              </w:rPr>
              <w:t>学位授予单位</w:t>
            </w:r>
          </w:p>
        </w:tc>
        <w:tc>
          <w:tcPr>
            <w:tcW w:w="3940" w:type="dxa"/>
          </w:tcPr>
          <w:p w14:paraId="7F95D133" w14:textId="77777777" w:rsidR="005C068A" w:rsidRDefault="005A3A61">
            <w:pPr>
              <w:spacing w:line="520" w:lineRule="exact"/>
              <w:ind w:leftChars="-50" w:left="-120"/>
              <w:rPr>
                <w:rFonts w:ascii="宋体"/>
                <w:b/>
                <w:spacing w:val="10"/>
                <w:sz w:val="28"/>
                <w:szCs w:val="28"/>
              </w:rPr>
            </w:pPr>
            <w:r>
              <w:rPr>
                <w:rFonts w:ascii="宋体" w:hint="eastAsia"/>
                <w:sz w:val="28"/>
              </w:rPr>
              <w:t>：哈尔滨工程大学</w:t>
            </w:r>
          </w:p>
        </w:tc>
      </w:tr>
    </w:tbl>
    <w:p w14:paraId="366D8172" w14:textId="77777777" w:rsidR="005C068A" w:rsidRDefault="005A3A61">
      <w:pPr>
        <w:spacing w:before="240" w:line="360" w:lineRule="auto"/>
        <w:rPr>
          <w:sz w:val="28"/>
        </w:rPr>
      </w:pPr>
      <w:r>
        <w:rPr>
          <w:sz w:val="28"/>
        </w:rPr>
        <w:br w:type="page"/>
      </w:r>
    </w:p>
    <w:p w14:paraId="220BCA15" w14:textId="77777777" w:rsidR="005C068A" w:rsidRDefault="005A3A61">
      <w:pPr>
        <w:widowControl/>
        <w:spacing w:line="240" w:lineRule="auto"/>
        <w:jc w:val="left"/>
        <w:rPr>
          <w:sz w:val="28"/>
        </w:rPr>
      </w:pPr>
      <w:r>
        <w:rPr>
          <w:sz w:val="28"/>
        </w:rPr>
        <w:lastRenderedPageBreak/>
        <w:br w:type="page"/>
      </w:r>
    </w:p>
    <w:p w14:paraId="39544F09" w14:textId="77777777" w:rsidR="005C068A" w:rsidRDefault="005C068A">
      <w:pPr>
        <w:spacing w:before="240" w:line="360" w:lineRule="auto"/>
        <w:rPr>
          <w:sz w:val="28"/>
        </w:rPr>
      </w:pPr>
    </w:p>
    <w:p w14:paraId="7268EA14" w14:textId="77777777" w:rsidR="005C068A" w:rsidRDefault="005A3A61">
      <w:pPr>
        <w:spacing w:line="360" w:lineRule="auto"/>
        <w:rPr>
          <w:sz w:val="28"/>
          <w:u w:val="single"/>
        </w:rPr>
      </w:pPr>
      <w:r>
        <w:rPr>
          <w:sz w:val="28"/>
        </w:rPr>
        <w:t>Classified Index:</w:t>
      </w:r>
      <w:r>
        <w:rPr>
          <w:rFonts w:hint="eastAsia"/>
          <w:sz w:val="28"/>
        </w:rPr>
        <w:t xml:space="preserve">                             </w:t>
      </w:r>
    </w:p>
    <w:p w14:paraId="3DE8EAFD" w14:textId="166A28FD" w:rsidR="005C068A" w:rsidRDefault="005A3A61">
      <w:pPr>
        <w:spacing w:line="360" w:lineRule="auto"/>
        <w:rPr>
          <w:sz w:val="28"/>
        </w:rPr>
      </w:pPr>
      <w:r>
        <w:rPr>
          <w:sz w:val="28"/>
        </w:rPr>
        <w:t>U</w:t>
      </w:r>
      <w:r w:rsidR="00594E35">
        <w:rPr>
          <w:rFonts w:hint="eastAsia"/>
          <w:sz w:val="28"/>
        </w:rPr>
        <w:t>．</w:t>
      </w:r>
      <w:r>
        <w:rPr>
          <w:sz w:val="28"/>
        </w:rPr>
        <w:t>D</w:t>
      </w:r>
      <w:r w:rsidR="00594E35">
        <w:rPr>
          <w:rFonts w:hint="eastAsia"/>
          <w:sz w:val="28"/>
        </w:rPr>
        <w:t>．</w:t>
      </w:r>
      <w:r>
        <w:rPr>
          <w:sz w:val="28"/>
        </w:rPr>
        <w:t>C:</w:t>
      </w:r>
    </w:p>
    <w:p w14:paraId="2B8BD124" w14:textId="77777777" w:rsidR="005C068A" w:rsidRDefault="005C068A">
      <w:pPr>
        <w:spacing w:line="360" w:lineRule="auto"/>
        <w:jc w:val="center"/>
      </w:pPr>
    </w:p>
    <w:p w14:paraId="2DE314C4" w14:textId="77777777" w:rsidR="005C068A" w:rsidRDefault="005C068A">
      <w:pPr>
        <w:spacing w:line="360" w:lineRule="auto"/>
        <w:jc w:val="center"/>
      </w:pPr>
    </w:p>
    <w:p w14:paraId="7BA07000" w14:textId="77777777" w:rsidR="005C068A" w:rsidRDefault="005C068A">
      <w:pPr>
        <w:spacing w:line="360" w:lineRule="auto"/>
        <w:jc w:val="center"/>
      </w:pPr>
    </w:p>
    <w:p w14:paraId="54F5B72B" w14:textId="77777777" w:rsidR="005C068A" w:rsidRDefault="005A3A61">
      <w:pPr>
        <w:spacing w:line="360" w:lineRule="auto"/>
        <w:jc w:val="center"/>
        <w:rPr>
          <w:sz w:val="36"/>
        </w:rPr>
      </w:pPr>
      <w:r>
        <w:rPr>
          <w:sz w:val="36"/>
        </w:rPr>
        <w:t xml:space="preserve">A Thesis for the </w:t>
      </w:r>
      <w:r>
        <w:rPr>
          <w:rFonts w:hint="eastAsia"/>
          <w:sz w:val="36"/>
        </w:rPr>
        <w:t>D</w:t>
      </w:r>
      <w:r>
        <w:rPr>
          <w:sz w:val="36"/>
        </w:rPr>
        <w:t>egree</w:t>
      </w:r>
      <w:r>
        <w:rPr>
          <w:rFonts w:hint="eastAsia"/>
          <w:sz w:val="36"/>
        </w:rPr>
        <w:t xml:space="preserve"> of M</w:t>
      </w:r>
      <w:r>
        <w:rPr>
          <w:sz w:val="36"/>
        </w:rPr>
        <w:t>aster of Engineering</w:t>
      </w:r>
    </w:p>
    <w:p w14:paraId="7180E088" w14:textId="77777777" w:rsidR="005C068A" w:rsidRDefault="005C068A">
      <w:pPr>
        <w:spacing w:line="360" w:lineRule="auto"/>
        <w:jc w:val="center"/>
        <w:rPr>
          <w:sz w:val="36"/>
        </w:rPr>
      </w:pPr>
    </w:p>
    <w:p w14:paraId="7832C188" w14:textId="50FA26BD" w:rsidR="005C068A" w:rsidRDefault="005A3A61" w:rsidP="00B13EDE">
      <w:pPr>
        <w:spacing w:line="360" w:lineRule="auto"/>
        <w:jc w:val="center"/>
        <w:rPr>
          <w:rFonts w:eastAsia="黑体"/>
          <w:sz w:val="44"/>
        </w:rPr>
      </w:pPr>
      <w:r>
        <w:rPr>
          <w:sz w:val="44"/>
          <w:szCs w:val="44"/>
        </w:rPr>
        <w:t>Research on</w:t>
      </w:r>
      <w:r w:rsidR="00B13EDE">
        <w:rPr>
          <w:rFonts w:hint="eastAsia"/>
          <w:sz w:val="44"/>
          <w:szCs w:val="44"/>
        </w:rPr>
        <w:t xml:space="preserve"> </w:t>
      </w:r>
      <w:r w:rsidR="00B13EDE" w:rsidRPr="00DF7968">
        <w:rPr>
          <w:sz w:val="44"/>
          <w:szCs w:val="44"/>
        </w:rPr>
        <w:t>Community Search Methods Based on Graph Generation</w:t>
      </w:r>
    </w:p>
    <w:p w14:paraId="4E376F9F" w14:textId="77777777" w:rsidR="005C068A" w:rsidRDefault="005C068A">
      <w:pPr>
        <w:spacing w:line="360" w:lineRule="auto"/>
        <w:jc w:val="center"/>
      </w:pPr>
    </w:p>
    <w:p w14:paraId="3FC21249" w14:textId="77777777" w:rsidR="005C068A" w:rsidRDefault="005C068A">
      <w:pPr>
        <w:spacing w:line="360" w:lineRule="auto"/>
        <w:jc w:val="center"/>
      </w:pPr>
    </w:p>
    <w:p w14:paraId="13444719" w14:textId="77777777" w:rsidR="005C068A" w:rsidRDefault="005C068A">
      <w:pPr>
        <w:spacing w:line="360" w:lineRule="auto"/>
        <w:jc w:val="center"/>
      </w:pPr>
    </w:p>
    <w:tbl>
      <w:tblPr>
        <w:tblpPr w:leftFromText="180" w:rightFromText="180" w:vertAnchor="text" w:horzAnchor="margin" w:tblpY="218"/>
        <w:tblW w:w="0" w:type="auto"/>
        <w:tblLayout w:type="fixed"/>
        <w:tblLook w:val="04A0" w:firstRow="1" w:lastRow="0" w:firstColumn="1" w:lastColumn="0" w:noHBand="0" w:noVBand="1"/>
      </w:tblPr>
      <w:tblGrid>
        <w:gridCol w:w="4536"/>
        <w:gridCol w:w="4572"/>
      </w:tblGrid>
      <w:tr w:rsidR="005C068A" w14:paraId="287B4D82" w14:textId="77777777">
        <w:tc>
          <w:tcPr>
            <w:tcW w:w="4536" w:type="dxa"/>
          </w:tcPr>
          <w:p w14:paraId="3D6855FC" w14:textId="77777777" w:rsidR="005C068A" w:rsidRDefault="005A3A61">
            <w:pPr>
              <w:spacing w:line="360" w:lineRule="auto"/>
              <w:jc w:val="right"/>
              <w:rPr>
                <w:b/>
              </w:rPr>
            </w:pPr>
            <w:r>
              <w:rPr>
                <w:b/>
              </w:rPr>
              <w:t>Candidate:</w:t>
            </w:r>
          </w:p>
        </w:tc>
        <w:tc>
          <w:tcPr>
            <w:tcW w:w="4572" w:type="dxa"/>
          </w:tcPr>
          <w:p w14:paraId="66B77E75" w14:textId="0CECCD4F" w:rsidR="005C068A" w:rsidRDefault="00593FFD">
            <w:pPr>
              <w:spacing w:line="360" w:lineRule="auto"/>
            </w:pPr>
            <w:r>
              <w:rPr>
                <w:rFonts w:hint="eastAsia"/>
              </w:rPr>
              <w:t>Bi Xilong</w:t>
            </w:r>
          </w:p>
        </w:tc>
      </w:tr>
      <w:tr w:rsidR="005C068A" w14:paraId="1C7D29E5" w14:textId="77777777">
        <w:tc>
          <w:tcPr>
            <w:tcW w:w="4536" w:type="dxa"/>
          </w:tcPr>
          <w:p w14:paraId="1D59497F" w14:textId="77777777" w:rsidR="005C068A" w:rsidRDefault="005A3A61">
            <w:pPr>
              <w:spacing w:line="360" w:lineRule="auto"/>
              <w:jc w:val="right"/>
              <w:rPr>
                <w:b/>
              </w:rPr>
            </w:pPr>
            <w:r>
              <w:rPr>
                <w:b/>
              </w:rPr>
              <w:t>Supervisor:</w:t>
            </w:r>
          </w:p>
        </w:tc>
        <w:tc>
          <w:tcPr>
            <w:tcW w:w="4572" w:type="dxa"/>
          </w:tcPr>
          <w:p w14:paraId="05655BBE" w14:textId="5CA39108" w:rsidR="005C068A" w:rsidRDefault="005A3A61">
            <w:pPr>
              <w:spacing w:line="360" w:lineRule="auto"/>
            </w:pPr>
            <w:r>
              <w:rPr>
                <w:sz w:val="23"/>
              </w:rPr>
              <w:t>Associate Prof</w:t>
            </w:r>
            <w:r w:rsidR="00594E35">
              <w:rPr>
                <w:rFonts w:hint="eastAsia"/>
                <w:sz w:val="23"/>
              </w:rPr>
              <w:t>.</w:t>
            </w:r>
            <w:r>
              <w:rPr>
                <w:sz w:val="23"/>
              </w:rPr>
              <w:t xml:space="preserve"> Xie Xiaoqin</w:t>
            </w:r>
          </w:p>
        </w:tc>
      </w:tr>
      <w:tr w:rsidR="005C068A" w14:paraId="3E8DC573" w14:textId="77777777">
        <w:tc>
          <w:tcPr>
            <w:tcW w:w="4536" w:type="dxa"/>
          </w:tcPr>
          <w:p w14:paraId="08BCED91" w14:textId="77777777" w:rsidR="005C068A" w:rsidRDefault="005A3A61">
            <w:pPr>
              <w:spacing w:line="360" w:lineRule="auto"/>
              <w:jc w:val="right"/>
              <w:rPr>
                <w:b/>
              </w:rPr>
            </w:pPr>
            <w:r>
              <w:rPr>
                <w:b/>
              </w:rPr>
              <w:t>Associate Supervisor :</w:t>
            </w:r>
          </w:p>
        </w:tc>
        <w:tc>
          <w:tcPr>
            <w:tcW w:w="4572" w:type="dxa"/>
          </w:tcPr>
          <w:p w14:paraId="52F29011" w14:textId="738D0592" w:rsidR="005C068A" w:rsidRDefault="005C068A">
            <w:pPr>
              <w:spacing w:line="360" w:lineRule="auto"/>
            </w:pPr>
          </w:p>
        </w:tc>
      </w:tr>
      <w:tr w:rsidR="005C068A" w14:paraId="21D97373" w14:textId="77777777">
        <w:trPr>
          <w:trHeight w:val="320"/>
        </w:trPr>
        <w:tc>
          <w:tcPr>
            <w:tcW w:w="4536" w:type="dxa"/>
          </w:tcPr>
          <w:p w14:paraId="5FDCAE7B" w14:textId="77777777" w:rsidR="005C068A" w:rsidRDefault="005A3A61">
            <w:pPr>
              <w:spacing w:line="360" w:lineRule="auto"/>
              <w:jc w:val="right"/>
            </w:pPr>
            <w:r>
              <w:rPr>
                <w:b/>
              </w:rPr>
              <w:t>Professional category :</w:t>
            </w:r>
          </w:p>
        </w:tc>
        <w:tc>
          <w:tcPr>
            <w:tcW w:w="4572" w:type="dxa"/>
          </w:tcPr>
          <w:p w14:paraId="301E9F7E" w14:textId="24CD69C5" w:rsidR="005C068A" w:rsidRDefault="005C068A">
            <w:pPr>
              <w:spacing w:line="360" w:lineRule="auto"/>
            </w:pPr>
          </w:p>
        </w:tc>
      </w:tr>
      <w:tr w:rsidR="005C068A" w14:paraId="3653AE75" w14:textId="77777777">
        <w:trPr>
          <w:trHeight w:val="320"/>
        </w:trPr>
        <w:tc>
          <w:tcPr>
            <w:tcW w:w="4536" w:type="dxa"/>
          </w:tcPr>
          <w:p w14:paraId="2E2ED1FA" w14:textId="77777777" w:rsidR="005C068A" w:rsidRDefault="005A3A61">
            <w:pPr>
              <w:spacing w:line="360" w:lineRule="auto"/>
              <w:jc w:val="right"/>
              <w:rPr>
                <w:b/>
              </w:rPr>
            </w:pPr>
            <w:r>
              <w:rPr>
                <w:rFonts w:hint="eastAsia"/>
                <w:b/>
              </w:rPr>
              <w:t>College:</w:t>
            </w:r>
          </w:p>
        </w:tc>
        <w:tc>
          <w:tcPr>
            <w:tcW w:w="4572" w:type="dxa"/>
          </w:tcPr>
          <w:p w14:paraId="553A3D6F" w14:textId="10F5578B" w:rsidR="005C068A" w:rsidRDefault="005C068A">
            <w:pPr>
              <w:spacing w:line="360" w:lineRule="auto"/>
            </w:pPr>
          </w:p>
        </w:tc>
      </w:tr>
      <w:tr w:rsidR="005C068A" w14:paraId="716D1E90" w14:textId="77777777">
        <w:tc>
          <w:tcPr>
            <w:tcW w:w="4536" w:type="dxa"/>
          </w:tcPr>
          <w:p w14:paraId="43587DE5" w14:textId="77777777" w:rsidR="005C068A" w:rsidRDefault="005A3A61">
            <w:pPr>
              <w:spacing w:line="360" w:lineRule="auto"/>
              <w:jc w:val="right"/>
              <w:rPr>
                <w:b/>
              </w:rPr>
            </w:pPr>
            <w:r>
              <w:rPr>
                <w:b/>
              </w:rPr>
              <w:t>Date of Submission:</w:t>
            </w:r>
          </w:p>
        </w:tc>
        <w:tc>
          <w:tcPr>
            <w:tcW w:w="4572" w:type="dxa"/>
          </w:tcPr>
          <w:p w14:paraId="34E2874B" w14:textId="07C4CF73" w:rsidR="005C068A" w:rsidRDefault="005A3A61">
            <w:pPr>
              <w:spacing w:line="360" w:lineRule="auto"/>
            </w:pPr>
            <w:r>
              <w:t>April</w:t>
            </w:r>
            <w:r w:rsidR="00594E35">
              <w:rPr>
                <w:rFonts w:hint="eastAsia"/>
              </w:rPr>
              <w:t>,</w:t>
            </w:r>
            <w:r>
              <w:rPr>
                <w:rFonts w:hint="eastAsia"/>
              </w:rPr>
              <w:t>2</w:t>
            </w:r>
            <w:r>
              <w:t>02</w:t>
            </w:r>
            <w:r w:rsidR="00593FFD">
              <w:rPr>
                <w:rFonts w:hint="eastAsia"/>
              </w:rPr>
              <w:t>6</w:t>
            </w:r>
          </w:p>
        </w:tc>
      </w:tr>
      <w:tr w:rsidR="005C068A" w14:paraId="55123C5F" w14:textId="77777777">
        <w:tc>
          <w:tcPr>
            <w:tcW w:w="4536" w:type="dxa"/>
          </w:tcPr>
          <w:p w14:paraId="023A5DBF" w14:textId="77777777" w:rsidR="005C068A" w:rsidRDefault="005A3A61">
            <w:pPr>
              <w:spacing w:line="360" w:lineRule="auto"/>
              <w:jc w:val="right"/>
              <w:rPr>
                <w:b/>
              </w:rPr>
            </w:pPr>
            <w:r>
              <w:rPr>
                <w:b/>
              </w:rPr>
              <w:t>Date of Oral Examination:</w:t>
            </w:r>
          </w:p>
        </w:tc>
        <w:tc>
          <w:tcPr>
            <w:tcW w:w="4572" w:type="dxa"/>
          </w:tcPr>
          <w:p w14:paraId="142B1D5D" w14:textId="60A4F163" w:rsidR="005C068A" w:rsidRDefault="005A3A61">
            <w:pPr>
              <w:spacing w:line="360" w:lineRule="auto"/>
            </w:pPr>
            <w:r>
              <w:rPr>
                <w:rFonts w:hint="eastAsia"/>
                <w:color w:val="000000"/>
              </w:rPr>
              <w:t>May</w:t>
            </w:r>
            <w:r w:rsidR="00594E35">
              <w:rPr>
                <w:rFonts w:hint="eastAsia"/>
              </w:rPr>
              <w:t>,</w:t>
            </w:r>
            <w:r>
              <w:t>202</w:t>
            </w:r>
            <w:r w:rsidR="00593FFD">
              <w:rPr>
                <w:rFonts w:hint="eastAsia"/>
              </w:rPr>
              <w:t>6</w:t>
            </w:r>
          </w:p>
        </w:tc>
      </w:tr>
      <w:tr w:rsidR="005C068A" w14:paraId="54DDC8F0" w14:textId="77777777">
        <w:tc>
          <w:tcPr>
            <w:tcW w:w="4536" w:type="dxa"/>
          </w:tcPr>
          <w:p w14:paraId="37A2F336" w14:textId="77777777" w:rsidR="005C068A" w:rsidRDefault="005A3A61">
            <w:pPr>
              <w:spacing w:line="360" w:lineRule="auto"/>
              <w:jc w:val="right"/>
              <w:rPr>
                <w:b/>
              </w:rPr>
            </w:pPr>
            <w:r>
              <w:rPr>
                <w:b/>
              </w:rPr>
              <w:t>University:</w:t>
            </w:r>
          </w:p>
        </w:tc>
        <w:tc>
          <w:tcPr>
            <w:tcW w:w="4572" w:type="dxa"/>
          </w:tcPr>
          <w:p w14:paraId="01592B46" w14:textId="77777777" w:rsidR="005C068A" w:rsidRDefault="005A3A61">
            <w:pPr>
              <w:spacing w:line="360" w:lineRule="auto"/>
            </w:pPr>
            <w:r>
              <w:t>Harbin Engineering Universit</w:t>
            </w:r>
            <w:r>
              <w:rPr>
                <w:rFonts w:hint="eastAsia"/>
              </w:rPr>
              <w:t>y</w:t>
            </w:r>
          </w:p>
        </w:tc>
      </w:tr>
    </w:tbl>
    <w:p w14:paraId="5B7274FB" w14:textId="77777777" w:rsidR="005C068A" w:rsidRDefault="005C068A"/>
    <w:p w14:paraId="50FEA5A9" w14:textId="77777777" w:rsidR="005C068A" w:rsidRDefault="005C068A"/>
    <w:p w14:paraId="5426347D" w14:textId="77777777" w:rsidR="005C068A" w:rsidRDefault="005C068A">
      <w:pPr>
        <w:widowControl/>
        <w:spacing w:line="240" w:lineRule="auto"/>
        <w:jc w:val="left"/>
        <w:rPr>
          <w:sz w:val="28"/>
        </w:rPr>
      </w:pPr>
    </w:p>
    <w:p w14:paraId="58B86F0F" w14:textId="77777777" w:rsidR="005C068A" w:rsidRDefault="005C068A">
      <w:pPr>
        <w:spacing w:line="360" w:lineRule="auto"/>
        <w:ind w:leftChars="9" w:left="22"/>
        <w:rPr>
          <w:sz w:val="28"/>
        </w:rPr>
      </w:pPr>
    </w:p>
    <w:p w14:paraId="36896F83" w14:textId="77777777" w:rsidR="005C068A" w:rsidRDefault="005A3A61">
      <w:pPr>
        <w:widowControl/>
        <w:spacing w:line="240" w:lineRule="auto"/>
        <w:jc w:val="left"/>
        <w:rPr>
          <w:sz w:val="28"/>
        </w:rPr>
      </w:pPr>
      <w:r>
        <w:rPr>
          <w:sz w:val="28"/>
        </w:rPr>
        <w:br w:type="page"/>
      </w:r>
    </w:p>
    <w:p w14:paraId="5187BEFE" w14:textId="77777777" w:rsidR="005C068A" w:rsidRDefault="005C068A">
      <w:pPr>
        <w:spacing w:line="360" w:lineRule="auto"/>
        <w:ind w:leftChars="9" w:left="22"/>
        <w:rPr>
          <w:sz w:val="28"/>
        </w:rPr>
      </w:pPr>
    </w:p>
    <w:p w14:paraId="5FB6FE46" w14:textId="77777777" w:rsidR="005C068A" w:rsidRDefault="005C068A">
      <w:pPr>
        <w:spacing w:line="360" w:lineRule="auto"/>
        <w:ind w:leftChars="9" w:left="22"/>
        <w:rPr>
          <w:sz w:val="28"/>
        </w:rPr>
      </w:pPr>
    </w:p>
    <w:p w14:paraId="0A45A1C5" w14:textId="77777777" w:rsidR="005C068A" w:rsidRDefault="005C068A">
      <w:pPr>
        <w:rPr>
          <w:sz w:val="28"/>
          <w:szCs w:val="28"/>
        </w:rPr>
      </w:pPr>
    </w:p>
    <w:p w14:paraId="2C5BA9FB" w14:textId="77777777" w:rsidR="005C068A" w:rsidRDefault="005C068A">
      <w:pPr>
        <w:widowControl/>
        <w:spacing w:line="240" w:lineRule="auto"/>
        <w:jc w:val="left"/>
      </w:pPr>
    </w:p>
    <w:p w14:paraId="5394CA7D" w14:textId="77777777" w:rsidR="005C068A" w:rsidRDefault="005A3A61">
      <w:pPr>
        <w:widowControl/>
        <w:spacing w:line="240" w:lineRule="auto"/>
        <w:jc w:val="left"/>
      </w:pPr>
      <w:r>
        <w:br w:type="page"/>
      </w:r>
    </w:p>
    <w:p w14:paraId="0E29021E" w14:textId="77777777" w:rsidR="005C068A" w:rsidRDefault="005C068A">
      <w:pPr>
        <w:tabs>
          <w:tab w:val="left" w:pos="207"/>
        </w:tabs>
        <w:adjustRightInd w:val="0"/>
        <w:snapToGrid w:val="0"/>
        <w:spacing w:beforeLines="50" w:before="120" w:line="360" w:lineRule="auto"/>
        <w:rPr>
          <w:rFonts w:eastAsia="黑体"/>
          <w:snapToGrid w:val="0"/>
          <w:kern w:val="0"/>
          <w:sz w:val="36"/>
          <w:szCs w:val="36"/>
        </w:rPr>
        <w:sectPr w:rsidR="005C068A" w:rsidSect="00F11E51">
          <w:headerReference w:type="even" r:id="rId8"/>
          <w:headerReference w:type="default" r:id="rId9"/>
          <w:headerReference w:type="first" r:id="rId10"/>
          <w:pgSz w:w="11906" w:h="16838"/>
          <w:pgMar w:top="1588" w:right="1418" w:bottom="1588" w:left="1418" w:header="1134" w:footer="1134" w:gutter="0"/>
          <w:cols w:space="425"/>
          <w:docGrid w:linePitch="326"/>
        </w:sectPr>
      </w:pPr>
    </w:p>
    <w:p w14:paraId="5642F12B" w14:textId="77777777" w:rsidR="005C068A" w:rsidRDefault="005A3A61">
      <w:pPr>
        <w:tabs>
          <w:tab w:val="left" w:pos="207"/>
        </w:tabs>
        <w:adjustRightInd w:val="0"/>
        <w:snapToGrid w:val="0"/>
        <w:spacing w:beforeLines="50" w:before="120" w:line="360" w:lineRule="auto"/>
        <w:jc w:val="center"/>
        <w:rPr>
          <w:rFonts w:eastAsia="黑体"/>
          <w:snapToGrid w:val="0"/>
          <w:kern w:val="0"/>
          <w:sz w:val="36"/>
          <w:szCs w:val="36"/>
        </w:rPr>
      </w:pPr>
      <w:r>
        <w:rPr>
          <w:rFonts w:eastAsia="黑体"/>
          <w:snapToGrid w:val="0"/>
          <w:kern w:val="0"/>
          <w:sz w:val="36"/>
          <w:szCs w:val="36"/>
        </w:rPr>
        <w:lastRenderedPageBreak/>
        <w:t>哈尔滨工程大学</w:t>
      </w:r>
    </w:p>
    <w:p w14:paraId="612AE845" w14:textId="77777777" w:rsidR="005C068A" w:rsidRDefault="005A3A61">
      <w:pPr>
        <w:tabs>
          <w:tab w:val="left" w:pos="207"/>
        </w:tabs>
        <w:adjustRightInd w:val="0"/>
        <w:snapToGrid w:val="0"/>
        <w:spacing w:beforeLines="50" w:before="120" w:line="360" w:lineRule="auto"/>
        <w:jc w:val="center"/>
        <w:rPr>
          <w:rFonts w:eastAsia="黑体"/>
          <w:snapToGrid w:val="0"/>
          <w:kern w:val="0"/>
          <w:sz w:val="36"/>
          <w:szCs w:val="36"/>
        </w:rPr>
      </w:pPr>
      <w:r>
        <w:rPr>
          <w:rFonts w:eastAsia="黑体"/>
          <w:snapToGrid w:val="0"/>
          <w:kern w:val="0"/>
          <w:sz w:val="36"/>
          <w:szCs w:val="36"/>
        </w:rPr>
        <w:t>学位论文原创性声明</w:t>
      </w:r>
    </w:p>
    <w:p w14:paraId="461D7D40" w14:textId="77777777" w:rsidR="005C068A" w:rsidRDefault="005A3A61">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p w14:paraId="745AE673" w14:textId="77777777" w:rsidR="005C068A" w:rsidRDefault="005A3A61">
      <w:pPr>
        <w:pStyle w:val="31"/>
        <w:tabs>
          <w:tab w:val="left" w:pos="207"/>
        </w:tabs>
        <w:snapToGrid w:val="0"/>
        <w:spacing w:beforeLines="50" w:before="120" w:line="480" w:lineRule="exact"/>
        <w:ind w:leftChars="-13" w:left="-31" w:firstLineChars="215" w:firstLine="516"/>
      </w:pPr>
      <w:r>
        <w:rPr>
          <w:snapToGrid w:val="0"/>
          <w:szCs w:val="24"/>
        </w:rPr>
        <w:t xml:space="preserve">                                      </w:t>
      </w:r>
      <w:r>
        <w:rPr>
          <w:snapToGrid w:val="0"/>
          <w:szCs w:val="24"/>
        </w:rPr>
        <w:t>作者（签字）：</w:t>
      </w:r>
      <w:r>
        <w:rPr>
          <w:snapToGrid w:val="0"/>
          <w:szCs w:val="24"/>
        </w:rPr>
        <w:t xml:space="preserve">     </w:t>
      </w:r>
      <w:r>
        <w:t xml:space="preserve">      </w:t>
      </w:r>
    </w:p>
    <w:p w14:paraId="5E47C0B0" w14:textId="77777777" w:rsidR="005C068A" w:rsidRDefault="005A3A61">
      <w:pPr>
        <w:pStyle w:val="31"/>
        <w:spacing w:beforeLines="50" w:before="120" w:line="480" w:lineRule="exact"/>
      </w:pPr>
      <w:r>
        <w:t xml:space="preserve">               </w:t>
      </w:r>
      <w:r>
        <w:rPr>
          <w:szCs w:val="24"/>
        </w:rPr>
        <w:t xml:space="preserve">           </w:t>
      </w:r>
      <w:r>
        <w:rPr>
          <w:rFonts w:hint="eastAsia"/>
          <w:szCs w:val="24"/>
        </w:rPr>
        <w:t xml:space="preserve">   </w:t>
      </w:r>
      <w:r>
        <w:rPr>
          <w:szCs w:val="24"/>
        </w:rPr>
        <w:t xml:space="preserve">             </w:t>
      </w:r>
      <w:r>
        <w:rPr>
          <w:szCs w:val="24"/>
        </w:rPr>
        <w:t>日期：</w:t>
      </w:r>
      <w:r>
        <w:rPr>
          <w:szCs w:val="24"/>
        </w:rPr>
        <w:t xml:space="preserve">         </w:t>
      </w:r>
      <w:r>
        <w:rPr>
          <w:szCs w:val="24"/>
        </w:rPr>
        <w:t>年</w:t>
      </w:r>
      <w:r>
        <w:rPr>
          <w:szCs w:val="24"/>
        </w:rPr>
        <w:t xml:space="preserve">  </w:t>
      </w:r>
      <w:r>
        <w:rPr>
          <w:szCs w:val="24"/>
        </w:rPr>
        <w:t>月</w:t>
      </w:r>
      <w:r>
        <w:rPr>
          <w:szCs w:val="24"/>
        </w:rPr>
        <w:t xml:space="preserve">  </w:t>
      </w:r>
      <w:r>
        <w:rPr>
          <w:szCs w:val="24"/>
        </w:rPr>
        <w:t>日</w:t>
      </w:r>
    </w:p>
    <w:p w14:paraId="01B803F9" w14:textId="77777777" w:rsidR="005C068A" w:rsidRDefault="005C068A">
      <w:pPr>
        <w:tabs>
          <w:tab w:val="left" w:pos="207"/>
        </w:tabs>
        <w:adjustRightInd w:val="0"/>
        <w:snapToGrid w:val="0"/>
        <w:spacing w:line="480" w:lineRule="exact"/>
        <w:rPr>
          <w:rFonts w:eastAsia="黑体"/>
          <w:snapToGrid w:val="0"/>
          <w:kern w:val="0"/>
          <w:sz w:val="36"/>
          <w:szCs w:val="36"/>
        </w:rPr>
      </w:pPr>
    </w:p>
    <w:p w14:paraId="0B7D0761" w14:textId="77777777" w:rsidR="005C068A" w:rsidRDefault="005A3A61">
      <w:pPr>
        <w:tabs>
          <w:tab w:val="left" w:pos="207"/>
        </w:tabs>
        <w:adjustRightInd w:val="0"/>
        <w:snapToGrid w:val="0"/>
        <w:spacing w:line="360" w:lineRule="auto"/>
        <w:jc w:val="center"/>
        <w:rPr>
          <w:rFonts w:eastAsia="黑体"/>
          <w:snapToGrid w:val="0"/>
          <w:kern w:val="0"/>
          <w:sz w:val="36"/>
          <w:szCs w:val="36"/>
        </w:rPr>
      </w:pPr>
      <w:r>
        <w:rPr>
          <w:rFonts w:eastAsia="黑体"/>
          <w:snapToGrid w:val="0"/>
          <w:kern w:val="0"/>
          <w:sz w:val="36"/>
          <w:szCs w:val="36"/>
        </w:rPr>
        <w:t>哈尔滨工程大学</w:t>
      </w:r>
    </w:p>
    <w:p w14:paraId="5690D640" w14:textId="77777777" w:rsidR="005C068A" w:rsidRDefault="005A3A61">
      <w:pPr>
        <w:tabs>
          <w:tab w:val="left" w:pos="207"/>
        </w:tabs>
        <w:adjustRightInd w:val="0"/>
        <w:snapToGrid w:val="0"/>
        <w:spacing w:line="360" w:lineRule="auto"/>
        <w:jc w:val="center"/>
        <w:rPr>
          <w:rFonts w:eastAsia="黑体"/>
          <w:snapToGrid w:val="0"/>
          <w:kern w:val="0"/>
          <w:sz w:val="36"/>
          <w:szCs w:val="36"/>
        </w:rPr>
      </w:pPr>
      <w:r>
        <w:rPr>
          <w:rFonts w:eastAsia="黑体"/>
          <w:snapToGrid w:val="0"/>
          <w:kern w:val="0"/>
          <w:sz w:val="36"/>
          <w:szCs w:val="36"/>
        </w:rPr>
        <w:t>学位论文授权使用声明</w:t>
      </w:r>
    </w:p>
    <w:p w14:paraId="0D78470F" w14:textId="77777777" w:rsidR="005C068A" w:rsidRDefault="005A3A61">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5A4AD1A1" w14:textId="77777777" w:rsidR="005C068A" w:rsidRDefault="005A3A61">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本论文（</w:t>
      </w:r>
      <w:r>
        <w:rPr>
          <w:snapToGrid w:val="0"/>
          <w:szCs w:val="24"/>
        </w:rPr>
        <w:t>□</w:t>
      </w:r>
      <w:r>
        <w:rPr>
          <w:snapToGrid w:val="0"/>
          <w:szCs w:val="24"/>
        </w:rPr>
        <w:t>在授予学位后即可</w:t>
      </w:r>
      <w:r>
        <w:rPr>
          <w:snapToGrid w:val="0"/>
          <w:szCs w:val="24"/>
        </w:rPr>
        <w:t xml:space="preserve">  □</w:t>
      </w:r>
      <w:r>
        <w:rPr>
          <w:snapToGrid w:val="0"/>
          <w:szCs w:val="24"/>
        </w:rPr>
        <w:t>在授予学位</w:t>
      </w:r>
      <w:r>
        <w:rPr>
          <w:snapToGrid w:val="0"/>
          <w:szCs w:val="24"/>
        </w:rPr>
        <w:t>12</w:t>
      </w:r>
      <w:r>
        <w:rPr>
          <w:snapToGrid w:val="0"/>
          <w:szCs w:val="24"/>
        </w:rPr>
        <w:t>个月后</w:t>
      </w:r>
      <w:r>
        <w:rPr>
          <w:snapToGrid w:val="0"/>
          <w:szCs w:val="24"/>
        </w:rPr>
        <w:t xml:space="preserve">  □</w:t>
      </w:r>
      <w:r>
        <w:rPr>
          <w:snapToGrid w:val="0"/>
          <w:szCs w:val="24"/>
        </w:rPr>
        <w:t>解密后）由哈尔滨工程大学送交有关部门进行保存、汇编等。</w:t>
      </w:r>
    </w:p>
    <w:p w14:paraId="0358FCC3" w14:textId="77777777" w:rsidR="005C068A" w:rsidRDefault="005A3A61">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作者（签字）：</w:t>
      </w:r>
      <w:r>
        <w:rPr>
          <w:snapToGrid w:val="0"/>
          <w:szCs w:val="24"/>
        </w:rPr>
        <w:t xml:space="preserve">                       </w:t>
      </w:r>
      <w:r>
        <w:rPr>
          <w:snapToGrid w:val="0"/>
          <w:szCs w:val="24"/>
        </w:rPr>
        <w:t>导师（签字）：</w:t>
      </w:r>
    </w:p>
    <w:p w14:paraId="07E56E34" w14:textId="77777777" w:rsidR="005C068A" w:rsidRDefault="005A3A61">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日期：</w:t>
      </w:r>
      <w:r>
        <w:rPr>
          <w:snapToGrid w:val="0"/>
          <w:szCs w:val="24"/>
        </w:rPr>
        <w:t xml:space="preserve">      </w:t>
      </w:r>
      <w:r>
        <w:rPr>
          <w:snapToGrid w:val="0"/>
          <w:szCs w:val="24"/>
        </w:rPr>
        <w:t>年</w:t>
      </w:r>
      <w:r>
        <w:rPr>
          <w:snapToGrid w:val="0"/>
          <w:szCs w:val="24"/>
        </w:rPr>
        <w:t xml:space="preserve">  </w:t>
      </w:r>
      <w:r>
        <w:rPr>
          <w:snapToGrid w:val="0"/>
          <w:szCs w:val="24"/>
        </w:rPr>
        <w:t>月</w:t>
      </w:r>
      <w:r>
        <w:rPr>
          <w:snapToGrid w:val="0"/>
          <w:szCs w:val="24"/>
        </w:rPr>
        <w:t xml:space="preserve">  </w:t>
      </w:r>
      <w:r>
        <w:rPr>
          <w:snapToGrid w:val="0"/>
          <w:szCs w:val="24"/>
        </w:rPr>
        <w:t>日</w:t>
      </w:r>
      <w:r>
        <w:rPr>
          <w:snapToGrid w:val="0"/>
          <w:szCs w:val="24"/>
        </w:rPr>
        <w:t xml:space="preserve">                          </w:t>
      </w:r>
      <w:r>
        <w:rPr>
          <w:snapToGrid w:val="0"/>
          <w:szCs w:val="24"/>
        </w:rPr>
        <w:t>年</w:t>
      </w:r>
      <w:r>
        <w:rPr>
          <w:snapToGrid w:val="0"/>
          <w:szCs w:val="24"/>
        </w:rPr>
        <w:t xml:space="preserve">  </w:t>
      </w:r>
      <w:r>
        <w:rPr>
          <w:snapToGrid w:val="0"/>
          <w:szCs w:val="24"/>
        </w:rPr>
        <w:t>月</w:t>
      </w:r>
      <w:r>
        <w:rPr>
          <w:snapToGrid w:val="0"/>
          <w:szCs w:val="24"/>
        </w:rPr>
        <w:t xml:space="preserve">  </w:t>
      </w:r>
      <w:r>
        <w:rPr>
          <w:rFonts w:hint="eastAsia"/>
          <w:snapToGrid w:val="0"/>
          <w:szCs w:val="24"/>
        </w:rPr>
        <w:t>日</w:t>
      </w:r>
    </w:p>
    <w:p w14:paraId="07C17E8F" w14:textId="77777777" w:rsidR="005C068A" w:rsidRDefault="005C068A">
      <w:pPr>
        <w:pStyle w:val="31"/>
        <w:tabs>
          <w:tab w:val="left" w:pos="207"/>
        </w:tabs>
        <w:snapToGrid w:val="0"/>
        <w:spacing w:beforeLines="50" w:before="120" w:line="440" w:lineRule="exact"/>
        <w:ind w:leftChars="-13" w:left="-31" w:firstLineChars="200" w:firstLine="480"/>
        <w:rPr>
          <w:snapToGrid w:val="0"/>
          <w:szCs w:val="24"/>
        </w:rPr>
      </w:pPr>
    </w:p>
    <w:p w14:paraId="2520FA3C" w14:textId="77777777" w:rsidR="005C068A" w:rsidRDefault="005C068A">
      <w:pPr>
        <w:pStyle w:val="31"/>
        <w:tabs>
          <w:tab w:val="left" w:pos="207"/>
        </w:tabs>
        <w:snapToGrid w:val="0"/>
        <w:spacing w:beforeLines="50" w:before="120" w:line="440" w:lineRule="exact"/>
        <w:ind w:leftChars="-13" w:left="-31" w:firstLineChars="200" w:firstLine="480"/>
        <w:rPr>
          <w:snapToGrid w:val="0"/>
          <w:szCs w:val="24"/>
        </w:rPr>
      </w:pPr>
    </w:p>
    <w:p w14:paraId="7D2C91CE" w14:textId="77777777" w:rsidR="005C068A" w:rsidRDefault="005C068A">
      <w:pPr>
        <w:pStyle w:val="31"/>
        <w:tabs>
          <w:tab w:val="left" w:pos="207"/>
        </w:tabs>
        <w:snapToGrid w:val="0"/>
        <w:spacing w:beforeLines="50" w:before="120" w:line="440" w:lineRule="exact"/>
        <w:ind w:leftChars="-13" w:left="-31" w:firstLineChars="200" w:firstLine="480"/>
        <w:rPr>
          <w:snapToGrid w:val="0"/>
          <w:szCs w:val="24"/>
        </w:rPr>
      </w:pPr>
    </w:p>
    <w:p w14:paraId="31E28D03" w14:textId="77777777" w:rsidR="005C068A" w:rsidRDefault="005C068A">
      <w:pPr>
        <w:pStyle w:val="31"/>
        <w:tabs>
          <w:tab w:val="left" w:pos="207"/>
        </w:tabs>
        <w:snapToGrid w:val="0"/>
        <w:spacing w:beforeLines="50" w:before="120" w:line="440" w:lineRule="exact"/>
        <w:ind w:leftChars="-13" w:left="-31" w:firstLineChars="200" w:firstLine="480"/>
        <w:rPr>
          <w:snapToGrid w:val="0"/>
          <w:szCs w:val="24"/>
        </w:rPr>
      </w:pPr>
    </w:p>
    <w:p w14:paraId="5B488B9F" w14:textId="77777777" w:rsidR="005C068A" w:rsidRDefault="005C068A">
      <w:pPr>
        <w:pStyle w:val="31"/>
        <w:tabs>
          <w:tab w:val="left" w:pos="207"/>
        </w:tabs>
        <w:snapToGrid w:val="0"/>
        <w:spacing w:beforeLines="50" w:before="120" w:line="440" w:lineRule="exact"/>
        <w:ind w:leftChars="-13" w:left="-31" w:firstLineChars="200" w:firstLine="480"/>
        <w:rPr>
          <w:snapToGrid w:val="0"/>
          <w:szCs w:val="24"/>
        </w:rPr>
        <w:sectPr w:rsidR="005C068A" w:rsidSect="00F11E51">
          <w:headerReference w:type="even" r:id="rId11"/>
          <w:headerReference w:type="default" r:id="rId12"/>
          <w:footerReference w:type="even" r:id="rId13"/>
          <w:footerReference w:type="default" r:id="rId14"/>
          <w:pgSz w:w="11907" w:h="16840"/>
          <w:pgMar w:top="1588" w:right="1418" w:bottom="1588" w:left="1418" w:header="1134" w:footer="1134" w:gutter="0"/>
          <w:cols w:space="425"/>
          <w:docGrid w:linePitch="440" w:charSpace="6249"/>
        </w:sectPr>
      </w:pPr>
    </w:p>
    <w:p w14:paraId="0921434F" w14:textId="77777777" w:rsidR="005C068A" w:rsidRDefault="005A3A61">
      <w:pPr>
        <w:pStyle w:val="af5"/>
        <w:spacing w:beforeLines="0" w:before="340" w:afterLines="0" w:after="330"/>
      </w:pPr>
      <w:bookmarkStart w:id="0" w:name="_Toc377320103"/>
      <w:bookmarkStart w:id="1" w:name="_Toc249327263"/>
      <w:bookmarkStart w:id="2" w:name="_Toc247954704"/>
      <w:bookmarkStart w:id="3" w:name="_Toc247954638"/>
      <w:bookmarkStart w:id="4" w:name="_Toc248119045"/>
      <w:bookmarkStart w:id="5" w:name="_Toc59010791"/>
      <w:bookmarkStart w:id="6" w:name="_Toc374641848"/>
      <w:bookmarkStart w:id="7" w:name="_Toc248824791"/>
      <w:bookmarkStart w:id="8" w:name="_Toc374642092"/>
      <w:bookmarkStart w:id="9" w:name="_Toc376296301"/>
      <w:bookmarkStart w:id="10" w:name="_Toc248123659"/>
      <w:bookmarkStart w:id="11" w:name="_Toc59480102"/>
      <w:bookmarkStart w:id="12" w:name="_Toc59479982"/>
      <w:bookmarkStart w:id="13" w:name="_Toc376714516"/>
      <w:bookmarkStart w:id="14" w:name="_Toc374967087"/>
      <w:bookmarkStart w:id="15" w:name="_Toc59482727"/>
      <w:bookmarkStart w:id="16" w:name="_Toc376336215"/>
      <w:bookmarkStart w:id="17" w:name="_Toc3871"/>
      <w:bookmarkStart w:id="18" w:name="_Toc4615"/>
      <w:bookmarkStart w:id="19" w:name="_Toc9359"/>
      <w:bookmarkStart w:id="20" w:name="_Toc249778163"/>
      <w:bookmarkStart w:id="21" w:name="_Toc249675937"/>
      <w:bookmarkStart w:id="22" w:name="_Toc249066219"/>
      <w:bookmarkStart w:id="23" w:name="_Toc248122847"/>
      <w:bookmarkStart w:id="24" w:name="_Toc374641154"/>
      <w:bookmarkStart w:id="25" w:name="_Toc28851946"/>
      <w:bookmarkStart w:id="26" w:name="_Toc374641968"/>
      <w:bookmarkStart w:id="27" w:name="_Toc28516529"/>
      <w:bookmarkStart w:id="28" w:name="_Toc28853164"/>
      <w:bookmarkStart w:id="29" w:name="_Toc381873760"/>
      <w:bookmarkStart w:id="30" w:name="_Toc249611043"/>
      <w:bookmarkStart w:id="31" w:name="_Toc28849866"/>
      <w:bookmarkStart w:id="32" w:name="_Toc249432438"/>
      <w:bookmarkStart w:id="33" w:name="_Toc248563946"/>
      <w:bookmarkStart w:id="34" w:name="_Toc28848205"/>
      <w:bookmarkStart w:id="35" w:name="_Toc248111066"/>
      <w:bookmarkStart w:id="36" w:name="_Toc247950046"/>
      <w:bookmarkStart w:id="37" w:name="_Toc28516717"/>
      <w:bookmarkStart w:id="38" w:name="_Toc28517120"/>
      <w:bookmarkStart w:id="39" w:name="_Toc249327361"/>
      <w:bookmarkStart w:id="40" w:name="_Toc248731332"/>
      <w:bookmarkStart w:id="41" w:name="_Toc248976985"/>
      <w:bookmarkStart w:id="42" w:name="_Toc248041974"/>
      <w:bookmarkStart w:id="43" w:name="_Toc247863351"/>
      <w:bookmarkStart w:id="44" w:name="_Toc248118916"/>
      <w:bookmarkStart w:id="45" w:name="_Toc249156914"/>
      <w:bookmarkStart w:id="46" w:name="_Toc164733624"/>
      <w:bookmarkStart w:id="47" w:name="_Toc164762530"/>
      <w:bookmarkStart w:id="48" w:name="_Toc221314262"/>
      <w:bookmarkStart w:id="49" w:name="_Toc221373223"/>
      <w:bookmarkStart w:id="50" w:name="_Toc223959957"/>
      <w:bookmarkStart w:id="51" w:name="_Toc224030013"/>
      <w:bookmarkStart w:id="52" w:name="_Toc224113007"/>
      <w:bookmarkStart w:id="53" w:name="_Toc224599808"/>
      <w:bookmarkStart w:id="54" w:name="_Toc224651088"/>
      <w:bookmarkStart w:id="55" w:name="_Toc224837071"/>
      <w:bookmarkStart w:id="56" w:name="_Toc224898688"/>
      <w:bookmarkStart w:id="57" w:name="_Toc224977741"/>
      <w:bookmarkStart w:id="58" w:name="_Toc225100105"/>
      <w:bookmarkStart w:id="59" w:name="_Toc225264923"/>
      <w:bookmarkStart w:id="60" w:name="_Toc225330982"/>
      <w:bookmarkStart w:id="61" w:name="_Toc225346494"/>
      <w:bookmarkStart w:id="62" w:name="_Toc225348003"/>
      <w:bookmarkStart w:id="63" w:name="_Toc225355951"/>
      <w:bookmarkStart w:id="64" w:name="_Toc225357861"/>
      <w:bookmarkStart w:id="65" w:name="_Toc225426421"/>
      <w:bookmarkStart w:id="66" w:name="_Toc226025632"/>
      <w:bookmarkStart w:id="67" w:name="_Toc226026051"/>
      <w:bookmarkStart w:id="68" w:name="_Toc226134770"/>
      <w:bookmarkStart w:id="69" w:name="_Toc226147421"/>
      <w:bookmarkStart w:id="70" w:name="_Toc226188319"/>
      <w:bookmarkStart w:id="71" w:name="_Toc226200268"/>
      <w:bookmarkStart w:id="72" w:name="_Toc226376636"/>
      <w:bookmarkStart w:id="73" w:name="_Toc226412500"/>
      <w:bookmarkStart w:id="74" w:name="_Toc226453710"/>
      <w:bookmarkStart w:id="75" w:name="_Toc226555281"/>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621D560B" w14:textId="3AD0420D" w:rsidR="00A335B6" w:rsidRDefault="0075419B" w:rsidP="00CB6E73">
      <w:pPr>
        <w:ind w:firstLineChars="200" w:firstLine="480"/>
        <w:rPr>
          <w:szCs w:val="22"/>
        </w:rPr>
      </w:pPr>
      <w:r w:rsidRPr="0075419B">
        <w:rPr>
          <w:rFonts w:hint="eastAsia"/>
          <w:szCs w:val="22"/>
        </w:rPr>
        <w:t>社区搜索旨在识别复杂网络中查询节点所属的紧密社区。</w:t>
      </w:r>
      <w:r w:rsidR="00916AC7">
        <w:rPr>
          <w:rFonts w:hint="eastAsia"/>
          <w:szCs w:val="22"/>
        </w:rPr>
        <w:t>学习型社区搜索方法</w:t>
      </w:r>
      <w:r w:rsidR="00CA477C" w:rsidRPr="00AC3648">
        <w:rPr>
          <w:rFonts w:hint="eastAsia"/>
          <w:szCs w:val="22"/>
        </w:rPr>
        <w:t>从已知社区中学习隐藏</w:t>
      </w:r>
      <w:r w:rsidR="00CA477C">
        <w:rPr>
          <w:rFonts w:hint="eastAsia"/>
          <w:szCs w:val="22"/>
        </w:rPr>
        <w:t>的结构和特征，不</w:t>
      </w:r>
      <w:r w:rsidR="00CA477C" w:rsidRPr="00AC3648">
        <w:rPr>
          <w:rFonts w:hint="eastAsia"/>
          <w:szCs w:val="22"/>
        </w:rPr>
        <w:t>依赖显式规则，有效解决了传统方法需要人工定义参数和结构约束的问题</w:t>
      </w:r>
      <w:r w:rsidR="00CA477C">
        <w:rPr>
          <w:rFonts w:hint="eastAsia"/>
          <w:szCs w:val="22"/>
        </w:rPr>
        <w:t>，还能灵活适应不同社区</w:t>
      </w:r>
      <w:r w:rsidR="008A19E3">
        <w:rPr>
          <w:rFonts w:hint="eastAsia"/>
          <w:szCs w:val="22"/>
        </w:rPr>
        <w:t>，提高了社区搜索的泛化性</w:t>
      </w:r>
      <w:r w:rsidR="008D54E9" w:rsidRPr="008D54E9">
        <w:rPr>
          <w:szCs w:val="22"/>
        </w:rPr>
        <w:t>。</w:t>
      </w:r>
      <w:r w:rsidR="005531D0">
        <w:rPr>
          <w:rFonts w:hint="eastAsia"/>
          <w:szCs w:val="22"/>
        </w:rPr>
        <w:t>学习型社区搜索方法</w:t>
      </w:r>
      <w:r w:rsidR="007B1410">
        <w:rPr>
          <w:rFonts w:hint="eastAsia"/>
          <w:szCs w:val="22"/>
        </w:rPr>
        <w:t>主要</w:t>
      </w:r>
      <w:r w:rsidR="005531D0">
        <w:rPr>
          <w:rFonts w:hint="eastAsia"/>
          <w:szCs w:val="22"/>
        </w:rPr>
        <w:t>分为</w:t>
      </w:r>
      <w:r w:rsidR="00A76E8F">
        <w:rPr>
          <w:rFonts w:hint="eastAsia"/>
          <w:szCs w:val="22"/>
        </w:rPr>
        <w:t>判</w:t>
      </w:r>
      <w:r w:rsidR="005531D0">
        <w:rPr>
          <w:rFonts w:hint="eastAsia"/>
          <w:szCs w:val="22"/>
        </w:rPr>
        <w:t>别式方法和生成式方法。</w:t>
      </w:r>
      <w:r w:rsidR="00DF017D">
        <w:rPr>
          <w:rFonts w:hint="eastAsia"/>
          <w:szCs w:val="22"/>
        </w:rPr>
        <w:t>判别式方法</w:t>
      </w:r>
      <w:r w:rsidR="00041F8D">
        <w:rPr>
          <w:rFonts w:hint="eastAsia"/>
          <w:szCs w:val="22"/>
        </w:rPr>
        <w:t>通常</w:t>
      </w:r>
      <w:r w:rsidR="00DF017D">
        <w:rPr>
          <w:rFonts w:hint="eastAsia"/>
          <w:szCs w:val="22"/>
        </w:rPr>
        <w:t>以节点作为决策单位</w:t>
      </w:r>
      <w:r w:rsidR="00B94E01">
        <w:rPr>
          <w:rFonts w:hint="eastAsia"/>
          <w:szCs w:val="22"/>
        </w:rPr>
        <w:t>，难以</w:t>
      </w:r>
      <w:r w:rsidR="00A43658">
        <w:rPr>
          <w:rFonts w:hint="eastAsia"/>
          <w:szCs w:val="22"/>
        </w:rPr>
        <w:t>刻画社区的</w:t>
      </w:r>
      <w:r w:rsidR="00DF017D">
        <w:rPr>
          <w:rFonts w:hint="eastAsia"/>
          <w:szCs w:val="22"/>
        </w:rPr>
        <w:t>全局结构特征</w:t>
      </w:r>
      <w:r w:rsidR="008C60D5">
        <w:rPr>
          <w:rFonts w:hint="eastAsia"/>
          <w:szCs w:val="22"/>
        </w:rPr>
        <w:t>，相比之下，</w:t>
      </w:r>
      <w:r w:rsidR="00DF017D">
        <w:rPr>
          <w:rFonts w:hint="eastAsia"/>
          <w:szCs w:val="22"/>
        </w:rPr>
        <w:t>生成式方法</w:t>
      </w:r>
      <w:r w:rsidR="00770AA5">
        <w:rPr>
          <w:rFonts w:hint="eastAsia"/>
          <w:szCs w:val="22"/>
        </w:rPr>
        <w:t>建模社区生成的过程或者直接获得社区的结果，能有效的</w:t>
      </w:r>
      <w:r w:rsidR="004F0673">
        <w:rPr>
          <w:rFonts w:hint="eastAsia"/>
          <w:szCs w:val="22"/>
        </w:rPr>
        <w:t>捕捉全局结构特征</w:t>
      </w:r>
      <w:r w:rsidR="00770AA5">
        <w:rPr>
          <w:rFonts w:hint="eastAsia"/>
          <w:szCs w:val="22"/>
        </w:rPr>
        <w:t>。</w:t>
      </w:r>
      <w:r w:rsidR="00DB7245" w:rsidRPr="00DB7245">
        <w:rPr>
          <w:rFonts w:hint="eastAsia"/>
          <w:szCs w:val="22"/>
        </w:rPr>
        <w:t>然而，</w:t>
      </w:r>
      <w:r w:rsidR="00712DAF">
        <w:rPr>
          <w:rFonts w:hint="eastAsia"/>
          <w:szCs w:val="22"/>
        </w:rPr>
        <w:t>现有生成式</w:t>
      </w:r>
      <w:r w:rsidR="00826700" w:rsidRPr="00826700">
        <w:rPr>
          <w:rFonts w:hint="eastAsia"/>
          <w:szCs w:val="22"/>
        </w:rPr>
        <w:t>方法在建模社区</w:t>
      </w:r>
      <w:r w:rsidR="00826700">
        <w:rPr>
          <w:rFonts w:hint="eastAsia"/>
          <w:szCs w:val="22"/>
        </w:rPr>
        <w:t>生成过程</w:t>
      </w:r>
      <w:r w:rsidR="00826700" w:rsidRPr="00826700">
        <w:rPr>
          <w:rFonts w:hint="eastAsia"/>
          <w:szCs w:val="22"/>
        </w:rPr>
        <w:t>仍存在</w:t>
      </w:r>
      <w:r w:rsidR="00712DAF">
        <w:rPr>
          <w:rFonts w:hint="eastAsia"/>
          <w:szCs w:val="22"/>
        </w:rPr>
        <w:t>以下三方面</w:t>
      </w:r>
      <w:r w:rsidR="00826700" w:rsidRPr="00826700">
        <w:rPr>
          <w:rFonts w:hint="eastAsia"/>
          <w:szCs w:val="22"/>
        </w:rPr>
        <w:t>局限。</w:t>
      </w:r>
      <w:r w:rsidR="00EC7BD9">
        <w:rPr>
          <w:rFonts w:hint="eastAsia"/>
          <w:szCs w:val="22"/>
        </w:rPr>
        <w:t>第</w:t>
      </w:r>
      <w:r w:rsidR="006862EB">
        <w:rPr>
          <w:rFonts w:hint="eastAsia"/>
          <w:szCs w:val="22"/>
        </w:rPr>
        <w:t>一</w:t>
      </w:r>
      <w:r w:rsidR="00EC7BD9">
        <w:rPr>
          <w:rFonts w:hint="eastAsia"/>
          <w:szCs w:val="22"/>
        </w:rPr>
        <w:t>，</w:t>
      </w:r>
      <w:r w:rsidR="00DB7245" w:rsidRPr="00DB7245">
        <w:rPr>
          <w:rFonts w:hint="eastAsia"/>
          <w:szCs w:val="22"/>
        </w:rPr>
        <w:t>现有方法</w:t>
      </w:r>
      <w:r w:rsidR="002D5CE9">
        <w:rPr>
          <w:rFonts w:hint="eastAsia"/>
          <w:szCs w:val="22"/>
        </w:rPr>
        <w:t>没有考虑社区构成的过程中，节点成员进入社区的先后顺序，</w:t>
      </w:r>
      <w:r w:rsidR="005E67DA">
        <w:rPr>
          <w:rFonts w:hint="eastAsia"/>
          <w:szCs w:val="22"/>
        </w:rPr>
        <w:t>这种局限性</w:t>
      </w:r>
      <w:r w:rsidR="006F091B">
        <w:rPr>
          <w:rFonts w:hint="eastAsia"/>
          <w:szCs w:val="22"/>
        </w:rPr>
        <w:t>会</w:t>
      </w:r>
      <w:r w:rsidR="007445E1">
        <w:rPr>
          <w:rFonts w:hint="eastAsia"/>
          <w:szCs w:val="22"/>
        </w:rPr>
        <w:t>对后续候选节点的</w:t>
      </w:r>
      <w:r w:rsidR="002D5CE9">
        <w:rPr>
          <w:rFonts w:hint="eastAsia"/>
          <w:szCs w:val="22"/>
        </w:rPr>
        <w:t>选择</w:t>
      </w:r>
      <w:r w:rsidR="00362154">
        <w:rPr>
          <w:rFonts w:hint="eastAsia"/>
          <w:szCs w:val="22"/>
        </w:rPr>
        <w:t>带来</w:t>
      </w:r>
      <w:r w:rsidR="007445E1">
        <w:rPr>
          <w:rFonts w:hint="eastAsia"/>
          <w:szCs w:val="22"/>
        </w:rPr>
        <w:t>影响</w:t>
      </w:r>
      <w:r w:rsidR="00D3476D">
        <w:rPr>
          <w:rFonts w:hint="eastAsia"/>
          <w:szCs w:val="22"/>
        </w:rPr>
        <w:t>，</w:t>
      </w:r>
      <w:r w:rsidR="0027733E">
        <w:rPr>
          <w:rFonts w:hint="eastAsia"/>
          <w:szCs w:val="22"/>
        </w:rPr>
        <w:t>导致生成式模型的</w:t>
      </w:r>
      <w:r w:rsidR="009B3BD5">
        <w:rPr>
          <w:rFonts w:hint="eastAsia"/>
          <w:szCs w:val="22"/>
        </w:rPr>
        <w:t>误差</w:t>
      </w:r>
      <w:r w:rsidR="00D3476D">
        <w:rPr>
          <w:rFonts w:hint="eastAsia"/>
          <w:szCs w:val="22"/>
        </w:rPr>
        <w:t>累积</w:t>
      </w:r>
      <w:r w:rsidR="00C41347" w:rsidRPr="00C41347">
        <w:rPr>
          <w:rFonts w:hint="eastAsia"/>
          <w:szCs w:val="22"/>
        </w:rPr>
        <w:t>。</w:t>
      </w:r>
      <w:r w:rsidR="00106285">
        <w:rPr>
          <w:rFonts w:hint="eastAsia"/>
          <w:szCs w:val="22"/>
        </w:rPr>
        <w:t>第二</w:t>
      </w:r>
      <w:r w:rsidR="00106285" w:rsidRPr="000E36E9">
        <w:rPr>
          <w:rFonts w:hint="eastAsia"/>
          <w:szCs w:val="22"/>
        </w:rPr>
        <w:t>，</w:t>
      </w:r>
      <w:r w:rsidR="00CB6E73" w:rsidRPr="00CB6E73">
        <w:rPr>
          <w:szCs w:val="22"/>
        </w:rPr>
        <w:t>现有方法缺乏面向生成过程的反馈引导训练机制。生成式社区搜索本质上是逐步扩展的序列决策过程，当候选节点归属模糊或处于社区边界时，模型早期的错误选择容易使后续扩展持续偏离目标社区，并混入其他社区或无关节点。尽管已有交互式社区搜索方法允许用户对发现结果进行标注以引入反馈，但这类方法大多基于判别式框架，且反馈通常发生在社区生成完成之后，难以在训练过程中对关键扩展决策进行有效引导</w:t>
      </w:r>
      <w:r w:rsidR="00106285">
        <w:rPr>
          <w:rFonts w:hint="eastAsia"/>
          <w:szCs w:val="22"/>
        </w:rPr>
        <w:t>。</w:t>
      </w:r>
      <w:r w:rsidR="00B17333">
        <w:rPr>
          <w:rFonts w:hint="eastAsia"/>
          <w:szCs w:val="22"/>
        </w:rPr>
        <w:t>第三</w:t>
      </w:r>
      <w:r w:rsidR="00856CE8">
        <w:rPr>
          <w:rFonts w:hint="eastAsia"/>
          <w:szCs w:val="22"/>
        </w:rPr>
        <w:t>，</w:t>
      </w:r>
      <w:r w:rsidR="000E70DF" w:rsidRPr="000E70DF">
        <w:rPr>
          <w:szCs w:val="22"/>
        </w:rPr>
        <w:t>现有学习型社区搜索方法虽已在表示学习或结果评估阶段引入结构信息，</w:t>
      </w:r>
      <w:r w:rsidR="000E70DF">
        <w:rPr>
          <w:rFonts w:hint="eastAsia"/>
          <w:szCs w:val="22"/>
        </w:rPr>
        <w:t>但忽视了</w:t>
      </w:r>
      <w:r w:rsidR="000E70DF" w:rsidRPr="000E70DF">
        <w:rPr>
          <w:szCs w:val="22"/>
        </w:rPr>
        <w:t>将结构约束融入社区逐步生成决策过程</w:t>
      </w:r>
      <w:r w:rsidR="007C1F37">
        <w:rPr>
          <w:rFonts w:hint="eastAsia"/>
          <w:szCs w:val="22"/>
        </w:rPr>
        <w:t>，</w:t>
      </w:r>
      <w:r w:rsidR="002E39E3">
        <w:rPr>
          <w:rFonts w:hint="eastAsia"/>
          <w:szCs w:val="22"/>
        </w:rPr>
        <w:t>没有将</w:t>
      </w:r>
      <w:r w:rsidR="00D05677">
        <w:rPr>
          <w:rFonts w:hint="eastAsia"/>
          <w:szCs w:val="22"/>
        </w:rPr>
        <w:t>结构信息</w:t>
      </w:r>
      <w:r w:rsidR="00207189" w:rsidRPr="00207189">
        <w:rPr>
          <w:szCs w:val="22"/>
        </w:rPr>
        <w:t>转化为对每一步候选节点选择的持续引导</w:t>
      </w:r>
      <w:r w:rsidR="003F6F46">
        <w:rPr>
          <w:rFonts w:hint="eastAsia"/>
          <w:szCs w:val="22"/>
        </w:rPr>
        <w:t>，</w:t>
      </w:r>
      <w:r w:rsidR="003F6F46" w:rsidRPr="003F6F46">
        <w:rPr>
          <w:szCs w:val="22"/>
        </w:rPr>
        <w:t>从而限制了其对社区结构质量的精细控制。</w:t>
      </w:r>
      <w:r w:rsidR="00DB7245" w:rsidRPr="00DB7245">
        <w:rPr>
          <w:rFonts w:hint="eastAsia"/>
          <w:szCs w:val="22"/>
        </w:rPr>
        <w:t>针对上述问题，本文</w:t>
      </w:r>
      <w:r w:rsidR="007445E1">
        <w:rPr>
          <w:rFonts w:hint="eastAsia"/>
          <w:szCs w:val="22"/>
        </w:rPr>
        <w:t>研究了</w:t>
      </w:r>
      <w:r w:rsidR="00DB7245" w:rsidRPr="00DB7245">
        <w:rPr>
          <w:rFonts w:hint="eastAsia"/>
          <w:szCs w:val="22"/>
        </w:rPr>
        <w:t>一种基于</w:t>
      </w:r>
      <w:r w:rsidR="00FB363D">
        <w:rPr>
          <w:rFonts w:hint="eastAsia"/>
          <w:szCs w:val="22"/>
        </w:rPr>
        <w:t>强化学习框架的</w:t>
      </w:r>
      <w:r w:rsidR="00DB7245" w:rsidRPr="00DB7245">
        <w:rPr>
          <w:rFonts w:hint="eastAsia"/>
          <w:szCs w:val="22"/>
        </w:rPr>
        <w:t>生成</w:t>
      </w:r>
      <w:r w:rsidR="00C52D7D">
        <w:rPr>
          <w:rFonts w:hint="eastAsia"/>
          <w:szCs w:val="22"/>
        </w:rPr>
        <w:t>式</w:t>
      </w:r>
      <w:r w:rsidR="00DB7245" w:rsidRPr="00DB7245">
        <w:rPr>
          <w:rFonts w:hint="eastAsia"/>
          <w:szCs w:val="22"/>
        </w:rPr>
        <w:t>社区搜索方法。</w:t>
      </w:r>
      <w:r w:rsidR="007445E1">
        <w:rPr>
          <w:rFonts w:hint="eastAsia"/>
          <w:szCs w:val="22"/>
        </w:rPr>
        <w:t>具体工作包括如下方面：</w:t>
      </w:r>
    </w:p>
    <w:p w14:paraId="489D385A" w14:textId="47A96AEF" w:rsidR="00001291" w:rsidRDefault="00001291" w:rsidP="00001291">
      <w:pPr>
        <w:ind w:firstLineChars="200" w:firstLine="480"/>
        <w:rPr>
          <w:szCs w:val="22"/>
        </w:rPr>
      </w:pPr>
      <w:r>
        <w:rPr>
          <w:rFonts w:hint="eastAsia"/>
          <w:szCs w:val="22"/>
        </w:rPr>
        <w:t>首先，</w:t>
      </w:r>
      <w:r w:rsidRPr="00DF2DBE">
        <w:rPr>
          <w:szCs w:val="22"/>
        </w:rPr>
        <w:t>针对</w:t>
      </w:r>
      <w:r>
        <w:rPr>
          <w:rFonts w:hint="eastAsia"/>
          <w:szCs w:val="22"/>
        </w:rPr>
        <w:t>忽视节点加入顺序导致</w:t>
      </w:r>
      <w:r w:rsidR="00396715">
        <w:rPr>
          <w:rFonts w:hint="eastAsia"/>
          <w:szCs w:val="22"/>
        </w:rPr>
        <w:t>误差</w:t>
      </w:r>
      <w:r>
        <w:rPr>
          <w:rFonts w:hint="eastAsia"/>
          <w:szCs w:val="22"/>
        </w:rPr>
        <w:t>累积</w:t>
      </w:r>
      <w:r w:rsidRPr="00DF2DBE">
        <w:rPr>
          <w:szCs w:val="22"/>
        </w:rPr>
        <w:t>的问题，本</w:t>
      </w:r>
      <w:r>
        <w:rPr>
          <w:rFonts w:hint="eastAsia"/>
          <w:szCs w:val="22"/>
        </w:rPr>
        <w:t>研究</w:t>
      </w:r>
      <w:r w:rsidRPr="00DF2DBE">
        <w:rPr>
          <w:szCs w:val="22"/>
        </w:rPr>
        <w:t>提出</w:t>
      </w:r>
      <w:r>
        <w:rPr>
          <w:rFonts w:hint="eastAsia"/>
          <w:szCs w:val="22"/>
        </w:rPr>
        <w:t>基于相似度的动态</w:t>
      </w:r>
      <w:r w:rsidRPr="00DF2DBE">
        <w:rPr>
          <w:szCs w:val="22"/>
        </w:rPr>
        <w:t>社区</w:t>
      </w:r>
      <w:r>
        <w:rPr>
          <w:rFonts w:hint="eastAsia"/>
          <w:szCs w:val="22"/>
        </w:rPr>
        <w:t>表示更新模块</w:t>
      </w:r>
      <w:r w:rsidRPr="00DF2DBE">
        <w:rPr>
          <w:szCs w:val="22"/>
        </w:rPr>
        <w:t>。每当新节点加入时，根据其嵌入与当前社区表示</w:t>
      </w:r>
      <w:r>
        <w:rPr>
          <w:rFonts w:hint="eastAsia"/>
          <w:szCs w:val="22"/>
        </w:rPr>
        <w:t>之间</w:t>
      </w:r>
      <w:r w:rsidRPr="00DF2DBE">
        <w:rPr>
          <w:szCs w:val="22"/>
        </w:rPr>
        <w:t>的余弦相似度动态计算更新权重。社区表示随节点加入路径非线性累积更新，不同加入顺序产生不同的社区</w:t>
      </w:r>
      <w:r>
        <w:rPr>
          <w:rFonts w:hint="eastAsia"/>
          <w:szCs w:val="22"/>
        </w:rPr>
        <w:t>表示</w:t>
      </w:r>
      <w:r w:rsidRPr="00DF2DBE">
        <w:rPr>
          <w:szCs w:val="22"/>
        </w:rPr>
        <w:t>，使候选节点的评分</w:t>
      </w:r>
      <w:r>
        <w:rPr>
          <w:rFonts w:hint="eastAsia"/>
          <w:szCs w:val="22"/>
        </w:rPr>
        <w:t>考虑节点加入的顺序</w:t>
      </w:r>
      <w:r w:rsidRPr="00DF2DBE">
        <w:rPr>
          <w:szCs w:val="22"/>
        </w:rPr>
        <w:t>，而非仅由节点自身属性</w:t>
      </w:r>
      <w:r>
        <w:rPr>
          <w:rFonts w:hint="eastAsia"/>
          <w:szCs w:val="22"/>
        </w:rPr>
        <w:t>或者图结构</w:t>
      </w:r>
      <w:r w:rsidRPr="00DF2DBE">
        <w:rPr>
          <w:szCs w:val="22"/>
        </w:rPr>
        <w:t>决定，从而</w:t>
      </w:r>
      <w:r>
        <w:rPr>
          <w:rFonts w:hint="eastAsia"/>
          <w:szCs w:val="22"/>
        </w:rPr>
        <w:t>更准确的建模社区的序列决策问题</w:t>
      </w:r>
      <w:r w:rsidRPr="00DF2DBE">
        <w:rPr>
          <w:szCs w:val="22"/>
        </w:rPr>
        <w:t>。</w:t>
      </w:r>
    </w:p>
    <w:p w14:paraId="6C95C46B" w14:textId="4BCFAA4A" w:rsidR="00001291" w:rsidRPr="00F813D2" w:rsidRDefault="00F813D2" w:rsidP="00AA214D">
      <w:pPr>
        <w:ind w:firstLineChars="200" w:firstLine="480"/>
        <w:rPr>
          <w:szCs w:val="22"/>
        </w:rPr>
      </w:pPr>
      <w:r>
        <w:rPr>
          <w:rFonts w:hint="eastAsia"/>
          <w:szCs w:val="22"/>
        </w:rPr>
        <w:t>其次，</w:t>
      </w:r>
      <w:r w:rsidRPr="002D71DE">
        <w:rPr>
          <w:szCs w:val="22"/>
        </w:rPr>
        <w:t>针</w:t>
      </w:r>
      <w:r w:rsidRPr="009A2014">
        <w:rPr>
          <w:rFonts w:hint="eastAsia"/>
          <w:szCs w:val="22"/>
        </w:rPr>
        <w:t>对生成过程中缺乏实时反馈机制的问题</w:t>
      </w:r>
      <w:r w:rsidRPr="002D71DE">
        <w:rPr>
          <w:szCs w:val="22"/>
        </w:rPr>
        <w:t>，本文在训练阶段引入反馈</w:t>
      </w:r>
      <w:r>
        <w:rPr>
          <w:rFonts w:hint="eastAsia"/>
          <w:szCs w:val="22"/>
        </w:rPr>
        <w:t>模块，</w:t>
      </w:r>
      <w:r w:rsidRPr="009A2014">
        <w:rPr>
          <w:rFonts w:hint="eastAsia"/>
          <w:szCs w:val="22"/>
        </w:rPr>
        <w:t>模拟用户在生成过程中提供的实时反馈。该模块通过监测社区扩展过程中</w:t>
      </w:r>
      <w:r w:rsidRPr="009A2014">
        <w:rPr>
          <w:rFonts w:hint="eastAsia"/>
          <w:szCs w:val="22"/>
        </w:rPr>
        <w:t>F1</w:t>
      </w:r>
      <w:r w:rsidRPr="009A2014">
        <w:rPr>
          <w:rFonts w:hint="eastAsia"/>
          <w:szCs w:val="22"/>
        </w:rPr>
        <w:t>分数的变化趋势，</w:t>
      </w:r>
      <w:r>
        <w:rPr>
          <w:rFonts w:hint="eastAsia"/>
          <w:szCs w:val="22"/>
        </w:rPr>
        <w:t>生成</w:t>
      </w:r>
      <w:r w:rsidRPr="009A2014">
        <w:rPr>
          <w:rFonts w:hint="eastAsia"/>
          <w:szCs w:val="22"/>
        </w:rPr>
        <w:t>反馈信号对候选节点评分进行重排序。同时，将反馈状态作为特征嵌入输入到策略网络中，使模型在训练过程中学习根据反</w:t>
      </w:r>
      <w:r w:rsidRPr="00241934">
        <w:rPr>
          <w:rFonts w:hint="eastAsia"/>
          <w:szCs w:val="22"/>
        </w:rPr>
        <w:t>馈信号调整节点选择策略，从而在面对节点归属模糊的情况下能够捕获用户的个性化偏好。</w:t>
      </w:r>
    </w:p>
    <w:p w14:paraId="78824538" w14:textId="1163589F" w:rsidR="004C77A7" w:rsidRDefault="00E46A22" w:rsidP="00E558F0">
      <w:pPr>
        <w:ind w:firstLineChars="200" w:firstLine="480"/>
        <w:rPr>
          <w:szCs w:val="22"/>
        </w:rPr>
      </w:pPr>
      <w:r w:rsidRPr="007E7071">
        <w:rPr>
          <w:rFonts w:hint="eastAsia"/>
          <w:szCs w:val="22"/>
        </w:rPr>
        <w:lastRenderedPageBreak/>
        <w:t>最后，针对</w:t>
      </w:r>
      <w:r w:rsidR="0089468D" w:rsidRPr="0089468D">
        <w:rPr>
          <w:szCs w:val="22"/>
        </w:rPr>
        <w:t>现有学习型社区搜索方法未能将结构约束显式融入社区逐步生成决策过程的问题</w:t>
      </w:r>
      <w:r w:rsidRPr="00E46A22">
        <w:rPr>
          <w:rFonts w:hint="eastAsia"/>
          <w:szCs w:val="22"/>
        </w:rPr>
        <w:t>，本文构建了融合监督信号与结构约束的联合奖励</w:t>
      </w:r>
      <w:r w:rsidR="0052076E">
        <w:rPr>
          <w:rFonts w:hint="eastAsia"/>
          <w:szCs w:val="22"/>
        </w:rPr>
        <w:t>模块</w:t>
      </w:r>
      <w:r w:rsidRPr="00E46A22">
        <w:rPr>
          <w:rFonts w:hint="eastAsia"/>
          <w:szCs w:val="22"/>
        </w:rPr>
        <w:t>，</w:t>
      </w:r>
      <w:r w:rsidR="004C77A7" w:rsidRPr="004C77A7">
        <w:rPr>
          <w:rFonts w:hint="eastAsia"/>
          <w:szCs w:val="22"/>
        </w:rPr>
        <w:t>监督信号在语义层面对齐目标社区，结构约束奖励则从密度、导通性、模块度和边界连接特征四个维度</w:t>
      </w:r>
      <w:r w:rsidR="004C77A7">
        <w:rPr>
          <w:rFonts w:hint="eastAsia"/>
          <w:szCs w:val="22"/>
        </w:rPr>
        <w:t>提高</w:t>
      </w:r>
      <w:r w:rsidR="004C77A7" w:rsidRPr="004C77A7">
        <w:rPr>
          <w:rFonts w:hint="eastAsia"/>
          <w:szCs w:val="22"/>
        </w:rPr>
        <w:t>社区在拓扑层面</w:t>
      </w:r>
      <w:r w:rsidR="006A34D5">
        <w:rPr>
          <w:rFonts w:hint="eastAsia"/>
          <w:szCs w:val="22"/>
        </w:rPr>
        <w:t>的质量</w:t>
      </w:r>
      <w:r w:rsidR="004C77A7" w:rsidRPr="004C77A7">
        <w:rPr>
          <w:rFonts w:hint="eastAsia"/>
          <w:szCs w:val="22"/>
        </w:rPr>
        <w:t>；同时引入停止奖励以抑制过早终止或过度扩展行为。</w:t>
      </w:r>
    </w:p>
    <w:p w14:paraId="6C41B58C" w14:textId="4BBE9345" w:rsidR="007E6954" w:rsidRPr="00777CBB" w:rsidRDefault="00AE7A41" w:rsidP="00777CBB">
      <w:pPr>
        <w:ind w:firstLineChars="200" w:firstLine="480"/>
      </w:pPr>
      <w:r>
        <w:rPr>
          <w:rFonts w:hint="eastAsia"/>
          <w:szCs w:val="22"/>
        </w:rPr>
        <w:t>本研究</w:t>
      </w:r>
      <w:r w:rsidR="007817D9" w:rsidRPr="007817D9">
        <w:rPr>
          <w:rFonts w:hint="eastAsia"/>
          <w:szCs w:val="22"/>
        </w:rPr>
        <w:t>在多个真实网络数据集上开展了全面实验，包括性能对比、参数敏感性和消融实验</w:t>
      </w:r>
      <w:r w:rsidR="00066758">
        <w:rPr>
          <w:rFonts w:hint="eastAsia"/>
        </w:rPr>
        <w:t>以验证上述所提方法和模型的可行性</w:t>
      </w:r>
      <w:r w:rsidR="007817D9" w:rsidRPr="007817D9">
        <w:rPr>
          <w:rFonts w:hint="eastAsia"/>
          <w:szCs w:val="22"/>
        </w:rPr>
        <w:t>。</w:t>
      </w:r>
      <w:r w:rsidR="00066758">
        <w:rPr>
          <w:rFonts w:hint="eastAsia"/>
        </w:rPr>
        <w:t>通过对比</w:t>
      </w:r>
      <w:r w:rsidR="00066758" w:rsidRPr="007817D9">
        <w:rPr>
          <w:rFonts w:hint="eastAsia"/>
          <w:szCs w:val="22"/>
        </w:rPr>
        <w:t>SLRL</w:t>
      </w:r>
      <w:r w:rsidR="00066758">
        <w:rPr>
          <w:rFonts w:hint="eastAsia"/>
        </w:rPr>
        <w:t>、</w:t>
      </w:r>
      <w:r w:rsidR="00066758">
        <w:rPr>
          <w:rFonts w:hint="eastAsia"/>
          <w:szCs w:val="22"/>
        </w:rPr>
        <w:t>CommunityAF</w:t>
      </w:r>
      <w:r w:rsidR="00066758">
        <w:rPr>
          <w:rFonts w:hint="eastAsia"/>
        </w:rPr>
        <w:t>等已有</w:t>
      </w:r>
      <w:r w:rsidR="007445E1">
        <w:rPr>
          <w:rFonts w:hint="eastAsia"/>
        </w:rPr>
        <w:t>的</w:t>
      </w:r>
      <w:r w:rsidR="00066758">
        <w:rPr>
          <w:rFonts w:hint="eastAsia"/>
        </w:rPr>
        <w:t>基线模型，</w:t>
      </w:r>
      <w:r w:rsidR="00066758" w:rsidRPr="00CA06BA">
        <w:rPr>
          <w:rFonts w:hint="eastAsia"/>
        </w:rPr>
        <w:t>所提方法</w:t>
      </w:r>
      <w:r w:rsidR="00066758">
        <w:rPr>
          <w:rFonts w:hint="eastAsia"/>
        </w:rPr>
        <w:t>在</w:t>
      </w:r>
      <w:r w:rsidR="00FC1854">
        <w:rPr>
          <w:rFonts w:hint="eastAsia"/>
        </w:rPr>
        <w:t>P</w:t>
      </w:r>
      <w:r w:rsidR="00FC1854">
        <w:rPr>
          <w:rFonts w:hint="eastAsia"/>
        </w:rPr>
        <w:t>、</w:t>
      </w:r>
      <w:r w:rsidR="00FC1854">
        <w:rPr>
          <w:rFonts w:hint="eastAsia"/>
        </w:rPr>
        <w:t>R</w:t>
      </w:r>
      <w:r w:rsidR="00FC1854">
        <w:rPr>
          <w:rFonts w:hint="eastAsia"/>
        </w:rPr>
        <w:t>、</w:t>
      </w:r>
      <w:r w:rsidR="00066758">
        <w:rPr>
          <w:rFonts w:hint="eastAsia"/>
        </w:rPr>
        <w:t>F1</w:t>
      </w:r>
      <w:r w:rsidR="00FC1854">
        <w:rPr>
          <w:rFonts w:hint="eastAsia"/>
        </w:rPr>
        <w:t>、</w:t>
      </w:r>
      <w:r w:rsidR="0036043E">
        <w:rPr>
          <w:rFonts w:hint="eastAsia"/>
        </w:rPr>
        <w:t>Jaccard</w:t>
      </w:r>
      <w:r w:rsidR="00F23832">
        <w:rPr>
          <w:rFonts w:hint="eastAsia"/>
        </w:rPr>
        <w:t>四个评价指标</w:t>
      </w:r>
      <w:r w:rsidR="00066758">
        <w:rPr>
          <w:rFonts w:hint="eastAsia"/>
        </w:rPr>
        <w:t>平均提升了</w:t>
      </w:r>
      <w:r w:rsidR="00066758">
        <w:rPr>
          <w:rFonts w:hint="eastAsia"/>
        </w:rPr>
        <w:t>10%</w:t>
      </w:r>
      <w:r w:rsidR="00323137">
        <w:rPr>
          <w:rFonts w:hint="eastAsia"/>
        </w:rPr>
        <w:t>，</w:t>
      </w:r>
      <w:r w:rsidR="007E2BA0">
        <w:rPr>
          <w:rFonts w:hint="eastAsia"/>
        </w:rPr>
        <w:t>验证了提出模型和方法的可行性和正确性。</w:t>
      </w:r>
      <w:r w:rsidR="007817D9" w:rsidRPr="007817D9">
        <w:rPr>
          <w:rFonts w:hint="eastAsia"/>
          <w:szCs w:val="22"/>
        </w:rPr>
        <w:t>消融实验进一步证实了</w:t>
      </w:r>
      <w:r w:rsidR="007A032B" w:rsidRPr="007A032B">
        <w:rPr>
          <w:rFonts w:hint="eastAsia"/>
          <w:szCs w:val="22"/>
        </w:rPr>
        <w:t>动态社区</w:t>
      </w:r>
      <w:r w:rsidR="004D4F06">
        <w:rPr>
          <w:rFonts w:hint="eastAsia"/>
          <w:szCs w:val="22"/>
        </w:rPr>
        <w:t>表示更新</w:t>
      </w:r>
      <w:r w:rsidR="007A032B" w:rsidRPr="007A032B">
        <w:rPr>
          <w:rFonts w:hint="eastAsia"/>
          <w:szCs w:val="22"/>
        </w:rPr>
        <w:t>、反馈</w:t>
      </w:r>
      <w:r w:rsidR="00D77021">
        <w:rPr>
          <w:rFonts w:hint="eastAsia"/>
          <w:szCs w:val="22"/>
        </w:rPr>
        <w:t>模块</w:t>
      </w:r>
      <w:r w:rsidR="007A032B" w:rsidRPr="007A032B">
        <w:rPr>
          <w:rFonts w:hint="eastAsia"/>
          <w:szCs w:val="22"/>
        </w:rPr>
        <w:t>以及结构约束奖励三部分均对最终性能提升起到了作用</w:t>
      </w:r>
      <w:r w:rsidR="007A032B">
        <w:rPr>
          <w:rFonts w:hint="eastAsia"/>
          <w:szCs w:val="22"/>
        </w:rPr>
        <w:t>。</w:t>
      </w:r>
    </w:p>
    <w:p w14:paraId="2CEA43E0" w14:textId="77777777" w:rsidR="00054EDC" w:rsidRDefault="00054EDC" w:rsidP="00054EDC">
      <w:pPr>
        <w:ind w:firstLineChars="200" w:firstLine="480"/>
        <w:rPr>
          <w:szCs w:val="22"/>
        </w:rPr>
      </w:pPr>
    </w:p>
    <w:p w14:paraId="15DEF217" w14:textId="78D933BD" w:rsidR="005C068A" w:rsidRDefault="005A3A61">
      <w:pPr>
        <w:ind w:firstLineChars="300" w:firstLine="720"/>
        <w:rPr>
          <w:szCs w:val="22"/>
        </w:rPr>
      </w:pPr>
      <w:r>
        <w:rPr>
          <w:rFonts w:eastAsia="黑体" w:hint="eastAsia"/>
          <w:szCs w:val="22"/>
        </w:rPr>
        <w:t>关键词</w:t>
      </w:r>
      <w:r>
        <w:rPr>
          <w:szCs w:val="22"/>
        </w:rPr>
        <w:t>：</w:t>
      </w:r>
      <w:bookmarkStart w:id="76" w:name="_Toc249611044"/>
      <w:bookmarkStart w:id="77" w:name="_Toc374641849"/>
      <w:bookmarkStart w:id="78" w:name="_Toc249327264"/>
      <w:bookmarkStart w:id="79" w:name="_Toc374641155"/>
      <w:bookmarkStart w:id="80" w:name="_Toc381873761"/>
      <w:bookmarkStart w:id="81" w:name="_Toc376296302"/>
      <w:bookmarkStart w:id="82" w:name="_Toc374641969"/>
      <w:bookmarkStart w:id="83" w:name="_Toc248122848"/>
      <w:bookmarkStart w:id="84" w:name="_Toc187310967"/>
      <w:bookmarkStart w:id="85" w:name="_Toc248118917"/>
      <w:bookmarkStart w:id="86" w:name="_Toc248111067"/>
      <w:bookmarkStart w:id="87" w:name="_Toc188362082"/>
      <w:bookmarkStart w:id="88" w:name="_Toc248731333"/>
      <w:bookmarkStart w:id="89" w:name="_Toc224049421"/>
      <w:bookmarkStart w:id="90" w:name="_Toc249327362"/>
      <w:bookmarkStart w:id="91" w:name="_Toc248563947"/>
      <w:bookmarkStart w:id="92" w:name="_Toc28516530"/>
      <w:bookmarkStart w:id="93" w:name="_Toc376714517"/>
      <w:bookmarkStart w:id="94" w:name="_Toc187744175"/>
      <w:bookmarkStart w:id="95" w:name="_Toc249066220"/>
      <w:bookmarkStart w:id="96" w:name="_Toc248824792"/>
      <w:bookmarkStart w:id="97" w:name="_Toc374642093"/>
      <w:bookmarkStart w:id="98" w:name="_Toc187654445"/>
      <w:bookmarkStart w:id="99" w:name="_Toc247863352"/>
      <w:bookmarkStart w:id="100" w:name="_Toc249432439"/>
      <w:bookmarkStart w:id="101" w:name="_Toc248976986"/>
      <w:bookmarkStart w:id="102" w:name="_Toc187312492"/>
      <w:bookmarkStart w:id="103" w:name="_Toc192315064"/>
      <w:bookmarkStart w:id="104" w:name="_Toc247954639"/>
      <w:bookmarkStart w:id="105" w:name="_Toc248041975"/>
      <w:bookmarkStart w:id="106" w:name="_Toc377320104"/>
      <w:bookmarkStart w:id="107" w:name="_Toc187310807"/>
      <w:bookmarkStart w:id="108" w:name="_Toc374967088"/>
      <w:bookmarkStart w:id="109" w:name="_Toc249675938"/>
      <w:bookmarkStart w:id="110" w:name="_Toc248123660"/>
      <w:bookmarkStart w:id="111" w:name="_Toc376336216"/>
      <w:bookmarkStart w:id="112" w:name="_Toc247950047"/>
      <w:bookmarkStart w:id="113" w:name="_Toc187310506"/>
      <w:bookmarkStart w:id="114" w:name="_Toc28516718"/>
      <w:bookmarkStart w:id="115" w:name="_Toc249156915"/>
      <w:bookmarkStart w:id="116" w:name="_Toc247954705"/>
      <w:bookmarkStart w:id="117" w:name="_Toc187312642"/>
      <w:bookmarkStart w:id="118" w:name="_Toc28517121"/>
      <w:bookmarkStart w:id="119" w:name="_Toc191204061"/>
      <w:bookmarkStart w:id="120" w:name="_Toc249778164"/>
      <w:bookmarkStart w:id="121" w:name="_Toc224874464"/>
      <w:bookmarkStart w:id="122" w:name="_Toc248119046"/>
      <w:r w:rsidR="007817D9">
        <w:rPr>
          <w:rFonts w:hint="eastAsia"/>
          <w:szCs w:val="22"/>
        </w:rPr>
        <w:t>社区搜索</w:t>
      </w:r>
      <w:r>
        <w:rPr>
          <w:rFonts w:hint="eastAsia"/>
          <w:szCs w:val="22"/>
        </w:rPr>
        <w:t>；图神经网络；</w:t>
      </w:r>
      <w:r w:rsidR="007817D9">
        <w:rPr>
          <w:rFonts w:hint="eastAsia"/>
          <w:szCs w:val="22"/>
        </w:rPr>
        <w:t>强化学习</w:t>
      </w:r>
    </w:p>
    <w:p w14:paraId="24FA07BE" w14:textId="77777777" w:rsidR="005C068A" w:rsidRDefault="005C068A">
      <w:pPr>
        <w:ind w:firstLineChars="200" w:firstLine="480"/>
        <w:rPr>
          <w:szCs w:val="22"/>
        </w:rPr>
      </w:pPr>
    </w:p>
    <w:p w14:paraId="2707BE05" w14:textId="77777777" w:rsidR="005C068A" w:rsidRDefault="005A3A61">
      <w:pPr>
        <w:widowControl/>
        <w:spacing w:line="240" w:lineRule="auto"/>
        <w:jc w:val="left"/>
        <w:rPr>
          <w:szCs w:val="22"/>
        </w:rPr>
      </w:pPr>
      <w:r>
        <w:rPr>
          <w:szCs w:val="22"/>
        </w:rPr>
        <w:br w:type="page"/>
      </w:r>
    </w:p>
    <w:p w14:paraId="6F118FEB" w14:textId="77777777" w:rsidR="005C068A" w:rsidRDefault="005C068A">
      <w:pPr>
        <w:rPr>
          <w:szCs w:val="22"/>
        </w:rPr>
        <w:sectPr w:rsidR="005C068A" w:rsidSect="00F11E51">
          <w:headerReference w:type="even" r:id="rId15"/>
          <w:headerReference w:type="default" r:id="rId16"/>
          <w:pgSz w:w="11907" w:h="16840"/>
          <w:pgMar w:top="1588" w:right="1418" w:bottom="1588" w:left="1418" w:header="1134" w:footer="1134" w:gutter="0"/>
          <w:cols w:space="425"/>
          <w:docGrid w:linePitch="440" w:charSpace="6249"/>
        </w:sectPr>
      </w:pPr>
    </w:p>
    <w:p w14:paraId="0FCB1CDD" w14:textId="77777777" w:rsidR="005C068A" w:rsidRDefault="005A3A61">
      <w:pPr>
        <w:pStyle w:val="af5"/>
        <w:spacing w:beforeLines="0" w:before="340" w:afterLines="0" w:after="330"/>
        <w:rPr>
          <w:b/>
          <w:bCs w:val="0"/>
        </w:rPr>
      </w:pPr>
      <w:bookmarkStart w:id="123" w:name="_Toc59480103"/>
      <w:bookmarkStart w:id="124" w:name="_Toc18176"/>
      <w:bookmarkStart w:id="125" w:name="_Toc28851947"/>
      <w:bookmarkStart w:id="126" w:name="_Toc4827"/>
      <w:bookmarkStart w:id="127" w:name="_Toc59479983"/>
      <w:bookmarkStart w:id="128" w:name="_Toc24090"/>
      <w:bookmarkStart w:id="129" w:name="_Toc28849867"/>
      <w:bookmarkStart w:id="130" w:name="_Toc59010792"/>
      <w:bookmarkStart w:id="131" w:name="_Toc28848206"/>
      <w:bookmarkStart w:id="132" w:name="_Toc28853165"/>
      <w:bookmarkStart w:id="133" w:name="_Toc59482728"/>
      <w:bookmarkStart w:id="134" w:name="_Toc164733625"/>
      <w:bookmarkStart w:id="135" w:name="_Toc164762531"/>
      <w:bookmarkStart w:id="136" w:name="_Toc221314263"/>
      <w:bookmarkStart w:id="137" w:name="_Toc221373224"/>
      <w:bookmarkStart w:id="138" w:name="_Toc223959958"/>
      <w:bookmarkStart w:id="139" w:name="_Toc224030014"/>
      <w:bookmarkStart w:id="140" w:name="_Toc224113008"/>
      <w:bookmarkStart w:id="141" w:name="_Toc224599809"/>
      <w:bookmarkStart w:id="142" w:name="_Toc224651089"/>
      <w:bookmarkStart w:id="143" w:name="_Toc224837072"/>
      <w:bookmarkStart w:id="144" w:name="_Toc224898689"/>
      <w:bookmarkStart w:id="145" w:name="_Toc224977742"/>
      <w:bookmarkStart w:id="146" w:name="_Toc225100106"/>
      <w:bookmarkStart w:id="147" w:name="_Toc225264924"/>
      <w:bookmarkStart w:id="148" w:name="_Toc225330983"/>
      <w:bookmarkStart w:id="149" w:name="_Toc225346495"/>
      <w:bookmarkStart w:id="150" w:name="_Toc225348004"/>
      <w:bookmarkStart w:id="151" w:name="_Toc225355952"/>
      <w:bookmarkStart w:id="152" w:name="_Toc225357862"/>
      <w:bookmarkStart w:id="153" w:name="_Toc225426422"/>
      <w:bookmarkStart w:id="154" w:name="_Toc226025633"/>
      <w:bookmarkStart w:id="155" w:name="_Toc226026052"/>
      <w:bookmarkStart w:id="156" w:name="_Toc226134771"/>
      <w:bookmarkStart w:id="157" w:name="_Toc226147422"/>
      <w:bookmarkStart w:id="158" w:name="_Toc226188320"/>
      <w:bookmarkStart w:id="159" w:name="_Toc226200269"/>
      <w:bookmarkStart w:id="160" w:name="_Toc226376637"/>
      <w:bookmarkStart w:id="161" w:name="_Toc226412501"/>
      <w:bookmarkStart w:id="162" w:name="_Toc226453711"/>
      <w:bookmarkStart w:id="163" w:name="_Toc226555282"/>
      <w:r>
        <w:rPr>
          <w:b/>
          <w:bCs w:val="0"/>
        </w:rPr>
        <w:lastRenderedPageBreak/>
        <w:t>Abstract</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3D80CCC0" w14:textId="0FB8BA14" w:rsidR="000E5755" w:rsidRDefault="00724F02" w:rsidP="00C45F2B">
      <w:pPr>
        <w:ind w:firstLine="420"/>
      </w:pPr>
      <w:r w:rsidRPr="004016F6">
        <w:rPr>
          <w:kern w:val="0"/>
        </w:rPr>
        <w:t>Community Search</w:t>
      </w:r>
    </w:p>
    <w:p w14:paraId="1669A47C" w14:textId="118A87FD" w:rsidR="005C068A" w:rsidRDefault="000E5755" w:rsidP="000E5755">
      <w:pPr>
        <w:tabs>
          <w:tab w:val="left" w:pos="426"/>
        </w:tabs>
        <w:rPr>
          <w:kern w:val="0"/>
        </w:rPr>
      </w:pPr>
      <w:r>
        <w:rPr>
          <w:rFonts w:eastAsia="黑体"/>
          <w:b/>
        </w:rPr>
        <w:tab/>
        <w:t>Key words:</w:t>
      </w:r>
      <w:r>
        <w:rPr>
          <w:rFonts w:eastAsia="黑体"/>
          <w:bCs/>
        </w:rPr>
        <w:t xml:space="preserve"> </w:t>
      </w:r>
      <w:r w:rsidR="004016F6" w:rsidRPr="004016F6">
        <w:rPr>
          <w:kern w:val="0"/>
        </w:rPr>
        <w:t>Community Search; Graph Neural Networks; Reinforcement Learning</w:t>
      </w:r>
    </w:p>
    <w:p w14:paraId="6DD7EE0E" w14:textId="77777777" w:rsidR="005C068A" w:rsidRDefault="005A3A61">
      <w:pPr>
        <w:widowControl/>
        <w:spacing w:line="240" w:lineRule="auto"/>
        <w:jc w:val="left"/>
        <w:rPr>
          <w:kern w:val="0"/>
        </w:rPr>
      </w:pPr>
      <w:r>
        <w:rPr>
          <w:kern w:val="0"/>
        </w:rPr>
        <w:br w:type="page"/>
      </w:r>
    </w:p>
    <w:p w14:paraId="0FD47418" w14:textId="77777777" w:rsidR="005C068A" w:rsidRDefault="005C068A">
      <w:pPr>
        <w:tabs>
          <w:tab w:val="left" w:pos="426"/>
        </w:tabs>
        <w:ind w:firstLineChars="200" w:firstLine="482"/>
        <w:rPr>
          <w:rFonts w:eastAsia="黑体"/>
          <w:b/>
        </w:rPr>
        <w:sectPr w:rsidR="005C068A" w:rsidSect="00F11E51">
          <w:headerReference w:type="even" r:id="rId17"/>
          <w:headerReference w:type="default" r:id="rId18"/>
          <w:pgSz w:w="11907" w:h="16840"/>
          <w:pgMar w:top="1588" w:right="1418" w:bottom="1588" w:left="1418" w:header="1134" w:footer="1134" w:gutter="0"/>
          <w:cols w:space="425"/>
          <w:docGrid w:linePitch="440" w:charSpace="6249"/>
        </w:sectPr>
      </w:pPr>
    </w:p>
    <w:p w14:paraId="41A928E9" w14:textId="77777777" w:rsidR="00547381" w:rsidRDefault="005A3A61" w:rsidP="005F308C">
      <w:pPr>
        <w:pStyle w:val="af5"/>
        <w:spacing w:beforeLines="0" w:before="340" w:afterLines="0" w:after="330"/>
        <w:rPr>
          <w:noProof/>
        </w:rPr>
      </w:pPr>
      <w:bookmarkStart w:id="164" w:name="_Toc59482729"/>
      <w:bookmarkStart w:id="165" w:name="_Toc59010793"/>
      <w:bookmarkStart w:id="166" w:name="_Toc59479984"/>
      <w:bookmarkStart w:id="167" w:name="_Toc59480104"/>
      <w:bookmarkStart w:id="168" w:name="_Toc12525"/>
      <w:bookmarkStart w:id="169" w:name="_Toc10850"/>
      <w:bookmarkStart w:id="170" w:name="_Toc164733626"/>
      <w:bookmarkStart w:id="171" w:name="_Toc164762532"/>
      <w:bookmarkStart w:id="172" w:name="_Toc221314264"/>
      <w:bookmarkStart w:id="173" w:name="_Toc221373225"/>
      <w:bookmarkStart w:id="174" w:name="_Toc223959959"/>
      <w:bookmarkStart w:id="175" w:name="_Toc224030015"/>
      <w:bookmarkStart w:id="176" w:name="_Toc224113009"/>
      <w:bookmarkStart w:id="177" w:name="_Toc224599810"/>
      <w:bookmarkStart w:id="178" w:name="_Toc224651090"/>
      <w:bookmarkStart w:id="179" w:name="_Toc224837073"/>
      <w:bookmarkStart w:id="180" w:name="_Toc224898690"/>
      <w:bookmarkStart w:id="181" w:name="_Toc224977743"/>
      <w:bookmarkStart w:id="182" w:name="_Toc225100107"/>
      <w:bookmarkStart w:id="183" w:name="_Toc225264925"/>
      <w:bookmarkStart w:id="184" w:name="_Toc225330984"/>
      <w:bookmarkStart w:id="185" w:name="_Toc225346496"/>
      <w:bookmarkStart w:id="186" w:name="_Toc225348005"/>
      <w:bookmarkStart w:id="187" w:name="_Toc225355953"/>
      <w:bookmarkStart w:id="188" w:name="_Toc225357863"/>
      <w:bookmarkStart w:id="189" w:name="_Toc225426423"/>
      <w:bookmarkStart w:id="190" w:name="_Toc226025634"/>
      <w:bookmarkStart w:id="191" w:name="_Toc226026053"/>
      <w:bookmarkStart w:id="192" w:name="_Toc226134772"/>
      <w:bookmarkStart w:id="193" w:name="_Toc226147423"/>
      <w:bookmarkStart w:id="194" w:name="_Toc226188321"/>
      <w:bookmarkStart w:id="195" w:name="_Toc226200270"/>
      <w:bookmarkStart w:id="196" w:name="_Toc226376638"/>
      <w:bookmarkStart w:id="197" w:name="_Toc226412502"/>
      <w:bookmarkStart w:id="198" w:name="_Toc226453712"/>
      <w:bookmarkStart w:id="199" w:name="_Toc226555283"/>
      <w:r>
        <w:rPr>
          <w:rFonts w:hint="eastAsia"/>
        </w:rPr>
        <w:lastRenderedPageBreak/>
        <w:t>目</w:t>
      </w:r>
      <w:r>
        <w:rPr>
          <w:rFonts w:hint="eastAsia"/>
        </w:rPr>
        <w:t xml:space="preserve">  </w:t>
      </w:r>
      <w:r>
        <w:rPr>
          <w:rFonts w:hint="eastAsia"/>
        </w:rPr>
        <w:t>录</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Pr>
          <w:rFonts w:eastAsia="宋体"/>
          <w:caps/>
          <w:szCs w:val="24"/>
        </w:rPr>
        <w:fldChar w:fldCharType="begin"/>
      </w:r>
      <w:r>
        <w:instrText xml:space="preserve">TOC \o "1-3" \h \u </w:instrText>
      </w:r>
      <w:r>
        <w:rPr>
          <w:rFonts w:eastAsia="宋体"/>
          <w:caps/>
          <w:szCs w:val="24"/>
        </w:rPr>
        <w:fldChar w:fldCharType="separate"/>
      </w:r>
    </w:p>
    <w:p w14:paraId="1A96F18C" w14:textId="2252D15B" w:rsidR="00547381" w:rsidRDefault="00547381">
      <w:pPr>
        <w:pStyle w:val="TOC10"/>
        <w:tabs>
          <w:tab w:val="left" w:pos="960"/>
          <w:tab w:val="right" w:leader="dot" w:pos="9061"/>
        </w:tabs>
        <w:rPr>
          <w:rFonts w:asciiTheme="minorHAnsi" w:eastAsiaTheme="minorEastAsia" w:hAnsiTheme="minorHAnsi" w:cstheme="minorBidi"/>
          <w:caps w:val="0"/>
          <w:noProof/>
          <w:sz w:val="22"/>
          <w14:ligatures w14:val="standardContextual"/>
        </w:rPr>
      </w:pPr>
      <w:hyperlink w:anchor="_Toc226555284" w:history="1">
        <w:r w:rsidRPr="00230221">
          <w:rPr>
            <w:rStyle w:val="a4"/>
            <w:rFonts w:hint="eastAsia"/>
            <w:noProof/>
          </w:rPr>
          <w:t>第</w:t>
        </w:r>
        <w:r w:rsidRPr="00230221">
          <w:rPr>
            <w:rStyle w:val="a4"/>
            <w:rFonts w:hint="eastAsia"/>
            <w:noProof/>
          </w:rPr>
          <w:t>1</w:t>
        </w:r>
        <w:r w:rsidRPr="00230221">
          <w:rPr>
            <w:rStyle w:val="a4"/>
            <w:rFonts w:hint="eastAsia"/>
            <w:noProof/>
          </w:rPr>
          <w:t>章</w:t>
        </w:r>
        <w:r>
          <w:rPr>
            <w:rFonts w:asciiTheme="minorHAnsi" w:eastAsiaTheme="minorEastAsia" w:hAnsiTheme="minorHAnsi" w:cstheme="minorBidi" w:hint="eastAsia"/>
            <w:caps w:val="0"/>
            <w:noProof/>
            <w:sz w:val="22"/>
            <w14:ligatures w14:val="standardContextual"/>
          </w:rPr>
          <w:tab/>
        </w:r>
        <w:r w:rsidRPr="00230221">
          <w:rPr>
            <w:rStyle w:val="a4"/>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_Toc226555284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BBD3ABD" w14:textId="6505B6B4"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85" w:history="1">
        <w:r w:rsidRPr="00230221">
          <w:rPr>
            <w:rStyle w:val="a4"/>
            <w:rFonts w:hint="eastAsia"/>
            <w:noProof/>
          </w:rPr>
          <w:t xml:space="preserve">1.1 </w:t>
        </w:r>
        <w:r w:rsidRPr="00230221">
          <w:rPr>
            <w:rStyle w:val="a4"/>
            <w:rFonts w:hint="eastAsia"/>
            <w:noProof/>
          </w:rPr>
          <w:t>研究背景和意义</w:t>
        </w:r>
        <w:r>
          <w:rPr>
            <w:rFonts w:hint="eastAsia"/>
            <w:noProof/>
          </w:rPr>
          <w:tab/>
        </w:r>
        <w:r>
          <w:rPr>
            <w:rFonts w:hint="eastAsia"/>
            <w:noProof/>
          </w:rPr>
          <w:fldChar w:fldCharType="begin"/>
        </w:r>
        <w:r>
          <w:rPr>
            <w:rFonts w:hint="eastAsia"/>
            <w:noProof/>
          </w:rPr>
          <w:instrText xml:space="preserve"> </w:instrText>
        </w:r>
        <w:r>
          <w:rPr>
            <w:noProof/>
          </w:rPr>
          <w:instrText>PAGEREF _Toc226555285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58324F4" w14:textId="383CEDA1"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86" w:history="1">
        <w:r w:rsidRPr="00230221">
          <w:rPr>
            <w:rStyle w:val="a4"/>
            <w:rFonts w:hint="eastAsia"/>
            <w:noProof/>
          </w:rPr>
          <w:t xml:space="preserve">1.2 </w:t>
        </w:r>
        <w:r w:rsidRPr="00230221">
          <w:rPr>
            <w:rStyle w:val="a4"/>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_Toc226555286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32D5245" w14:textId="66CD1937"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287" w:history="1">
        <w:r w:rsidRPr="00230221">
          <w:rPr>
            <w:rStyle w:val="a4"/>
            <w:rFonts w:hint="eastAsia"/>
            <w:noProof/>
          </w:rPr>
          <w:t xml:space="preserve">1.2.1 </w:t>
        </w:r>
        <w:r w:rsidRPr="00230221">
          <w:rPr>
            <w:rStyle w:val="a4"/>
            <w:rFonts w:hint="eastAsia"/>
            <w:noProof/>
          </w:rPr>
          <w:t>社区搜索方法</w:t>
        </w:r>
        <w:r>
          <w:rPr>
            <w:rFonts w:hint="eastAsia"/>
            <w:noProof/>
          </w:rPr>
          <w:tab/>
        </w:r>
        <w:r>
          <w:rPr>
            <w:rFonts w:hint="eastAsia"/>
            <w:noProof/>
          </w:rPr>
          <w:fldChar w:fldCharType="begin"/>
        </w:r>
        <w:r>
          <w:rPr>
            <w:rFonts w:hint="eastAsia"/>
            <w:noProof/>
          </w:rPr>
          <w:instrText xml:space="preserve"> </w:instrText>
        </w:r>
        <w:r>
          <w:rPr>
            <w:noProof/>
          </w:rPr>
          <w:instrText>PAGEREF _Toc226555287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CBA12A8" w14:textId="61EA6A57"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288" w:history="1">
        <w:r w:rsidRPr="00230221">
          <w:rPr>
            <w:rStyle w:val="a4"/>
            <w:rFonts w:hint="eastAsia"/>
            <w:noProof/>
            <w:shd w:val="clear" w:color="auto" w:fill="FFFFFF"/>
          </w:rPr>
          <w:t xml:space="preserve">1.2.2 </w:t>
        </w:r>
        <w:r w:rsidRPr="00230221">
          <w:rPr>
            <w:rStyle w:val="a4"/>
            <w:rFonts w:hint="eastAsia"/>
            <w:noProof/>
            <w:shd w:val="clear" w:color="auto" w:fill="FFFFFF"/>
          </w:rPr>
          <w:t>基于生成式学习的社区搜索</w:t>
        </w:r>
        <w:r>
          <w:rPr>
            <w:rFonts w:hint="eastAsia"/>
            <w:noProof/>
          </w:rPr>
          <w:tab/>
        </w:r>
        <w:r>
          <w:rPr>
            <w:rFonts w:hint="eastAsia"/>
            <w:noProof/>
          </w:rPr>
          <w:fldChar w:fldCharType="begin"/>
        </w:r>
        <w:r>
          <w:rPr>
            <w:rFonts w:hint="eastAsia"/>
            <w:noProof/>
          </w:rPr>
          <w:instrText xml:space="preserve"> </w:instrText>
        </w:r>
        <w:r>
          <w:rPr>
            <w:noProof/>
          </w:rPr>
          <w:instrText>PAGEREF _Toc226555288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96A9EF4" w14:textId="5535992D"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289" w:history="1">
        <w:r w:rsidRPr="00230221">
          <w:rPr>
            <w:rStyle w:val="a4"/>
            <w:rFonts w:hint="eastAsia"/>
            <w:noProof/>
          </w:rPr>
          <w:t xml:space="preserve">1.2.3 </w:t>
        </w:r>
        <w:r w:rsidRPr="00230221">
          <w:rPr>
            <w:rStyle w:val="a4"/>
            <w:rFonts w:hint="eastAsia"/>
            <w:noProof/>
          </w:rPr>
          <w:t>存在的问题</w:t>
        </w:r>
        <w:r>
          <w:rPr>
            <w:rFonts w:hint="eastAsia"/>
            <w:noProof/>
          </w:rPr>
          <w:tab/>
        </w:r>
        <w:r>
          <w:rPr>
            <w:rFonts w:hint="eastAsia"/>
            <w:noProof/>
          </w:rPr>
          <w:fldChar w:fldCharType="begin"/>
        </w:r>
        <w:r>
          <w:rPr>
            <w:rFonts w:hint="eastAsia"/>
            <w:noProof/>
          </w:rPr>
          <w:instrText xml:space="preserve"> </w:instrText>
        </w:r>
        <w:r>
          <w:rPr>
            <w:noProof/>
          </w:rPr>
          <w:instrText>PAGEREF _Toc226555289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A60F45F" w14:textId="7B9E0728"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0" w:history="1">
        <w:r w:rsidRPr="00230221">
          <w:rPr>
            <w:rStyle w:val="a4"/>
            <w:rFonts w:hint="eastAsia"/>
            <w:noProof/>
          </w:rPr>
          <w:t xml:space="preserve">1.3 </w:t>
        </w:r>
        <w:r w:rsidRPr="00230221">
          <w:rPr>
            <w:rStyle w:val="a4"/>
            <w:rFonts w:hint="eastAsia"/>
            <w:noProof/>
          </w:rPr>
          <w:t>论文的主要工作</w:t>
        </w:r>
        <w:r>
          <w:rPr>
            <w:rFonts w:hint="eastAsia"/>
            <w:noProof/>
          </w:rPr>
          <w:tab/>
        </w:r>
        <w:r>
          <w:rPr>
            <w:rFonts w:hint="eastAsia"/>
            <w:noProof/>
          </w:rPr>
          <w:fldChar w:fldCharType="begin"/>
        </w:r>
        <w:r>
          <w:rPr>
            <w:rFonts w:hint="eastAsia"/>
            <w:noProof/>
          </w:rPr>
          <w:instrText xml:space="preserve"> </w:instrText>
        </w:r>
        <w:r>
          <w:rPr>
            <w:noProof/>
          </w:rPr>
          <w:instrText>PAGEREF _Toc226555290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48BB269" w14:textId="33A05E76"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291" w:history="1">
        <w:r w:rsidRPr="00230221">
          <w:rPr>
            <w:rStyle w:val="a4"/>
            <w:rFonts w:hint="eastAsia"/>
            <w:noProof/>
          </w:rPr>
          <w:t xml:space="preserve">1.3.1 </w:t>
        </w:r>
        <w:r w:rsidRPr="00230221">
          <w:rPr>
            <w:rStyle w:val="a4"/>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_Toc226555291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E482E13" w14:textId="0D6EAB0D"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292" w:history="1">
        <w:r w:rsidRPr="00230221">
          <w:rPr>
            <w:rStyle w:val="a4"/>
            <w:rFonts w:hint="eastAsia"/>
            <w:noProof/>
          </w:rPr>
          <w:t xml:space="preserve">1.3.2 </w:t>
        </w:r>
        <w:r w:rsidRPr="00230221">
          <w:rPr>
            <w:rStyle w:val="a4"/>
            <w:rFonts w:hint="eastAsia"/>
            <w:noProof/>
          </w:rPr>
          <w:t>研究思路</w:t>
        </w:r>
        <w:r>
          <w:rPr>
            <w:rFonts w:hint="eastAsia"/>
            <w:noProof/>
          </w:rPr>
          <w:tab/>
        </w:r>
        <w:r>
          <w:rPr>
            <w:rFonts w:hint="eastAsia"/>
            <w:noProof/>
          </w:rPr>
          <w:fldChar w:fldCharType="begin"/>
        </w:r>
        <w:r>
          <w:rPr>
            <w:rFonts w:hint="eastAsia"/>
            <w:noProof/>
          </w:rPr>
          <w:instrText xml:space="preserve"> </w:instrText>
        </w:r>
        <w:r>
          <w:rPr>
            <w:noProof/>
          </w:rPr>
          <w:instrText>PAGEREF _Toc226555292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21C7720" w14:textId="71284775"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3" w:history="1">
        <w:r w:rsidRPr="00230221">
          <w:rPr>
            <w:rStyle w:val="a4"/>
            <w:rFonts w:hint="eastAsia"/>
            <w:noProof/>
          </w:rPr>
          <w:t xml:space="preserve">1.4 </w:t>
        </w:r>
        <w:r w:rsidRPr="00230221">
          <w:rPr>
            <w:rStyle w:val="a4"/>
            <w:rFonts w:hint="eastAsia"/>
            <w:noProof/>
          </w:rPr>
          <w:t>论文组织与结构</w:t>
        </w:r>
        <w:r>
          <w:rPr>
            <w:rFonts w:hint="eastAsia"/>
            <w:noProof/>
          </w:rPr>
          <w:tab/>
        </w:r>
        <w:r>
          <w:rPr>
            <w:rFonts w:hint="eastAsia"/>
            <w:noProof/>
          </w:rPr>
          <w:fldChar w:fldCharType="begin"/>
        </w:r>
        <w:r>
          <w:rPr>
            <w:rFonts w:hint="eastAsia"/>
            <w:noProof/>
          </w:rPr>
          <w:instrText xml:space="preserve"> </w:instrText>
        </w:r>
        <w:r>
          <w:rPr>
            <w:noProof/>
          </w:rPr>
          <w:instrText>PAGEREF _Toc226555293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912F9F0" w14:textId="06E54D45"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294" w:history="1">
        <w:r w:rsidRPr="00230221">
          <w:rPr>
            <w:rStyle w:val="a4"/>
            <w:rFonts w:hint="eastAsia"/>
            <w:noProof/>
          </w:rPr>
          <w:t>第</w:t>
        </w:r>
        <w:r w:rsidRPr="00230221">
          <w:rPr>
            <w:rStyle w:val="a4"/>
            <w:rFonts w:hint="eastAsia"/>
            <w:noProof/>
          </w:rPr>
          <w:t>2</w:t>
        </w:r>
        <w:r w:rsidRPr="00230221">
          <w:rPr>
            <w:rStyle w:val="a4"/>
            <w:rFonts w:hint="eastAsia"/>
            <w:noProof/>
          </w:rPr>
          <w:t>章</w:t>
        </w:r>
        <w:r w:rsidRPr="00230221">
          <w:rPr>
            <w:rStyle w:val="a4"/>
            <w:rFonts w:hint="eastAsia"/>
            <w:noProof/>
          </w:rPr>
          <w:t xml:space="preserve"> </w:t>
        </w:r>
        <w:r w:rsidRPr="00230221">
          <w:rPr>
            <w:rStyle w:val="a4"/>
            <w:rFonts w:hint="eastAsia"/>
            <w:noProof/>
          </w:rPr>
          <w:t>相关知识介绍</w:t>
        </w:r>
        <w:r>
          <w:rPr>
            <w:rFonts w:hint="eastAsia"/>
            <w:noProof/>
          </w:rPr>
          <w:tab/>
        </w:r>
        <w:r>
          <w:rPr>
            <w:rFonts w:hint="eastAsia"/>
            <w:noProof/>
          </w:rPr>
          <w:fldChar w:fldCharType="begin"/>
        </w:r>
        <w:r>
          <w:rPr>
            <w:rFonts w:hint="eastAsia"/>
            <w:noProof/>
          </w:rPr>
          <w:instrText xml:space="preserve"> </w:instrText>
        </w:r>
        <w:r>
          <w:rPr>
            <w:noProof/>
          </w:rPr>
          <w:instrText>PAGEREF _Toc226555294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80B5AEE" w14:textId="04DBDD4D"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5" w:history="1">
        <w:r w:rsidRPr="00230221">
          <w:rPr>
            <w:rStyle w:val="a4"/>
            <w:rFonts w:hint="eastAsia"/>
            <w:noProof/>
          </w:rPr>
          <w:t xml:space="preserve">2.1 </w:t>
        </w:r>
        <w:r w:rsidRPr="00230221">
          <w:rPr>
            <w:rStyle w:val="a4"/>
            <w:rFonts w:hint="eastAsia"/>
            <w:noProof/>
          </w:rPr>
          <w:t>社区搜索问题定义</w:t>
        </w:r>
        <w:r>
          <w:rPr>
            <w:rFonts w:hint="eastAsia"/>
            <w:noProof/>
          </w:rPr>
          <w:tab/>
        </w:r>
        <w:r>
          <w:rPr>
            <w:rFonts w:hint="eastAsia"/>
            <w:noProof/>
          </w:rPr>
          <w:fldChar w:fldCharType="begin"/>
        </w:r>
        <w:r>
          <w:rPr>
            <w:rFonts w:hint="eastAsia"/>
            <w:noProof/>
          </w:rPr>
          <w:instrText xml:space="preserve"> </w:instrText>
        </w:r>
        <w:r>
          <w:rPr>
            <w:noProof/>
          </w:rPr>
          <w:instrText>PAGEREF _Toc226555295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6AC4849" w14:textId="1250951E"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6" w:history="1">
        <w:r w:rsidRPr="00230221">
          <w:rPr>
            <w:rStyle w:val="a4"/>
            <w:rFonts w:hint="eastAsia"/>
            <w:noProof/>
          </w:rPr>
          <w:t xml:space="preserve">2.2 </w:t>
        </w:r>
        <w:r w:rsidRPr="00230221">
          <w:rPr>
            <w:rStyle w:val="a4"/>
            <w:rFonts w:hint="eastAsia"/>
            <w:noProof/>
          </w:rPr>
          <w:t>强化学习</w:t>
        </w:r>
        <w:r>
          <w:rPr>
            <w:rFonts w:hint="eastAsia"/>
            <w:noProof/>
          </w:rPr>
          <w:tab/>
        </w:r>
        <w:r>
          <w:rPr>
            <w:rFonts w:hint="eastAsia"/>
            <w:noProof/>
          </w:rPr>
          <w:fldChar w:fldCharType="begin"/>
        </w:r>
        <w:r>
          <w:rPr>
            <w:rFonts w:hint="eastAsia"/>
            <w:noProof/>
          </w:rPr>
          <w:instrText xml:space="preserve"> </w:instrText>
        </w:r>
        <w:r>
          <w:rPr>
            <w:noProof/>
          </w:rPr>
          <w:instrText>PAGEREF _Toc226555296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A5DDA9B" w14:textId="067724CA"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7" w:history="1">
        <w:r w:rsidRPr="00230221">
          <w:rPr>
            <w:rStyle w:val="a4"/>
            <w:rFonts w:hint="eastAsia"/>
            <w:noProof/>
          </w:rPr>
          <w:t xml:space="preserve">2.3 </w:t>
        </w:r>
        <w:r w:rsidRPr="00230221">
          <w:rPr>
            <w:rStyle w:val="a4"/>
            <w:rFonts w:hint="eastAsia"/>
            <w:noProof/>
          </w:rPr>
          <w:t>图表示学习与注意力机制</w:t>
        </w:r>
        <w:r>
          <w:rPr>
            <w:rFonts w:hint="eastAsia"/>
            <w:noProof/>
          </w:rPr>
          <w:tab/>
        </w:r>
        <w:r>
          <w:rPr>
            <w:rFonts w:hint="eastAsia"/>
            <w:noProof/>
          </w:rPr>
          <w:fldChar w:fldCharType="begin"/>
        </w:r>
        <w:r>
          <w:rPr>
            <w:rFonts w:hint="eastAsia"/>
            <w:noProof/>
          </w:rPr>
          <w:instrText xml:space="preserve"> </w:instrText>
        </w:r>
        <w:r>
          <w:rPr>
            <w:noProof/>
          </w:rPr>
          <w:instrText>PAGEREF _Toc226555297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D984E17" w14:textId="3F23AC52"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8" w:history="1">
        <w:r w:rsidRPr="00230221">
          <w:rPr>
            <w:rStyle w:val="a4"/>
            <w:rFonts w:hint="eastAsia"/>
            <w:noProof/>
          </w:rPr>
          <w:t xml:space="preserve">2.4 </w:t>
        </w:r>
        <w:r w:rsidRPr="00230221">
          <w:rPr>
            <w:rStyle w:val="a4"/>
            <w:rFonts w:hint="eastAsia"/>
            <w:noProof/>
          </w:rPr>
          <w:t>多层感知机</w:t>
        </w:r>
        <w:r>
          <w:rPr>
            <w:rFonts w:hint="eastAsia"/>
            <w:noProof/>
          </w:rPr>
          <w:tab/>
        </w:r>
        <w:r>
          <w:rPr>
            <w:rFonts w:hint="eastAsia"/>
            <w:noProof/>
          </w:rPr>
          <w:fldChar w:fldCharType="begin"/>
        </w:r>
        <w:r>
          <w:rPr>
            <w:rFonts w:hint="eastAsia"/>
            <w:noProof/>
          </w:rPr>
          <w:instrText xml:space="preserve"> </w:instrText>
        </w:r>
        <w:r>
          <w:rPr>
            <w:noProof/>
          </w:rPr>
          <w:instrText>PAGEREF _Toc226555298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6F8A3C5" w14:textId="6904115A"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299" w:history="1">
        <w:r w:rsidRPr="00230221">
          <w:rPr>
            <w:rStyle w:val="a4"/>
            <w:rFonts w:hint="eastAsia"/>
            <w:noProof/>
          </w:rPr>
          <w:t xml:space="preserve">2.5 </w:t>
        </w:r>
        <w:r w:rsidRPr="00230221">
          <w:rPr>
            <w:rStyle w:val="a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_Toc226555299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BAF871F" w14:textId="028AD58C"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00" w:history="1">
        <w:r w:rsidRPr="00230221">
          <w:rPr>
            <w:rStyle w:val="a4"/>
            <w:rFonts w:hint="eastAsia"/>
            <w:noProof/>
          </w:rPr>
          <w:t>第</w:t>
        </w:r>
        <w:r w:rsidRPr="00230221">
          <w:rPr>
            <w:rStyle w:val="a4"/>
            <w:rFonts w:hint="eastAsia"/>
            <w:noProof/>
          </w:rPr>
          <w:t>3</w:t>
        </w:r>
        <w:r w:rsidRPr="00230221">
          <w:rPr>
            <w:rStyle w:val="a4"/>
            <w:rFonts w:hint="eastAsia"/>
            <w:noProof/>
          </w:rPr>
          <w:t>章</w:t>
        </w:r>
        <w:r w:rsidRPr="00230221">
          <w:rPr>
            <w:rStyle w:val="a4"/>
            <w:rFonts w:hint="eastAsia"/>
            <w:noProof/>
          </w:rPr>
          <w:t xml:space="preserve"> </w:t>
        </w:r>
        <w:r w:rsidRPr="00230221">
          <w:rPr>
            <w:rStyle w:val="a4"/>
            <w:rFonts w:hint="eastAsia"/>
            <w:noProof/>
          </w:rPr>
          <w:t>基于动态社区表示的生成式社区搜索方法</w:t>
        </w:r>
        <w:r>
          <w:rPr>
            <w:rFonts w:hint="eastAsia"/>
            <w:noProof/>
          </w:rPr>
          <w:tab/>
        </w:r>
        <w:r>
          <w:rPr>
            <w:rFonts w:hint="eastAsia"/>
            <w:noProof/>
          </w:rPr>
          <w:fldChar w:fldCharType="begin"/>
        </w:r>
        <w:r>
          <w:rPr>
            <w:rFonts w:hint="eastAsia"/>
            <w:noProof/>
          </w:rPr>
          <w:instrText xml:space="preserve"> </w:instrText>
        </w:r>
        <w:r>
          <w:rPr>
            <w:noProof/>
          </w:rPr>
          <w:instrText>PAGEREF _Toc226555300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7DF7FD6" w14:textId="5D60FF74"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01" w:history="1">
        <w:r w:rsidRPr="00230221">
          <w:rPr>
            <w:rStyle w:val="a4"/>
            <w:rFonts w:hint="eastAsia"/>
            <w:noProof/>
          </w:rPr>
          <w:t xml:space="preserve">3.1 </w:t>
        </w:r>
        <w:r w:rsidRPr="00230221">
          <w:rPr>
            <w:rStyle w:val="a4"/>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_Toc226555301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4380AD6" w14:textId="21272BAD"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02" w:history="1">
        <w:r w:rsidRPr="00230221">
          <w:rPr>
            <w:rStyle w:val="a4"/>
            <w:rFonts w:hint="eastAsia"/>
            <w:noProof/>
          </w:rPr>
          <w:t xml:space="preserve">3.2 </w:t>
        </w:r>
        <w:r w:rsidRPr="00230221">
          <w:rPr>
            <w:rStyle w:val="a4"/>
            <w:rFonts w:hint="eastAsia"/>
            <w:noProof/>
          </w:rPr>
          <w:t>相关概念及问题定义</w:t>
        </w:r>
        <w:r>
          <w:rPr>
            <w:rFonts w:hint="eastAsia"/>
            <w:noProof/>
          </w:rPr>
          <w:tab/>
        </w:r>
        <w:r>
          <w:rPr>
            <w:rFonts w:hint="eastAsia"/>
            <w:noProof/>
          </w:rPr>
          <w:fldChar w:fldCharType="begin"/>
        </w:r>
        <w:r>
          <w:rPr>
            <w:rFonts w:hint="eastAsia"/>
            <w:noProof/>
          </w:rPr>
          <w:instrText xml:space="preserve"> </w:instrText>
        </w:r>
        <w:r>
          <w:rPr>
            <w:noProof/>
          </w:rPr>
          <w:instrText>PAGEREF _Toc226555302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5048245" w14:textId="3D77CCC5"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03" w:history="1">
        <w:r w:rsidRPr="00230221">
          <w:rPr>
            <w:rStyle w:val="a4"/>
            <w:rFonts w:hint="eastAsia"/>
            <w:noProof/>
          </w:rPr>
          <w:t xml:space="preserve">3.3 </w:t>
        </w:r>
        <w:r w:rsidRPr="00230221">
          <w:rPr>
            <w:rStyle w:val="a4"/>
            <w:rFonts w:hint="eastAsia"/>
            <w:noProof/>
          </w:rPr>
          <w:t>生成式社区搜索方法</w:t>
        </w:r>
        <w:r>
          <w:rPr>
            <w:rFonts w:hint="eastAsia"/>
            <w:noProof/>
          </w:rPr>
          <w:tab/>
        </w:r>
        <w:r>
          <w:rPr>
            <w:rFonts w:hint="eastAsia"/>
            <w:noProof/>
          </w:rPr>
          <w:fldChar w:fldCharType="begin"/>
        </w:r>
        <w:r>
          <w:rPr>
            <w:rFonts w:hint="eastAsia"/>
            <w:noProof/>
          </w:rPr>
          <w:instrText xml:space="preserve"> </w:instrText>
        </w:r>
        <w:r>
          <w:rPr>
            <w:noProof/>
          </w:rPr>
          <w:instrText>PAGEREF _Toc226555303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9065255" w14:textId="2C5195F0"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04" w:history="1">
        <w:r w:rsidRPr="00230221">
          <w:rPr>
            <w:rStyle w:val="a4"/>
            <w:rFonts w:hint="eastAsia"/>
            <w:noProof/>
          </w:rPr>
          <w:t xml:space="preserve">3.3.1 </w:t>
        </w:r>
        <w:r w:rsidRPr="00230221">
          <w:rPr>
            <w:rStyle w:val="a4"/>
            <w:rFonts w:hint="eastAsia"/>
            <w:noProof/>
          </w:rPr>
          <w:t>方法核心思想</w:t>
        </w:r>
        <w:r>
          <w:rPr>
            <w:rFonts w:hint="eastAsia"/>
            <w:noProof/>
          </w:rPr>
          <w:tab/>
        </w:r>
        <w:r>
          <w:rPr>
            <w:rFonts w:hint="eastAsia"/>
            <w:noProof/>
          </w:rPr>
          <w:fldChar w:fldCharType="begin"/>
        </w:r>
        <w:r>
          <w:rPr>
            <w:rFonts w:hint="eastAsia"/>
            <w:noProof/>
          </w:rPr>
          <w:instrText xml:space="preserve"> </w:instrText>
        </w:r>
        <w:r>
          <w:rPr>
            <w:noProof/>
          </w:rPr>
          <w:instrText>PAGEREF _Toc226555304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291425F" w14:textId="6A552571"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05" w:history="1">
        <w:r w:rsidRPr="00230221">
          <w:rPr>
            <w:rStyle w:val="a4"/>
            <w:rFonts w:hint="eastAsia"/>
            <w:noProof/>
          </w:rPr>
          <w:t xml:space="preserve">3.3.2 </w:t>
        </w:r>
        <w:r w:rsidRPr="00230221">
          <w:rPr>
            <w:rStyle w:val="a4"/>
            <w:rFonts w:hint="eastAsia"/>
            <w:noProof/>
          </w:rPr>
          <w:t>马尔可夫决策过程</w:t>
        </w:r>
        <w:r>
          <w:rPr>
            <w:rFonts w:hint="eastAsia"/>
            <w:noProof/>
          </w:rPr>
          <w:tab/>
        </w:r>
        <w:r>
          <w:rPr>
            <w:rFonts w:hint="eastAsia"/>
            <w:noProof/>
          </w:rPr>
          <w:fldChar w:fldCharType="begin"/>
        </w:r>
        <w:r>
          <w:rPr>
            <w:rFonts w:hint="eastAsia"/>
            <w:noProof/>
          </w:rPr>
          <w:instrText xml:space="preserve"> </w:instrText>
        </w:r>
        <w:r>
          <w:rPr>
            <w:noProof/>
          </w:rPr>
          <w:instrText>PAGEREF _Toc226555305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9AC18E5" w14:textId="56629FE9"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06" w:history="1">
        <w:r w:rsidRPr="00230221">
          <w:rPr>
            <w:rStyle w:val="a4"/>
            <w:rFonts w:hint="eastAsia"/>
            <w:noProof/>
          </w:rPr>
          <w:t xml:space="preserve">3.4 </w:t>
        </w:r>
        <w:r w:rsidRPr="00230221">
          <w:rPr>
            <w:rStyle w:val="a4"/>
            <w:rFonts w:hint="eastAsia"/>
            <w:noProof/>
          </w:rPr>
          <w:t>社区搜索具体步骤</w:t>
        </w:r>
        <w:r>
          <w:rPr>
            <w:rFonts w:hint="eastAsia"/>
            <w:noProof/>
          </w:rPr>
          <w:tab/>
        </w:r>
        <w:r>
          <w:rPr>
            <w:rFonts w:hint="eastAsia"/>
            <w:noProof/>
          </w:rPr>
          <w:fldChar w:fldCharType="begin"/>
        </w:r>
        <w:r>
          <w:rPr>
            <w:rFonts w:hint="eastAsia"/>
            <w:noProof/>
          </w:rPr>
          <w:instrText xml:space="preserve"> </w:instrText>
        </w:r>
        <w:r>
          <w:rPr>
            <w:noProof/>
          </w:rPr>
          <w:instrText>PAGEREF _Toc226555306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A43CFA0" w14:textId="589118A1"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07" w:history="1">
        <w:r w:rsidRPr="00230221">
          <w:rPr>
            <w:rStyle w:val="a4"/>
            <w:rFonts w:hint="eastAsia"/>
            <w:noProof/>
          </w:rPr>
          <w:t xml:space="preserve">3.4.1 </w:t>
        </w:r>
        <w:r w:rsidRPr="00230221">
          <w:rPr>
            <w:rStyle w:val="a4"/>
            <w:rFonts w:hint="eastAsia"/>
            <w:noProof/>
          </w:rPr>
          <w:t>算法形式化描述</w:t>
        </w:r>
        <w:r>
          <w:rPr>
            <w:rFonts w:hint="eastAsia"/>
            <w:noProof/>
          </w:rPr>
          <w:tab/>
        </w:r>
        <w:r>
          <w:rPr>
            <w:rFonts w:hint="eastAsia"/>
            <w:noProof/>
          </w:rPr>
          <w:fldChar w:fldCharType="begin"/>
        </w:r>
        <w:r>
          <w:rPr>
            <w:rFonts w:hint="eastAsia"/>
            <w:noProof/>
          </w:rPr>
          <w:instrText xml:space="preserve"> </w:instrText>
        </w:r>
        <w:r>
          <w:rPr>
            <w:noProof/>
          </w:rPr>
          <w:instrText>PAGEREF _Toc226555307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680FD13" w14:textId="0622885D"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08" w:history="1">
        <w:r w:rsidRPr="00230221">
          <w:rPr>
            <w:rStyle w:val="a4"/>
            <w:rFonts w:hint="eastAsia"/>
            <w:noProof/>
          </w:rPr>
          <w:t xml:space="preserve">3.4.2 </w:t>
        </w:r>
        <w:r w:rsidRPr="00230221">
          <w:rPr>
            <w:rStyle w:val="a4"/>
            <w:rFonts w:hint="eastAsia"/>
            <w:noProof/>
          </w:rPr>
          <w:t>增量社区表示更新</w:t>
        </w:r>
        <w:r>
          <w:rPr>
            <w:rFonts w:hint="eastAsia"/>
            <w:noProof/>
          </w:rPr>
          <w:tab/>
        </w:r>
        <w:r>
          <w:rPr>
            <w:rFonts w:hint="eastAsia"/>
            <w:noProof/>
          </w:rPr>
          <w:fldChar w:fldCharType="begin"/>
        </w:r>
        <w:r>
          <w:rPr>
            <w:rFonts w:hint="eastAsia"/>
            <w:noProof/>
          </w:rPr>
          <w:instrText xml:space="preserve"> </w:instrText>
        </w:r>
        <w:r>
          <w:rPr>
            <w:noProof/>
          </w:rPr>
          <w:instrText>PAGEREF _Toc226555308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D799479" w14:textId="2E7826A7"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09" w:history="1">
        <w:r w:rsidRPr="00230221">
          <w:rPr>
            <w:rStyle w:val="a4"/>
            <w:rFonts w:hint="eastAsia"/>
            <w:noProof/>
          </w:rPr>
          <w:t xml:space="preserve">3.4.3 </w:t>
        </w:r>
        <w:r w:rsidRPr="00230221">
          <w:rPr>
            <w:rStyle w:val="a4"/>
            <w:rFonts w:hint="eastAsia"/>
            <w:noProof/>
          </w:rPr>
          <w:t>策略网络构建</w:t>
        </w:r>
        <w:r>
          <w:rPr>
            <w:rFonts w:hint="eastAsia"/>
            <w:noProof/>
          </w:rPr>
          <w:tab/>
        </w:r>
        <w:r>
          <w:rPr>
            <w:rFonts w:hint="eastAsia"/>
            <w:noProof/>
          </w:rPr>
          <w:fldChar w:fldCharType="begin"/>
        </w:r>
        <w:r>
          <w:rPr>
            <w:rFonts w:hint="eastAsia"/>
            <w:noProof/>
          </w:rPr>
          <w:instrText xml:space="preserve"> </w:instrText>
        </w:r>
        <w:r>
          <w:rPr>
            <w:noProof/>
          </w:rPr>
          <w:instrText>PAGEREF _Toc226555309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C41C63D" w14:textId="1F8C99A9"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10" w:history="1">
        <w:r w:rsidRPr="00230221">
          <w:rPr>
            <w:rStyle w:val="a4"/>
            <w:rFonts w:hint="eastAsia"/>
            <w:noProof/>
          </w:rPr>
          <w:t xml:space="preserve">3.4.4 </w:t>
        </w:r>
        <w:r w:rsidRPr="00230221">
          <w:rPr>
            <w:rStyle w:val="a4"/>
            <w:rFonts w:hint="eastAsia"/>
            <w:noProof/>
          </w:rPr>
          <w:t>奖励函数设计</w:t>
        </w:r>
        <w:r>
          <w:rPr>
            <w:rFonts w:hint="eastAsia"/>
            <w:noProof/>
          </w:rPr>
          <w:tab/>
        </w:r>
        <w:r>
          <w:rPr>
            <w:rFonts w:hint="eastAsia"/>
            <w:noProof/>
          </w:rPr>
          <w:fldChar w:fldCharType="begin"/>
        </w:r>
        <w:r>
          <w:rPr>
            <w:rFonts w:hint="eastAsia"/>
            <w:noProof/>
          </w:rPr>
          <w:instrText xml:space="preserve"> </w:instrText>
        </w:r>
        <w:r>
          <w:rPr>
            <w:noProof/>
          </w:rPr>
          <w:instrText>PAGEREF _Toc226555310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25EFBAA" w14:textId="5B601073"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1" w:history="1">
        <w:r w:rsidRPr="00230221">
          <w:rPr>
            <w:rStyle w:val="a4"/>
            <w:rFonts w:hint="eastAsia"/>
            <w:noProof/>
          </w:rPr>
          <w:t xml:space="preserve">3.5 </w:t>
        </w:r>
        <w:r w:rsidRPr="00230221">
          <w:rPr>
            <w:rStyle w:val="a4"/>
            <w:rFonts w:hint="eastAsia"/>
            <w:noProof/>
          </w:rPr>
          <w:t>模型优化目标</w:t>
        </w:r>
        <w:r>
          <w:rPr>
            <w:rFonts w:hint="eastAsia"/>
            <w:noProof/>
          </w:rPr>
          <w:tab/>
        </w:r>
        <w:r>
          <w:rPr>
            <w:rFonts w:hint="eastAsia"/>
            <w:noProof/>
          </w:rPr>
          <w:fldChar w:fldCharType="begin"/>
        </w:r>
        <w:r>
          <w:rPr>
            <w:rFonts w:hint="eastAsia"/>
            <w:noProof/>
          </w:rPr>
          <w:instrText xml:space="preserve"> </w:instrText>
        </w:r>
        <w:r>
          <w:rPr>
            <w:noProof/>
          </w:rPr>
          <w:instrText>PAGEREF _Toc226555311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10E952A5" w14:textId="0AF5FBD4"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2" w:history="1">
        <w:r w:rsidRPr="00230221">
          <w:rPr>
            <w:rStyle w:val="a4"/>
            <w:rFonts w:hint="eastAsia"/>
            <w:noProof/>
          </w:rPr>
          <w:t xml:space="preserve">3.6 </w:t>
        </w:r>
        <w:r w:rsidRPr="00230221">
          <w:rPr>
            <w:rStyle w:val="a4"/>
            <w:rFonts w:hint="eastAsia"/>
            <w:noProof/>
          </w:rPr>
          <w:t>时间复杂度分析</w:t>
        </w:r>
        <w:r>
          <w:rPr>
            <w:rFonts w:hint="eastAsia"/>
            <w:noProof/>
          </w:rPr>
          <w:tab/>
        </w:r>
        <w:r>
          <w:rPr>
            <w:rFonts w:hint="eastAsia"/>
            <w:noProof/>
          </w:rPr>
          <w:fldChar w:fldCharType="begin"/>
        </w:r>
        <w:r>
          <w:rPr>
            <w:rFonts w:hint="eastAsia"/>
            <w:noProof/>
          </w:rPr>
          <w:instrText xml:space="preserve"> </w:instrText>
        </w:r>
        <w:r>
          <w:rPr>
            <w:noProof/>
          </w:rPr>
          <w:instrText>PAGEREF _Toc226555312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62144C06" w14:textId="0C2CB99B"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3" w:history="1">
        <w:r w:rsidRPr="00230221">
          <w:rPr>
            <w:rStyle w:val="a4"/>
            <w:rFonts w:hint="eastAsia"/>
            <w:noProof/>
          </w:rPr>
          <w:t xml:space="preserve">3.7 </w:t>
        </w:r>
        <w:r w:rsidRPr="00230221">
          <w:rPr>
            <w:rStyle w:val="a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_Toc226555313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FB568FB" w14:textId="6A3D267A"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14" w:history="1">
        <w:r w:rsidRPr="00230221">
          <w:rPr>
            <w:rStyle w:val="a4"/>
            <w:rFonts w:hint="eastAsia"/>
            <w:noProof/>
          </w:rPr>
          <w:t>第</w:t>
        </w:r>
        <w:r w:rsidRPr="00230221">
          <w:rPr>
            <w:rStyle w:val="a4"/>
            <w:rFonts w:hint="eastAsia"/>
            <w:noProof/>
          </w:rPr>
          <w:t>4</w:t>
        </w:r>
        <w:r w:rsidRPr="00230221">
          <w:rPr>
            <w:rStyle w:val="a4"/>
            <w:rFonts w:hint="eastAsia"/>
            <w:noProof/>
          </w:rPr>
          <w:t>章</w:t>
        </w:r>
        <w:r w:rsidRPr="00230221">
          <w:rPr>
            <w:rStyle w:val="a4"/>
            <w:rFonts w:hint="eastAsia"/>
            <w:noProof/>
          </w:rPr>
          <w:t xml:space="preserve"> </w:t>
        </w:r>
        <w:r w:rsidRPr="00230221">
          <w:rPr>
            <w:rStyle w:val="a4"/>
            <w:rFonts w:hint="eastAsia"/>
            <w:noProof/>
          </w:rPr>
          <w:t>基于反馈驱动的增强社区搜索方法</w:t>
        </w:r>
        <w:r>
          <w:rPr>
            <w:rFonts w:hint="eastAsia"/>
            <w:noProof/>
          </w:rPr>
          <w:tab/>
        </w:r>
        <w:r>
          <w:rPr>
            <w:rFonts w:hint="eastAsia"/>
            <w:noProof/>
          </w:rPr>
          <w:fldChar w:fldCharType="begin"/>
        </w:r>
        <w:r>
          <w:rPr>
            <w:rFonts w:hint="eastAsia"/>
            <w:noProof/>
          </w:rPr>
          <w:instrText xml:space="preserve"> </w:instrText>
        </w:r>
        <w:r>
          <w:rPr>
            <w:noProof/>
          </w:rPr>
          <w:instrText>PAGEREF _Toc226555314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D89471E" w14:textId="02BAAA4E"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5" w:history="1">
        <w:r w:rsidRPr="00230221">
          <w:rPr>
            <w:rStyle w:val="a4"/>
            <w:rFonts w:hint="eastAsia"/>
            <w:noProof/>
          </w:rPr>
          <w:t xml:space="preserve">4.1 </w:t>
        </w:r>
        <w:r w:rsidRPr="00230221">
          <w:rPr>
            <w:rStyle w:val="a4"/>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_Toc226555315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67A0CE3" w14:textId="5B63F2E4"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6" w:history="1">
        <w:r w:rsidRPr="00230221">
          <w:rPr>
            <w:rStyle w:val="a4"/>
            <w:rFonts w:hint="eastAsia"/>
            <w:noProof/>
          </w:rPr>
          <w:t xml:space="preserve">4.2 </w:t>
        </w:r>
        <w:r w:rsidRPr="00230221">
          <w:rPr>
            <w:rStyle w:val="a4"/>
            <w:rFonts w:hint="eastAsia"/>
            <w:noProof/>
          </w:rPr>
          <w:t>相关概念及问题定义</w:t>
        </w:r>
        <w:r>
          <w:rPr>
            <w:rFonts w:hint="eastAsia"/>
            <w:noProof/>
          </w:rPr>
          <w:tab/>
        </w:r>
        <w:r>
          <w:rPr>
            <w:rFonts w:hint="eastAsia"/>
            <w:noProof/>
          </w:rPr>
          <w:fldChar w:fldCharType="begin"/>
        </w:r>
        <w:r>
          <w:rPr>
            <w:rFonts w:hint="eastAsia"/>
            <w:noProof/>
          </w:rPr>
          <w:instrText xml:space="preserve"> </w:instrText>
        </w:r>
        <w:r>
          <w:rPr>
            <w:noProof/>
          </w:rPr>
          <w:instrText>PAGEREF _Toc226555316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134D22C8" w14:textId="1193A9AA"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7" w:history="1">
        <w:r w:rsidRPr="00230221">
          <w:rPr>
            <w:rStyle w:val="a4"/>
            <w:rFonts w:hint="eastAsia"/>
            <w:noProof/>
          </w:rPr>
          <w:t xml:space="preserve">4.3 </w:t>
        </w:r>
        <w:r w:rsidRPr="00230221">
          <w:rPr>
            <w:rStyle w:val="a4"/>
            <w:rFonts w:hint="eastAsia"/>
            <w:noProof/>
          </w:rPr>
          <w:t>增强社区搜索方法</w:t>
        </w:r>
        <w:r>
          <w:rPr>
            <w:rFonts w:hint="eastAsia"/>
            <w:noProof/>
          </w:rPr>
          <w:tab/>
        </w:r>
        <w:r>
          <w:rPr>
            <w:rFonts w:hint="eastAsia"/>
            <w:noProof/>
          </w:rPr>
          <w:fldChar w:fldCharType="begin"/>
        </w:r>
        <w:r>
          <w:rPr>
            <w:rFonts w:hint="eastAsia"/>
            <w:noProof/>
          </w:rPr>
          <w:instrText xml:space="preserve"> </w:instrText>
        </w:r>
        <w:r>
          <w:rPr>
            <w:noProof/>
          </w:rPr>
          <w:instrText>PAGEREF _Toc226555317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13BFC9F" w14:textId="0A1A7C30"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18" w:history="1">
        <w:r w:rsidRPr="00230221">
          <w:rPr>
            <w:rStyle w:val="a4"/>
            <w:rFonts w:hint="eastAsia"/>
            <w:noProof/>
          </w:rPr>
          <w:t xml:space="preserve">4.3.1 </w:t>
        </w:r>
        <w:r w:rsidRPr="00230221">
          <w:rPr>
            <w:rStyle w:val="a4"/>
            <w:rFonts w:hint="eastAsia"/>
            <w:noProof/>
          </w:rPr>
          <w:t>方法基本思想</w:t>
        </w:r>
        <w:r>
          <w:rPr>
            <w:rFonts w:hint="eastAsia"/>
            <w:noProof/>
          </w:rPr>
          <w:tab/>
        </w:r>
        <w:r>
          <w:rPr>
            <w:rFonts w:hint="eastAsia"/>
            <w:noProof/>
          </w:rPr>
          <w:fldChar w:fldCharType="begin"/>
        </w:r>
        <w:r>
          <w:rPr>
            <w:rFonts w:hint="eastAsia"/>
            <w:noProof/>
          </w:rPr>
          <w:instrText xml:space="preserve"> </w:instrText>
        </w:r>
        <w:r>
          <w:rPr>
            <w:noProof/>
          </w:rPr>
          <w:instrText>PAGEREF _Toc226555318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5570873" w14:textId="67006283"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19" w:history="1">
        <w:r w:rsidRPr="00230221">
          <w:rPr>
            <w:rStyle w:val="a4"/>
            <w:rFonts w:hint="eastAsia"/>
            <w:noProof/>
          </w:rPr>
          <w:t xml:space="preserve">4.4 </w:t>
        </w:r>
        <w:r w:rsidRPr="00230221">
          <w:rPr>
            <w:rStyle w:val="a4"/>
            <w:rFonts w:hint="eastAsia"/>
            <w:noProof/>
          </w:rPr>
          <w:t>方法的具体步骤</w:t>
        </w:r>
        <w:r>
          <w:rPr>
            <w:rFonts w:hint="eastAsia"/>
            <w:noProof/>
          </w:rPr>
          <w:tab/>
        </w:r>
        <w:r>
          <w:rPr>
            <w:rFonts w:hint="eastAsia"/>
            <w:noProof/>
          </w:rPr>
          <w:fldChar w:fldCharType="begin"/>
        </w:r>
        <w:r>
          <w:rPr>
            <w:rFonts w:hint="eastAsia"/>
            <w:noProof/>
          </w:rPr>
          <w:instrText xml:space="preserve"> </w:instrText>
        </w:r>
        <w:r>
          <w:rPr>
            <w:noProof/>
          </w:rPr>
          <w:instrText>PAGEREF _Toc226555319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6EBEF75" w14:textId="110BE985"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20" w:history="1">
        <w:r w:rsidRPr="00230221">
          <w:rPr>
            <w:rStyle w:val="a4"/>
            <w:rFonts w:hint="eastAsia"/>
            <w:noProof/>
          </w:rPr>
          <w:t xml:space="preserve">4.4.1 </w:t>
        </w:r>
        <w:r w:rsidRPr="00230221">
          <w:rPr>
            <w:rStyle w:val="a4"/>
            <w:rFonts w:hint="eastAsia"/>
            <w:noProof/>
          </w:rPr>
          <w:t>反馈驱动的决策过程建模</w:t>
        </w:r>
        <w:r>
          <w:rPr>
            <w:rFonts w:hint="eastAsia"/>
            <w:noProof/>
          </w:rPr>
          <w:tab/>
        </w:r>
        <w:r>
          <w:rPr>
            <w:rFonts w:hint="eastAsia"/>
            <w:noProof/>
          </w:rPr>
          <w:fldChar w:fldCharType="begin"/>
        </w:r>
        <w:r>
          <w:rPr>
            <w:rFonts w:hint="eastAsia"/>
            <w:noProof/>
          </w:rPr>
          <w:instrText xml:space="preserve"> </w:instrText>
        </w:r>
        <w:r>
          <w:rPr>
            <w:noProof/>
          </w:rPr>
          <w:instrText>PAGEREF _Toc226555320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44E2084" w14:textId="533380F1"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21" w:history="1">
        <w:r w:rsidRPr="00230221">
          <w:rPr>
            <w:rStyle w:val="a4"/>
            <w:rFonts w:hint="eastAsia"/>
            <w:noProof/>
          </w:rPr>
          <w:t xml:space="preserve">4.4.2 </w:t>
        </w:r>
        <w:r w:rsidRPr="00230221">
          <w:rPr>
            <w:rStyle w:val="a4"/>
            <w:rFonts w:hint="eastAsia"/>
            <w:noProof/>
          </w:rPr>
          <w:t>反馈信号与干预机制</w:t>
        </w:r>
        <w:r>
          <w:rPr>
            <w:rFonts w:hint="eastAsia"/>
            <w:noProof/>
          </w:rPr>
          <w:tab/>
        </w:r>
        <w:r>
          <w:rPr>
            <w:rFonts w:hint="eastAsia"/>
            <w:noProof/>
          </w:rPr>
          <w:fldChar w:fldCharType="begin"/>
        </w:r>
        <w:r>
          <w:rPr>
            <w:rFonts w:hint="eastAsia"/>
            <w:noProof/>
          </w:rPr>
          <w:instrText xml:space="preserve"> </w:instrText>
        </w:r>
        <w:r>
          <w:rPr>
            <w:noProof/>
          </w:rPr>
          <w:instrText>PAGEREF _Toc226555321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4422699" w14:textId="1B2595FE"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22" w:history="1">
        <w:r w:rsidRPr="00230221">
          <w:rPr>
            <w:rStyle w:val="a4"/>
            <w:rFonts w:hint="eastAsia"/>
            <w:noProof/>
          </w:rPr>
          <w:t xml:space="preserve">4.5 </w:t>
        </w:r>
        <w:r w:rsidRPr="00230221">
          <w:rPr>
            <w:rStyle w:val="a4"/>
            <w:rFonts w:hint="eastAsia"/>
            <w:noProof/>
          </w:rPr>
          <w:t>时间复杂度分析</w:t>
        </w:r>
        <w:r>
          <w:rPr>
            <w:rFonts w:hint="eastAsia"/>
            <w:noProof/>
          </w:rPr>
          <w:tab/>
        </w:r>
        <w:r>
          <w:rPr>
            <w:rFonts w:hint="eastAsia"/>
            <w:noProof/>
          </w:rPr>
          <w:fldChar w:fldCharType="begin"/>
        </w:r>
        <w:r>
          <w:rPr>
            <w:rFonts w:hint="eastAsia"/>
            <w:noProof/>
          </w:rPr>
          <w:instrText xml:space="preserve"> </w:instrText>
        </w:r>
        <w:r>
          <w:rPr>
            <w:noProof/>
          </w:rPr>
          <w:instrText>PAGEREF _Toc226555322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48CF695D" w14:textId="41349E3B"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23" w:history="1">
        <w:r w:rsidRPr="00230221">
          <w:rPr>
            <w:rStyle w:val="a4"/>
            <w:rFonts w:hint="eastAsia"/>
            <w:noProof/>
          </w:rPr>
          <w:t xml:space="preserve">4.6 </w:t>
        </w:r>
        <w:r w:rsidRPr="00230221">
          <w:rPr>
            <w:rStyle w:val="a4"/>
            <w:rFonts w:hint="eastAsia"/>
            <w:noProof/>
          </w:rPr>
          <w:t>相关工作讨论</w:t>
        </w:r>
        <w:r>
          <w:rPr>
            <w:rFonts w:hint="eastAsia"/>
            <w:noProof/>
          </w:rPr>
          <w:tab/>
        </w:r>
        <w:r>
          <w:rPr>
            <w:rFonts w:hint="eastAsia"/>
            <w:noProof/>
          </w:rPr>
          <w:fldChar w:fldCharType="begin"/>
        </w:r>
        <w:r>
          <w:rPr>
            <w:rFonts w:hint="eastAsia"/>
            <w:noProof/>
          </w:rPr>
          <w:instrText xml:space="preserve"> </w:instrText>
        </w:r>
        <w:r>
          <w:rPr>
            <w:noProof/>
          </w:rPr>
          <w:instrText>PAGEREF _Toc226555323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809EDF3" w14:textId="1762A809"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24" w:history="1">
        <w:r w:rsidRPr="00230221">
          <w:rPr>
            <w:rStyle w:val="a4"/>
            <w:rFonts w:hint="eastAsia"/>
            <w:noProof/>
          </w:rPr>
          <w:t xml:space="preserve">4.7 </w:t>
        </w:r>
        <w:r w:rsidRPr="00230221">
          <w:rPr>
            <w:rStyle w:val="a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_Toc226555324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0FFA62F7" w14:textId="11166337"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25" w:history="1">
        <w:r w:rsidRPr="00230221">
          <w:rPr>
            <w:rStyle w:val="a4"/>
            <w:rFonts w:hint="eastAsia"/>
            <w:noProof/>
          </w:rPr>
          <w:t>第</w:t>
        </w:r>
        <w:r w:rsidRPr="00230221">
          <w:rPr>
            <w:rStyle w:val="a4"/>
            <w:rFonts w:hint="eastAsia"/>
            <w:noProof/>
          </w:rPr>
          <w:t>5</w:t>
        </w:r>
        <w:r w:rsidRPr="00230221">
          <w:rPr>
            <w:rStyle w:val="a4"/>
            <w:rFonts w:hint="eastAsia"/>
            <w:noProof/>
          </w:rPr>
          <w:t>章</w:t>
        </w:r>
        <w:r w:rsidRPr="00230221">
          <w:rPr>
            <w:rStyle w:val="a4"/>
            <w:rFonts w:hint="eastAsia"/>
            <w:noProof/>
          </w:rPr>
          <w:t xml:space="preserve"> </w:t>
        </w:r>
        <w:r w:rsidRPr="00230221">
          <w:rPr>
            <w:rStyle w:val="a4"/>
            <w:rFonts w:hint="eastAsia"/>
            <w:noProof/>
          </w:rPr>
          <w:t>实验与分析</w:t>
        </w:r>
        <w:r>
          <w:rPr>
            <w:rFonts w:hint="eastAsia"/>
            <w:noProof/>
          </w:rPr>
          <w:tab/>
        </w:r>
        <w:r>
          <w:rPr>
            <w:rFonts w:hint="eastAsia"/>
            <w:noProof/>
          </w:rPr>
          <w:fldChar w:fldCharType="begin"/>
        </w:r>
        <w:r>
          <w:rPr>
            <w:rFonts w:hint="eastAsia"/>
            <w:noProof/>
          </w:rPr>
          <w:instrText xml:space="preserve"> </w:instrText>
        </w:r>
        <w:r>
          <w:rPr>
            <w:noProof/>
          </w:rPr>
          <w:instrText>PAGEREF _Toc226555325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13B34F7C" w14:textId="5D1C1750"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26" w:history="1">
        <w:r w:rsidRPr="00230221">
          <w:rPr>
            <w:rStyle w:val="a4"/>
            <w:rFonts w:hint="eastAsia"/>
            <w:noProof/>
          </w:rPr>
          <w:t xml:space="preserve">5.1 </w:t>
        </w:r>
        <w:r w:rsidRPr="00230221">
          <w:rPr>
            <w:rStyle w:val="a4"/>
            <w:rFonts w:hint="eastAsia"/>
            <w:noProof/>
          </w:rPr>
          <w:t>实验设置</w:t>
        </w:r>
        <w:r>
          <w:rPr>
            <w:rFonts w:hint="eastAsia"/>
            <w:noProof/>
          </w:rPr>
          <w:tab/>
        </w:r>
        <w:r>
          <w:rPr>
            <w:rFonts w:hint="eastAsia"/>
            <w:noProof/>
          </w:rPr>
          <w:fldChar w:fldCharType="begin"/>
        </w:r>
        <w:r>
          <w:rPr>
            <w:rFonts w:hint="eastAsia"/>
            <w:noProof/>
          </w:rPr>
          <w:instrText xml:space="preserve"> </w:instrText>
        </w:r>
        <w:r>
          <w:rPr>
            <w:noProof/>
          </w:rPr>
          <w:instrText>PAGEREF _Toc226555326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0FD12E6" w14:textId="23CE7EEB"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27" w:history="1">
        <w:r w:rsidRPr="00230221">
          <w:rPr>
            <w:rStyle w:val="a4"/>
            <w:rFonts w:hint="eastAsia"/>
            <w:noProof/>
          </w:rPr>
          <w:t xml:space="preserve">5.1.1 </w:t>
        </w:r>
        <w:r w:rsidRPr="00230221">
          <w:rPr>
            <w:rStyle w:val="a4"/>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_Toc226555327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7CAED00" w14:textId="2FC50977"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28" w:history="1">
        <w:r w:rsidRPr="00230221">
          <w:rPr>
            <w:rStyle w:val="a4"/>
            <w:rFonts w:hint="eastAsia"/>
            <w:noProof/>
          </w:rPr>
          <w:t xml:space="preserve">5.1.2 </w:t>
        </w:r>
        <w:r w:rsidRPr="00230221">
          <w:rPr>
            <w:rStyle w:val="a4"/>
            <w:rFonts w:hint="eastAsia"/>
            <w:noProof/>
          </w:rPr>
          <w:t>数据集</w:t>
        </w:r>
        <w:r>
          <w:rPr>
            <w:rFonts w:hint="eastAsia"/>
            <w:noProof/>
          </w:rPr>
          <w:tab/>
        </w:r>
        <w:r>
          <w:rPr>
            <w:rFonts w:hint="eastAsia"/>
            <w:noProof/>
          </w:rPr>
          <w:fldChar w:fldCharType="begin"/>
        </w:r>
        <w:r>
          <w:rPr>
            <w:rFonts w:hint="eastAsia"/>
            <w:noProof/>
          </w:rPr>
          <w:instrText xml:space="preserve"> </w:instrText>
        </w:r>
        <w:r>
          <w:rPr>
            <w:noProof/>
          </w:rPr>
          <w:instrText>PAGEREF _Toc226555328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EF304F8" w14:textId="2F6C178C"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29" w:history="1">
        <w:r w:rsidRPr="00230221">
          <w:rPr>
            <w:rStyle w:val="a4"/>
            <w:rFonts w:hint="eastAsia"/>
            <w:noProof/>
          </w:rPr>
          <w:t xml:space="preserve">5.1.3 </w:t>
        </w:r>
        <w:r w:rsidRPr="00230221">
          <w:rPr>
            <w:rStyle w:val="a4"/>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_Toc226555329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C12947A" w14:textId="29C365BE"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30" w:history="1">
        <w:r w:rsidRPr="00230221">
          <w:rPr>
            <w:rStyle w:val="a4"/>
            <w:rFonts w:hint="eastAsia"/>
            <w:noProof/>
          </w:rPr>
          <w:t xml:space="preserve">5.1.4 </w:t>
        </w:r>
        <w:r w:rsidRPr="00230221">
          <w:rPr>
            <w:rStyle w:val="a4"/>
            <w:rFonts w:hint="eastAsia"/>
            <w:noProof/>
          </w:rPr>
          <w:t>实现设置</w:t>
        </w:r>
        <w:r>
          <w:rPr>
            <w:rFonts w:hint="eastAsia"/>
            <w:noProof/>
          </w:rPr>
          <w:tab/>
        </w:r>
        <w:r>
          <w:rPr>
            <w:rFonts w:hint="eastAsia"/>
            <w:noProof/>
          </w:rPr>
          <w:fldChar w:fldCharType="begin"/>
        </w:r>
        <w:r>
          <w:rPr>
            <w:rFonts w:hint="eastAsia"/>
            <w:noProof/>
          </w:rPr>
          <w:instrText xml:space="preserve"> </w:instrText>
        </w:r>
        <w:r>
          <w:rPr>
            <w:noProof/>
          </w:rPr>
          <w:instrText>PAGEREF _Toc226555330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6FD70C38" w14:textId="7DEB79E8"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31" w:history="1">
        <w:r w:rsidRPr="00230221">
          <w:rPr>
            <w:rStyle w:val="a4"/>
            <w:rFonts w:hint="eastAsia"/>
            <w:noProof/>
          </w:rPr>
          <w:t xml:space="preserve">5.2 </w:t>
        </w:r>
        <w:r w:rsidRPr="00230221">
          <w:rPr>
            <w:rStyle w:val="a4"/>
            <w:rFonts w:hint="eastAsia"/>
            <w:noProof/>
          </w:rPr>
          <w:t>实验设计</w:t>
        </w:r>
        <w:r>
          <w:rPr>
            <w:rFonts w:hint="eastAsia"/>
            <w:noProof/>
          </w:rPr>
          <w:tab/>
        </w:r>
        <w:r>
          <w:rPr>
            <w:rFonts w:hint="eastAsia"/>
            <w:noProof/>
          </w:rPr>
          <w:fldChar w:fldCharType="begin"/>
        </w:r>
        <w:r>
          <w:rPr>
            <w:rFonts w:hint="eastAsia"/>
            <w:noProof/>
          </w:rPr>
          <w:instrText xml:space="preserve"> </w:instrText>
        </w:r>
        <w:r>
          <w:rPr>
            <w:noProof/>
          </w:rPr>
          <w:instrText>PAGEREF _Toc226555331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27FCC2F2" w14:textId="1194871B"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32" w:history="1">
        <w:r w:rsidRPr="00230221">
          <w:rPr>
            <w:rStyle w:val="a4"/>
            <w:rFonts w:hint="eastAsia"/>
            <w:noProof/>
          </w:rPr>
          <w:t xml:space="preserve">5.3 </w:t>
        </w:r>
        <w:r w:rsidRPr="00230221">
          <w:rPr>
            <w:rStyle w:val="a4"/>
            <w:rFonts w:hint="eastAsia"/>
            <w:noProof/>
          </w:rPr>
          <w:t>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_Toc226555332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26CF8878" w14:textId="1AB6455C"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33" w:history="1">
        <w:r w:rsidRPr="00230221">
          <w:rPr>
            <w:rStyle w:val="a4"/>
            <w:rFonts w:hint="eastAsia"/>
            <w:noProof/>
          </w:rPr>
          <w:t xml:space="preserve">5.3.1 </w:t>
        </w:r>
        <w:r w:rsidRPr="00230221">
          <w:rPr>
            <w:rStyle w:val="a4"/>
            <w:rFonts w:hint="eastAsia"/>
            <w:noProof/>
          </w:rPr>
          <w:t>性能对比试验</w:t>
        </w:r>
        <w:r>
          <w:rPr>
            <w:rFonts w:hint="eastAsia"/>
            <w:noProof/>
          </w:rPr>
          <w:tab/>
        </w:r>
        <w:r>
          <w:rPr>
            <w:rFonts w:hint="eastAsia"/>
            <w:noProof/>
          </w:rPr>
          <w:fldChar w:fldCharType="begin"/>
        </w:r>
        <w:r>
          <w:rPr>
            <w:rFonts w:hint="eastAsia"/>
            <w:noProof/>
          </w:rPr>
          <w:instrText xml:space="preserve"> </w:instrText>
        </w:r>
        <w:r>
          <w:rPr>
            <w:noProof/>
          </w:rPr>
          <w:instrText>PAGEREF _Toc226555333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02B3332C" w14:textId="67016533"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34" w:history="1">
        <w:r w:rsidRPr="00230221">
          <w:rPr>
            <w:rStyle w:val="a4"/>
            <w:rFonts w:hint="eastAsia"/>
            <w:noProof/>
          </w:rPr>
          <w:t xml:space="preserve">5.3.2 </w:t>
        </w:r>
        <w:r w:rsidRPr="00230221">
          <w:rPr>
            <w:rStyle w:val="a4"/>
            <w:rFonts w:hint="eastAsia"/>
            <w:noProof/>
          </w:rPr>
          <w:t>参数敏感性分析实验</w:t>
        </w:r>
        <w:r>
          <w:rPr>
            <w:rFonts w:hint="eastAsia"/>
            <w:noProof/>
          </w:rPr>
          <w:tab/>
        </w:r>
        <w:r>
          <w:rPr>
            <w:rFonts w:hint="eastAsia"/>
            <w:noProof/>
          </w:rPr>
          <w:fldChar w:fldCharType="begin"/>
        </w:r>
        <w:r>
          <w:rPr>
            <w:rFonts w:hint="eastAsia"/>
            <w:noProof/>
          </w:rPr>
          <w:instrText xml:space="preserve"> </w:instrText>
        </w:r>
        <w:r>
          <w:rPr>
            <w:noProof/>
          </w:rPr>
          <w:instrText>PAGEREF _Toc226555334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2FBECEB7" w14:textId="418D7C6E" w:rsidR="00547381" w:rsidRDefault="00547381">
      <w:pPr>
        <w:pStyle w:val="TOC3"/>
        <w:tabs>
          <w:tab w:val="right" w:leader="dot" w:pos="9061"/>
        </w:tabs>
        <w:rPr>
          <w:rFonts w:asciiTheme="minorHAnsi" w:eastAsiaTheme="minorEastAsia" w:hAnsiTheme="minorHAnsi" w:cstheme="minorBidi"/>
          <w:noProof/>
          <w:sz w:val="22"/>
          <w14:ligatures w14:val="standardContextual"/>
        </w:rPr>
      </w:pPr>
      <w:hyperlink w:anchor="_Toc226555335" w:history="1">
        <w:r w:rsidRPr="00230221">
          <w:rPr>
            <w:rStyle w:val="a4"/>
            <w:rFonts w:hint="eastAsia"/>
            <w:noProof/>
          </w:rPr>
          <w:t xml:space="preserve">5.3.3 </w:t>
        </w:r>
        <w:r w:rsidRPr="00230221">
          <w:rPr>
            <w:rStyle w:val="a4"/>
            <w:rFonts w:hint="eastAsia"/>
            <w:noProof/>
          </w:rPr>
          <w:t>消融实验</w:t>
        </w:r>
        <w:r>
          <w:rPr>
            <w:rFonts w:hint="eastAsia"/>
            <w:noProof/>
          </w:rPr>
          <w:tab/>
        </w:r>
        <w:r>
          <w:rPr>
            <w:rFonts w:hint="eastAsia"/>
            <w:noProof/>
          </w:rPr>
          <w:fldChar w:fldCharType="begin"/>
        </w:r>
        <w:r>
          <w:rPr>
            <w:rFonts w:hint="eastAsia"/>
            <w:noProof/>
          </w:rPr>
          <w:instrText xml:space="preserve"> </w:instrText>
        </w:r>
        <w:r>
          <w:rPr>
            <w:noProof/>
          </w:rPr>
          <w:instrText>PAGEREF _Toc226555335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460D1102" w14:textId="3E9B3816" w:rsidR="00547381" w:rsidRDefault="0054738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555336" w:history="1">
        <w:r w:rsidRPr="00230221">
          <w:rPr>
            <w:rStyle w:val="a4"/>
            <w:rFonts w:hint="eastAsia"/>
            <w:noProof/>
          </w:rPr>
          <w:t xml:space="preserve">5.4 </w:t>
        </w:r>
        <w:r w:rsidRPr="00230221">
          <w:rPr>
            <w:rStyle w:val="a4"/>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_Toc226555336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7E5251FD" w14:textId="5E1B21E9"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37" w:history="1">
        <w:r w:rsidRPr="00230221">
          <w:rPr>
            <w:rStyle w:val="a4"/>
            <w:rFonts w:hint="eastAsia"/>
            <w:noProof/>
          </w:rPr>
          <w:t>结</w:t>
        </w:r>
        <w:r w:rsidRPr="00230221">
          <w:rPr>
            <w:rStyle w:val="a4"/>
            <w:rFonts w:hint="eastAsia"/>
            <w:noProof/>
          </w:rPr>
          <w:t xml:space="preserve">  </w:t>
        </w:r>
        <w:r w:rsidRPr="00230221">
          <w:rPr>
            <w:rStyle w:val="a4"/>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_Toc226555337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37205610" w14:textId="1F661F40"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38" w:history="1">
        <w:r w:rsidRPr="00230221">
          <w:rPr>
            <w:rStyle w:val="a4"/>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_Toc226555338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6E928717" w14:textId="724E3C33"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39" w:history="1">
        <w:r w:rsidRPr="00230221">
          <w:rPr>
            <w:rStyle w:val="a4"/>
            <w:rFonts w:hint="eastAsia"/>
            <w:noProof/>
          </w:rPr>
          <w:t>攻读硕士学位期间发表的论文和取得的科研成果</w:t>
        </w:r>
        <w:r>
          <w:rPr>
            <w:rFonts w:hint="eastAsia"/>
            <w:noProof/>
          </w:rPr>
          <w:tab/>
        </w:r>
        <w:r>
          <w:rPr>
            <w:rFonts w:hint="eastAsia"/>
            <w:noProof/>
          </w:rPr>
          <w:fldChar w:fldCharType="begin"/>
        </w:r>
        <w:r>
          <w:rPr>
            <w:rFonts w:hint="eastAsia"/>
            <w:noProof/>
          </w:rPr>
          <w:instrText xml:space="preserve"> </w:instrText>
        </w:r>
        <w:r>
          <w:rPr>
            <w:noProof/>
          </w:rPr>
          <w:instrText>PAGEREF _Toc226555339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0655710C" w14:textId="4643D87E" w:rsidR="00547381" w:rsidRDefault="00547381">
      <w:pPr>
        <w:pStyle w:val="TOC10"/>
        <w:tabs>
          <w:tab w:val="right" w:leader="dot" w:pos="9061"/>
        </w:tabs>
        <w:rPr>
          <w:rFonts w:asciiTheme="minorHAnsi" w:eastAsiaTheme="minorEastAsia" w:hAnsiTheme="minorHAnsi" w:cstheme="minorBidi"/>
          <w:caps w:val="0"/>
          <w:noProof/>
          <w:sz w:val="22"/>
          <w14:ligatures w14:val="standardContextual"/>
        </w:rPr>
      </w:pPr>
      <w:hyperlink w:anchor="_Toc226555340" w:history="1">
        <w:r w:rsidRPr="00230221">
          <w:rPr>
            <w:rStyle w:val="a4"/>
            <w:rFonts w:hint="eastAsia"/>
            <w:noProof/>
          </w:rPr>
          <w:t>致</w:t>
        </w:r>
        <w:r w:rsidRPr="00230221">
          <w:rPr>
            <w:rStyle w:val="a4"/>
            <w:rFonts w:hint="eastAsia"/>
            <w:noProof/>
          </w:rPr>
          <w:t xml:space="preserve">  </w:t>
        </w:r>
        <w:r w:rsidRPr="00230221">
          <w:rPr>
            <w:rStyle w:val="a4"/>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_Toc226555340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5BCDF6D0" w14:textId="77777777" w:rsidR="005C068A" w:rsidRDefault="005A3A61">
      <w:r>
        <w:fldChar w:fldCharType="end"/>
      </w:r>
    </w:p>
    <w:p w14:paraId="07826487" w14:textId="77777777" w:rsidR="005C068A" w:rsidRDefault="005A3A61">
      <w:pPr>
        <w:widowControl/>
        <w:spacing w:line="240" w:lineRule="auto"/>
        <w:jc w:val="left"/>
      </w:pPr>
      <w:r>
        <w:br w:type="page"/>
      </w:r>
    </w:p>
    <w:p w14:paraId="30575627" w14:textId="77777777" w:rsidR="005C068A" w:rsidRDefault="005A3A61">
      <w:pPr>
        <w:widowControl/>
        <w:spacing w:line="240" w:lineRule="auto"/>
        <w:jc w:val="left"/>
      </w:pPr>
      <w:r>
        <w:lastRenderedPageBreak/>
        <w:br w:type="page"/>
      </w:r>
    </w:p>
    <w:p w14:paraId="2190D81B" w14:textId="77777777" w:rsidR="005C068A" w:rsidRDefault="005C068A">
      <w:pPr>
        <w:widowControl/>
        <w:spacing w:line="240" w:lineRule="auto"/>
        <w:jc w:val="left"/>
        <w:sectPr w:rsidR="005C068A" w:rsidSect="00F11E51">
          <w:pgSz w:w="11907" w:h="16840"/>
          <w:pgMar w:top="1588" w:right="1418" w:bottom="1588" w:left="1418" w:header="1134" w:footer="1134" w:gutter="0"/>
          <w:cols w:space="425"/>
          <w:docGrid w:linePitch="440" w:charSpace="6249"/>
        </w:sectPr>
      </w:pPr>
    </w:p>
    <w:p w14:paraId="4CBF57A7" w14:textId="1572FF83" w:rsidR="005C068A" w:rsidRDefault="005A3A61">
      <w:pPr>
        <w:pStyle w:val="af5"/>
        <w:numPr>
          <w:ilvl w:val="0"/>
          <w:numId w:val="1"/>
        </w:numPr>
        <w:spacing w:beforeLines="0" w:before="340" w:afterLines="0" w:after="330"/>
      </w:pPr>
      <w:bookmarkStart w:id="200" w:name="_Toc28516532"/>
      <w:bookmarkStart w:id="201" w:name="_Toc28853167"/>
      <w:bookmarkStart w:id="202" w:name="_Toc28851949"/>
      <w:bookmarkStart w:id="203" w:name="_Toc381873763"/>
      <w:bookmarkStart w:id="204" w:name="_Toc376296304"/>
      <w:bookmarkStart w:id="205" w:name="_Toc28516720"/>
      <w:bookmarkStart w:id="206" w:name="_Toc226555284"/>
      <w:r>
        <w:lastRenderedPageBreak/>
        <w:t>绪论</w:t>
      </w:r>
      <w:bookmarkEnd w:id="200"/>
      <w:bookmarkEnd w:id="201"/>
      <w:bookmarkEnd w:id="202"/>
      <w:bookmarkEnd w:id="203"/>
      <w:bookmarkEnd w:id="204"/>
      <w:bookmarkEnd w:id="205"/>
      <w:bookmarkEnd w:id="206"/>
    </w:p>
    <w:p w14:paraId="63928552" w14:textId="21C489D1" w:rsidR="005C068A" w:rsidRDefault="005A3A61">
      <w:pPr>
        <w:pStyle w:val="2"/>
        <w:spacing w:beforeLines="100" w:before="240" w:after="120"/>
        <w:rPr>
          <w:szCs w:val="30"/>
        </w:rPr>
      </w:pPr>
      <w:bookmarkStart w:id="207" w:name="_Toc381873765"/>
      <w:bookmarkStart w:id="208" w:name="_Toc28516721"/>
      <w:bookmarkStart w:id="209" w:name="_Toc376296306"/>
      <w:bookmarkStart w:id="210" w:name="_Toc28851950"/>
      <w:bookmarkStart w:id="211" w:name="_Toc28853168"/>
      <w:bookmarkStart w:id="212" w:name="_Toc28516533"/>
      <w:bookmarkStart w:id="213" w:name="_Toc226555285"/>
      <w:r>
        <w:rPr>
          <w:szCs w:val="30"/>
        </w:rPr>
        <w:t>1</w:t>
      </w:r>
      <w:r w:rsidR="00CF1136">
        <w:rPr>
          <w:rFonts w:hint="eastAsia"/>
          <w:szCs w:val="30"/>
        </w:rPr>
        <w:t>.</w:t>
      </w:r>
      <w:r>
        <w:rPr>
          <w:szCs w:val="30"/>
        </w:rPr>
        <w:t xml:space="preserve">1 </w:t>
      </w:r>
      <w:r>
        <w:rPr>
          <w:szCs w:val="30"/>
        </w:rPr>
        <w:t>研究背景和意义</w:t>
      </w:r>
      <w:bookmarkStart w:id="214" w:name="_Toc381873766"/>
      <w:bookmarkStart w:id="215" w:name="_Toc376296307"/>
      <w:bookmarkStart w:id="216" w:name="_Toc28516722"/>
      <w:bookmarkStart w:id="217" w:name="_Toc28851951"/>
      <w:bookmarkStart w:id="218" w:name="_Toc28516534"/>
      <w:bookmarkStart w:id="219" w:name="_Toc28853169"/>
      <w:bookmarkEnd w:id="207"/>
      <w:bookmarkEnd w:id="208"/>
      <w:bookmarkEnd w:id="209"/>
      <w:bookmarkEnd w:id="210"/>
      <w:bookmarkEnd w:id="211"/>
      <w:bookmarkEnd w:id="212"/>
      <w:bookmarkEnd w:id="213"/>
    </w:p>
    <w:p w14:paraId="47A871F6" w14:textId="6969A547" w:rsidR="00363DE2" w:rsidRDefault="00042363" w:rsidP="007C42F4">
      <w:pPr>
        <w:ind w:firstLineChars="200" w:firstLine="480"/>
      </w:pPr>
      <w:r>
        <w:fldChar w:fldCharType="begin"/>
      </w:r>
      <w:r>
        <w:instrText xml:space="preserve"> MACROBUTTON MTEditEquationSection2 </w:instrText>
      </w:r>
      <w:r w:rsidRPr="00042363">
        <w:rPr>
          <w:rStyle w:val="MTEquationSection"/>
          <w:rFonts w:hint="eastAsia"/>
        </w:rPr>
        <w:instrText>公式章</w:instrText>
      </w:r>
      <w:r w:rsidRPr="00042363">
        <w:rPr>
          <w:rStyle w:val="MTEquationSection"/>
          <w:rFonts w:hint="eastAsia"/>
        </w:rPr>
        <w:instrText xml:space="preserve"> (</w:instrText>
      </w:r>
      <w:r w:rsidRPr="00042363">
        <w:rPr>
          <w:rStyle w:val="MTEquationSection"/>
          <w:rFonts w:hint="eastAsia"/>
        </w:rPr>
        <w:instrText>下一章</w:instrText>
      </w:r>
      <w:r w:rsidRPr="00042363">
        <w:rPr>
          <w:rStyle w:val="MTEquationSection"/>
          <w:rFonts w:hint="eastAsia"/>
        </w:rPr>
        <w:instrText xml:space="preserve">) </w:instrText>
      </w:r>
      <w:r w:rsidRPr="00042363">
        <w:rPr>
          <w:rStyle w:val="MTEquationSection"/>
          <w:rFonts w:hint="eastAsia"/>
        </w:rPr>
        <w:instrText>节</w:instrText>
      </w:r>
      <w:r w:rsidRPr="00042363">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C1574B" w:rsidRPr="00C1574B">
        <w:rPr>
          <w:rFonts w:hint="eastAsia"/>
        </w:rPr>
        <w:t>图被广泛用于表示各种现实世界应用中的实体（节点）及其互连（边）</w:t>
      </w:r>
      <w:r w:rsidR="00EF72FA">
        <w:fldChar w:fldCharType="begin"/>
      </w:r>
      <w:r w:rsidR="00EF72FA">
        <w:instrText xml:space="preserve"> </w:instrText>
      </w:r>
      <w:r w:rsidR="00EF72FA">
        <w:rPr>
          <w:rFonts w:hint="eastAsia"/>
        </w:rPr>
        <w:instrText>REF _Ref224583499 \r \h</w:instrText>
      </w:r>
      <w:r w:rsidR="00EF72FA">
        <w:instrText xml:space="preserve"> </w:instrText>
      </w:r>
      <w:r w:rsidR="00EF72FA">
        <w:fldChar w:fldCharType="separate"/>
      </w:r>
      <w:r w:rsidR="00547381">
        <w:t>[1]</w:t>
      </w:r>
      <w:r w:rsidR="00EF72FA">
        <w:fldChar w:fldCharType="end"/>
      </w:r>
      <w:r w:rsidR="00EF72FA">
        <w:fldChar w:fldCharType="begin"/>
      </w:r>
      <w:r w:rsidR="00EF72FA">
        <w:instrText xml:space="preserve"> REF _Ref224583500 \r \h </w:instrText>
      </w:r>
      <w:r w:rsidR="00EF72FA">
        <w:fldChar w:fldCharType="separate"/>
      </w:r>
      <w:r w:rsidR="00547381">
        <w:t>[2]</w:t>
      </w:r>
      <w:r w:rsidR="00EF72FA">
        <w:fldChar w:fldCharType="end"/>
      </w:r>
      <w:r w:rsidR="00C1574B" w:rsidRPr="00C1574B">
        <w:rPr>
          <w:rFonts w:hint="eastAsia"/>
        </w:rPr>
        <w:t>，图挖掘吸引了广泛的研究兴趣</w:t>
      </w:r>
      <w:r w:rsidR="00F43DC8">
        <w:fldChar w:fldCharType="begin"/>
      </w:r>
      <w:r w:rsidR="00F43DC8">
        <w:instrText xml:space="preserve"> </w:instrText>
      </w:r>
      <w:r w:rsidR="00F43DC8">
        <w:rPr>
          <w:rFonts w:hint="eastAsia"/>
        </w:rPr>
        <w:instrText>REF _Ref224583537 \r \h</w:instrText>
      </w:r>
      <w:r w:rsidR="00F43DC8">
        <w:instrText xml:space="preserve"> </w:instrText>
      </w:r>
      <w:r w:rsidR="00F43DC8">
        <w:fldChar w:fldCharType="separate"/>
      </w:r>
      <w:r w:rsidR="00547381">
        <w:t>[3]</w:t>
      </w:r>
      <w:r w:rsidR="00F43DC8">
        <w:fldChar w:fldCharType="end"/>
      </w:r>
      <w:r w:rsidR="00C1574B" w:rsidRPr="00C1574B">
        <w:rPr>
          <w:rFonts w:hint="eastAsia"/>
        </w:rPr>
        <w:t>，使得能够发现图中的特定模式和有价值的见解。</w:t>
      </w:r>
      <w:r w:rsidR="00716AD6">
        <w:rPr>
          <w:rFonts w:hint="eastAsia"/>
        </w:rPr>
        <w:t>社区是一个</w:t>
      </w:r>
      <w:bookmarkStart w:id="220" w:name="OLE_LINK163"/>
      <w:r w:rsidR="00716AD6">
        <w:rPr>
          <w:rFonts w:hint="eastAsia"/>
        </w:rPr>
        <w:t>内部连接紧密</w:t>
      </w:r>
      <w:bookmarkEnd w:id="220"/>
      <w:r w:rsidR="00716AD6">
        <w:rPr>
          <w:rFonts w:hint="eastAsia"/>
        </w:rPr>
        <w:t>而外部连接稀疏的子图，广泛存在于现实世界的网络结构中。</w:t>
      </w:r>
      <w:r w:rsidR="00C1574B" w:rsidRPr="00C1574B">
        <w:rPr>
          <w:rFonts w:hint="eastAsia"/>
        </w:rPr>
        <w:t>社区搜索旨在从包含用户指定的查询节点的给定图中识别内聚子图。社区搜索可以应用于各种任务，例如在线推荐</w:t>
      </w:r>
      <w:r w:rsidR="00A5298E">
        <w:fldChar w:fldCharType="begin"/>
      </w:r>
      <w:r w:rsidR="00A5298E">
        <w:instrText xml:space="preserve"> </w:instrText>
      </w:r>
      <w:r w:rsidR="00A5298E">
        <w:rPr>
          <w:rFonts w:hint="eastAsia"/>
        </w:rPr>
        <w:instrText>REF _Ref224583710 \r \h</w:instrText>
      </w:r>
      <w:r w:rsidR="00A5298E">
        <w:instrText xml:space="preserve"> </w:instrText>
      </w:r>
      <w:r w:rsidR="00A5298E">
        <w:fldChar w:fldCharType="separate"/>
      </w:r>
      <w:r w:rsidR="00547381">
        <w:t>[4]</w:t>
      </w:r>
      <w:r w:rsidR="00A5298E">
        <w:fldChar w:fldCharType="end"/>
      </w:r>
      <w:r w:rsidR="00A5298E">
        <w:fldChar w:fldCharType="begin"/>
      </w:r>
      <w:r w:rsidR="00A5298E">
        <w:instrText xml:space="preserve"> REF _Ref224583711 \r \h </w:instrText>
      </w:r>
      <w:r w:rsidR="00A5298E">
        <w:fldChar w:fldCharType="separate"/>
      </w:r>
      <w:r w:rsidR="00547381">
        <w:t>[5]</w:t>
      </w:r>
      <w:r w:rsidR="00A5298E">
        <w:fldChar w:fldCharType="end"/>
      </w:r>
      <w:r w:rsidR="00C1574B" w:rsidRPr="00C1574B">
        <w:rPr>
          <w:rFonts w:hint="eastAsia"/>
        </w:rPr>
        <w:t>，专家发现</w:t>
      </w:r>
      <w:r w:rsidR="00883E4F">
        <w:fldChar w:fldCharType="begin"/>
      </w:r>
      <w:r w:rsidR="00883E4F">
        <w:instrText xml:space="preserve"> </w:instrText>
      </w:r>
      <w:r w:rsidR="00883E4F">
        <w:rPr>
          <w:rFonts w:hint="eastAsia"/>
        </w:rPr>
        <w:instrText>REF _Ref224583767 \r \h</w:instrText>
      </w:r>
      <w:r w:rsidR="00883E4F">
        <w:instrText xml:space="preserve"> </w:instrText>
      </w:r>
      <w:r w:rsidR="00883E4F">
        <w:fldChar w:fldCharType="separate"/>
      </w:r>
      <w:r w:rsidR="00547381">
        <w:t>[6]</w:t>
      </w:r>
      <w:r w:rsidR="00883E4F">
        <w:fldChar w:fldCharType="end"/>
      </w:r>
      <w:r w:rsidR="00883E4F">
        <w:fldChar w:fldCharType="begin"/>
      </w:r>
      <w:r w:rsidR="00883E4F">
        <w:instrText xml:space="preserve"> REF _Ref224583769 \r \h </w:instrText>
      </w:r>
      <w:r w:rsidR="00883E4F">
        <w:fldChar w:fldCharType="separate"/>
      </w:r>
      <w:r w:rsidR="00547381">
        <w:t>[7]</w:t>
      </w:r>
      <w:r w:rsidR="00883E4F">
        <w:fldChar w:fldCharType="end"/>
      </w:r>
      <w:r w:rsidR="00C1574B" w:rsidRPr="00C1574B">
        <w:rPr>
          <w:rFonts w:hint="eastAsia"/>
        </w:rPr>
        <w:t>和生物数据分析</w:t>
      </w:r>
      <w:r w:rsidR="00DB5198">
        <w:fldChar w:fldCharType="begin"/>
      </w:r>
      <w:r w:rsidR="00DB5198">
        <w:instrText xml:space="preserve"> </w:instrText>
      </w:r>
      <w:r w:rsidR="00DB5198">
        <w:rPr>
          <w:rFonts w:hint="eastAsia"/>
        </w:rPr>
        <w:instrText>REF _Ref224583832 \r \h</w:instrText>
      </w:r>
      <w:r w:rsidR="00DB5198">
        <w:instrText xml:space="preserve"> </w:instrText>
      </w:r>
      <w:r w:rsidR="00DB5198">
        <w:fldChar w:fldCharType="separate"/>
      </w:r>
      <w:r w:rsidR="00547381">
        <w:t>[8]</w:t>
      </w:r>
      <w:r w:rsidR="00DB5198">
        <w:fldChar w:fldCharType="end"/>
      </w:r>
      <w:r w:rsidR="00DB5198">
        <w:fldChar w:fldCharType="begin"/>
      </w:r>
      <w:r w:rsidR="00DB5198">
        <w:instrText xml:space="preserve"> REF _Ref224583833 \r \h </w:instrText>
      </w:r>
      <w:r w:rsidR="00DB5198">
        <w:fldChar w:fldCharType="separate"/>
      </w:r>
      <w:r w:rsidR="00547381">
        <w:t>[9]</w:t>
      </w:r>
      <w:r w:rsidR="00DB5198">
        <w:fldChar w:fldCharType="end"/>
      </w:r>
      <w:r w:rsidR="001F35E6">
        <w:rPr>
          <w:rFonts w:hint="eastAsia"/>
        </w:rPr>
        <w:t>等领域。</w:t>
      </w:r>
      <w:r w:rsidR="00C1574B" w:rsidRPr="00C1574B">
        <w:rPr>
          <w:rFonts w:hint="eastAsia"/>
        </w:rPr>
        <w:t>例如，在电影数据库（例如</w:t>
      </w:r>
      <w:r w:rsidR="00C1574B" w:rsidRPr="00C1574B">
        <w:rPr>
          <w:rFonts w:hint="eastAsia"/>
        </w:rPr>
        <w:t>IMD</w:t>
      </w:r>
      <w:r w:rsidR="00C4651B">
        <w:rPr>
          <w:rFonts w:hint="eastAsia"/>
        </w:rPr>
        <w:t>B</w:t>
      </w:r>
      <w:r w:rsidR="00C1574B" w:rsidRPr="00C1574B">
        <w:rPr>
          <w:rFonts w:hint="eastAsia"/>
        </w:rPr>
        <w:t>）中，推荐系统可以使用</w:t>
      </w:r>
      <w:r w:rsidR="00F724FA">
        <w:rPr>
          <w:rFonts w:hint="eastAsia"/>
        </w:rPr>
        <w:t>用户</w:t>
      </w:r>
      <w:r w:rsidR="00C1574B" w:rsidRPr="00C1574B">
        <w:rPr>
          <w:rFonts w:hint="eastAsia"/>
        </w:rPr>
        <w:t>最喜欢的电影之一作为查询来执行</w:t>
      </w:r>
      <w:r w:rsidR="000F7E3A">
        <w:rPr>
          <w:rFonts w:hint="eastAsia"/>
        </w:rPr>
        <w:t>社区搜索任务</w:t>
      </w:r>
      <w:r w:rsidR="00C1574B" w:rsidRPr="00C1574B">
        <w:rPr>
          <w:rFonts w:hint="eastAsia"/>
        </w:rPr>
        <w:t>，并基于返回的电影社区推荐电影。在协作网络（例如</w:t>
      </w:r>
      <w:r w:rsidR="00C1574B" w:rsidRPr="00C1574B">
        <w:rPr>
          <w:rFonts w:hint="eastAsia"/>
        </w:rPr>
        <w:t>DBLP</w:t>
      </w:r>
      <w:r w:rsidR="00C1574B" w:rsidRPr="00C1574B">
        <w:rPr>
          <w:rFonts w:hint="eastAsia"/>
        </w:rPr>
        <w:t>）中，研究人员可以利用</w:t>
      </w:r>
      <w:r w:rsidR="00E16BAA">
        <w:rPr>
          <w:rFonts w:hint="eastAsia"/>
        </w:rPr>
        <w:t>社区搜索方法</w:t>
      </w:r>
      <w:r w:rsidR="00C1574B" w:rsidRPr="00C1574B">
        <w:rPr>
          <w:rFonts w:hint="eastAsia"/>
        </w:rPr>
        <w:t>根据已确定的社区组织学术研讨会。</w:t>
      </w:r>
      <w:r w:rsidR="00363DE2" w:rsidRPr="00363DE2">
        <w:rPr>
          <w:rFonts w:hint="eastAsia"/>
        </w:rPr>
        <w:t>社区搜索的方法可以大致分为</w:t>
      </w:r>
      <w:r w:rsidR="00856B86">
        <w:rPr>
          <w:rFonts w:hint="eastAsia"/>
        </w:rPr>
        <w:t>基于规则的</w:t>
      </w:r>
      <w:r w:rsidR="0046479D">
        <w:rPr>
          <w:rFonts w:hint="eastAsia"/>
        </w:rPr>
        <w:t>社区搜索</w:t>
      </w:r>
      <w:r w:rsidR="00363DE2" w:rsidRPr="00363DE2">
        <w:rPr>
          <w:rFonts w:hint="eastAsia"/>
        </w:rPr>
        <w:t>方法和</w:t>
      </w:r>
      <w:r w:rsidR="00856B86">
        <w:rPr>
          <w:rFonts w:hint="eastAsia"/>
        </w:rPr>
        <w:t>基于</w:t>
      </w:r>
      <w:r w:rsidR="00E17260">
        <w:rPr>
          <w:rFonts w:hint="eastAsia"/>
        </w:rPr>
        <w:t>学习</w:t>
      </w:r>
      <w:r w:rsidR="00363DE2" w:rsidRPr="00363DE2">
        <w:rPr>
          <w:rFonts w:hint="eastAsia"/>
        </w:rPr>
        <w:t>的</w:t>
      </w:r>
      <w:r w:rsidR="00955D01">
        <w:rPr>
          <w:rFonts w:hint="eastAsia"/>
        </w:rPr>
        <w:t>社区搜索</w:t>
      </w:r>
      <w:r w:rsidR="00363DE2" w:rsidRPr="00363DE2">
        <w:rPr>
          <w:rFonts w:hint="eastAsia"/>
        </w:rPr>
        <w:t>方法</w:t>
      </w:r>
      <w:r w:rsidR="00B973B0">
        <w:fldChar w:fldCharType="begin"/>
      </w:r>
      <w:r w:rsidR="00B973B0">
        <w:instrText xml:space="preserve"> </w:instrText>
      </w:r>
      <w:r w:rsidR="00B973B0">
        <w:rPr>
          <w:rFonts w:hint="eastAsia"/>
        </w:rPr>
        <w:instrText>REF _Ref224583611 \r \h</w:instrText>
      </w:r>
      <w:r w:rsidR="00B973B0">
        <w:instrText xml:space="preserve"> </w:instrText>
      </w:r>
      <w:r w:rsidR="00B973B0">
        <w:fldChar w:fldCharType="separate"/>
      </w:r>
      <w:r w:rsidR="00547381">
        <w:t>[10]</w:t>
      </w:r>
      <w:r w:rsidR="00B973B0">
        <w:fldChar w:fldCharType="end"/>
      </w:r>
      <w:r w:rsidR="00363DE2" w:rsidRPr="00363DE2">
        <w:rPr>
          <w:rFonts w:hint="eastAsia"/>
        </w:rPr>
        <w:t>。</w:t>
      </w:r>
    </w:p>
    <w:p w14:paraId="37A615D0" w14:textId="20CDF72E" w:rsidR="002F1F91" w:rsidRDefault="003729A3" w:rsidP="002F1F91">
      <w:pPr>
        <w:ind w:firstLineChars="200" w:firstLine="480"/>
      </w:pPr>
      <w:r>
        <w:rPr>
          <w:rFonts w:hint="eastAsia"/>
        </w:rPr>
        <w:t>基于规则</w:t>
      </w:r>
      <w:r w:rsidR="006106E7">
        <w:rPr>
          <w:rFonts w:hint="eastAsia"/>
        </w:rPr>
        <w:t>的社</w:t>
      </w:r>
      <w:r w:rsidR="00A574E9" w:rsidRPr="00A574E9">
        <w:rPr>
          <w:rFonts w:hint="eastAsia"/>
        </w:rPr>
        <w:t>区搜索算法通过特定的子图凝聚模型来描述社区结构，</w:t>
      </w:r>
      <w:r w:rsidR="001E52A9">
        <w:rPr>
          <w:rFonts w:hint="eastAsia"/>
        </w:rPr>
        <w:t>常见的算法有</w:t>
      </w:r>
      <w:r w:rsidR="00A574E9" w:rsidRPr="00A574E9">
        <w:rPr>
          <w:rFonts w:ascii="Cambria Math" w:hAnsi="Cambria Math" w:cs="Cambria Math"/>
        </w:rPr>
        <w:t>𝑘</w:t>
      </w:r>
      <w:r w:rsidR="00A574E9" w:rsidRPr="00A574E9">
        <w:t>-core</w:t>
      </w:r>
      <w:r w:rsidR="00D2705B">
        <w:fldChar w:fldCharType="begin"/>
      </w:r>
      <w:r w:rsidR="00D2705B">
        <w:instrText xml:space="preserve"> REF _Ref196349392 \r \h </w:instrText>
      </w:r>
      <w:r w:rsidR="00D2705B">
        <w:fldChar w:fldCharType="separate"/>
      </w:r>
      <w:r w:rsidR="00547381">
        <w:t>[1]</w:t>
      </w:r>
      <w:r w:rsidR="00D2705B">
        <w:fldChar w:fldCharType="end"/>
      </w:r>
      <w:r w:rsidR="00D2705B">
        <w:fldChar w:fldCharType="begin"/>
      </w:r>
      <w:r w:rsidR="00D2705B">
        <w:instrText xml:space="preserve"> REF _Ref196349413 \r \h </w:instrText>
      </w:r>
      <w:r w:rsidR="00D2705B">
        <w:fldChar w:fldCharType="separate"/>
      </w:r>
      <w:r w:rsidR="00547381">
        <w:t>[12]</w:t>
      </w:r>
      <w:r w:rsidR="00D2705B">
        <w:fldChar w:fldCharType="end"/>
      </w:r>
      <w:r w:rsidR="00A574E9" w:rsidRPr="00A574E9">
        <w:rPr>
          <w:rFonts w:hint="eastAsia"/>
        </w:rPr>
        <w:t>、</w:t>
      </w:r>
      <w:r w:rsidR="00A574E9" w:rsidRPr="00A574E9">
        <w:rPr>
          <w:rFonts w:ascii="Cambria Math" w:hAnsi="Cambria Math" w:cs="Cambria Math"/>
        </w:rPr>
        <w:t>𝑘</w:t>
      </w:r>
      <w:r w:rsidR="00A574E9" w:rsidRPr="00A574E9">
        <w:t>-truss</w:t>
      </w:r>
      <w:r w:rsidR="00627AD6">
        <w:fldChar w:fldCharType="begin"/>
      </w:r>
      <w:r w:rsidR="00627AD6">
        <w:instrText xml:space="preserve"> REF _Ref225348600 \r \h </w:instrText>
      </w:r>
      <w:r w:rsidR="00627AD6">
        <w:fldChar w:fldCharType="separate"/>
      </w:r>
      <w:r w:rsidR="00547381">
        <w:t>[13]</w:t>
      </w:r>
      <w:r w:rsidR="00627AD6">
        <w:fldChar w:fldCharType="end"/>
      </w:r>
      <w:r w:rsidR="003E7F2A">
        <w:fldChar w:fldCharType="begin"/>
      </w:r>
      <w:r w:rsidR="003E7F2A">
        <w:instrText xml:space="preserve"> REF _Ref225348878 \r \h </w:instrText>
      </w:r>
      <w:r w:rsidR="003E7F2A">
        <w:fldChar w:fldCharType="separate"/>
      </w:r>
      <w:r w:rsidR="00547381">
        <w:t>[14]</w:t>
      </w:r>
      <w:r w:rsidR="003E7F2A">
        <w:fldChar w:fldCharType="end"/>
      </w:r>
      <w:r w:rsidR="00A574E9" w:rsidRPr="00A574E9">
        <w:rPr>
          <w:rFonts w:hint="eastAsia"/>
        </w:rPr>
        <w:t>、</w:t>
      </w:r>
      <w:r w:rsidR="00A574E9" w:rsidRPr="00A574E9">
        <w:rPr>
          <w:rFonts w:ascii="Cambria Math" w:hAnsi="Cambria Math" w:cs="Cambria Math"/>
        </w:rPr>
        <w:t>𝑘</w:t>
      </w:r>
      <w:r w:rsidR="00A574E9" w:rsidRPr="00A574E9">
        <w:t>-clique</w:t>
      </w:r>
      <w:r w:rsidR="005C6167">
        <w:fldChar w:fldCharType="begin"/>
      </w:r>
      <w:r w:rsidR="005C6167">
        <w:instrText xml:space="preserve"> REF _Ref225349665 \r \h </w:instrText>
      </w:r>
      <w:r w:rsidR="005C6167">
        <w:fldChar w:fldCharType="separate"/>
      </w:r>
      <w:r w:rsidR="00547381">
        <w:t>[15]</w:t>
      </w:r>
      <w:r w:rsidR="005C6167">
        <w:fldChar w:fldCharType="end"/>
      </w:r>
      <w:r w:rsidR="005C6167">
        <w:fldChar w:fldCharType="begin"/>
      </w:r>
      <w:r w:rsidR="005C6167">
        <w:instrText xml:space="preserve"> REF _Ref225349666 \r \h </w:instrText>
      </w:r>
      <w:r w:rsidR="005C6167">
        <w:fldChar w:fldCharType="separate"/>
      </w:r>
      <w:r w:rsidR="00547381">
        <w:t>[16]</w:t>
      </w:r>
      <w:r w:rsidR="005C6167">
        <w:fldChar w:fldCharType="end"/>
      </w:r>
      <w:r w:rsidR="00A574E9" w:rsidRPr="00A574E9">
        <w:rPr>
          <w:rFonts w:hint="eastAsia"/>
        </w:rPr>
        <w:t>、</w:t>
      </w:r>
      <w:r w:rsidR="00A574E9" w:rsidRPr="00A574E9">
        <w:rPr>
          <w:rFonts w:ascii="Cambria Math" w:hAnsi="Cambria Math" w:cs="Cambria Math"/>
        </w:rPr>
        <w:t>𝑘</w:t>
      </w:r>
      <w:r w:rsidR="00A574E9" w:rsidRPr="00A574E9">
        <w:t>-ECC</w:t>
      </w:r>
      <w:r w:rsidR="00D2705B">
        <w:fldChar w:fldCharType="begin"/>
      </w:r>
      <w:r w:rsidR="00D2705B">
        <w:instrText xml:space="preserve"> REF _Ref196349434 \r \h </w:instrText>
      </w:r>
      <w:r w:rsidR="00D2705B">
        <w:fldChar w:fldCharType="separate"/>
      </w:r>
      <w:r w:rsidR="00547381">
        <w:t>[17]</w:t>
      </w:r>
      <w:r w:rsidR="00D2705B">
        <w:fldChar w:fldCharType="end"/>
      </w:r>
      <w:r w:rsidR="00A574E9" w:rsidRPr="00A574E9">
        <w:rPr>
          <w:rFonts w:hint="eastAsia"/>
        </w:rPr>
        <w:t>。其中，</w:t>
      </w:r>
      <w:r w:rsidR="00A574E9" w:rsidRPr="00A574E9">
        <w:rPr>
          <w:rFonts w:ascii="Cambria Math" w:hAnsi="Cambria Math" w:cs="Cambria Math"/>
        </w:rPr>
        <w:t>𝑘</w:t>
      </w:r>
      <w:r w:rsidR="00A574E9" w:rsidRPr="00A574E9">
        <w:t>-core</w:t>
      </w:r>
      <w:r w:rsidR="00A574E9" w:rsidRPr="00A574E9">
        <w:rPr>
          <w:rFonts w:hint="eastAsia"/>
        </w:rPr>
        <w:t>和</w:t>
      </w:r>
      <w:r w:rsidR="00A574E9" w:rsidRPr="00A574E9">
        <w:rPr>
          <w:rFonts w:ascii="Cambria Math" w:hAnsi="Cambria Math" w:cs="Cambria Math"/>
        </w:rPr>
        <w:t>𝑘</w:t>
      </w:r>
      <w:r w:rsidR="00A574E9" w:rsidRPr="00A574E9">
        <w:t>-truss</w:t>
      </w:r>
      <w:r w:rsidR="00A574E9" w:rsidRPr="00A574E9">
        <w:rPr>
          <w:rFonts w:hint="eastAsia"/>
        </w:rPr>
        <w:t>模型使用最为广泛。</w:t>
      </w:r>
      <w:r w:rsidR="00A574E9" w:rsidRPr="00A574E9">
        <w:rPr>
          <w:rFonts w:ascii="Cambria Math" w:hAnsi="Cambria Math" w:cs="Cambria Math"/>
        </w:rPr>
        <w:t>𝑘</w:t>
      </w:r>
      <w:r w:rsidR="00A574E9" w:rsidRPr="00A574E9">
        <w:t>-core</w:t>
      </w:r>
      <w:r w:rsidR="00A574E9" w:rsidRPr="00A574E9">
        <w:rPr>
          <w:rFonts w:hint="eastAsia"/>
        </w:rPr>
        <w:t>意味着每个顶点至少有</w:t>
      </w:r>
      <w:r w:rsidR="00A574E9" w:rsidRPr="00A574E9">
        <w:rPr>
          <w:rFonts w:ascii="Cambria Math" w:hAnsi="Cambria Math" w:cs="Cambria Math"/>
        </w:rPr>
        <w:t>𝑘</w:t>
      </w:r>
      <w:r w:rsidR="00A574E9" w:rsidRPr="00A574E9">
        <w:rPr>
          <w:rFonts w:hint="eastAsia"/>
        </w:rPr>
        <w:t>个邻居。但</w:t>
      </w:r>
      <w:r w:rsidR="00A574E9" w:rsidRPr="00A574E9">
        <w:rPr>
          <w:rFonts w:ascii="Cambria Math" w:hAnsi="Cambria Math" w:cs="Cambria Math"/>
        </w:rPr>
        <w:t>𝑘</w:t>
      </w:r>
      <w:r w:rsidR="00A574E9" w:rsidRPr="00A574E9">
        <w:t>-core</w:t>
      </w:r>
      <w:r w:rsidR="00A574E9" w:rsidRPr="00A574E9">
        <w:rPr>
          <w:rFonts w:hint="eastAsia"/>
        </w:rPr>
        <w:t>发现的社区可能是互不相连的并且缺乏有凝聚力的结构。</w:t>
      </w:r>
      <w:r w:rsidR="00A574E9" w:rsidRPr="00A574E9">
        <w:rPr>
          <w:rFonts w:ascii="Cambria Math" w:hAnsi="Cambria Math" w:cs="Cambria Math"/>
        </w:rPr>
        <w:t>𝑘</w:t>
      </w:r>
      <w:r w:rsidR="00A574E9" w:rsidRPr="00A574E9">
        <w:t>-truss</w:t>
      </w:r>
      <w:r w:rsidR="00A574E9" w:rsidRPr="00A574E9">
        <w:rPr>
          <w:rFonts w:hint="eastAsia"/>
        </w:rPr>
        <w:t>意味着每条边至少包含在</w:t>
      </w:r>
      <w:r w:rsidR="00A574E9" w:rsidRPr="00A574E9">
        <w:t>(</w:t>
      </w:r>
      <w:r w:rsidR="00A574E9" w:rsidRPr="00A574E9">
        <w:rPr>
          <w:rFonts w:ascii="Cambria Math" w:hAnsi="Cambria Math" w:cs="Cambria Math"/>
        </w:rPr>
        <w:t>𝑘</w:t>
      </w:r>
      <w:r w:rsidR="00A574E9" w:rsidRPr="00A574E9">
        <w:t>−2)</w:t>
      </w:r>
      <w:r w:rsidR="00A574E9" w:rsidRPr="00A574E9">
        <w:rPr>
          <w:rFonts w:hint="eastAsia"/>
        </w:rPr>
        <w:t>个三角形中。与</w:t>
      </w:r>
      <w:r w:rsidR="00A574E9" w:rsidRPr="00A574E9">
        <w:rPr>
          <w:rFonts w:ascii="Cambria Math" w:hAnsi="Cambria Math" w:cs="Cambria Math"/>
        </w:rPr>
        <w:t>𝑘</w:t>
      </w:r>
      <w:r w:rsidR="00A574E9" w:rsidRPr="00A574E9">
        <w:t>-core</w:t>
      </w:r>
      <w:r w:rsidR="00A574E9" w:rsidRPr="00A574E9">
        <w:rPr>
          <w:rFonts w:hint="eastAsia"/>
        </w:rPr>
        <w:t>相比，</w:t>
      </w:r>
      <w:r w:rsidR="00A574E9" w:rsidRPr="00A574E9">
        <w:rPr>
          <w:rFonts w:ascii="Cambria Math" w:hAnsi="Cambria Math" w:cs="Cambria Math"/>
        </w:rPr>
        <w:t>𝑘</w:t>
      </w:r>
      <w:r w:rsidR="00A574E9" w:rsidRPr="00A574E9">
        <w:t>-truss</w:t>
      </w:r>
      <w:r w:rsidR="00A574E9" w:rsidRPr="00A574E9">
        <w:rPr>
          <w:rFonts w:hint="eastAsia"/>
        </w:rPr>
        <w:t>可以通过使用稳定的三角形来保证结构的凝聚力。这些固定的子图模型对社区的拓扑结构施加了严格约束，使得现实世界的社区难以满足</w:t>
      </w:r>
      <w:r w:rsidR="001D0149">
        <w:rPr>
          <w:rFonts w:hint="eastAsia"/>
        </w:rPr>
        <w:t>复杂、不规则的社区</w:t>
      </w:r>
      <w:r w:rsidR="00A574E9" w:rsidRPr="00A574E9">
        <w:rPr>
          <w:rFonts w:hint="eastAsia"/>
        </w:rPr>
        <w:t>。例如，基于</w:t>
      </w:r>
      <w:r w:rsidR="00A574E9" w:rsidRPr="00A574E9">
        <w:rPr>
          <w:rFonts w:ascii="Cambria Math" w:hAnsi="Cambria Math" w:cs="Cambria Math"/>
        </w:rPr>
        <w:t>𝑘</w:t>
      </w:r>
      <w:r w:rsidR="00A574E9" w:rsidRPr="00A574E9">
        <w:t>-core</w:t>
      </w:r>
      <w:r w:rsidR="00A574E9" w:rsidRPr="00A574E9">
        <w:rPr>
          <w:rFonts w:hint="eastAsia"/>
        </w:rPr>
        <w:t>的方法要求找到的社区中每个节点的度大于或等于</w:t>
      </w:r>
      <w:r w:rsidR="00A574E9" w:rsidRPr="00A574E9">
        <w:rPr>
          <w:rFonts w:ascii="Cambria Math" w:hAnsi="Cambria Math" w:cs="Cambria Math"/>
        </w:rPr>
        <w:t>𝑘</w:t>
      </w:r>
      <w:r w:rsidR="00A574E9" w:rsidRPr="00A574E9">
        <w:rPr>
          <w:rFonts w:hint="eastAsia"/>
        </w:rPr>
        <w:t>，这在现实世界的社区中可能无法满足，特别是在社区边界处的节点。</w:t>
      </w:r>
      <w:r w:rsidR="002F1F91" w:rsidRPr="002F1F91">
        <w:rPr>
          <w:rFonts w:hint="eastAsia"/>
        </w:rPr>
        <w:t>因此，与</w:t>
      </w:r>
      <w:r w:rsidR="00836F2B">
        <w:rPr>
          <w:rFonts w:hint="eastAsia"/>
        </w:rPr>
        <w:t>基于规则的</w:t>
      </w:r>
      <w:r w:rsidR="002F1F91" w:rsidRPr="002F1F91">
        <w:rPr>
          <w:rFonts w:hint="eastAsia"/>
        </w:rPr>
        <w:t>传统方法相比，基于学习的社区搜索近年来引起了越来越多的关注，它直接从数据中推断出如何描述社区特征</w:t>
      </w:r>
      <w:r w:rsidR="0056409B">
        <w:fldChar w:fldCharType="begin"/>
      </w:r>
      <w:r w:rsidR="0056409B">
        <w:instrText xml:space="preserve"> </w:instrText>
      </w:r>
      <w:r w:rsidR="0056409B">
        <w:rPr>
          <w:rFonts w:hint="eastAsia"/>
        </w:rPr>
        <w:instrText>REF _Ref224584063 \r \h</w:instrText>
      </w:r>
      <w:r w:rsidR="0056409B">
        <w:instrText xml:space="preserve"> </w:instrText>
      </w:r>
      <w:r w:rsidR="0056409B">
        <w:fldChar w:fldCharType="separate"/>
      </w:r>
      <w:r w:rsidR="00547381">
        <w:t>[18]</w:t>
      </w:r>
      <w:r w:rsidR="0056409B">
        <w:fldChar w:fldCharType="end"/>
      </w:r>
      <w:r w:rsidR="002F1F91" w:rsidRPr="002F1F91">
        <w:rPr>
          <w:rFonts w:hint="eastAsia"/>
        </w:rPr>
        <w:t>。</w:t>
      </w:r>
    </w:p>
    <w:p w14:paraId="5BF8D14D" w14:textId="436FD29D" w:rsidR="004424FD" w:rsidRDefault="002F1F91" w:rsidP="004424FD">
      <w:pPr>
        <w:ind w:firstLineChars="200" w:firstLine="480"/>
      </w:pPr>
      <w:r>
        <w:rPr>
          <w:rFonts w:hint="eastAsia"/>
        </w:rPr>
        <w:t>基于学</w:t>
      </w:r>
      <w:r w:rsidRPr="000D2B19">
        <w:rPr>
          <w:rFonts w:hint="eastAsia"/>
        </w:rPr>
        <w:t>习的</w:t>
      </w:r>
      <w:r w:rsidR="0075545D">
        <w:rPr>
          <w:rFonts w:hint="eastAsia"/>
        </w:rPr>
        <w:t>社区搜索</w:t>
      </w:r>
      <w:r w:rsidRPr="000D2B19">
        <w:rPr>
          <w:rFonts w:hint="eastAsia"/>
        </w:rPr>
        <w:t>方法可以分为判别式学习和生成式学习</w:t>
      </w:r>
      <w:r w:rsidR="00EA4669">
        <w:fldChar w:fldCharType="begin"/>
      </w:r>
      <w:r w:rsidR="00EA4669">
        <w:instrText xml:space="preserve"> </w:instrText>
      </w:r>
      <w:r w:rsidR="00EA4669">
        <w:rPr>
          <w:rFonts w:hint="eastAsia"/>
        </w:rPr>
        <w:instrText>REF _Ref224584063 \r \h</w:instrText>
      </w:r>
      <w:r w:rsidR="00EA4669">
        <w:instrText xml:space="preserve"> </w:instrText>
      </w:r>
      <w:r w:rsidR="00EA4669">
        <w:fldChar w:fldCharType="separate"/>
      </w:r>
      <w:r w:rsidR="00547381">
        <w:t>[18]</w:t>
      </w:r>
      <w:r w:rsidR="00EA4669">
        <w:fldChar w:fldCharType="end"/>
      </w:r>
      <w:r w:rsidRPr="000D2B19">
        <w:rPr>
          <w:rFonts w:hint="eastAsia"/>
        </w:rPr>
        <w:t>。</w:t>
      </w:r>
      <w:r w:rsidR="000D2B19" w:rsidRPr="000D2B19">
        <w:t>判别式方法通常将社区搜索简化为独立的节点二分类任务</w:t>
      </w:r>
      <w:r w:rsidR="002856DF" w:rsidRPr="000D2B19">
        <w:rPr>
          <w:rFonts w:hint="eastAsia"/>
        </w:rPr>
        <w:t>，</w:t>
      </w:r>
      <w:r w:rsidR="002856DF" w:rsidRPr="002856DF">
        <w:rPr>
          <w:rFonts w:hint="eastAsia"/>
        </w:rPr>
        <w:t>利用图结构和查询节点通过图神经网络模型预测每个节点是否属于目标社区</w:t>
      </w:r>
      <w:r w:rsidR="00523646">
        <w:fldChar w:fldCharType="begin"/>
      </w:r>
      <w:r w:rsidR="00523646">
        <w:instrText xml:space="preserve"> </w:instrText>
      </w:r>
      <w:r w:rsidR="00523646">
        <w:rPr>
          <w:rFonts w:hint="eastAsia"/>
        </w:rPr>
        <w:instrText>REF _Ref224580940 \r \h</w:instrText>
      </w:r>
      <w:r w:rsidR="00523646">
        <w:instrText xml:space="preserve"> </w:instrText>
      </w:r>
      <w:r w:rsidR="00523646">
        <w:fldChar w:fldCharType="separate"/>
      </w:r>
      <w:r w:rsidR="00547381">
        <w:t>[19]</w:t>
      </w:r>
      <w:r w:rsidR="00523646">
        <w:fldChar w:fldCharType="end"/>
      </w:r>
      <w:r w:rsidR="00523646">
        <w:fldChar w:fldCharType="begin"/>
      </w:r>
      <w:r w:rsidR="00523646">
        <w:instrText xml:space="preserve"> REF _Ref224580947 \r \h </w:instrText>
      </w:r>
      <w:r w:rsidR="00523646">
        <w:fldChar w:fldCharType="separate"/>
      </w:r>
      <w:r w:rsidR="00547381">
        <w:t>[20]</w:t>
      </w:r>
      <w:r w:rsidR="00523646">
        <w:fldChar w:fldCharType="end"/>
      </w:r>
      <w:r w:rsidR="002856DF" w:rsidRPr="002856DF">
        <w:rPr>
          <w:rFonts w:hint="eastAsia"/>
        </w:rPr>
        <w:t>。最近的研究</w:t>
      </w:r>
      <w:r w:rsidR="00590888">
        <w:fldChar w:fldCharType="begin"/>
      </w:r>
      <w:r w:rsidR="00590888">
        <w:instrText xml:space="preserve"> </w:instrText>
      </w:r>
      <w:r w:rsidR="00590888">
        <w:rPr>
          <w:rFonts w:hint="eastAsia"/>
        </w:rPr>
        <w:instrText>REF _Ref224581115 \r \h</w:instrText>
      </w:r>
      <w:r w:rsidR="00590888">
        <w:instrText xml:space="preserve"> </w:instrText>
      </w:r>
      <w:r w:rsidR="00590888">
        <w:fldChar w:fldCharType="separate"/>
      </w:r>
      <w:r w:rsidR="00547381">
        <w:t>[21]</w:t>
      </w:r>
      <w:r w:rsidR="00590888">
        <w:fldChar w:fldCharType="end"/>
      </w:r>
      <w:r w:rsidR="00590888">
        <w:fldChar w:fldCharType="begin"/>
      </w:r>
      <w:r w:rsidR="00590888">
        <w:instrText xml:space="preserve"> REF _Ref224585985 \r \h </w:instrText>
      </w:r>
      <w:r w:rsidR="00590888">
        <w:fldChar w:fldCharType="separate"/>
      </w:r>
      <w:r w:rsidR="00547381">
        <w:t>[22]</w:t>
      </w:r>
      <w:r w:rsidR="00590888">
        <w:fldChar w:fldCharType="end"/>
      </w:r>
      <w:r w:rsidR="002856DF" w:rsidRPr="002856DF">
        <w:rPr>
          <w:rFonts w:hint="eastAsia"/>
        </w:rPr>
        <w:t>表明，判别方法通常将社区分解为节点决策，并且无法捕获社区级别的全局结构</w:t>
      </w:r>
      <w:r w:rsidR="007B77E1">
        <w:rPr>
          <w:rFonts w:hint="eastAsia"/>
        </w:rPr>
        <w:t>特征</w:t>
      </w:r>
      <w:r w:rsidR="002856DF" w:rsidRPr="002856DF">
        <w:rPr>
          <w:rFonts w:hint="eastAsia"/>
        </w:rPr>
        <w:t>。</w:t>
      </w:r>
      <w:r w:rsidR="00C42BC1">
        <w:rPr>
          <w:rFonts w:hint="eastAsia"/>
        </w:rPr>
        <w:t>然而</w:t>
      </w:r>
      <w:r w:rsidR="00BC7D1C">
        <w:rPr>
          <w:rFonts w:hint="eastAsia"/>
        </w:rPr>
        <w:t>生成式</w:t>
      </w:r>
      <w:r w:rsidR="003A11B7">
        <w:rPr>
          <w:rFonts w:hint="eastAsia"/>
        </w:rPr>
        <w:t>社区搜索方法</w:t>
      </w:r>
      <w:r w:rsidR="0057781A">
        <w:rPr>
          <w:rFonts w:hint="eastAsia"/>
        </w:rPr>
        <w:t>能够直接</w:t>
      </w:r>
      <w:r w:rsidR="00AD63CC">
        <w:rPr>
          <w:rFonts w:hint="eastAsia"/>
        </w:rPr>
        <w:t>逐步构造社区成员集合</w:t>
      </w:r>
      <w:r w:rsidR="0057781A">
        <w:rPr>
          <w:rFonts w:hint="eastAsia"/>
        </w:rPr>
        <w:t>或直接生成社区成员集</w:t>
      </w:r>
      <w:r w:rsidR="0005534A">
        <w:rPr>
          <w:rFonts w:hint="eastAsia"/>
        </w:rPr>
        <w:t>以捕捉全局的结构特征</w:t>
      </w:r>
      <w:r w:rsidR="000D15D0">
        <w:fldChar w:fldCharType="begin"/>
      </w:r>
      <w:r w:rsidR="000D15D0">
        <w:instrText xml:space="preserve"> </w:instrText>
      </w:r>
      <w:r w:rsidR="000D15D0">
        <w:rPr>
          <w:rFonts w:hint="eastAsia"/>
        </w:rPr>
        <w:instrText>REF _Ref224584063 \r \h</w:instrText>
      </w:r>
      <w:r w:rsidR="000D15D0">
        <w:instrText xml:space="preserve"> </w:instrText>
      </w:r>
      <w:r w:rsidR="000D15D0">
        <w:fldChar w:fldCharType="separate"/>
      </w:r>
      <w:r w:rsidR="00547381">
        <w:t>[18]</w:t>
      </w:r>
      <w:r w:rsidR="000D15D0">
        <w:fldChar w:fldCharType="end"/>
      </w:r>
      <w:r w:rsidR="0057781A">
        <w:rPr>
          <w:rFonts w:hint="eastAsia"/>
        </w:rPr>
        <w:t>。</w:t>
      </w:r>
      <w:r w:rsidR="0053498B" w:rsidRPr="0053498B">
        <w:rPr>
          <w:rFonts w:hint="eastAsia"/>
        </w:rPr>
        <w:t>按照</w:t>
      </w:r>
      <w:r w:rsidR="007D4521">
        <w:rPr>
          <w:rFonts w:hint="eastAsia"/>
        </w:rPr>
        <w:t>框架</w:t>
      </w:r>
      <w:r w:rsidR="00706422">
        <w:rPr>
          <w:rFonts w:hint="eastAsia"/>
        </w:rPr>
        <w:t>建模</w:t>
      </w:r>
      <w:r w:rsidR="0053498B" w:rsidRPr="0053498B">
        <w:rPr>
          <w:rFonts w:hint="eastAsia"/>
        </w:rPr>
        <w:t>的不同，生成式方法又可分为两类：一类是基于生成模型的方法，如基于</w:t>
      </w:r>
      <w:r w:rsidR="0053498B" w:rsidRPr="0053498B">
        <w:rPr>
          <w:rFonts w:hint="eastAsia"/>
        </w:rPr>
        <w:t>GAN</w:t>
      </w:r>
      <w:r w:rsidR="0053498B" w:rsidRPr="0053498B">
        <w:rPr>
          <w:rFonts w:hint="eastAsia"/>
        </w:rPr>
        <w:t>的</w:t>
      </w:r>
      <w:r w:rsidR="0053498B" w:rsidRPr="0053498B">
        <w:rPr>
          <w:rFonts w:hint="eastAsia"/>
        </w:rPr>
        <w:t>SEAL</w:t>
      </w:r>
      <w:r w:rsidR="008E41AE">
        <w:fldChar w:fldCharType="begin"/>
      </w:r>
      <w:r w:rsidR="008E41AE">
        <w:instrText xml:space="preserve"> </w:instrText>
      </w:r>
      <w:r w:rsidR="008E41AE">
        <w:rPr>
          <w:rFonts w:hint="eastAsia"/>
        </w:rPr>
        <w:instrText>REF _Ref224581115 \r \h</w:instrText>
      </w:r>
      <w:r w:rsidR="008E41AE">
        <w:instrText xml:space="preserve"> </w:instrText>
      </w:r>
      <w:r w:rsidR="008E41AE">
        <w:fldChar w:fldCharType="separate"/>
      </w:r>
      <w:r w:rsidR="00547381">
        <w:t>[21]</w:t>
      </w:r>
      <w:r w:rsidR="008E41AE">
        <w:fldChar w:fldCharType="end"/>
      </w:r>
      <w:r w:rsidR="00380158">
        <w:rPr>
          <w:rFonts w:hint="eastAsia"/>
        </w:rPr>
        <w:t>、</w:t>
      </w:r>
      <w:r w:rsidR="00380158">
        <w:rPr>
          <w:rFonts w:hint="eastAsia"/>
        </w:rPr>
        <w:t>CommunityGAN</w:t>
      </w:r>
      <w:r w:rsidR="008E41AE">
        <w:fldChar w:fldCharType="begin"/>
      </w:r>
      <w:r w:rsidR="008E41AE">
        <w:instrText xml:space="preserve"> </w:instrText>
      </w:r>
      <w:r w:rsidR="008E41AE">
        <w:rPr>
          <w:rFonts w:hint="eastAsia"/>
        </w:rPr>
        <w:instrText>REF _Ref224581004 \r \h</w:instrText>
      </w:r>
      <w:r w:rsidR="008E41AE">
        <w:instrText xml:space="preserve"> </w:instrText>
      </w:r>
      <w:r w:rsidR="008E41AE">
        <w:fldChar w:fldCharType="separate"/>
      </w:r>
      <w:r w:rsidR="00547381">
        <w:t>[23]</w:t>
      </w:r>
      <w:r w:rsidR="008E41AE">
        <w:fldChar w:fldCharType="end"/>
      </w:r>
      <w:r w:rsidR="00380158">
        <w:rPr>
          <w:rFonts w:hint="eastAsia"/>
        </w:rPr>
        <w:t>，</w:t>
      </w:r>
      <w:r w:rsidR="0053498B" w:rsidRPr="0053498B">
        <w:rPr>
          <w:rFonts w:hint="eastAsia"/>
        </w:rPr>
        <w:t>基于自回归流的</w:t>
      </w:r>
      <w:r w:rsidR="0053498B" w:rsidRPr="0053498B">
        <w:rPr>
          <w:rFonts w:hint="eastAsia"/>
        </w:rPr>
        <w:t>CommunityAF</w:t>
      </w:r>
      <w:r w:rsidR="00F60575">
        <w:fldChar w:fldCharType="begin"/>
      </w:r>
      <w:r w:rsidR="00F60575">
        <w:instrText xml:space="preserve"> </w:instrText>
      </w:r>
      <w:r w:rsidR="00F60575">
        <w:rPr>
          <w:rFonts w:hint="eastAsia"/>
        </w:rPr>
        <w:instrText>REF _Ref224581165 \r \h</w:instrText>
      </w:r>
      <w:r w:rsidR="00F60575">
        <w:instrText xml:space="preserve"> </w:instrText>
      </w:r>
      <w:r w:rsidR="00F60575">
        <w:fldChar w:fldCharType="separate"/>
      </w:r>
      <w:r w:rsidR="00547381">
        <w:t>[24]</w:t>
      </w:r>
      <w:r w:rsidR="00F60575">
        <w:fldChar w:fldCharType="end"/>
      </w:r>
      <w:r w:rsidR="0053498B" w:rsidRPr="0053498B">
        <w:rPr>
          <w:rFonts w:hint="eastAsia"/>
        </w:rPr>
        <w:t>，以及基于扩散模型的</w:t>
      </w:r>
      <w:r w:rsidR="0053498B" w:rsidRPr="0053498B">
        <w:rPr>
          <w:rFonts w:hint="eastAsia"/>
        </w:rPr>
        <w:t>CommunityDF</w:t>
      </w:r>
      <w:r w:rsidR="00F60575">
        <w:fldChar w:fldCharType="begin"/>
      </w:r>
      <w:r w:rsidR="00F60575">
        <w:instrText xml:space="preserve"> </w:instrText>
      </w:r>
      <w:r w:rsidR="00F60575">
        <w:rPr>
          <w:rFonts w:hint="eastAsia"/>
        </w:rPr>
        <w:instrText>REF _Ref224585985 \r \h</w:instrText>
      </w:r>
      <w:r w:rsidR="00F60575">
        <w:instrText xml:space="preserve"> </w:instrText>
      </w:r>
      <w:r w:rsidR="00F60575">
        <w:fldChar w:fldCharType="separate"/>
      </w:r>
      <w:r w:rsidR="00547381">
        <w:t>[22]</w:t>
      </w:r>
      <w:r w:rsidR="00F60575">
        <w:fldChar w:fldCharType="end"/>
      </w:r>
      <w:r w:rsidR="00380158">
        <w:rPr>
          <w:rFonts w:hint="eastAsia"/>
        </w:rPr>
        <w:t>、</w:t>
      </w:r>
      <w:r w:rsidR="00380158">
        <w:rPr>
          <w:rFonts w:hint="eastAsia"/>
        </w:rPr>
        <w:t>D</w:t>
      </w:r>
      <w:r w:rsidR="00063CD5">
        <w:rPr>
          <w:rFonts w:hint="eastAsia"/>
        </w:rPr>
        <w:t>IFF</w:t>
      </w:r>
      <w:r w:rsidR="00D16DF1">
        <w:rPr>
          <w:rFonts w:hint="eastAsia"/>
        </w:rPr>
        <w:t>COM</w:t>
      </w:r>
      <w:r w:rsidR="00F60575">
        <w:fldChar w:fldCharType="begin"/>
      </w:r>
      <w:r w:rsidR="00F60575">
        <w:instrText xml:space="preserve"> </w:instrText>
      </w:r>
      <w:r w:rsidR="00F60575">
        <w:rPr>
          <w:rFonts w:hint="eastAsia"/>
        </w:rPr>
        <w:instrText>REF _Ref224584063 \r \h</w:instrText>
      </w:r>
      <w:r w:rsidR="00F60575">
        <w:instrText xml:space="preserve"> </w:instrText>
      </w:r>
      <w:r w:rsidR="00F60575">
        <w:fldChar w:fldCharType="separate"/>
      </w:r>
      <w:r w:rsidR="00547381">
        <w:t>[18]</w:t>
      </w:r>
      <w:r w:rsidR="00F60575">
        <w:fldChar w:fldCharType="end"/>
      </w:r>
      <w:r w:rsidR="00D5584B">
        <w:rPr>
          <w:rFonts w:hint="eastAsia"/>
        </w:rPr>
        <w:t>。</w:t>
      </w:r>
      <w:r w:rsidR="00387CD6" w:rsidRPr="00387CD6">
        <w:t>另一类是基于序列决策的生成方</w:t>
      </w:r>
      <w:r w:rsidR="00387CD6" w:rsidRPr="00387CD6">
        <w:lastRenderedPageBreak/>
        <w:t>法，如</w:t>
      </w:r>
      <w:r w:rsidR="00387CD6" w:rsidRPr="00387CD6">
        <w:t>SLRL</w:t>
      </w:r>
      <w:r w:rsidR="000E7BEA">
        <w:fldChar w:fldCharType="begin"/>
      </w:r>
      <w:r w:rsidR="000E7BEA">
        <w:instrText xml:space="preserve"> REF _Ref224581173 \r \h </w:instrText>
      </w:r>
      <w:r w:rsidR="000E7BEA">
        <w:fldChar w:fldCharType="separate"/>
      </w:r>
      <w:r w:rsidR="00547381">
        <w:t>[25]</w:t>
      </w:r>
      <w:r w:rsidR="000E7BEA">
        <w:fldChar w:fldCharType="end"/>
      </w:r>
      <w:r w:rsidR="00387CD6" w:rsidRPr="00387CD6">
        <w:t>，该方法通过强化学习驱动社区从查询节点出发逐步扩展，从而形成完整社区</w:t>
      </w:r>
      <w:r w:rsidR="00430FC9">
        <w:rPr>
          <w:rFonts w:hint="eastAsia"/>
        </w:rPr>
        <w:t>，生成过程的</w:t>
      </w:r>
      <w:r w:rsidR="0097776C">
        <w:rPr>
          <w:rFonts w:hint="eastAsia"/>
        </w:rPr>
        <w:t>示意图如图</w:t>
      </w:r>
      <w:r w:rsidR="0097776C">
        <w:rPr>
          <w:rFonts w:hint="eastAsia"/>
        </w:rPr>
        <w:t>1.1</w:t>
      </w:r>
      <w:r w:rsidR="0097776C">
        <w:rPr>
          <w:rFonts w:hint="eastAsia"/>
        </w:rPr>
        <w:t>所示</w:t>
      </w:r>
      <w:r w:rsidR="00387CD6" w:rsidRPr="00387CD6">
        <w:t>。</w:t>
      </w:r>
    </w:p>
    <w:p w14:paraId="42C683F3" w14:textId="0CC301D1" w:rsidR="00D24710" w:rsidRDefault="00FD7CAF" w:rsidP="00C56B3F">
      <w:pPr>
        <w:ind w:firstLineChars="200" w:firstLine="480"/>
      </w:pPr>
      <w:r w:rsidRPr="00FD7CAF">
        <w:t>其中，基于</w:t>
      </w:r>
      <w:r w:rsidRPr="00FD7CAF">
        <w:t>GAN</w:t>
      </w:r>
      <w:r w:rsidRPr="00FD7CAF">
        <w:t>和自回归流的顺序生成方法虽然能够在社区层面建模成员依赖关系，但通常采用逐步贪心式生成策略，容易受到局部上下文约束，在生成过程中产生误差累积</w:t>
      </w:r>
      <w:r w:rsidR="00E86D16" w:rsidRPr="00EE6BDE">
        <w:fldChar w:fldCharType="begin"/>
      </w:r>
      <w:r w:rsidR="00E86D16" w:rsidRPr="00EE6BDE">
        <w:instrText xml:space="preserve"> REF _Ref224584063 \r \h </w:instrText>
      </w:r>
      <w:r w:rsidR="00EE6BDE" w:rsidRPr="00EE6BDE">
        <w:instrText xml:space="preserve"> \* MERGEFORMAT </w:instrText>
      </w:r>
      <w:r w:rsidR="00E86D16" w:rsidRPr="00EE6BDE">
        <w:fldChar w:fldCharType="separate"/>
      </w:r>
      <w:r w:rsidR="00547381">
        <w:t>[18]</w:t>
      </w:r>
      <w:r w:rsidR="00E86D16" w:rsidRPr="00EE6BDE">
        <w:fldChar w:fldCharType="end"/>
      </w:r>
      <w:r w:rsidR="00E86D16" w:rsidRPr="00EE6BDE">
        <w:rPr>
          <w:rFonts w:hint="eastAsia"/>
        </w:rPr>
        <w:t>。</w:t>
      </w:r>
      <w:r w:rsidR="008177EA" w:rsidRPr="00EE6BDE">
        <w:t>扩散模型通过全局去噪恢复社区结构，在一定程度上缓解了局部最优</w:t>
      </w:r>
      <w:r w:rsidR="00DF4FFE" w:rsidRPr="00EE6BDE">
        <w:rPr>
          <w:rFonts w:hint="eastAsia"/>
        </w:rPr>
        <w:t>和误差累积</w:t>
      </w:r>
      <w:r w:rsidR="008177EA" w:rsidRPr="00EE6BDE">
        <w:t>问题，但现有连续扩散</w:t>
      </w:r>
      <w:r w:rsidR="003D13E8" w:rsidRPr="00EE6BDE">
        <w:rPr>
          <w:rFonts w:hint="eastAsia"/>
        </w:rPr>
        <w:t>方法</w:t>
      </w:r>
      <w:r w:rsidR="003D13E8" w:rsidRPr="00EE6BDE">
        <w:t>CommunityDF</w:t>
      </w:r>
      <w:r w:rsidR="00735D6F" w:rsidRPr="00EE6BDE">
        <w:t>容易</w:t>
      </w:r>
      <w:r w:rsidR="006A7729" w:rsidRPr="00EE6BDE">
        <w:rPr>
          <w:rFonts w:hint="eastAsia"/>
        </w:rPr>
        <w:t>遇到边界模糊和阈值敏感的问题</w:t>
      </w:r>
      <w:r w:rsidR="00C97F28" w:rsidRPr="00EE6BDE">
        <w:rPr>
          <w:rFonts w:hint="eastAsia"/>
        </w:rPr>
        <w:t>。离散扩散方法</w:t>
      </w:r>
      <w:r w:rsidR="00A51ECE" w:rsidRPr="00EE6BDE">
        <w:t>DIFFCOM</w:t>
      </w:r>
      <w:r w:rsidR="00C97F28" w:rsidRPr="00EE6BDE">
        <w:t>虽然避免了连续松弛带来的边界模糊问题，但在逐步离散去噪过程中仍</w:t>
      </w:r>
      <w:r w:rsidR="00ED3917">
        <w:rPr>
          <w:rFonts w:hint="eastAsia"/>
        </w:rPr>
        <w:t>面对</w:t>
      </w:r>
      <w:r w:rsidR="00C97F28" w:rsidRPr="00EE6BDE">
        <w:t>条件信息利用不足以及社区内部连接关系</w:t>
      </w:r>
      <w:r w:rsidR="005E63A8">
        <w:rPr>
          <w:rFonts w:hint="eastAsia"/>
        </w:rPr>
        <w:t>刻画</w:t>
      </w:r>
      <w:r w:rsidR="00C97F28" w:rsidRPr="00EE6BDE">
        <w:t>不充分的问题</w:t>
      </w:r>
      <w:r w:rsidR="00C879EA" w:rsidRPr="00EE6BDE">
        <w:rPr>
          <w:rFonts w:hint="eastAsia"/>
        </w:rPr>
        <w:t>。</w:t>
      </w:r>
      <w:r w:rsidR="00A554EA" w:rsidRPr="00A554EA">
        <w:t>SLRL</w:t>
      </w:r>
      <w:r w:rsidR="00A554EA" w:rsidRPr="00A554EA">
        <w:t>将强化学习引入</w:t>
      </w:r>
      <w:r w:rsidR="005C29B6">
        <w:rPr>
          <w:rFonts w:hint="eastAsia"/>
        </w:rPr>
        <w:t>社区搜索</w:t>
      </w:r>
      <w:r w:rsidR="00A554EA" w:rsidRPr="00A554EA">
        <w:t>，以查询节点邻域为搜索空间，通过策略学习逐步选择候选节点并扩展当前社区，显式建模了社区从单个查询节点到完整成员集合的序列生成过程。该类方法能够利用奖励信号优化社区扩展路径，</w:t>
      </w:r>
      <w:r w:rsidR="00DF5F56" w:rsidRPr="00DF5F56">
        <w:t>但</w:t>
      </w:r>
      <w:r w:rsidR="00BE2D54">
        <w:rPr>
          <w:rFonts w:hint="eastAsia"/>
        </w:rPr>
        <w:t>这类基于序列决策的方法关注社区</w:t>
      </w:r>
      <w:r w:rsidR="008F7644">
        <w:rPr>
          <w:rFonts w:hint="eastAsia"/>
        </w:rPr>
        <w:t>生成</w:t>
      </w:r>
      <w:r w:rsidR="00BE2D54">
        <w:rPr>
          <w:rFonts w:hint="eastAsia"/>
        </w:rPr>
        <w:t>的过程，却</w:t>
      </w:r>
      <w:r w:rsidR="00DF5F56" w:rsidRPr="00DF5F56">
        <w:t>对社区生成过程中</w:t>
      </w:r>
      <w:r w:rsidR="00706039">
        <w:rPr>
          <w:rFonts w:hint="eastAsia"/>
        </w:rPr>
        <w:t>的</w:t>
      </w:r>
      <w:r w:rsidR="00DF5F56" w:rsidRPr="00DF5F56">
        <w:t>顺序信息的利用仍不充分，</w:t>
      </w:r>
      <w:r w:rsidR="00966D90">
        <w:rPr>
          <w:rFonts w:hint="eastAsia"/>
        </w:rPr>
        <w:t>没有</w:t>
      </w:r>
      <w:r w:rsidR="00DF5F56" w:rsidRPr="00DF5F56">
        <w:t>考虑节点加入顺序变化对后续候选节点选择的影响</w:t>
      </w:r>
      <w:r w:rsidR="00F75928">
        <w:rPr>
          <w:rFonts w:hint="eastAsia"/>
        </w:rPr>
        <w:t>，造成误差累积。</w:t>
      </w:r>
    </w:p>
    <w:p w14:paraId="04AA9F9D" w14:textId="1ABDAACB" w:rsidR="00B35202" w:rsidRDefault="00440D87" w:rsidP="00B35202">
      <w:pPr>
        <w:spacing w:line="240" w:lineRule="auto"/>
        <w:ind w:firstLineChars="200" w:firstLine="480"/>
        <w:jc w:val="center"/>
      </w:pPr>
      <w:r>
        <w:rPr>
          <w:noProof/>
        </w:rPr>
        <w:drawing>
          <wp:inline distT="0" distB="0" distL="0" distR="0" wp14:anchorId="794E00B0" wp14:editId="0DC806E0">
            <wp:extent cx="3615790" cy="2033707"/>
            <wp:effectExtent l="0" t="0" r="3810" b="5080"/>
            <wp:docPr id="1576879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7932" name="图片 157687932"/>
                    <pic:cNvPicPr/>
                  </pic:nvPicPr>
                  <pic:blipFill>
                    <a:blip r:embed="rId19"/>
                    <a:stretch>
                      <a:fillRect/>
                    </a:stretch>
                  </pic:blipFill>
                  <pic:spPr>
                    <a:xfrm>
                      <a:off x="0" y="0"/>
                      <a:ext cx="3639486" cy="2047035"/>
                    </a:xfrm>
                    <a:prstGeom prst="rect">
                      <a:avLst/>
                    </a:prstGeom>
                  </pic:spPr>
                </pic:pic>
              </a:graphicData>
            </a:graphic>
          </wp:inline>
        </w:drawing>
      </w:r>
    </w:p>
    <w:p w14:paraId="7A395624" w14:textId="5B7A49CC" w:rsidR="00B35202" w:rsidRPr="00CC39B4" w:rsidRDefault="00B35202" w:rsidP="00CC39B4">
      <w:pPr>
        <w:spacing w:line="240" w:lineRule="auto"/>
        <w:ind w:firstLineChars="200" w:firstLine="420"/>
        <w:jc w:val="center"/>
        <w:rPr>
          <w:sz w:val="21"/>
          <w:szCs w:val="21"/>
        </w:rPr>
      </w:pPr>
      <w:r w:rsidRPr="00E44970">
        <w:rPr>
          <w:rFonts w:hint="eastAsia"/>
          <w:sz w:val="21"/>
          <w:szCs w:val="21"/>
        </w:rPr>
        <w:t>图</w:t>
      </w:r>
      <w:r w:rsidRPr="00E44970">
        <w:rPr>
          <w:rFonts w:hint="eastAsia"/>
          <w:sz w:val="21"/>
          <w:szCs w:val="21"/>
        </w:rPr>
        <w:t>1.1</w:t>
      </w:r>
      <w:r>
        <w:rPr>
          <w:rFonts w:hint="eastAsia"/>
          <w:sz w:val="21"/>
          <w:szCs w:val="21"/>
        </w:rPr>
        <w:t>基于序列决策生成式</w:t>
      </w:r>
      <w:r w:rsidRPr="00E44970">
        <w:rPr>
          <w:rFonts w:hint="eastAsia"/>
          <w:sz w:val="21"/>
          <w:szCs w:val="21"/>
        </w:rPr>
        <w:t>社区搜索</w:t>
      </w:r>
      <w:r>
        <w:rPr>
          <w:rFonts w:hint="eastAsia"/>
          <w:sz w:val="21"/>
          <w:szCs w:val="21"/>
        </w:rPr>
        <w:t>方法</w:t>
      </w:r>
      <w:r w:rsidRPr="00E44970">
        <w:rPr>
          <w:rFonts w:hint="eastAsia"/>
          <w:sz w:val="21"/>
          <w:szCs w:val="21"/>
        </w:rPr>
        <w:t>示意图</w:t>
      </w:r>
    </w:p>
    <w:p w14:paraId="5226F0BE" w14:textId="406E670B" w:rsidR="00183F1A" w:rsidRPr="00183F1A" w:rsidRDefault="00183F1A" w:rsidP="00492EC9">
      <w:pPr>
        <w:ind w:firstLineChars="200" w:firstLine="480"/>
        <w:jc w:val="left"/>
      </w:pPr>
      <w:r w:rsidRPr="00183F1A">
        <w:t>在真实的社区搜索场景中，用户意图的捕获和拓扑结构的维持同样是两个不可忽视的核心维度。面对图结构复杂或</w:t>
      </w:r>
      <w:r w:rsidR="00492EC9">
        <w:rPr>
          <w:rFonts w:hint="eastAsia"/>
        </w:rPr>
        <w:t>用户意图</w:t>
      </w:r>
      <w:r w:rsidRPr="00183F1A">
        <w:t>模糊的情况时，仅依靠客观的图特征往往难以精确定位符合特定用户偏好的社区。</w:t>
      </w:r>
      <w:r w:rsidR="00D54B79">
        <w:rPr>
          <w:rFonts w:hint="eastAsia"/>
        </w:rPr>
        <w:t>部分</w:t>
      </w:r>
      <w:r w:rsidRPr="00183F1A">
        <w:t>研究</w:t>
      </w:r>
      <w:r w:rsidR="000E7BEA">
        <w:fldChar w:fldCharType="begin"/>
      </w:r>
      <w:r w:rsidR="000E7BEA">
        <w:instrText xml:space="preserve"> REF _Ref224580940 \r \h </w:instrText>
      </w:r>
      <w:r w:rsidR="000E7BEA">
        <w:fldChar w:fldCharType="separate"/>
      </w:r>
      <w:r w:rsidR="00547381">
        <w:t>[19]</w:t>
      </w:r>
      <w:r w:rsidR="000E7BEA">
        <w:fldChar w:fldCharType="end"/>
      </w:r>
      <w:r w:rsidRPr="00183F1A">
        <w:t>引入了交互式社区搜索，允许用户通过标注节点来提供反馈。然而，</w:t>
      </w:r>
      <w:r w:rsidR="00384226">
        <w:rPr>
          <w:rFonts w:hint="eastAsia"/>
        </w:rPr>
        <w:t>这种</w:t>
      </w:r>
      <w:r w:rsidRPr="00183F1A">
        <w:t>判别式模型</w:t>
      </w:r>
      <w:r w:rsidR="00875ECF">
        <w:rPr>
          <w:rFonts w:hint="eastAsia"/>
        </w:rPr>
        <w:t>没有</w:t>
      </w:r>
      <w:r w:rsidR="00660F6D">
        <w:rPr>
          <w:rFonts w:hint="eastAsia"/>
        </w:rPr>
        <w:t>将用户的反馈实时融入社区的生成过程</w:t>
      </w:r>
      <w:r w:rsidR="005370CC">
        <w:rPr>
          <w:rFonts w:hint="eastAsia"/>
        </w:rPr>
        <w:t>，</w:t>
      </w:r>
      <w:r w:rsidR="006A5445">
        <w:rPr>
          <w:rFonts w:hint="eastAsia"/>
        </w:rPr>
        <w:t>用户仅能根据生成结果进行反馈调整</w:t>
      </w:r>
      <w:r w:rsidRPr="00183F1A">
        <w:t>。另一方面，虽然</w:t>
      </w:r>
      <w:r w:rsidR="00C37937">
        <w:rPr>
          <w:rFonts w:hint="eastAsia"/>
        </w:rPr>
        <w:t>现有的学习型社区搜索方法</w:t>
      </w:r>
      <w:r w:rsidR="004E7304">
        <w:rPr>
          <w:rFonts w:hint="eastAsia"/>
        </w:rPr>
        <w:t>通过</w:t>
      </w:r>
      <w:r w:rsidRPr="00183F1A">
        <w:t>利用图的结构信息来增强模型表现，但这些结构信息多被用作图表示学习的辅助特征，或者仅在最终结果评估阶段作为评判标准</w:t>
      </w:r>
      <w:r w:rsidR="007875AF">
        <w:rPr>
          <w:rFonts w:hint="eastAsia"/>
        </w:rPr>
        <w:t>，没有将</w:t>
      </w:r>
      <w:r w:rsidR="00AF0754">
        <w:rPr>
          <w:rFonts w:hint="eastAsia"/>
        </w:rPr>
        <w:t>社区结构融入到社区生成过程中</w:t>
      </w:r>
      <w:r w:rsidRPr="00183F1A">
        <w:t>。</w:t>
      </w:r>
    </w:p>
    <w:p w14:paraId="03384AEE" w14:textId="77777777" w:rsidR="005969BA" w:rsidRPr="005969BA" w:rsidRDefault="000A76F2">
      <w:pPr>
        <w:ind w:firstLineChars="200" w:firstLine="480"/>
        <w:rPr>
          <w:color w:val="0D0D0D"/>
          <w:shd w:val="clear" w:color="auto" w:fill="FFFFFF"/>
        </w:rPr>
      </w:pPr>
      <w:r w:rsidRPr="005969BA">
        <w:rPr>
          <w:rFonts w:hint="eastAsia"/>
          <w:color w:val="0D0D0D"/>
          <w:shd w:val="clear" w:color="auto" w:fill="FFFFFF"/>
        </w:rPr>
        <w:t>综上</w:t>
      </w:r>
      <w:r w:rsidRPr="005969BA">
        <w:rPr>
          <w:color w:val="0D0D0D"/>
          <w:shd w:val="clear" w:color="auto" w:fill="FFFFFF"/>
        </w:rPr>
        <w:t>，现有研究主要存在以下问题</w:t>
      </w:r>
      <w:r w:rsidRPr="005969BA">
        <w:rPr>
          <w:rFonts w:hint="eastAsia"/>
          <w:color w:val="0D0D0D"/>
          <w:shd w:val="clear" w:color="auto" w:fill="FFFFFF"/>
        </w:rPr>
        <w:t>：</w:t>
      </w:r>
    </w:p>
    <w:p w14:paraId="78578CB3" w14:textId="56049833" w:rsidR="00935B1F" w:rsidRDefault="000A76F2" w:rsidP="00940A12">
      <w:pPr>
        <w:ind w:firstLineChars="200" w:firstLine="480"/>
        <w:rPr>
          <w:color w:val="0D0D0D"/>
          <w:shd w:val="clear" w:color="auto" w:fill="FFFFFF"/>
        </w:rPr>
      </w:pPr>
      <w:r w:rsidRPr="005969BA">
        <w:rPr>
          <w:rFonts w:hint="eastAsia"/>
          <w:color w:val="0D0D0D"/>
          <w:shd w:val="clear" w:color="auto" w:fill="FFFFFF"/>
        </w:rPr>
        <w:t>1</w:t>
      </w:r>
      <w:r w:rsidRPr="005969BA">
        <w:rPr>
          <w:rFonts w:hint="eastAsia"/>
          <w:color w:val="0D0D0D"/>
          <w:shd w:val="clear" w:color="auto" w:fill="FFFFFF"/>
        </w:rPr>
        <w:t>、</w:t>
      </w:r>
      <w:r w:rsidR="00686579" w:rsidRPr="00686579">
        <w:rPr>
          <w:color w:val="0D0D0D"/>
          <w:shd w:val="clear" w:color="auto" w:fill="FFFFFF"/>
        </w:rPr>
        <w:t>缺乏生成过程中的实时反馈机制</w:t>
      </w:r>
    </w:p>
    <w:p w14:paraId="5ADBD468" w14:textId="1E036317" w:rsidR="00686579" w:rsidRPr="00686579" w:rsidRDefault="00686579" w:rsidP="00940A12">
      <w:pPr>
        <w:ind w:firstLineChars="200" w:firstLine="480"/>
        <w:rPr>
          <w:color w:val="0D0D0D"/>
          <w:shd w:val="clear" w:color="auto" w:fill="FFFFFF"/>
        </w:rPr>
      </w:pPr>
      <w:r w:rsidRPr="00686579">
        <w:rPr>
          <w:color w:val="0D0D0D"/>
          <w:shd w:val="clear" w:color="auto" w:fill="FFFFFF"/>
        </w:rPr>
        <w:lastRenderedPageBreak/>
        <w:t>虽然已有交互式社区搜索方法允</w:t>
      </w:r>
      <w:r w:rsidRPr="00553D28">
        <w:rPr>
          <w:color w:val="0D0D0D"/>
          <w:shd w:val="clear" w:color="auto" w:fill="FFFFFF"/>
        </w:rPr>
        <w:t>许用户对发现的社区进行标注以获取反馈，但这些方法基于判别式模型，且需要在社区生成完成后才能进行标注和调整。在节点归属模糊的情况下，现有生成式方法缺少生成过程中的实时反馈机制，难以有效捕获用户的个性化偏好，导致模型无法根据用户意图动态调整节点选择策</w:t>
      </w:r>
      <w:r w:rsidRPr="00686579">
        <w:rPr>
          <w:color w:val="0D0D0D"/>
          <w:shd w:val="clear" w:color="auto" w:fill="FFFFFF"/>
        </w:rPr>
        <w:t>略。</w:t>
      </w:r>
    </w:p>
    <w:p w14:paraId="4C30616E" w14:textId="4A0BAEFB" w:rsidR="00FD413A" w:rsidRPr="0080318D" w:rsidRDefault="000A76F2" w:rsidP="00A40A4D">
      <w:pPr>
        <w:ind w:firstLineChars="200" w:firstLine="480"/>
        <w:rPr>
          <w:color w:val="0D0D0D"/>
          <w:shd w:val="clear" w:color="auto" w:fill="FFFFFF"/>
        </w:rPr>
      </w:pPr>
      <w:r w:rsidRPr="005969BA">
        <w:rPr>
          <w:rFonts w:hint="eastAsia"/>
          <w:color w:val="0D0D0D"/>
          <w:shd w:val="clear" w:color="auto" w:fill="FFFFFF"/>
        </w:rPr>
        <w:t>2</w:t>
      </w:r>
      <w:r w:rsidRPr="0080318D">
        <w:rPr>
          <w:rFonts w:hint="eastAsia"/>
          <w:color w:val="0D0D0D"/>
          <w:shd w:val="clear" w:color="auto" w:fill="FFFFFF"/>
        </w:rPr>
        <w:t>、</w:t>
      </w:r>
      <w:r w:rsidR="0080318D" w:rsidRPr="0080318D">
        <w:rPr>
          <w:color w:val="0D0D0D"/>
          <w:shd w:val="clear" w:color="auto" w:fill="FFFFFF"/>
        </w:rPr>
        <w:t>忽视节点加入社区的先后顺序</w:t>
      </w:r>
    </w:p>
    <w:p w14:paraId="54B45B68" w14:textId="71F07168" w:rsidR="00795CF4" w:rsidRPr="00E977B2" w:rsidRDefault="00795CF4" w:rsidP="005F4D6E">
      <w:pPr>
        <w:ind w:firstLineChars="200" w:firstLine="480"/>
        <w:rPr>
          <w:color w:val="0D0D0D"/>
          <w:shd w:val="clear" w:color="auto" w:fill="FFFFFF"/>
        </w:rPr>
      </w:pPr>
      <w:r w:rsidRPr="005969BA">
        <w:rPr>
          <w:color w:val="0D0D0D"/>
          <w:shd w:val="clear" w:color="auto" w:fill="FFFFFF"/>
        </w:rPr>
        <w:t>现有生成式方法</w:t>
      </w:r>
      <w:r>
        <w:rPr>
          <w:rFonts w:hint="eastAsia"/>
          <w:color w:val="0D0D0D"/>
          <w:shd w:val="clear" w:color="auto" w:fill="FFFFFF"/>
        </w:rPr>
        <w:t>对于社区的嵌入</w:t>
      </w:r>
      <w:r w:rsidR="005F4D6E">
        <w:rPr>
          <w:rFonts w:hint="eastAsia"/>
          <w:color w:val="0D0D0D"/>
          <w:shd w:val="clear" w:color="auto" w:fill="FFFFFF"/>
        </w:rPr>
        <w:t>更新</w:t>
      </w:r>
      <w:r>
        <w:rPr>
          <w:rFonts w:hint="eastAsia"/>
          <w:color w:val="0D0D0D"/>
          <w:shd w:val="clear" w:color="auto" w:fill="FFFFFF"/>
        </w:rPr>
        <w:t>，</w:t>
      </w:r>
      <w:r w:rsidRPr="005969BA">
        <w:rPr>
          <w:color w:val="0D0D0D"/>
          <w:shd w:val="clear" w:color="auto" w:fill="FFFFFF"/>
        </w:rPr>
        <w:t>通常采用静态或</w:t>
      </w:r>
      <w:r w:rsidR="00721A2F">
        <w:rPr>
          <w:rFonts w:hint="eastAsia"/>
          <w:color w:val="0D0D0D"/>
          <w:shd w:val="clear" w:color="auto" w:fill="FFFFFF"/>
        </w:rPr>
        <w:t>简单的平均池化</w:t>
      </w:r>
      <w:r w:rsidR="00512E9D">
        <w:rPr>
          <w:rFonts w:hint="eastAsia"/>
          <w:color w:val="0D0D0D"/>
          <w:shd w:val="clear" w:color="auto" w:fill="FFFFFF"/>
        </w:rPr>
        <w:t>，</w:t>
      </w:r>
      <w:r w:rsidRPr="005969BA">
        <w:rPr>
          <w:color w:val="0D0D0D"/>
          <w:shd w:val="clear" w:color="auto" w:fill="FFFFFF"/>
        </w:rPr>
        <w:t>忽视了</w:t>
      </w:r>
      <w:r>
        <w:rPr>
          <w:rFonts w:hint="eastAsia"/>
          <w:color w:val="0D0D0D"/>
          <w:shd w:val="clear" w:color="auto" w:fill="FFFFFF"/>
        </w:rPr>
        <w:t>节点加入社区的</w:t>
      </w:r>
      <w:r w:rsidR="00B96082">
        <w:rPr>
          <w:rFonts w:hint="eastAsia"/>
          <w:color w:val="0D0D0D"/>
          <w:shd w:val="clear" w:color="auto" w:fill="FFFFFF"/>
        </w:rPr>
        <w:t>顺序。</w:t>
      </w:r>
      <w:r>
        <w:rPr>
          <w:rFonts w:hint="eastAsia"/>
          <w:color w:val="0D0D0D"/>
          <w:shd w:val="clear" w:color="auto" w:fill="FFFFFF"/>
        </w:rPr>
        <w:t>如图</w:t>
      </w:r>
      <w:r>
        <w:rPr>
          <w:rFonts w:hint="eastAsia"/>
          <w:color w:val="0D0D0D"/>
          <w:shd w:val="clear" w:color="auto" w:fill="FFFFFF"/>
        </w:rPr>
        <w:t>1.</w:t>
      </w:r>
      <w:r w:rsidR="00C9421E">
        <w:rPr>
          <w:rFonts w:hint="eastAsia"/>
          <w:color w:val="0D0D0D"/>
          <w:shd w:val="clear" w:color="auto" w:fill="FFFFFF"/>
        </w:rPr>
        <w:t>2</w:t>
      </w:r>
      <w:r w:rsidR="003A7927">
        <w:rPr>
          <w:rFonts w:hint="eastAsia"/>
          <w:color w:val="0D0D0D"/>
          <w:shd w:val="clear" w:color="auto" w:fill="FFFFFF"/>
        </w:rPr>
        <w:t>所示</w:t>
      </w:r>
      <w:r>
        <w:rPr>
          <w:rFonts w:hint="eastAsia"/>
          <w:color w:val="0D0D0D"/>
          <w:shd w:val="clear" w:color="auto" w:fill="FFFFFF"/>
        </w:rPr>
        <w:t>，</w:t>
      </w:r>
      <w:r w:rsidR="009E4299">
        <w:rPr>
          <w:rFonts w:hint="eastAsia"/>
          <w:color w:val="0D0D0D"/>
          <w:shd w:val="clear" w:color="auto" w:fill="FFFFFF"/>
        </w:rPr>
        <w:t>现有方法</w:t>
      </w:r>
      <w:r w:rsidR="007F3CDB">
        <w:rPr>
          <w:rFonts w:hint="eastAsia"/>
          <w:color w:val="0D0D0D"/>
          <w:shd w:val="clear" w:color="auto" w:fill="FFFFFF"/>
        </w:rPr>
        <w:t>中</w:t>
      </w:r>
      <w:r w:rsidR="00F47DE6">
        <w:rPr>
          <w:rFonts w:hint="eastAsia"/>
          <w:color w:val="0D0D0D"/>
          <w:shd w:val="clear" w:color="auto" w:fill="FFFFFF"/>
        </w:rPr>
        <w:t>，</w:t>
      </w:r>
      <w:r w:rsidR="00A16EAA">
        <w:rPr>
          <w:rFonts w:hint="eastAsia"/>
          <w:color w:val="0D0D0D"/>
          <w:shd w:val="clear" w:color="auto" w:fill="FFFFFF"/>
        </w:rPr>
        <w:t>不同节点成员加入顺序的不同，对候选节点的打分是相同的。</w:t>
      </w:r>
      <w:r>
        <w:rPr>
          <w:rFonts w:hint="eastAsia"/>
          <w:color w:val="0D0D0D"/>
          <w:shd w:val="clear" w:color="auto" w:fill="FFFFFF"/>
        </w:rPr>
        <w:t>这种局限性</w:t>
      </w:r>
      <w:r w:rsidRPr="005969BA">
        <w:rPr>
          <w:color w:val="0D0D0D"/>
          <w:shd w:val="clear" w:color="auto" w:fill="FFFFFF"/>
        </w:rPr>
        <w:t>使得</w:t>
      </w:r>
      <w:r>
        <w:rPr>
          <w:rFonts w:hint="eastAsia"/>
          <w:color w:val="0D0D0D"/>
          <w:shd w:val="clear" w:color="auto" w:fill="FFFFFF"/>
        </w:rPr>
        <w:t>模型忽视节点</w:t>
      </w:r>
      <w:r w:rsidRPr="005969BA">
        <w:rPr>
          <w:color w:val="0D0D0D"/>
          <w:shd w:val="clear" w:color="auto" w:fill="FFFFFF"/>
        </w:rPr>
        <w:t>加入</w:t>
      </w:r>
      <w:r>
        <w:rPr>
          <w:rFonts w:hint="eastAsia"/>
          <w:color w:val="0D0D0D"/>
          <w:shd w:val="clear" w:color="auto" w:fill="FFFFFF"/>
        </w:rPr>
        <w:t>社区的顺序</w:t>
      </w:r>
      <w:r w:rsidRPr="005969BA">
        <w:rPr>
          <w:color w:val="0D0D0D"/>
          <w:shd w:val="clear" w:color="auto" w:fill="FFFFFF"/>
        </w:rPr>
        <w:t>产生的社区语义差异，</w:t>
      </w:r>
      <w:r w:rsidR="00E977B2" w:rsidRPr="0080318D">
        <w:rPr>
          <w:color w:val="0D0D0D"/>
          <w:shd w:val="clear" w:color="auto" w:fill="FFFFFF"/>
        </w:rPr>
        <w:t>导致后续候选节点选择受到影响，进而造成错误累积，使生成的社区质量下降，尤其在序列决策过程中表现明显。</w:t>
      </w:r>
    </w:p>
    <w:p w14:paraId="0FFAD370" w14:textId="6B2770CE" w:rsidR="00860BCE" w:rsidRDefault="0040604F" w:rsidP="00860BCE">
      <w:pPr>
        <w:spacing w:line="240" w:lineRule="auto"/>
        <w:ind w:firstLineChars="200" w:firstLine="480"/>
        <w:jc w:val="center"/>
      </w:pPr>
      <w:r>
        <w:rPr>
          <w:noProof/>
        </w:rPr>
        <w:drawing>
          <wp:inline distT="0" distB="0" distL="0" distR="0" wp14:anchorId="631F88F8" wp14:editId="1DDFBCA5">
            <wp:extent cx="4643111" cy="2611526"/>
            <wp:effectExtent l="0" t="0" r="5715" b="0"/>
            <wp:docPr id="1235560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0153" name="图片 1235560153"/>
                    <pic:cNvPicPr/>
                  </pic:nvPicPr>
                  <pic:blipFill>
                    <a:blip r:embed="rId20"/>
                    <a:stretch>
                      <a:fillRect/>
                    </a:stretch>
                  </pic:blipFill>
                  <pic:spPr>
                    <a:xfrm>
                      <a:off x="0" y="0"/>
                      <a:ext cx="4661643" cy="2621950"/>
                    </a:xfrm>
                    <a:prstGeom prst="rect">
                      <a:avLst/>
                    </a:prstGeom>
                  </pic:spPr>
                </pic:pic>
              </a:graphicData>
            </a:graphic>
          </wp:inline>
        </w:drawing>
      </w:r>
    </w:p>
    <w:p w14:paraId="5FE5DA76" w14:textId="29B6C650" w:rsidR="00860BCE" w:rsidRPr="00FE67EE" w:rsidRDefault="00860BCE" w:rsidP="00BF17E7">
      <w:pPr>
        <w:spacing w:line="240" w:lineRule="auto"/>
        <w:ind w:firstLineChars="200" w:firstLine="420"/>
        <w:jc w:val="center"/>
        <w:rPr>
          <w:sz w:val="21"/>
          <w:szCs w:val="21"/>
        </w:rPr>
      </w:pPr>
      <w:r w:rsidRPr="00E44970">
        <w:rPr>
          <w:rFonts w:hint="eastAsia"/>
          <w:sz w:val="21"/>
          <w:szCs w:val="21"/>
        </w:rPr>
        <w:t>图</w:t>
      </w:r>
      <w:r w:rsidRPr="00E44970">
        <w:rPr>
          <w:rFonts w:hint="eastAsia"/>
          <w:sz w:val="21"/>
          <w:szCs w:val="21"/>
        </w:rPr>
        <w:t>1.</w:t>
      </w:r>
      <w:r w:rsidR="00FE67EE">
        <w:rPr>
          <w:rFonts w:hint="eastAsia"/>
          <w:sz w:val="21"/>
          <w:szCs w:val="21"/>
        </w:rPr>
        <w:t>2</w:t>
      </w:r>
      <w:r w:rsidR="00E67AF6">
        <w:rPr>
          <w:rFonts w:hint="eastAsia"/>
          <w:color w:val="0D0D0D"/>
          <w:sz w:val="21"/>
          <w:szCs w:val="16"/>
          <w:shd w:val="clear" w:color="auto" w:fill="FFFFFF"/>
        </w:rPr>
        <w:t>节点加入社区的</w:t>
      </w:r>
      <w:r w:rsidR="00995B62">
        <w:rPr>
          <w:rFonts w:hint="eastAsia"/>
          <w:color w:val="0D0D0D"/>
          <w:sz w:val="21"/>
          <w:szCs w:val="16"/>
          <w:shd w:val="clear" w:color="auto" w:fill="FFFFFF"/>
        </w:rPr>
        <w:t>不同</w:t>
      </w:r>
      <w:r w:rsidR="00E67AF6">
        <w:rPr>
          <w:rFonts w:hint="eastAsia"/>
          <w:color w:val="0D0D0D"/>
          <w:sz w:val="21"/>
          <w:szCs w:val="16"/>
          <w:shd w:val="clear" w:color="auto" w:fill="FFFFFF"/>
        </w:rPr>
        <w:t>顺序</w:t>
      </w:r>
      <w:r w:rsidR="007B373E">
        <w:rPr>
          <w:rFonts w:hint="eastAsia"/>
          <w:color w:val="0D0D0D"/>
          <w:sz w:val="21"/>
          <w:szCs w:val="16"/>
          <w:shd w:val="clear" w:color="auto" w:fill="FFFFFF"/>
        </w:rPr>
        <w:t>示意图</w:t>
      </w:r>
    </w:p>
    <w:p w14:paraId="3A6590A1" w14:textId="77777777" w:rsidR="0080318D" w:rsidRPr="0080318D" w:rsidRDefault="000A76F2">
      <w:pPr>
        <w:ind w:firstLineChars="200" w:firstLine="480"/>
        <w:rPr>
          <w:color w:val="0D0D0D"/>
          <w:shd w:val="clear" w:color="auto" w:fill="FFFFFF"/>
        </w:rPr>
      </w:pPr>
      <w:r w:rsidRPr="0080318D">
        <w:rPr>
          <w:rFonts w:hint="eastAsia"/>
          <w:color w:val="0D0D0D"/>
          <w:shd w:val="clear" w:color="auto" w:fill="FFFFFF"/>
        </w:rPr>
        <w:t>3</w:t>
      </w:r>
      <w:r w:rsidRPr="0080318D">
        <w:rPr>
          <w:rFonts w:hint="eastAsia"/>
          <w:color w:val="0D0D0D"/>
          <w:shd w:val="clear" w:color="auto" w:fill="FFFFFF"/>
        </w:rPr>
        <w:t>、</w:t>
      </w:r>
      <w:r w:rsidR="0080318D" w:rsidRPr="0080318D">
        <w:rPr>
          <w:color w:val="0D0D0D"/>
          <w:shd w:val="clear" w:color="auto" w:fill="FFFFFF"/>
        </w:rPr>
        <w:t>结构约束未显式融入逐步生成决策过程</w:t>
      </w:r>
    </w:p>
    <w:p w14:paraId="545FFB57" w14:textId="737714CA" w:rsidR="005969BA" w:rsidRPr="0080318D" w:rsidRDefault="0080318D">
      <w:pPr>
        <w:ind w:firstLineChars="200" w:firstLine="480"/>
        <w:rPr>
          <w:color w:val="0D0D0D"/>
          <w:shd w:val="clear" w:color="auto" w:fill="FFFFFF"/>
        </w:rPr>
      </w:pPr>
      <w:r w:rsidRPr="0080318D">
        <w:rPr>
          <w:color w:val="0D0D0D"/>
          <w:shd w:val="clear" w:color="auto" w:fill="FFFFFF"/>
        </w:rPr>
        <w:t>现有学习型社区搜索方法虽已在表示学习或结果评估阶段引入结构信息，但忽视了将结构约束融入社区逐步生成决策过程。没有把结构信息转化为对每一步候选节点选择的持续引导，从而限制了模型对社区结构质量（拓扑凝聚性、连通性等）的精细控制。</w:t>
      </w:r>
    </w:p>
    <w:p w14:paraId="0E3E88FF" w14:textId="2391875F" w:rsidR="004A25C3" w:rsidRPr="00ED1CC5" w:rsidRDefault="004A25C3" w:rsidP="00C20A71">
      <w:pPr>
        <w:ind w:firstLineChars="200" w:firstLine="480"/>
      </w:pPr>
      <w:r w:rsidRPr="0080318D">
        <w:rPr>
          <w:rFonts w:hint="eastAsia"/>
        </w:rPr>
        <w:t>针对上述问题，本研究</w:t>
      </w:r>
      <w:r w:rsidR="00005145">
        <w:rPr>
          <w:rFonts w:hint="eastAsia"/>
        </w:rPr>
        <w:t>提出</w:t>
      </w:r>
      <w:r w:rsidRPr="0080318D">
        <w:rPr>
          <w:rFonts w:hint="eastAsia"/>
        </w:rPr>
        <w:t>一种基于图生成的社区搜索</w:t>
      </w:r>
      <w:r w:rsidRPr="00ED1CC5">
        <w:rPr>
          <w:rFonts w:hint="eastAsia"/>
        </w:rPr>
        <w:t>算法。</w:t>
      </w:r>
      <w:r w:rsidR="00C80F93">
        <w:rPr>
          <w:rFonts w:hint="eastAsia"/>
        </w:rPr>
        <w:t>针对缺乏生成过程中实时反馈机制的问题，本文在训练阶段引入反馈模块，通过监测社区扩展过程中</w:t>
      </w:r>
      <w:r w:rsidR="00C80F93">
        <w:rPr>
          <w:rFonts w:hint="eastAsia"/>
        </w:rPr>
        <w:t>F1</w:t>
      </w:r>
      <w:r w:rsidR="00C80F93">
        <w:rPr>
          <w:rFonts w:hint="eastAsia"/>
        </w:rPr>
        <w:t>分数的变化趋势生成反馈信号，对候选节点评分进行重排序，并将反馈状态作为特征嵌入输入到策略网络中，使模型能够学习根据反馈信号动态调整节点选择策略，从而在节点归属模糊时捕获用户的个性化偏好。针对忽视节点加入社区先后顺序导致错误累积的问题，本文提出基于相似度的动态社区表示更新模块，根据新加入节点嵌入与</w:t>
      </w:r>
      <w:r w:rsidR="00C80F93">
        <w:rPr>
          <w:rFonts w:hint="eastAsia"/>
        </w:rPr>
        <w:lastRenderedPageBreak/>
        <w:t>当前社区表示之间的余弦相似度动态计算更新权重，使社区表示随节点加入路径非线性累积更新，让候选节点评分充分考虑节点加入</w:t>
      </w:r>
      <w:r w:rsidR="009351F7">
        <w:rPr>
          <w:rFonts w:hint="eastAsia"/>
        </w:rPr>
        <w:t>的顺序信息</w:t>
      </w:r>
      <w:r w:rsidR="00C80F93">
        <w:rPr>
          <w:rFonts w:hint="eastAsia"/>
        </w:rPr>
        <w:t>，更准确地建模社区的序列决策过程。针对结构约束未显式融入社区逐步生成决策过程的问题，本文构建融合监督信号与结构约束的联合奖励模块，在语义层面通过监督信号对齐目标社区，在拓扑层面从密度、导通性、模块度和边界连接特征四个维度引导社区结构质量，并引入停止奖励抑制过早终止或过度扩展行为，实现对社区结构质量的精细控制。</w:t>
      </w:r>
    </w:p>
    <w:p w14:paraId="1F5C011A" w14:textId="01C9E935" w:rsidR="005C068A" w:rsidRDefault="005A3A61">
      <w:pPr>
        <w:pStyle w:val="2"/>
        <w:spacing w:beforeLines="100" w:before="240" w:after="120"/>
        <w:rPr>
          <w:szCs w:val="30"/>
        </w:rPr>
      </w:pPr>
      <w:bookmarkStart w:id="221" w:name="_Toc226555286"/>
      <w:r>
        <w:rPr>
          <w:szCs w:val="30"/>
        </w:rPr>
        <w:t>1</w:t>
      </w:r>
      <w:r w:rsidR="00A53D72">
        <w:rPr>
          <w:rFonts w:hint="eastAsia"/>
          <w:szCs w:val="30"/>
        </w:rPr>
        <w:t>.</w:t>
      </w:r>
      <w:r>
        <w:rPr>
          <w:szCs w:val="30"/>
        </w:rPr>
        <w:t>2</w:t>
      </w:r>
      <w:r w:rsidR="00416280">
        <w:rPr>
          <w:rFonts w:hint="eastAsia"/>
          <w:szCs w:val="30"/>
        </w:rPr>
        <w:t xml:space="preserve"> </w:t>
      </w:r>
      <w:r>
        <w:rPr>
          <w:szCs w:val="30"/>
        </w:rPr>
        <w:t>国内外研究现状</w:t>
      </w:r>
      <w:bookmarkEnd w:id="214"/>
      <w:bookmarkEnd w:id="215"/>
      <w:bookmarkEnd w:id="216"/>
      <w:bookmarkEnd w:id="217"/>
      <w:bookmarkEnd w:id="218"/>
      <w:bookmarkEnd w:id="219"/>
      <w:bookmarkEnd w:id="221"/>
    </w:p>
    <w:p w14:paraId="27A30C2D" w14:textId="5582DAF3" w:rsidR="005C068A" w:rsidRDefault="005A3A61">
      <w:pPr>
        <w:pStyle w:val="a0"/>
        <w:ind w:firstLineChars="200" w:firstLine="480"/>
      </w:pPr>
      <w:bookmarkStart w:id="222" w:name="_Toc381873767"/>
      <w:bookmarkStart w:id="223" w:name="_Toc28851952"/>
      <w:bookmarkStart w:id="224" w:name="_Toc376296308"/>
      <w:r>
        <w:rPr>
          <w:rFonts w:hint="eastAsia"/>
          <w:kern w:val="0"/>
        </w:rPr>
        <w:t>本节内容</w:t>
      </w:r>
      <w:r w:rsidR="003262CD">
        <w:rPr>
          <w:rFonts w:hint="eastAsia"/>
          <w:kern w:val="0"/>
        </w:rPr>
        <w:t>从</w:t>
      </w:r>
      <w:r w:rsidR="003D51E9">
        <w:rPr>
          <w:rFonts w:hint="eastAsia"/>
          <w:kern w:val="0"/>
        </w:rPr>
        <w:t>社区搜索方法研究现状与</w:t>
      </w:r>
      <w:r w:rsidR="00FD7052" w:rsidRPr="00FD7052">
        <w:rPr>
          <w:rFonts w:hint="eastAsia"/>
          <w:kern w:val="0"/>
        </w:rPr>
        <w:t>生成式学习</w:t>
      </w:r>
      <w:r w:rsidR="003D51E9">
        <w:rPr>
          <w:rFonts w:hint="eastAsia"/>
          <w:kern w:val="0"/>
        </w:rPr>
        <w:t>社区搜索</w:t>
      </w:r>
      <w:r w:rsidR="00FD7052" w:rsidRPr="00FD7052">
        <w:rPr>
          <w:rFonts w:hint="eastAsia"/>
          <w:kern w:val="0"/>
        </w:rPr>
        <w:t>方法</w:t>
      </w:r>
      <w:r w:rsidR="0042391A">
        <w:rPr>
          <w:rFonts w:hint="eastAsia"/>
          <w:kern w:val="0"/>
        </w:rPr>
        <w:t>现状</w:t>
      </w:r>
      <w:r w:rsidR="003D51E9">
        <w:rPr>
          <w:rFonts w:hint="eastAsia"/>
          <w:kern w:val="0"/>
        </w:rPr>
        <w:t>两个</w:t>
      </w:r>
      <w:r>
        <w:rPr>
          <w:rFonts w:hint="eastAsia"/>
          <w:kern w:val="0"/>
        </w:rPr>
        <w:t>方面概述国内外研究现状和发展动态。</w:t>
      </w:r>
    </w:p>
    <w:p w14:paraId="3516E9FF" w14:textId="3A043640" w:rsidR="005C068A" w:rsidRDefault="005A3A61">
      <w:pPr>
        <w:pStyle w:val="3"/>
        <w:spacing w:before="120" w:after="120"/>
      </w:pPr>
      <w:bookmarkStart w:id="225" w:name="_Toc226555287"/>
      <w:r>
        <w:t>1</w:t>
      </w:r>
      <w:r w:rsidR="00A53D72">
        <w:rPr>
          <w:rFonts w:hint="eastAsia"/>
        </w:rPr>
        <w:t>.</w:t>
      </w:r>
      <w:r>
        <w:t>2</w:t>
      </w:r>
      <w:r w:rsidR="00A53D72">
        <w:rPr>
          <w:rFonts w:hint="eastAsia"/>
        </w:rPr>
        <w:t>.</w:t>
      </w:r>
      <w:r>
        <w:t>1</w:t>
      </w:r>
      <w:bookmarkEnd w:id="222"/>
      <w:bookmarkEnd w:id="223"/>
      <w:bookmarkEnd w:id="224"/>
      <w:r w:rsidR="00416280">
        <w:rPr>
          <w:rFonts w:hint="eastAsia"/>
        </w:rPr>
        <w:t xml:space="preserve"> </w:t>
      </w:r>
      <w:r w:rsidR="007C5609" w:rsidRPr="007C5609">
        <w:rPr>
          <w:rFonts w:hint="eastAsia"/>
        </w:rPr>
        <w:t>社区搜索</w:t>
      </w:r>
      <w:r w:rsidR="007445E1">
        <w:rPr>
          <w:rFonts w:hint="eastAsia"/>
        </w:rPr>
        <w:t>方法</w:t>
      </w:r>
      <w:bookmarkEnd w:id="225"/>
    </w:p>
    <w:p w14:paraId="12B966BE" w14:textId="09F62F0B" w:rsidR="007C5609" w:rsidRDefault="007E6B25" w:rsidP="00951278">
      <w:pPr>
        <w:ind w:firstLineChars="200" w:firstLine="480"/>
      </w:pPr>
      <w:bookmarkStart w:id="226" w:name="_Hlk162964647"/>
      <w:bookmarkStart w:id="227" w:name="_Toc381873770"/>
      <w:bookmarkStart w:id="228" w:name="_Toc28853171"/>
      <w:bookmarkStart w:id="229" w:name="_Toc28851954"/>
      <w:bookmarkStart w:id="230" w:name="_Toc376296311"/>
      <w:r w:rsidRPr="007E6B25">
        <w:t>社区搜索</w:t>
      </w:r>
      <w:r w:rsidR="00463447">
        <w:rPr>
          <w:rFonts w:hint="eastAsia"/>
        </w:rPr>
        <w:t>，</w:t>
      </w:r>
      <w:r w:rsidRPr="007E6B25">
        <w:t>相对于社区发现而言</w:t>
      </w:r>
      <w:r w:rsidR="00463447">
        <w:rPr>
          <w:rFonts w:hint="eastAsia"/>
        </w:rPr>
        <w:t>是查询</w:t>
      </w:r>
      <w:r w:rsidRPr="007E6B25">
        <w:t>驱动任务，其目标是在给定图中寻找包含查询节点的内聚子图。该问题</w:t>
      </w:r>
      <w:r w:rsidR="004F4D00">
        <w:rPr>
          <w:rFonts w:hint="eastAsia"/>
        </w:rPr>
        <w:t>最初</w:t>
      </w:r>
      <w:r w:rsidRPr="007E6B25">
        <w:t>由</w:t>
      </w:r>
      <w:r w:rsidRPr="007E6B25">
        <w:t>Sozio</w:t>
      </w:r>
      <w:r w:rsidRPr="007E6B25">
        <w:t>和</w:t>
      </w:r>
      <w:r w:rsidRPr="007E6B25">
        <w:t>Gionis</w:t>
      </w:r>
      <w:r w:rsidR="00566B3E">
        <w:fldChar w:fldCharType="begin"/>
      </w:r>
      <w:r w:rsidR="00566B3E">
        <w:instrText xml:space="preserve"> REF _Ref196349413 \r \h </w:instrText>
      </w:r>
      <w:r w:rsidR="00566B3E">
        <w:fldChar w:fldCharType="separate"/>
      </w:r>
      <w:r w:rsidR="00547381">
        <w:t>[12]</w:t>
      </w:r>
      <w:r w:rsidR="00566B3E">
        <w:fldChar w:fldCharType="end"/>
      </w:r>
      <w:r w:rsidRPr="007E6B25">
        <w:t>系统提出，他们将社区搜索定义为：在包含查询节点的前提下，寻找满足连通性、紧密性与规模约束的局部子图。与全局社区检测不同，结构约束的社区搜索方法通常预先设定某种拓扑凝聚模型</w:t>
      </w:r>
      <w:r w:rsidR="00420AAA">
        <w:rPr>
          <w:rFonts w:hint="eastAsia"/>
        </w:rPr>
        <w:t>，</w:t>
      </w:r>
      <w:r w:rsidRPr="007E6B25">
        <w:t>作为判定</w:t>
      </w:r>
      <w:r w:rsidR="00420AAA">
        <w:rPr>
          <w:rFonts w:hint="eastAsia"/>
        </w:rPr>
        <w:t>社区的</w:t>
      </w:r>
      <w:r w:rsidRPr="007E6B25">
        <w:t>依据。</w:t>
      </w:r>
    </w:p>
    <w:p w14:paraId="38808E5A" w14:textId="718256A8" w:rsidR="007E6B25" w:rsidRDefault="00B61B8B" w:rsidP="00951278">
      <w:pPr>
        <w:ind w:firstLineChars="200" w:firstLine="480"/>
      </w:pPr>
      <w:r>
        <w:rPr>
          <w:rFonts w:hint="eastAsia"/>
        </w:rPr>
        <w:t>早期研究以</w:t>
      </w:r>
      <w:r w:rsidR="007E6B25" w:rsidRPr="007E6B25">
        <w:t>结构约束</w:t>
      </w:r>
      <w:r w:rsidR="005E447A">
        <w:rPr>
          <w:rFonts w:hint="eastAsia"/>
        </w:rPr>
        <w:t>方法</w:t>
      </w:r>
      <w:r w:rsidR="003C03CA">
        <w:rPr>
          <w:rFonts w:hint="eastAsia"/>
        </w:rPr>
        <w:t>为主，其中，</w:t>
      </w:r>
      <w:r w:rsidR="007E6B25" w:rsidRPr="007E6B25">
        <w:t>基于</w:t>
      </w:r>
      <w:r w:rsidR="007E6B25" w:rsidRPr="00312B57">
        <w:t>k-core</w:t>
      </w:r>
      <w:r w:rsidR="007E6B25" w:rsidRPr="007E6B25">
        <w:t>的方法出现最早且应用广泛。</w:t>
      </w:r>
      <w:r w:rsidR="007E6B25" w:rsidRPr="007E6B25">
        <w:t>k-core</w:t>
      </w:r>
      <w:r w:rsidR="007E6B25" w:rsidRPr="007E6B25">
        <w:t>概念由</w:t>
      </w:r>
      <w:r w:rsidR="007E6B25" w:rsidRPr="007E6B25">
        <w:t>Seidman</w:t>
      </w:r>
      <w:r w:rsidR="007E6B25" w:rsidRPr="007E6B25">
        <w:t>提出，其基本思想是通过最小度约束刻画网络中的凝聚子结构，即子图中每个节点的度均不小于</w:t>
      </w:r>
      <m:oMath>
        <m:r>
          <w:rPr>
            <w:rFonts w:ascii="Cambria Math" w:hAnsi="Cambria Math"/>
          </w:rPr>
          <m:t>k</m:t>
        </m:r>
      </m:oMath>
      <w:r w:rsidR="007E6B25" w:rsidRPr="007E6B25">
        <w:t>。由于该模型形式简单、计算效率较高，</w:t>
      </w:r>
      <w:r w:rsidR="00566B3E" w:rsidRPr="007E6B25">
        <w:t>Sozio</w:t>
      </w:r>
      <w:r w:rsidR="00566B3E" w:rsidRPr="007E6B25">
        <w:t>和</w:t>
      </w:r>
      <w:r w:rsidR="00566B3E" w:rsidRPr="007E6B25">
        <w:t>Gionis</w:t>
      </w:r>
      <w:r w:rsidR="00566B3E">
        <w:fldChar w:fldCharType="begin"/>
      </w:r>
      <w:r w:rsidR="00566B3E">
        <w:instrText xml:space="preserve"> REF _Ref196349413 \r \h </w:instrText>
      </w:r>
      <w:r w:rsidR="00312B57">
        <w:instrText xml:space="preserve"> \* MERGEFORMAT </w:instrText>
      </w:r>
      <w:r w:rsidR="00566B3E">
        <w:fldChar w:fldCharType="separate"/>
      </w:r>
      <w:r w:rsidR="00547381">
        <w:t>[12]</w:t>
      </w:r>
      <w:r w:rsidR="00566B3E">
        <w:fldChar w:fldCharType="end"/>
      </w:r>
      <w:r w:rsidR="00566B3E">
        <w:rPr>
          <w:rFonts w:hint="eastAsia"/>
        </w:rPr>
        <w:t>将其引入社区搜索框架。在此基础上，</w:t>
      </w:r>
      <w:r w:rsidR="007E6B25" w:rsidRPr="007E6B25">
        <w:t>Cui</w:t>
      </w:r>
      <w:r w:rsidR="00802EA1">
        <w:fldChar w:fldCharType="begin"/>
      </w:r>
      <w:r w:rsidR="00802EA1">
        <w:instrText xml:space="preserve"> REF _Ref224642241 \r \h </w:instrText>
      </w:r>
      <w:r w:rsidR="00103812">
        <w:instrText xml:space="preserve"> \* MERGEFORMAT </w:instrText>
      </w:r>
      <w:r w:rsidR="00802EA1">
        <w:fldChar w:fldCharType="separate"/>
      </w:r>
      <w:r w:rsidR="00547381">
        <w:t>[26]</w:t>
      </w:r>
      <w:r w:rsidR="00802EA1">
        <w:fldChar w:fldCharType="end"/>
      </w:r>
      <w:r w:rsidR="007E6B25" w:rsidRPr="007E6B25">
        <w:t>等人</w:t>
      </w:r>
      <w:r w:rsidR="0095499C">
        <w:rPr>
          <w:rFonts w:hint="eastAsia"/>
        </w:rPr>
        <w:t>指出全图遍历代价过高，</w:t>
      </w:r>
      <w:r w:rsidR="007E6B25" w:rsidRPr="007E6B25">
        <w:t>提出了面向大规模图的局部社区搜索方法，</w:t>
      </w:r>
      <w:r w:rsidR="0095499C" w:rsidRPr="0095499C">
        <w:t>将搜索范围限定在查询节点的局部邻域内</w:t>
      </w:r>
      <w:r w:rsidR="0095499C">
        <w:rPr>
          <w:rFonts w:hint="eastAsia"/>
        </w:rPr>
        <w:t>，降低了查询开销</w:t>
      </w:r>
      <w:r w:rsidR="007E6B25" w:rsidRPr="007E6B25">
        <w:t>。</w:t>
      </w:r>
      <w:r w:rsidR="00A3202A" w:rsidRPr="00A3202A">
        <w:t>Fang</w:t>
      </w:r>
      <w:r w:rsidR="00A3202A" w:rsidRPr="00A3202A">
        <w:t>等人</w:t>
      </w:r>
      <w:r w:rsidR="0049688B">
        <w:fldChar w:fldCharType="begin"/>
      </w:r>
      <w:r w:rsidR="0049688B">
        <w:instrText xml:space="preserve"> REF _Ref224644668 \r \h </w:instrText>
      </w:r>
      <w:r w:rsidR="0049688B">
        <w:fldChar w:fldCharType="separate"/>
      </w:r>
      <w:r w:rsidR="00547381">
        <w:t>[27]</w:t>
      </w:r>
      <w:r w:rsidR="0049688B">
        <w:fldChar w:fldCharType="end"/>
      </w:r>
      <w:r w:rsidR="00A3202A" w:rsidRPr="00A3202A">
        <w:t>针对有向图上的社区搜索问题，提出了一种</w:t>
      </w:r>
      <w:r w:rsidR="00A83B17">
        <w:rPr>
          <w:rFonts w:hint="eastAsia"/>
        </w:rPr>
        <w:t>基于</w:t>
      </w:r>
      <w:r w:rsidR="00A83B17">
        <w:rPr>
          <w:rFonts w:hint="eastAsia"/>
        </w:rPr>
        <w:t>D-</w:t>
      </w:r>
      <w:r w:rsidR="00A3202A" w:rsidRPr="00103812">
        <w:rPr>
          <w:rFonts w:ascii="Cambria Math" w:hAnsi="Cambria Math" w:cs="Cambria Math"/>
        </w:rPr>
        <w:t>𝑐𝑜𝑟𝑒</w:t>
      </w:r>
      <w:r w:rsidR="00A3202A" w:rsidRPr="00A3202A">
        <w:t>模型的社区搜索算法，旨在通过使用最小入度和出度找到一个包含查询节点的密集连通子图，并提出了三种索引结构和相应的查询算法，在大规模图上实现了高效的社区搜索</w:t>
      </w:r>
      <w:r w:rsidR="007E6B25" w:rsidRPr="007E6B25">
        <w:t>。</w:t>
      </w:r>
    </w:p>
    <w:p w14:paraId="2B94A87A" w14:textId="044D6C84" w:rsidR="007E6B25" w:rsidRDefault="00EF3873" w:rsidP="00951278">
      <w:pPr>
        <w:ind w:firstLineChars="200" w:firstLine="480"/>
      </w:pPr>
      <w:r>
        <w:rPr>
          <w:rFonts w:hint="eastAsia"/>
        </w:rPr>
        <w:t>Huang</w:t>
      </w:r>
      <w:r>
        <w:rPr>
          <w:rFonts w:hint="eastAsia"/>
        </w:rPr>
        <w:t>等人</w:t>
      </w:r>
      <w:r w:rsidR="00A425E0">
        <w:fldChar w:fldCharType="begin"/>
      </w:r>
      <w:r w:rsidR="00A425E0">
        <w:instrText xml:space="preserve"> </w:instrText>
      </w:r>
      <w:r w:rsidR="00A425E0">
        <w:rPr>
          <w:rFonts w:hint="eastAsia"/>
        </w:rPr>
        <w:instrText>REF _Ref225348878 \r \h</w:instrText>
      </w:r>
      <w:r w:rsidR="00A425E0">
        <w:instrText xml:space="preserve"> </w:instrText>
      </w:r>
      <w:r w:rsidR="00A425E0">
        <w:fldChar w:fldCharType="separate"/>
      </w:r>
      <w:r w:rsidR="00547381">
        <w:t>[14]</w:t>
      </w:r>
      <w:r w:rsidR="00A425E0">
        <w:fldChar w:fldCharType="end"/>
      </w:r>
      <w:r w:rsidR="007E6B25" w:rsidRPr="007E6B25">
        <w:t>引入了基于三角形支撑的</w:t>
      </w:r>
      <w:r w:rsidR="007E6B25" w:rsidRPr="005475E5">
        <w:t>k-truss</w:t>
      </w:r>
      <w:r w:rsidR="007E6B25" w:rsidRPr="007E6B25">
        <w:t>社区模型。</w:t>
      </w:r>
      <w:r w:rsidR="007E6B25" w:rsidRPr="007E6B25">
        <w:t>k-truss</w:t>
      </w:r>
      <w:r w:rsidR="007E6B25" w:rsidRPr="007E6B25">
        <w:t>要求子图中每条边至少出现在</w:t>
      </w:r>
      <w:r w:rsidR="009C0653">
        <w:rPr>
          <w:rFonts w:hint="eastAsia"/>
        </w:rPr>
        <w:t>k-2</w:t>
      </w:r>
      <w:r w:rsidR="007E6B25" w:rsidRPr="007E6B25">
        <w:t>个三角形中，因此能更有效地反映社区内部的紧密交互关系。</w:t>
      </w:r>
      <w:r w:rsidR="00A3202A" w:rsidRPr="00A3202A">
        <w:t>针对大规模图上的社区搜索问题，</w:t>
      </w:r>
      <w:r w:rsidR="00A3202A" w:rsidRPr="00A3202A">
        <w:t>Akbas</w:t>
      </w:r>
      <w:r w:rsidR="00A3202A" w:rsidRPr="00A3202A">
        <w:t>等人</w:t>
      </w:r>
      <w:r w:rsidR="00A425E0">
        <w:fldChar w:fldCharType="begin"/>
      </w:r>
      <w:r w:rsidR="00A425E0">
        <w:instrText xml:space="preserve"> REF _Ref225348600 \r \h </w:instrText>
      </w:r>
      <w:r w:rsidR="00A425E0">
        <w:fldChar w:fldCharType="separate"/>
      </w:r>
      <w:r w:rsidR="00547381">
        <w:t>[13]</w:t>
      </w:r>
      <w:r w:rsidR="00A425E0">
        <w:fldChar w:fldCharType="end"/>
      </w:r>
      <w:r w:rsidR="00A3202A" w:rsidRPr="00A3202A">
        <w:t>提出了一种</w:t>
      </w:r>
      <w:r w:rsidR="00F72A57">
        <w:rPr>
          <w:rFonts w:hint="eastAsia"/>
        </w:rPr>
        <w:t>基于</w:t>
      </w:r>
      <w:r w:rsidR="00F72A57">
        <w:rPr>
          <w:rFonts w:ascii="Cambria Math" w:hAnsi="Cambria Math" w:cs="Cambria Math" w:hint="eastAsia"/>
        </w:rPr>
        <w:t>k</w:t>
      </w:r>
      <w:r w:rsidR="00F72A57">
        <w:rPr>
          <w:rFonts w:hint="eastAsia"/>
        </w:rPr>
        <w:t>-</w:t>
      </w:r>
      <w:r w:rsidR="00A3202A" w:rsidRPr="00103812">
        <w:rPr>
          <w:rFonts w:ascii="Cambria Math" w:hAnsi="Cambria Math" w:cs="Cambria Math"/>
        </w:rPr>
        <w:t>𝑡𝑟𝑢𝑠𝑠</w:t>
      </w:r>
      <w:r w:rsidR="00A3202A" w:rsidRPr="00A3202A">
        <w:t>的高效社区搜索算法，通过引入</w:t>
      </w:r>
      <w:r w:rsidR="00F23B6C">
        <w:rPr>
          <w:rFonts w:ascii="Cambria Math" w:hAnsi="Cambria Math" w:cs="Cambria Math" w:hint="eastAsia"/>
        </w:rPr>
        <w:t>k-t</w:t>
      </w:r>
      <w:r w:rsidR="00A3202A" w:rsidRPr="00103812">
        <w:rPr>
          <w:rFonts w:ascii="Cambria Math" w:hAnsi="Cambria Math" w:cs="Cambria Math"/>
        </w:rPr>
        <w:t>𝑟𝑢𝑠𝑠</w:t>
      </w:r>
      <w:r w:rsidR="00A3202A" w:rsidRPr="00A3202A">
        <w:t>等价关系，建模</w:t>
      </w:r>
      <w:r w:rsidR="002913EB">
        <w:rPr>
          <w:rFonts w:ascii="Cambria Math" w:hAnsi="Cambria Math" w:cs="Cambria Math" w:hint="eastAsia"/>
        </w:rPr>
        <w:t>k-</w:t>
      </w:r>
      <w:r w:rsidR="00C06094">
        <w:rPr>
          <w:rFonts w:ascii="Cambria Math" w:hAnsi="Cambria Math" w:cs="Cambria Math" w:hint="eastAsia"/>
        </w:rPr>
        <w:t>truss</w:t>
      </w:r>
      <w:r w:rsidR="00A3202A" w:rsidRPr="00A3202A">
        <w:t>社区中边的内在密度和凝聚性，构成一个空间效率高且保留</w:t>
      </w:r>
      <w:r w:rsidR="00A3202A" w:rsidRPr="00103812">
        <w:rPr>
          <w:rFonts w:ascii="Cambria Math" w:hAnsi="Cambria Math" w:cs="Cambria Math"/>
        </w:rPr>
        <w:t>𝑘</w:t>
      </w:r>
      <w:r w:rsidR="00A3202A" w:rsidRPr="00A3202A">
        <w:t>−</w:t>
      </w:r>
      <w:r w:rsidR="00A3202A" w:rsidRPr="00103812">
        <w:rPr>
          <w:rFonts w:ascii="Cambria Math" w:hAnsi="Cambria Math" w:cs="Cambria Math"/>
        </w:rPr>
        <w:t>𝑡𝑟𝑢𝑠𝑠</w:t>
      </w:r>
      <w:r w:rsidR="00A3202A" w:rsidRPr="00A3202A">
        <w:t>属性的索引结构</w:t>
      </w:r>
      <w:r w:rsidR="00A3202A" w:rsidRPr="00A3202A">
        <w:t>EquiTruss</w:t>
      </w:r>
      <w:r w:rsidR="00A3202A" w:rsidRPr="00A3202A">
        <w:t>，使得社区搜索能够直接在该索引上进</w:t>
      </w:r>
      <w:r w:rsidR="00A3202A" w:rsidRPr="00A3202A">
        <w:lastRenderedPageBreak/>
        <w:t>行，显著提高了大规模图中社区搜索的效率。</w:t>
      </w:r>
      <w:r w:rsidR="006A0A58" w:rsidRPr="006A0A58">
        <w:t>Xie</w:t>
      </w:r>
      <w:r w:rsidR="006A0A58" w:rsidRPr="006A0A58">
        <w:t>等人</w:t>
      </w:r>
      <w:r w:rsidR="00252CA0">
        <w:fldChar w:fldCharType="begin"/>
      </w:r>
      <w:r w:rsidR="00252CA0">
        <w:instrText xml:space="preserve"> REF _Ref224643417 \r \h </w:instrText>
      </w:r>
      <w:r w:rsidR="00252CA0">
        <w:fldChar w:fldCharType="separate"/>
      </w:r>
      <w:r w:rsidR="00547381">
        <w:t>[28]</w:t>
      </w:r>
      <w:r w:rsidR="00252CA0">
        <w:fldChar w:fldCharType="end"/>
      </w:r>
      <w:r w:rsidR="006A0A58" w:rsidRPr="006A0A58">
        <w:t>针对</w:t>
      </w:r>
      <w:r w:rsidR="006A0A58" w:rsidRPr="00103812">
        <w:rPr>
          <w:rFonts w:ascii="Cambria Math" w:hAnsi="Cambria Math" w:cs="Cambria Math"/>
        </w:rPr>
        <w:t>𝑘</w:t>
      </w:r>
      <w:r w:rsidR="008B4AD2">
        <w:rPr>
          <w:rFonts w:hint="eastAsia"/>
        </w:rPr>
        <w:t>-</w:t>
      </w:r>
      <w:r w:rsidR="006A0A58" w:rsidRPr="00103812">
        <w:rPr>
          <w:rFonts w:ascii="Cambria Math" w:hAnsi="Cambria Math" w:cs="Cambria Math"/>
        </w:rPr>
        <w:t>𝑡𝑟𝑢𝑠𝑠</w:t>
      </w:r>
      <w:r w:rsidR="006A0A58" w:rsidRPr="006A0A58">
        <w:t>模型在社区搜索中过于严格的结构约</w:t>
      </w:r>
      <w:r w:rsidR="006A0A58" w:rsidRPr="006A0A58">
        <w:t xml:space="preserve"> </w:t>
      </w:r>
      <w:r w:rsidR="006A0A58" w:rsidRPr="006A0A58">
        <w:t>束，导致难以搜索到不符合</w:t>
      </w:r>
      <w:r w:rsidR="006A0A58" w:rsidRPr="00103812">
        <w:rPr>
          <w:rFonts w:ascii="Cambria Math" w:hAnsi="Cambria Math" w:cs="Cambria Math"/>
        </w:rPr>
        <w:t>𝑘</w:t>
      </w:r>
      <w:r w:rsidR="008B4AD2">
        <w:rPr>
          <w:rFonts w:hint="eastAsia"/>
        </w:rPr>
        <w:t>-</w:t>
      </w:r>
      <w:r w:rsidR="006A0A58" w:rsidRPr="00103812">
        <w:rPr>
          <w:rFonts w:ascii="Cambria Math" w:hAnsi="Cambria Math" w:cs="Cambria Math"/>
        </w:rPr>
        <w:t>𝑡𝑟𝑢𝑠𝑠</w:t>
      </w:r>
      <w:r w:rsidR="006A0A58" w:rsidRPr="006A0A58">
        <w:t>结构但仍具有内聚性的社区的问题，提出了松弛</w:t>
      </w:r>
      <w:r w:rsidR="008B4AD2">
        <w:rPr>
          <w:rFonts w:hint="eastAsia"/>
        </w:rPr>
        <w:t>k</w:t>
      </w:r>
      <w:r w:rsidR="006A0A58" w:rsidRPr="006A0A58">
        <w:t>−</w:t>
      </w:r>
      <w:r w:rsidR="006A0A58" w:rsidRPr="00103812">
        <w:rPr>
          <w:rFonts w:ascii="Cambria Math" w:hAnsi="Cambria Math" w:cs="Cambria Math"/>
        </w:rPr>
        <w:t>𝑡𝑟𝑢𝑠𝑠</w:t>
      </w:r>
      <w:r w:rsidR="006A0A58" w:rsidRPr="006A0A58">
        <w:t>社区搜索问题，并构建了一个松弛且嵌套的索引结构</w:t>
      </w:r>
      <w:r w:rsidR="006A0A58" w:rsidRPr="006A0A58">
        <w:t>RTIndex</w:t>
      </w:r>
      <w:r w:rsidR="006A0A58" w:rsidRPr="006A0A58">
        <w:t>。在此基础上提出了</w:t>
      </w:r>
      <w:r w:rsidR="006A0A58" w:rsidRPr="006A0A58">
        <w:t>CSRTI</w:t>
      </w:r>
      <w:r w:rsidR="006A0A58" w:rsidRPr="006A0A58">
        <w:t>算法，能够在大规模图中以线性时间找到具有凝聚力的社区。上述方法都是针对同构图的，不能直接应用在异构图上。</w:t>
      </w:r>
    </w:p>
    <w:p w14:paraId="5F4F0251" w14:textId="1339735F" w:rsidR="007E6B25" w:rsidRPr="007C5609" w:rsidRDefault="007E6B25" w:rsidP="00951278">
      <w:pPr>
        <w:ind w:firstLineChars="200" w:firstLine="480"/>
      </w:pPr>
      <w:r w:rsidRPr="007E6B25">
        <w:t>结构约束的社区搜索方法通过显式定义拓扑模式，这类方法对社区结构施加的是人工设定的统一约束，难以充分适应现实网络中社区形态的复杂性与异质性。当真实社区存在边界模糊、局部稀疏、重叠明显等现象时，仅依赖固定的</w:t>
      </w:r>
      <w:r w:rsidRPr="007E6B25">
        <w:t>k-core</w:t>
      </w:r>
      <w:r w:rsidRPr="007E6B25">
        <w:t>或</w:t>
      </w:r>
      <w:r w:rsidRPr="007E6B25">
        <w:t>k-truss</w:t>
      </w:r>
      <w:r w:rsidRPr="007E6B25">
        <w:t>等规则往往难以同时兼顾查询相关性与社区真实性。</w:t>
      </w:r>
      <w:r w:rsidR="00577447">
        <w:rPr>
          <w:rFonts w:hint="eastAsia"/>
        </w:rPr>
        <w:t>基于上述局限，</w:t>
      </w:r>
      <w:r w:rsidR="005624EE">
        <w:rPr>
          <w:rFonts w:hint="eastAsia"/>
        </w:rPr>
        <w:t>近年来研究开始更多关注</w:t>
      </w:r>
      <w:r w:rsidR="009F2EE7">
        <w:rPr>
          <w:rFonts w:hint="eastAsia"/>
        </w:rPr>
        <w:t>学习型社区搜索方法</w:t>
      </w:r>
      <w:r w:rsidR="00DB2E17">
        <w:rPr>
          <w:rFonts w:hint="eastAsia"/>
        </w:rPr>
        <w:t>，</w:t>
      </w:r>
      <w:r w:rsidRPr="007E6B25">
        <w:t>从数据中自动学习更灵活的社区表征方式。</w:t>
      </w:r>
    </w:p>
    <w:p w14:paraId="698EEE39" w14:textId="06EC0AE4" w:rsidR="00D102E5" w:rsidRDefault="007C5609" w:rsidP="00D102E5">
      <w:pPr>
        <w:ind w:firstLineChars="200" w:firstLine="480"/>
      </w:pPr>
      <w:bookmarkStart w:id="231" w:name="_Hlk162964701"/>
      <w:bookmarkEnd w:id="226"/>
      <w:r w:rsidRPr="00883FBF">
        <w:t>随着图神经网络（</w:t>
      </w:r>
      <w:r w:rsidRPr="00883FBF">
        <w:t>GNN</w:t>
      </w:r>
      <w:r w:rsidRPr="00883FBF">
        <w:t>）的发展，研究者</w:t>
      </w:r>
      <w:r w:rsidR="00E56365">
        <w:rPr>
          <w:rFonts w:hint="eastAsia"/>
        </w:rPr>
        <w:t>逐渐关注学习型社区搜索。</w:t>
      </w:r>
      <w:r w:rsidR="00364EDE">
        <w:rPr>
          <w:rFonts w:hint="eastAsia"/>
        </w:rPr>
        <w:t>学习型社区搜索的判别式</w:t>
      </w:r>
      <w:r w:rsidR="00473629">
        <w:rPr>
          <w:rFonts w:hint="eastAsia"/>
        </w:rPr>
        <w:t>方法</w:t>
      </w:r>
      <w:r w:rsidRPr="00883FBF">
        <w:t>将社区搜索转化为节点分类或排序问题，通过端到端学习捕捉高阶语义关系。</w:t>
      </w:r>
      <w:r w:rsidR="00D102E5">
        <w:rPr>
          <w:rFonts w:hint="eastAsia"/>
        </w:rPr>
        <w:t>判别式方法根据</w:t>
      </w:r>
      <w:r w:rsidR="00236B5E">
        <w:rPr>
          <w:rFonts w:hint="eastAsia"/>
        </w:rPr>
        <w:t>给定</w:t>
      </w:r>
      <w:r w:rsidR="00D102E5">
        <w:rPr>
          <w:rFonts w:hint="eastAsia"/>
        </w:rPr>
        <w:t>的</w:t>
      </w:r>
      <w:r w:rsidR="00236B5E">
        <w:rPr>
          <w:rFonts w:hint="eastAsia"/>
        </w:rPr>
        <w:t>查询节点及其局部子图，利用</w:t>
      </w:r>
      <w:r w:rsidR="00236B5E">
        <w:rPr>
          <w:rFonts w:hint="eastAsia"/>
        </w:rPr>
        <w:t>GNN</w:t>
      </w:r>
      <w:r w:rsidR="00236B5E">
        <w:rPr>
          <w:rFonts w:hint="eastAsia"/>
        </w:rPr>
        <w:t>对每个候选节点进行编码，预测其属于目标社区的概率，再结合后处理规则生成最终社区。</w:t>
      </w:r>
    </w:p>
    <w:p w14:paraId="17ED1651" w14:textId="529E6066" w:rsidR="00236B5E" w:rsidRDefault="00236B5E" w:rsidP="002A34D8">
      <w:pPr>
        <w:ind w:firstLineChars="200" w:firstLine="480"/>
      </w:pPr>
      <w:r>
        <w:rPr>
          <w:rFonts w:hint="eastAsia"/>
        </w:rPr>
        <w:t>ICS-GNN</w:t>
      </w:r>
      <w:r w:rsidR="00D102E5">
        <w:fldChar w:fldCharType="begin"/>
      </w:r>
      <w:r w:rsidR="00D102E5">
        <w:instrText xml:space="preserve"> </w:instrText>
      </w:r>
      <w:r w:rsidR="00D102E5">
        <w:rPr>
          <w:rFonts w:hint="eastAsia"/>
        </w:rPr>
        <w:instrText>REF _Ref224580940 \r \h</w:instrText>
      </w:r>
      <w:r w:rsidR="00D102E5">
        <w:instrText xml:space="preserve"> </w:instrText>
      </w:r>
      <w:r w:rsidR="00D102E5">
        <w:fldChar w:fldCharType="separate"/>
      </w:r>
      <w:r w:rsidR="00547381">
        <w:t>[19]</w:t>
      </w:r>
      <w:r w:rsidR="00D102E5">
        <w:fldChar w:fldCharType="end"/>
      </w:r>
      <w:r>
        <w:rPr>
          <w:rFonts w:hint="eastAsia"/>
        </w:rPr>
        <w:t>将社区成员判断建模为节点二分类问题，通过在以查询节点为中心增量爬取的候选子图上训练</w:t>
      </w:r>
      <w:r>
        <w:rPr>
          <w:rFonts w:hint="eastAsia"/>
        </w:rPr>
        <w:t>GNN</w:t>
      </w:r>
      <w:r>
        <w:rPr>
          <w:rFonts w:hint="eastAsia"/>
        </w:rPr>
        <w:t>，为每个节点输出一个社区归属概率，随后以节点交换算法选取得分最高的</w:t>
      </w:r>
      <w:r w:rsidR="00250642">
        <w:rPr>
          <w:rFonts w:hint="eastAsia"/>
        </w:rPr>
        <w:t>k</w:t>
      </w:r>
      <w:r>
        <w:rPr>
          <w:rFonts w:hint="eastAsia"/>
        </w:rPr>
        <w:t>个节点构成连通社区。为降低标注代价，</w:t>
      </w:r>
      <w:r>
        <w:rPr>
          <w:rFonts w:hint="eastAsia"/>
        </w:rPr>
        <w:t>ICS-GNN</w:t>
      </w:r>
      <w:r>
        <w:rPr>
          <w:rFonts w:hint="eastAsia"/>
        </w:rPr>
        <w:t>引入了基于排序的损失函数，允许以节点对比较的形式提供弱监督信号。然而，该方法每次查询均需针对当前子图重新训练模型，查询开销较大，且在社区生成阶段预先固定社区规模</w:t>
      </w:r>
      <w:r w:rsidR="00A661A6">
        <w:rPr>
          <w:rFonts w:hint="eastAsia"/>
        </w:rPr>
        <w:t>k</w:t>
      </w:r>
      <w:r>
        <w:rPr>
          <w:rFonts w:hint="eastAsia"/>
        </w:rPr>
        <w:t>，对社区大小施加了较强假设，限制了其在规模差异显著的真实社区上的适用性</w:t>
      </w:r>
      <w:r w:rsidR="002A34D8">
        <w:rPr>
          <w:rFonts w:hint="eastAsia"/>
        </w:rPr>
        <w:t>。</w:t>
      </w:r>
      <w:r>
        <w:rPr>
          <w:rFonts w:hint="eastAsia"/>
        </w:rPr>
        <w:t>针对上述效率瓶颈，</w:t>
      </w:r>
      <w:r>
        <w:rPr>
          <w:rFonts w:hint="eastAsia"/>
        </w:rPr>
        <w:t>QD-GN</w:t>
      </w:r>
      <w:r w:rsidR="00D102E5">
        <w:rPr>
          <w:rFonts w:hint="eastAsia"/>
        </w:rPr>
        <w:t>N</w:t>
      </w:r>
      <w:r w:rsidR="00D102E5">
        <w:fldChar w:fldCharType="begin"/>
      </w:r>
      <w:r w:rsidR="00D102E5">
        <w:instrText xml:space="preserve"> </w:instrText>
      </w:r>
      <w:r w:rsidR="00D102E5">
        <w:rPr>
          <w:rFonts w:hint="eastAsia"/>
        </w:rPr>
        <w:instrText>REF _Ref224580947 \r \h</w:instrText>
      </w:r>
      <w:r w:rsidR="00D102E5">
        <w:instrText xml:space="preserve"> </w:instrText>
      </w:r>
      <w:r w:rsidR="00D102E5">
        <w:fldChar w:fldCharType="separate"/>
      </w:r>
      <w:r w:rsidR="00547381">
        <w:t>[20]</w:t>
      </w:r>
      <w:r w:rsidR="00D102E5">
        <w:fldChar w:fldCharType="end"/>
      </w:r>
      <w:r>
        <w:rPr>
          <w:rFonts w:hint="eastAsia"/>
        </w:rPr>
        <w:t>将模型训练与在线推理解耦，提出由查询编码器与图编码器构成的双分支架构：前者捕获查询节点的局部拓扑特征，后者学习与查询无关的全局节点表示，二者经特征融合后可在单次前向传播中完成以查询为导向的社区预测，无需为每次查询重新训练。</w:t>
      </w:r>
    </w:p>
    <w:p w14:paraId="1A6932C3" w14:textId="70CEB229" w:rsidR="007C5609" w:rsidRPr="00883FBF" w:rsidRDefault="00236B5E" w:rsidP="00236B5E">
      <w:pPr>
        <w:ind w:firstLineChars="200" w:firstLine="480"/>
      </w:pPr>
      <w:r>
        <w:rPr>
          <w:rFonts w:hint="eastAsia"/>
        </w:rPr>
        <w:t>尽管如此，判别式方法本质上将社区搜索分解为独立的逐节点决策，每个节点的预测相互独立，难以显式建模社区整体的拓扑结构与成员间的协同关系。这种节点级的预测粒度使模型难以感知社区的全局</w:t>
      </w:r>
      <w:r w:rsidR="00BB371D">
        <w:rPr>
          <w:rFonts w:hint="eastAsia"/>
        </w:rPr>
        <w:t>结构特征</w:t>
      </w:r>
      <w:r w:rsidR="00C96834">
        <w:rPr>
          <w:rFonts w:hint="eastAsia"/>
        </w:rPr>
        <w:t>，</w:t>
      </w:r>
      <w:r>
        <w:rPr>
          <w:rFonts w:hint="eastAsia"/>
        </w:rPr>
        <w:t>这也促使研究者能够在社区层面整体建模的生成式学习方法。</w:t>
      </w:r>
    </w:p>
    <w:p w14:paraId="2EDCC858" w14:textId="4EA1FE3B" w:rsidR="007E7D4D" w:rsidRDefault="007E7D4D" w:rsidP="00E67EDA">
      <w:pPr>
        <w:pStyle w:val="3"/>
        <w:spacing w:before="120" w:after="120"/>
        <w:rPr>
          <w:shd w:val="clear" w:color="auto" w:fill="FFFFFF"/>
        </w:rPr>
      </w:pPr>
      <w:bookmarkStart w:id="232" w:name="_Toc226555288"/>
      <w:r>
        <w:rPr>
          <w:rFonts w:hint="eastAsia"/>
          <w:shd w:val="clear" w:color="auto" w:fill="FFFFFF"/>
        </w:rPr>
        <w:t>1.2.</w:t>
      </w:r>
      <w:r w:rsidR="00A1137B">
        <w:rPr>
          <w:rFonts w:hint="eastAsia"/>
          <w:shd w:val="clear" w:color="auto" w:fill="FFFFFF"/>
        </w:rPr>
        <w:t>2</w:t>
      </w:r>
      <w:r w:rsidR="00416280">
        <w:rPr>
          <w:rFonts w:hint="eastAsia"/>
          <w:shd w:val="clear" w:color="auto" w:fill="FFFFFF"/>
        </w:rPr>
        <w:t xml:space="preserve"> </w:t>
      </w:r>
      <w:r w:rsidR="007445E1">
        <w:rPr>
          <w:rFonts w:hint="eastAsia"/>
          <w:shd w:val="clear" w:color="auto" w:fill="FFFFFF"/>
        </w:rPr>
        <w:t>基于</w:t>
      </w:r>
      <w:r w:rsidR="00E67EDA" w:rsidRPr="00E67EDA">
        <w:rPr>
          <w:rFonts w:hint="eastAsia"/>
          <w:shd w:val="clear" w:color="auto" w:fill="FFFFFF"/>
        </w:rPr>
        <w:t>生成式学习的社区搜索</w:t>
      </w:r>
      <w:bookmarkEnd w:id="232"/>
    </w:p>
    <w:bookmarkEnd w:id="231"/>
    <w:p w14:paraId="440D3900" w14:textId="4C385A11" w:rsidR="009C5EA5" w:rsidRDefault="00325418" w:rsidP="00761703">
      <w:pPr>
        <w:ind w:firstLineChars="200" w:firstLine="480"/>
      </w:pPr>
      <w:r>
        <w:rPr>
          <w:rFonts w:hint="eastAsia"/>
        </w:rPr>
        <w:t>与上述社区搜索方法不同，</w:t>
      </w:r>
      <w:r w:rsidR="00BC512E" w:rsidRPr="00BC512E">
        <w:t>生成式方法显式刻画社区的形成机制，</w:t>
      </w:r>
      <w:r w:rsidR="00BB451B">
        <w:rPr>
          <w:rFonts w:hint="eastAsia"/>
        </w:rPr>
        <w:t>直接逐步构造</w:t>
      </w:r>
      <w:r w:rsidR="00BB451B">
        <w:rPr>
          <w:rFonts w:hint="eastAsia"/>
        </w:rPr>
        <w:lastRenderedPageBreak/>
        <w:t>社区成员集合或直接生成社区成员集。</w:t>
      </w:r>
      <w:r w:rsidR="00AB48DB" w:rsidRPr="0053498B">
        <w:rPr>
          <w:rFonts w:hint="eastAsia"/>
        </w:rPr>
        <w:t>按照生成机制的不同，生成式方法又可分为两类：一类是基于生成模型的方法，如基于</w:t>
      </w:r>
      <w:r w:rsidR="00AB48DB" w:rsidRPr="0053498B">
        <w:rPr>
          <w:rFonts w:hint="eastAsia"/>
        </w:rPr>
        <w:t>GAN</w:t>
      </w:r>
      <w:r w:rsidR="00AB48DB" w:rsidRPr="0053498B">
        <w:rPr>
          <w:rFonts w:hint="eastAsia"/>
        </w:rPr>
        <w:t>的</w:t>
      </w:r>
      <w:r w:rsidR="00AB48DB" w:rsidRPr="0053498B">
        <w:rPr>
          <w:rFonts w:hint="eastAsia"/>
        </w:rPr>
        <w:t>SEAL</w:t>
      </w:r>
      <w:r w:rsidR="00AB48DB">
        <w:fldChar w:fldCharType="begin"/>
      </w:r>
      <w:r w:rsidR="00AB48DB">
        <w:instrText xml:space="preserve"> </w:instrText>
      </w:r>
      <w:r w:rsidR="00AB48DB">
        <w:rPr>
          <w:rFonts w:hint="eastAsia"/>
        </w:rPr>
        <w:instrText>REF _Ref224581115 \r \h</w:instrText>
      </w:r>
      <w:r w:rsidR="00AB48DB">
        <w:instrText xml:space="preserve"> </w:instrText>
      </w:r>
      <w:r w:rsidR="00AB48DB">
        <w:fldChar w:fldCharType="separate"/>
      </w:r>
      <w:r w:rsidR="00547381">
        <w:t>[21]</w:t>
      </w:r>
      <w:r w:rsidR="00AB48DB">
        <w:fldChar w:fldCharType="end"/>
      </w:r>
      <w:r w:rsidR="00AB48DB">
        <w:rPr>
          <w:rFonts w:hint="eastAsia"/>
        </w:rPr>
        <w:t>、</w:t>
      </w:r>
      <w:r w:rsidR="00AB48DB">
        <w:rPr>
          <w:rFonts w:hint="eastAsia"/>
        </w:rPr>
        <w:t>CommunityGAN</w:t>
      </w:r>
      <w:r w:rsidR="00AB48DB">
        <w:fldChar w:fldCharType="begin"/>
      </w:r>
      <w:r w:rsidR="00AB48DB">
        <w:instrText xml:space="preserve"> </w:instrText>
      </w:r>
      <w:r w:rsidR="00AB48DB">
        <w:rPr>
          <w:rFonts w:hint="eastAsia"/>
        </w:rPr>
        <w:instrText>REF _Ref224581004 \r \h</w:instrText>
      </w:r>
      <w:r w:rsidR="00AB48DB">
        <w:instrText xml:space="preserve"> </w:instrText>
      </w:r>
      <w:r w:rsidR="00AB48DB">
        <w:fldChar w:fldCharType="separate"/>
      </w:r>
      <w:r w:rsidR="00547381">
        <w:t>[23]</w:t>
      </w:r>
      <w:r w:rsidR="00AB48DB">
        <w:fldChar w:fldCharType="end"/>
      </w:r>
      <w:r w:rsidR="00AB48DB">
        <w:rPr>
          <w:rFonts w:hint="eastAsia"/>
        </w:rPr>
        <w:t>，</w:t>
      </w:r>
      <w:r w:rsidR="00AB48DB" w:rsidRPr="0053498B">
        <w:rPr>
          <w:rFonts w:hint="eastAsia"/>
        </w:rPr>
        <w:t>基于自回归流的</w:t>
      </w:r>
      <w:r w:rsidR="00AB48DB" w:rsidRPr="0053498B">
        <w:rPr>
          <w:rFonts w:hint="eastAsia"/>
        </w:rPr>
        <w:t>CommunityAF</w:t>
      </w:r>
      <w:r w:rsidR="00AB48DB">
        <w:fldChar w:fldCharType="begin"/>
      </w:r>
      <w:r w:rsidR="00AB48DB">
        <w:instrText xml:space="preserve"> </w:instrText>
      </w:r>
      <w:r w:rsidR="00AB48DB">
        <w:rPr>
          <w:rFonts w:hint="eastAsia"/>
        </w:rPr>
        <w:instrText>REF _Ref224581165 \r \h</w:instrText>
      </w:r>
      <w:r w:rsidR="00AB48DB">
        <w:instrText xml:space="preserve"> </w:instrText>
      </w:r>
      <w:r w:rsidR="00AB48DB">
        <w:fldChar w:fldCharType="separate"/>
      </w:r>
      <w:r w:rsidR="00547381">
        <w:t>[24]</w:t>
      </w:r>
      <w:r w:rsidR="00AB48DB">
        <w:fldChar w:fldCharType="end"/>
      </w:r>
      <w:r w:rsidR="00AB48DB" w:rsidRPr="0053498B">
        <w:rPr>
          <w:rFonts w:hint="eastAsia"/>
        </w:rPr>
        <w:t>，以及基于扩散模型的</w:t>
      </w:r>
      <w:r w:rsidR="00AB48DB" w:rsidRPr="0053498B">
        <w:rPr>
          <w:rFonts w:hint="eastAsia"/>
        </w:rPr>
        <w:t>CommunityDF</w:t>
      </w:r>
      <w:r w:rsidR="00AB48DB">
        <w:fldChar w:fldCharType="begin"/>
      </w:r>
      <w:r w:rsidR="00AB48DB">
        <w:instrText xml:space="preserve"> </w:instrText>
      </w:r>
      <w:r w:rsidR="00AB48DB">
        <w:rPr>
          <w:rFonts w:hint="eastAsia"/>
        </w:rPr>
        <w:instrText>REF _Ref224585985 \r \h</w:instrText>
      </w:r>
      <w:r w:rsidR="00AB48DB">
        <w:instrText xml:space="preserve"> </w:instrText>
      </w:r>
      <w:r w:rsidR="00AB48DB">
        <w:fldChar w:fldCharType="separate"/>
      </w:r>
      <w:r w:rsidR="00547381">
        <w:t>[22]</w:t>
      </w:r>
      <w:r w:rsidR="00AB48DB">
        <w:fldChar w:fldCharType="end"/>
      </w:r>
      <w:r w:rsidR="00AB48DB">
        <w:rPr>
          <w:rFonts w:hint="eastAsia"/>
        </w:rPr>
        <w:t>、</w:t>
      </w:r>
      <w:r w:rsidR="00AB48DB">
        <w:rPr>
          <w:rFonts w:hint="eastAsia"/>
        </w:rPr>
        <w:t>DIFFCOM</w:t>
      </w:r>
      <w:r w:rsidR="00AB48DB">
        <w:fldChar w:fldCharType="begin"/>
      </w:r>
      <w:r w:rsidR="00AB48DB">
        <w:instrText xml:space="preserve"> </w:instrText>
      </w:r>
      <w:r w:rsidR="00AB48DB">
        <w:rPr>
          <w:rFonts w:hint="eastAsia"/>
        </w:rPr>
        <w:instrText>REF _Ref224584063 \r \h</w:instrText>
      </w:r>
      <w:r w:rsidR="00AB48DB">
        <w:instrText xml:space="preserve"> </w:instrText>
      </w:r>
      <w:r w:rsidR="00AB48DB">
        <w:fldChar w:fldCharType="separate"/>
      </w:r>
      <w:r w:rsidR="00547381">
        <w:t>[18]</w:t>
      </w:r>
      <w:r w:rsidR="00AB48DB">
        <w:fldChar w:fldCharType="end"/>
      </w:r>
      <w:r w:rsidR="00AB48DB">
        <w:rPr>
          <w:rFonts w:hint="eastAsia"/>
        </w:rPr>
        <w:t>。</w:t>
      </w:r>
      <w:r w:rsidR="00AB48DB" w:rsidRPr="00387CD6">
        <w:t>另一类是基于序列决策的生成方法，如</w:t>
      </w:r>
      <w:r w:rsidR="00AB48DB" w:rsidRPr="00387CD6">
        <w:t>SLRL</w:t>
      </w:r>
      <w:r w:rsidR="00AB48DB">
        <w:fldChar w:fldCharType="begin"/>
      </w:r>
      <w:r w:rsidR="00AB48DB">
        <w:instrText xml:space="preserve"> REF _Ref224581173 \r \h </w:instrText>
      </w:r>
      <w:r w:rsidR="00AB48DB">
        <w:fldChar w:fldCharType="separate"/>
      </w:r>
      <w:r w:rsidR="00547381">
        <w:t>[25]</w:t>
      </w:r>
      <w:r w:rsidR="00AB48DB">
        <w:fldChar w:fldCharType="end"/>
      </w:r>
      <w:r w:rsidR="00A47F88">
        <w:rPr>
          <w:rFonts w:hint="eastAsia"/>
        </w:rPr>
        <w:t>。</w:t>
      </w:r>
    </w:p>
    <w:p w14:paraId="592F1C7B" w14:textId="4F609B4F" w:rsidR="006C7E35" w:rsidRDefault="004204DE" w:rsidP="004204DE">
      <w:pPr>
        <w:ind w:firstLineChars="200" w:firstLine="480"/>
      </w:pPr>
      <w:r w:rsidRPr="004204DE">
        <w:t>SEAL</w:t>
      </w:r>
      <w:r w:rsidR="00DE0EE2">
        <w:fldChar w:fldCharType="begin"/>
      </w:r>
      <w:r w:rsidR="00DE0EE2">
        <w:instrText xml:space="preserve"> REF _Ref224581115 \r \h </w:instrText>
      </w:r>
      <w:r w:rsidR="00DE0EE2">
        <w:fldChar w:fldCharType="separate"/>
      </w:r>
      <w:r w:rsidR="00547381">
        <w:t>[21]</w:t>
      </w:r>
      <w:r w:rsidR="00DE0EE2">
        <w:fldChar w:fldCharType="end"/>
      </w:r>
      <w:r w:rsidRPr="004204DE">
        <w:t>将社区生成过程建模为一个序列决策问题，</w:t>
      </w:r>
      <w:r w:rsidR="00FF4F50">
        <w:rPr>
          <w:rFonts w:hint="eastAsia"/>
        </w:rPr>
        <w:t>SEAL</w:t>
      </w:r>
      <w:r w:rsidRPr="004204DE">
        <w:t>设计了由生成器与判别器构成的对抗学习框架。生成器以查询节点为起点，基于图指针网络（</w:t>
      </w:r>
      <w:r w:rsidRPr="004204DE">
        <w:t>iGPN</w:t>
      </w:r>
      <w:r w:rsidRPr="004204DE">
        <w:t>）逐步将边界节点纳入社区，并通过策略梯度方法以判别器的反馈作为奖励信号进行训练；判别器则负责区分真实社区与生成社区，二者在对抗竞争</w:t>
      </w:r>
      <w:r w:rsidR="00D91A6B">
        <w:rPr>
          <w:rFonts w:hint="eastAsia"/>
        </w:rPr>
        <w:t>中提升模型的性能</w:t>
      </w:r>
      <w:r w:rsidRPr="004204DE">
        <w:t>。</w:t>
      </w:r>
    </w:p>
    <w:p w14:paraId="1C965627" w14:textId="67F23DC2" w:rsidR="004204DE" w:rsidRPr="004204DE" w:rsidRDefault="004204DE" w:rsidP="004204DE">
      <w:pPr>
        <w:ind w:firstLineChars="200" w:firstLine="480"/>
      </w:pPr>
      <w:r w:rsidRPr="004204DE">
        <w:t>CommunityGAN</w:t>
      </w:r>
      <w:r w:rsidR="00585F40">
        <w:fldChar w:fldCharType="begin"/>
      </w:r>
      <w:r w:rsidR="00585F40">
        <w:instrText xml:space="preserve"> REF _Ref224581004 \r \h </w:instrText>
      </w:r>
      <w:r w:rsidR="00585F40">
        <w:fldChar w:fldCharType="separate"/>
      </w:r>
      <w:r w:rsidR="00547381">
        <w:t>[23]</w:t>
      </w:r>
      <w:r w:rsidR="00585F40">
        <w:fldChar w:fldCharType="end"/>
      </w:r>
      <w:r w:rsidRPr="004204DE">
        <w:t>将生成式社区搜索与图表示学习统一</w:t>
      </w:r>
      <w:r w:rsidR="006C7E35">
        <w:rPr>
          <w:rFonts w:hint="eastAsia"/>
        </w:rPr>
        <w:t>起来</w:t>
      </w:r>
      <w:r w:rsidRPr="004204DE">
        <w:t>，将每个节点的嵌入向量</w:t>
      </w:r>
      <w:r w:rsidR="006C7E35">
        <w:rPr>
          <w:rFonts w:hint="eastAsia"/>
        </w:rPr>
        <w:t>映射</w:t>
      </w:r>
      <w:r w:rsidRPr="004204DE">
        <w:t>对各社区的</w:t>
      </w:r>
      <w:r w:rsidR="006C7E35">
        <w:rPr>
          <w:rFonts w:hint="eastAsia"/>
        </w:rPr>
        <w:t>归属</w:t>
      </w:r>
      <w:r w:rsidRPr="004204DE">
        <w:t>强度。生成器与判别器均在团层面进行建模，通过图随机游走高效生成候选</w:t>
      </w:r>
      <w:r w:rsidRPr="004204DE">
        <w:t>k-</w:t>
      </w:r>
      <w:r w:rsidRPr="004204DE">
        <w:t>团并以对抗学习优化嵌入，能够有效处理稠密重叠的社区结构。</w:t>
      </w:r>
    </w:p>
    <w:p w14:paraId="4E73E9DD" w14:textId="2E2E4134" w:rsidR="004204DE" w:rsidRPr="004204DE" w:rsidRDefault="004204DE" w:rsidP="004204DE">
      <w:pPr>
        <w:ind w:firstLineChars="200" w:firstLine="480"/>
      </w:pPr>
      <w:r w:rsidRPr="004204DE">
        <w:t>CommunityAF</w:t>
      </w:r>
      <w:r w:rsidR="00585F40">
        <w:fldChar w:fldCharType="begin"/>
      </w:r>
      <w:r w:rsidR="00585F40">
        <w:instrText xml:space="preserve"> REF _Ref224581165 \r \h </w:instrText>
      </w:r>
      <w:r w:rsidR="00585F40">
        <w:fldChar w:fldCharType="separate"/>
      </w:r>
      <w:r w:rsidR="00547381">
        <w:t>[24]</w:t>
      </w:r>
      <w:r w:rsidR="00585F40">
        <w:fldChar w:fldCharType="end"/>
      </w:r>
      <w:r w:rsidRPr="004204DE">
        <w:t>针对</w:t>
      </w:r>
      <w:r w:rsidR="00BC4AAD">
        <w:rPr>
          <w:rFonts w:hint="eastAsia"/>
        </w:rPr>
        <w:t>对抗生成网络</w:t>
      </w:r>
      <w:r w:rsidR="003A1837">
        <w:rPr>
          <w:rFonts w:hint="eastAsia"/>
        </w:rPr>
        <w:t>训</w:t>
      </w:r>
      <w:r w:rsidRPr="004204DE">
        <w:t>练不稳定、易发生模式坍塌等固有缺陷，转而采用自回归流作为生成模型</w:t>
      </w:r>
      <w:r w:rsidR="005B68C6">
        <w:rPr>
          <w:rFonts w:hint="eastAsia"/>
        </w:rPr>
        <w:t>核心</w:t>
      </w:r>
      <w:r w:rsidR="00004ABE">
        <w:rPr>
          <w:rFonts w:hint="eastAsia"/>
        </w:rPr>
        <w:t>。</w:t>
      </w:r>
      <w:r w:rsidR="00BA255D">
        <w:rPr>
          <w:rFonts w:hint="eastAsia"/>
        </w:rPr>
        <w:t>模型</w:t>
      </w:r>
      <w:r w:rsidRPr="004204DE">
        <w:t>框架由增量</w:t>
      </w:r>
      <w:r w:rsidRPr="004204DE">
        <w:t>GNN</w:t>
      </w:r>
      <w:r w:rsidRPr="004204DE">
        <w:t>组件、自回归流生成组件与评分组件三部分协同构成，通过学习可逆变换建模候选节点的条件概率分布，</w:t>
      </w:r>
      <w:r w:rsidR="00A806C6">
        <w:rPr>
          <w:rFonts w:hint="eastAsia"/>
        </w:rPr>
        <w:t>并且</w:t>
      </w:r>
      <w:r w:rsidRPr="004204DE">
        <w:t>结合束搜索中的得分变化趋势</w:t>
      </w:r>
      <w:r w:rsidR="00930AB6">
        <w:rPr>
          <w:rFonts w:hint="eastAsia"/>
        </w:rPr>
        <w:t>来</w:t>
      </w:r>
      <w:r w:rsidRPr="004204DE">
        <w:t>灵活的</w:t>
      </w:r>
      <w:r w:rsidR="00F11992">
        <w:rPr>
          <w:rFonts w:hint="eastAsia"/>
        </w:rPr>
        <w:t>进行</w:t>
      </w:r>
      <w:r w:rsidR="00930AB6">
        <w:rPr>
          <w:rFonts w:hint="eastAsia"/>
        </w:rPr>
        <w:t>社区</w:t>
      </w:r>
      <w:r w:rsidR="00E00D07">
        <w:rPr>
          <w:rFonts w:hint="eastAsia"/>
        </w:rPr>
        <w:t>的</w:t>
      </w:r>
      <w:r w:rsidR="00930AB6">
        <w:rPr>
          <w:rFonts w:hint="eastAsia"/>
        </w:rPr>
        <w:t>生成</w:t>
      </w:r>
      <w:r w:rsidR="006C7E35">
        <w:rPr>
          <w:rFonts w:hint="eastAsia"/>
        </w:rPr>
        <w:t>。</w:t>
      </w:r>
    </w:p>
    <w:p w14:paraId="2651E714" w14:textId="699C111D" w:rsidR="00D57378" w:rsidRDefault="00585F40" w:rsidP="00585F40">
      <w:pPr>
        <w:ind w:firstLineChars="200" w:firstLine="480"/>
      </w:pPr>
      <w:r w:rsidRPr="00585F40">
        <w:t>近年来，</w:t>
      </w:r>
      <w:r w:rsidRPr="00585F40">
        <w:t>Chen</w:t>
      </w:r>
      <w:r w:rsidRPr="00585F40">
        <w:t>等人提出了</w:t>
      </w:r>
      <w:r w:rsidRPr="00585F40">
        <w:t>CommunityDF</w:t>
      </w:r>
      <w:r>
        <w:fldChar w:fldCharType="begin"/>
      </w:r>
      <w:r>
        <w:instrText xml:space="preserve"> REF _Ref224585985 \r \h </w:instrText>
      </w:r>
      <w:r>
        <w:fldChar w:fldCharType="separate"/>
      </w:r>
      <w:r w:rsidR="00547381">
        <w:t>[22]</w:t>
      </w:r>
      <w:r>
        <w:fldChar w:fldCharType="end"/>
      </w:r>
      <w:r w:rsidRPr="00585F40">
        <w:t>方法。该方法将</w:t>
      </w:r>
      <w:r w:rsidR="00247DF4">
        <w:t>社区表示</w:t>
      </w:r>
      <w:r w:rsidR="0035172E">
        <w:rPr>
          <w:rFonts w:hint="eastAsia"/>
        </w:rPr>
        <w:t>作</w:t>
      </w:r>
      <w:r w:rsidRPr="00585F40">
        <w:t>为节点上的软概率分布，并利用扩散模型全局、渐进的去噪过程，从随机初始化出发逐步恢复社区结构，在社区搜索任务上取得了较好的性能提升。该方法的训练目标主要关注节点层面的生成一致性，尚未显式建模社区内部节点之间的边级依赖关系，因此在刻画社区内部成对节点连接模式方面仍存在不足，这在一定程度上限制了其对社区细粒度结构特征的表达能力。</w:t>
      </w:r>
    </w:p>
    <w:p w14:paraId="0FBE402A" w14:textId="515E11BA" w:rsidR="004204DE" w:rsidRPr="004204DE" w:rsidRDefault="004204DE" w:rsidP="00A077FF">
      <w:pPr>
        <w:ind w:firstLineChars="200" w:firstLine="480"/>
      </w:pPr>
      <w:r w:rsidRPr="004204DE">
        <w:t>SLRL</w:t>
      </w:r>
      <w:r w:rsidR="00E40ED8">
        <w:fldChar w:fldCharType="begin"/>
      </w:r>
      <w:r w:rsidR="00E40ED8">
        <w:instrText xml:space="preserve"> REF _Ref224581173 \r \h </w:instrText>
      </w:r>
      <w:r w:rsidR="00585F40">
        <w:instrText xml:space="preserve"> \* MERGEFORMAT </w:instrText>
      </w:r>
      <w:r w:rsidR="00E40ED8">
        <w:fldChar w:fldCharType="separate"/>
      </w:r>
      <w:r w:rsidR="00547381">
        <w:t>[25]</w:t>
      </w:r>
      <w:r w:rsidR="00E40ED8">
        <w:fldChar w:fldCharType="end"/>
      </w:r>
      <w:r w:rsidRPr="004204DE">
        <w:t>将强化学习引入局部社区搜索，以查询节点周边的局部网络为搜索空间，通过策略学习驱动社区扩展，构建了从单一查询节点到完整社区的序列生成流程，并借助奖励信号机制对扩展路径进行引导。</w:t>
      </w:r>
    </w:p>
    <w:p w14:paraId="38666A7F" w14:textId="16DDD8AC" w:rsidR="005C068A" w:rsidRDefault="005A3A61" w:rsidP="00E67EDA">
      <w:pPr>
        <w:pStyle w:val="3"/>
        <w:spacing w:before="120" w:after="120"/>
      </w:pPr>
      <w:bookmarkStart w:id="233" w:name="_Toc226555289"/>
      <w:r>
        <w:t>1</w:t>
      </w:r>
      <w:r w:rsidR="00A53D72">
        <w:rPr>
          <w:rFonts w:hint="eastAsia"/>
        </w:rPr>
        <w:t>.</w:t>
      </w:r>
      <w:r>
        <w:t>2</w:t>
      </w:r>
      <w:r w:rsidR="00A53D72">
        <w:rPr>
          <w:rFonts w:hint="eastAsia"/>
        </w:rPr>
        <w:t>.</w:t>
      </w:r>
      <w:r w:rsidR="00D30028">
        <w:rPr>
          <w:rFonts w:hint="eastAsia"/>
        </w:rPr>
        <w:t>3</w:t>
      </w:r>
      <w:r>
        <w:t xml:space="preserve"> </w:t>
      </w:r>
      <w:r>
        <w:t>存在的问题</w:t>
      </w:r>
      <w:bookmarkEnd w:id="227"/>
      <w:bookmarkEnd w:id="228"/>
      <w:bookmarkEnd w:id="229"/>
      <w:bookmarkEnd w:id="230"/>
      <w:bookmarkEnd w:id="233"/>
    </w:p>
    <w:p w14:paraId="114476D4" w14:textId="77777777" w:rsidR="00915D86" w:rsidRPr="009D6A1F" w:rsidRDefault="00915D86" w:rsidP="00915D86">
      <w:pPr>
        <w:ind w:firstLineChars="200" w:firstLine="480"/>
      </w:pPr>
      <w:bookmarkStart w:id="234" w:name="_Toc28851955"/>
      <w:bookmarkStart w:id="235" w:name="_Toc381873771"/>
      <w:bookmarkStart w:id="236" w:name="_Toc28853172"/>
      <w:bookmarkStart w:id="237" w:name="_Toc376296312"/>
      <w:bookmarkStart w:id="238" w:name="_Toc28516723"/>
      <w:bookmarkStart w:id="239" w:name="_Toc28516535"/>
      <w:r w:rsidRPr="009D6A1F">
        <w:rPr>
          <w:rFonts w:hint="eastAsia"/>
        </w:rPr>
        <w:t>综上所述，</w:t>
      </w:r>
      <w:r w:rsidRPr="009D6A1F">
        <w:t>现有研究主要存在以下三个问题：</w:t>
      </w:r>
    </w:p>
    <w:p w14:paraId="6532DF79" w14:textId="77777777" w:rsidR="008A555E" w:rsidRDefault="00915D86" w:rsidP="008A555E">
      <w:pPr>
        <w:ind w:firstLineChars="200" w:firstLine="480"/>
      </w:pPr>
      <w:r w:rsidRPr="009D6A1F">
        <w:t>1</w:t>
      </w:r>
      <w:r w:rsidRPr="009D6A1F">
        <w:t>）</w:t>
      </w:r>
      <w:r w:rsidR="00AD560B" w:rsidRPr="009D6A1F">
        <w:t>现有生成式社区搜索方法</w:t>
      </w:r>
      <w:r w:rsidR="005466D4">
        <w:rPr>
          <w:rFonts w:hint="eastAsia"/>
        </w:rPr>
        <w:t>缺乏生成过程中的实时反馈机制。</w:t>
      </w:r>
      <w:r w:rsidR="008A555E">
        <w:rPr>
          <w:rFonts w:hint="eastAsia"/>
        </w:rPr>
        <w:t>虽然已有交互式社区搜索方法允许用户对发现的社区进行标注以获取反馈，但这些方法基于判别式模型，且需要在社区生成完成后才能进行标注和调整。在节点归属模糊的情况下，现有生成式方法缺少生成过程中的实时反馈机制，难以有效捕获用户的个性化偏好，导致模型</w:t>
      </w:r>
      <w:r w:rsidR="008A555E">
        <w:rPr>
          <w:rFonts w:hint="eastAsia"/>
        </w:rPr>
        <w:lastRenderedPageBreak/>
        <w:t>无法根据用户意图动态调整节点选择策略。</w:t>
      </w:r>
    </w:p>
    <w:p w14:paraId="3965E0E4" w14:textId="6BB401DE" w:rsidR="00915D86" w:rsidRPr="009D6A1F" w:rsidRDefault="00915D86" w:rsidP="00915D86">
      <w:pPr>
        <w:ind w:firstLineChars="200" w:firstLine="480"/>
      </w:pPr>
      <w:r w:rsidRPr="009D6A1F">
        <w:t>2</w:t>
      </w:r>
      <w:r w:rsidRPr="009D6A1F">
        <w:t>）现有方法大多采用静态或顺序无关的方式更新</w:t>
      </w:r>
      <w:r w:rsidR="00247DF4" w:rsidRPr="009D6A1F">
        <w:t>社区表示</w:t>
      </w:r>
      <w:r w:rsidRPr="009D6A1F">
        <w:t>，忽略了节点加入顺序对社区语义演化的影响，难以建模社区生成过程中的</w:t>
      </w:r>
      <w:r w:rsidR="00D43734" w:rsidRPr="009D6A1F">
        <w:rPr>
          <w:rFonts w:hint="eastAsia"/>
        </w:rPr>
        <w:t>路径</w:t>
      </w:r>
      <w:r w:rsidRPr="009D6A1F">
        <w:t>。</w:t>
      </w:r>
    </w:p>
    <w:p w14:paraId="3491D757" w14:textId="77777777" w:rsidR="00A16212" w:rsidRPr="005901F7" w:rsidRDefault="00915D86" w:rsidP="00A16212">
      <w:pPr>
        <w:ind w:firstLineChars="200" w:firstLine="480"/>
      </w:pPr>
      <w:r w:rsidRPr="009D6A1F">
        <w:t>3</w:t>
      </w:r>
      <w:r w:rsidRPr="009D6A1F">
        <w:t>）</w:t>
      </w:r>
      <w:r w:rsidR="00A16212">
        <w:rPr>
          <w:rFonts w:hint="eastAsia"/>
        </w:rPr>
        <w:t>现有学习型社区搜索方法虽已在表示学习或结果评估阶段引入结构信息，但忽视了将结构约束融入社区逐步生成决策过程。没有把结构信息转化为对每一步候选节点选择的持续引导，从而限制了模型对社区结构质量（拓扑凝聚性、连通性等）的精细控制。</w:t>
      </w:r>
    </w:p>
    <w:p w14:paraId="174C0E64" w14:textId="32FC7A98" w:rsidR="005C068A" w:rsidRDefault="005A3A61" w:rsidP="00915D86">
      <w:pPr>
        <w:pStyle w:val="2"/>
        <w:spacing w:before="120" w:after="120"/>
      </w:pPr>
      <w:bookmarkStart w:id="240" w:name="_Toc226555290"/>
      <w:r>
        <w:t>1</w:t>
      </w:r>
      <w:r w:rsidR="00A53D72">
        <w:rPr>
          <w:rFonts w:hint="eastAsia"/>
        </w:rPr>
        <w:t>.</w:t>
      </w:r>
      <w:r>
        <w:t xml:space="preserve">3 </w:t>
      </w:r>
      <w:r>
        <w:t>论文的主要</w:t>
      </w:r>
      <w:bookmarkEnd w:id="234"/>
      <w:bookmarkEnd w:id="235"/>
      <w:bookmarkEnd w:id="236"/>
      <w:bookmarkEnd w:id="237"/>
      <w:bookmarkEnd w:id="238"/>
      <w:bookmarkEnd w:id="239"/>
      <w:r>
        <w:rPr>
          <w:rFonts w:hint="eastAsia"/>
        </w:rPr>
        <w:t>工作</w:t>
      </w:r>
      <w:bookmarkEnd w:id="240"/>
      <w:r w:rsidR="006B0C47">
        <w:rPr>
          <w:rFonts w:hint="eastAsia"/>
        </w:rPr>
        <w:t xml:space="preserve"> </w:t>
      </w:r>
    </w:p>
    <w:p w14:paraId="5BD0DB28" w14:textId="7B6A0942" w:rsidR="005C068A" w:rsidRDefault="005A3A61">
      <w:pPr>
        <w:pStyle w:val="3"/>
        <w:spacing w:before="120" w:after="120"/>
      </w:pPr>
      <w:bookmarkStart w:id="241" w:name="_Toc28851956"/>
      <w:bookmarkStart w:id="242" w:name="_Toc28853173"/>
      <w:bookmarkStart w:id="243" w:name="_Toc376296313"/>
      <w:bookmarkStart w:id="244" w:name="_Toc381873772"/>
      <w:bookmarkStart w:id="245" w:name="_Toc132639162"/>
      <w:bookmarkStart w:id="246" w:name="_Toc226555291"/>
      <w:r>
        <w:t>1</w:t>
      </w:r>
      <w:r w:rsidR="00A53D72">
        <w:rPr>
          <w:rFonts w:hint="eastAsia"/>
        </w:rPr>
        <w:t>.</w:t>
      </w:r>
      <w:r>
        <w:t>3</w:t>
      </w:r>
      <w:r w:rsidR="00A53D72">
        <w:rPr>
          <w:rFonts w:hint="eastAsia"/>
        </w:rPr>
        <w:t>.</w:t>
      </w:r>
      <w:r>
        <w:t xml:space="preserve">1 </w:t>
      </w:r>
      <w:r>
        <w:t>研究内容</w:t>
      </w:r>
      <w:bookmarkEnd w:id="241"/>
      <w:bookmarkEnd w:id="242"/>
      <w:bookmarkEnd w:id="243"/>
      <w:bookmarkEnd w:id="244"/>
      <w:bookmarkEnd w:id="245"/>
      <w:bookmarkEnd w:id="246"/>
    </w:p>
    <w:p w14:paraId="5C7FD9B3" w14:textId="77777777" w:rsidR="009514A8" w:rsidRPr="009514A8" w:rsidRDefault="009514A8" w:rsidP="009514A8">
      <w:pPr>
        <w:ind w:firstLineChars="200" w:firstLine="480"/>
      </w:pPr>
      <w:r w:rsidRPr="009514A8">
        <w:t>针对上述问题，本文主要研究一种基于图生成的社区搜索方法，具体研究内容包括以下方面：</w:t>
      </w:r>
    </w:p>
    <w:p w14:paraId="2FCF8397" w14:textId="50E354DC" w:rsidR="009514A8" w:rsidRPr="009514A8" w:rsidRDefault="009514A8" w:rsidP="009514A8">
      <w:pPr>
        <w:ind w:firstLineChars="200" w:firstLine="480"/>
      </w:pPr>
      <w:r w:rsidRPr="009514A8">
        <w:t>1</w:t>
      </w:r>
      <w:r w:rsidRPr="009514A8">
        <w:t>）拟研究一种基于强化学习的生成式社区搜索方法</w:t>
      </w:r>
      <w:r w:rsidR="00FD413A">
        <w:rPr>
          <w:rFonts w:hint="eastAsia"/>
        </w:rPr>
        <w:t>。</w:t>
      </w:r>
      <w:r w:rsidRPr="009514A8">
        <w:t>本文将社区搜索建模为以查询节点为起点的序列决策过程，在强化学习框架下逐步选择候选节点以扩展社区。针对现有方法忽视</w:t>
      </w:r>
      <w:r w:rsidR="00B46408">
        <w:rPr>
          <w:rFonts w:hint="eastAsia"/>
        </w:rPr>
        <w:t>节点加入顺序</w:t>
      </w:r>
      <w:r w:rsidR="008014F4">
        <w:rPr>
          <w:rFonts w:hint="eastAsia"/>
        </w:rPr>
        <w:t>，造成误差累积</w:t>
      </w:r>
      <w:r w:rsidRPr="009514A8">
        <w:t>的问题，提出相似度感知的自适应增量</w:t>
      </w:r>
      <w:r w:rsidR="00247DF4">
        <w:t>社区表示</w:t>
      </w:r>
      <w:r w:rsidRPr="009514A8">
        <w:t>更新</w:t>
      </w:r>
      <w:r w:rsidR="00490498">
        <w:rPr>
          <w:rFonts w:hint="eastAsia"/>
        </w:rPr>
        <w:t>方法</w:t>
      </w:r>
      <w:r w:rsidRPr="009514A8">
        <w:t>：每当新节点加入时，根据其嵌入与当前社区表示的余弦相似度动态计算更新权重，使社区表示随节点加入路径非线性累积演变。不同的加入顺序产生不同的</w:t>
      </w:r>
      <w:r w:rsidR="00247DF4">
        <w:t>社区表示</w:t>
      </w:r>
      <w:r w:rsidRPr="009514A8">
        <w:t>，使后续候选节点的评分对路径敏感，从而更好地捕捉社区扩展过程中</w:t>
      </w:r>
      <w:r w:rsidR="001D128C">
        <w:rPr>
          <w:rFonts w:hint="eastAsia"/>
        </w:rPr>
        <w:t>顺序的影响</w:t>
      </w:r>
      <w:r w:rsidRPr="009514A8">
        <w:t>。</w:t>
      </w:r>
    </w:p>
    <w:p w14:paraId="3E9EE00A" w14:textId="3D80AE07" w:rsidR="00C3089D" w:rsidRDefault="009514A8" w:rsidP="009514A8">
      <w:pPr>
        <w:ind w:firstLineChars="200" w:firstLine="480"/>
      </w:pPr>
      <w:r w:rsidRPr="009514A8">
        <w:t>2</w:t>
      </w:r>
      <w:r w:rsidRPr="009514A8">
        <w:t>）拟研究一种反馈驱</w:t>
      </w:r>
      <w:r w:rsidRPr="00860876">
        <w:t>动的</w:t>
      </w:r>
      <w:r w:rsidR="007445E1" w:rsidRPr="00860876">
        <w:rPr>
          <w:rFonts w:hint="eastAsia"/>
        </w:rPr>
        <w:t>增强</w:t>
      </w:r>
      <w:r w:rsidRPr="00860876">
        <w:t>社区</w:t>
      </w:r>
      <w:r w:rsidRPr="009514A8">
        <w:t>搜索方法。针对</w:t>
      </w:r>
      <w:r w:rsidR="005C7BB9">
        <w:rPr>
          <w:rFonts w:hint="eastAsia"/>
        </w:rPr>
        <w:t>现有的社区搜索方法缺少实时反馈机制的问题</w:t>
      </w:r>
      <w:r w:rsidRPr="009514A8">
        <w:t>，本文在训练阶段引入反馈驱动的节点选择</w:t>
      </w:r>
      <w:r w:rsidR="0012615F">
        <w:rPr>
          <w:rFonts w:hint="eastAsia"/>
        </w:rPr>
        <w:t>方法</w:t>
      </w:r>
      <w:r w:rsidRPr="009514A8">
        <w:t>。通过比较当前生成社区与目标社区</w:t>
      </w:r>
      <w:r w:rsidR="00195059">
        <w:rPr>
          <w:rFonts w:hint="eastAsia"/>
        </w:rPr>
        <w:t>的</w:t>
      </w:r>
      <w:r w:rsidR="00195059">
        <w:rPr>
          <w:rFonts w:hint="eastAsia"/>
        </w:rPr>
        <w:t>F1</w:t>
      </w:r>
      <w:r w:rsidR="00195059">
        <w:rPr>
          <w:rFonts w:hint="eastAsia"/>
        </w:rPr>
        <w:t>分数</w:t>
      </w:r>
      <w:r w:rsidRPr="009514A8">
        <w:t>的动态变化生成反馈信号，并据此对候选节点评分进行重排序与偏好调整，使模型在训练中更多地经历语义一致的扩展路径，从而在参数层面习得面对</w:t>
      </w:r>
      <w:r w:rsidR="0088391C">
        <w:t>重叠节点</w:t>
      </w:r>
      <w:r w:rsidRPr="009514A8">
        <w:t>时的路径偏好，减少推理阶段因路径歧义导致的误差累积。</w:t>
      </w:r>
    </w:p>
    <w:p w14:paraId="46F81058" w14:textId="71A09E6B" w:rsidR="009514A8" w:rsidRPr="009514A8" w:rsidRDefault="00C3089D" w:rsidP="009514A8">
      <w:pPr>
        <w:ind w:firstLineChars="200" w:firstLine="480"/>
      </w:pPr>
      <w:r>
        <w:rPr>
          <w:rFonts w:hint="eastAsia"/>
        </w:rPr>
        <w:t>3</w:t>
      </w:r>
      <w:r>
        <w:rPr>
          <w:rFonts w:hint="eastAsia"/>
        </w:rPr>
        <w:t>）</w:t>
      </w:r>
      <w:r w:rsidR="0042544A" w:rsidRPr="009514A8">
        <w:t>拟研究一种</w:t>
      </w:r>
      <w:r w:rsidR="0042544A">
        <w:rPr>
          <w:rFonts w:hint="eastAsia"/>
        </w:rPr>
        <w:t>融合结构信息</w:t>
      </w:r>
      <w:r w:rsidR="0042544A" w:rsidRPr="00860876">
        <w:t>的</w:t>
      </w:r>
      <w:r w:rsidR="0042544A" w:rsidRPr="00860876">
        <w:rPr>
          <w:rFonts w:hint="eastAsia"/>
        </w:rPr>
        <w:t>增强</w:t>
      </w:r>
      <w:r w:rsidR="0042544A" w:rsidRPr="00860876">
        <w:t>社区</w:t>
      </w:r>
      <w:r w:rsidR="0042544A" w:rsidRPr="009514A8">
        <w:t>搜索方法。</w:t>
      </w:r>
      <w:r w:rsidR="006D6CD6">
        <w:rPr>
          <w:rFonts w:hint="eastAsia"/>
        </w:rPr>
        <w:t>针对</w:t>
      </w:r>
      <w:r w:rsidR="0004780E">
        <w:rPr>
          <w:rFonts w:hint="eastAsia"/>
        </w:rPr>
        <w:t>现有的社区搜索方法</w:t>
      </w:r>
      <w:r w:rsidR="006D6CD6">
        <w:rPr>
          <w:rFonts w:hint="eastAsia"/>
        </w:rPr>
        <w:t>忽视了将结构约束融入社区逐步生成决策过程</w:t>
      </w:r>
      <w:r w:rsidR="000D5197">
        <w:rPr>
          <w:rFonts w:hint="eastAsia"/>
        </w:rPr>
        <w:t>，</w:t>
      </w:r>
      <w:r w:rsidR="009514A8" w:rsidRPr="009514A8">
        <w:t>本文构建了融合监督信号与结构约束的联合奖励机制，从密度、导通性、模块度和边界连接特征四个维度显式激励社区在拓扑层面的内聚性，同时引入停止奖励以抑制过早终止或过度扩展行为，弥补了纯监督奖励对社区结构质量引导不足的缺陷。</w:t>
      </w:r>
    </w:p>
    <w:p w14:paraId="37527E06" w14:textId="57D44E69" w:rsidR="009514A8" w:rsidRPr="009514A8" w:rsidRDefault="00892CAA" w:rsidP="00FE069C">
      <w:pPr>
        <w:ind w:firstLineChars="200" w:firstLine="480"/>
      </w:pPr>
      <w:r>
        <w:rPr>
          <w:rFonts w:hint="eastAsia"/>
        </w:rPr>
        <w:t>4</w:t>
      </w:r>
      <w:r w:rsidR="009514A8" w:rsidRPr="009514A8">
        <w:t>）在多个真实网络数据集上开展实验验证。本文在</w:t>
      </w:r>
      <w:r w:rsidR="009514A8" w:rsidRPr="009514A8">
        <w:t>Amazon</w:t>
      </w:r>
      <w:r w:rsidR="009514A8" w:rsidRPr="009514A8">
        <w:t>、</w:t>
      </w:r>
      <w:r w:rsidR="009514A8" w:rsidRPr="009514A8">
        <w:t>DBLP</w:t>
      </w:r>
      <w:r w:rsidR="009514A8" w:rsidRPr="009514A8">
        <w:t>、</w:t>
      </w:r>
      <w:r w:rsidR="009514A8" w:rsidRPr="009514A8">
        <w:t>LiveJournal</w:t>
      </w:r>
      <w:r w:rsidR="009514A8" w:rsidRPr="009514A8">
        <w:t>等多个真实网络数据集上开展全面实验，包括与</w:t>
      </w:r>
      <w:r w:rsidR="009514A8" w:rsidRPr="009514A8">
        <w:t>SLRL</w:t>
      </w:r>
      <w:r w:rsidR="009514A8" w:rsidRPr="009514A8">
        <w:t>、</w:t>
      </w:r>
      <w:r w:rsidR="009514A8" w:rsidRPr="009514A8">
        <w:t>CommunityAF</w:t>
      </w:r>
      <w:r w:rsidR="009514A8" w:rsidRPr="009514A8">
        <w:t>等基线模型的性</w:t>
      </w:r>
      <w:r w:rsidR="009514A8" w:rsidRPr="009514A8">
        <w:lastRenderedPageBreak/>
        <w:t>能对比实验、参数敏感性分析实验，以及针对</w:t>
      </w:r>
      <w:r w:rsidR="004335A9">
        <w:rPr>
          <w:rFonts w:hint="eastAsia"/>
        </w:rPr>
        <w:t>社区表示的动态更新</w:t>
      </w:r>
      <w:r w:rsidR="00332FE5">
        <w:rPr>
          <w:rFonts w:hint="eastAsia"/>
        </w:rPr>
        <w:t>和</w:t>
      </w:r>
      <w:r w:rsidR="009514A8" w:rsidRPr="009514A8">
        <w:t>反馈驱动</w:t>
      </w:r>
      <w:r w:rsidR="001D73D2">
        <w:rPr>
          <w:rFonts w:hint="eastAsia"/>
        </w:rPr>
        <w:t>方法</w:t>
      </w:r>
      <w:r w:rsidR="00225878">
        <w:rPr>
          <w:rFonts w:hint="eastAsia"/>
        </w:rPr>
        <w:t>两个</w:t>
      </w:r>
      <w:r w:rsidR="009514A8" w:rsidRPr="009514A8">
        <w:t>核心模块的消融实验，从</w:t>
      </w:r>
      <w:r w:rsidR="009514A8" w:rsidRPr="009514A8">
        <w:t>F1</w:t>
      </w:r>
      <w:r w:rsidR="009514A8" w:rsidRPr="009514A8">
        <w:t>、</w:t>
      </w:r>
      <w:r w:rsidR="009514A8" w:rsidRPr="009514A8">
        <w:t>Precision</w:t>
      </w:r>
      <w:r w:rsidR="009514A8" w:rsidRPr="009514A8">
        <w:t>、</w:t>
      </w:r>
      <w:r w:rsidR="009514A8" w:rsidRPr="009514A8">
        <w:t>Recall</w:t>
      </w:r>
      <w:r w:rsidR="00B71778">
        <w:rPr>
          <w:rFonts w:hint="eastAsia"/>
        </w:rPr>
        <w:t>、</w:t>
      </w:r>
      <w:r w:rsidR="00B71778">
        <w:rPr>
          <w:rFonts w:hint="eastAsia"/>
        </w:rPr>
        <w:t>Jaccard</w:t>
      </w:r>
      <w:r w:rsidR="003C6C5E">
        <w:rPr>
          <w:rFonts w:hint="eastAsia"/>
        </w:rPr>
        <w:t>四</w:t>
      </w:r>
      <w:r w:rsidR="009514A8" w:rsidRPr="009514A8">
        <w:t>个指标全面验证所提方法的有效性。</w:t>
      </w:r>
    </w:p>
    <w:p w14:paraId="65528CB4" w14:textId="09BEC7A0" w:rsidR="005C068A" w:rsidRDefault="005A3A61">
      <w:pPr>
        <w:pStyle w:val="3"/>
        <w:spacing w:before="120" w:after="120"/>
      </w:pPr>
      <w:bookmarkStart w:id="247" w:name="_Toc28853174"/>
      <w:bookmarkStart w:id="248" w:name="_Toc381873773"/>
      <w:bookmarkStart w:id="249" w:name="_Toc28851957"/>
      <w:bookmarkStart w:id="250" w:name="_Toc132639163"/>
      <w:bookmarkStart w:id="251" w:name="_Toc226555292"/>
      <w:r>
        <w:t>1</w:t>
      </w:r>
      <w:r w:rsidR="00A53D72">
        <w:rPr>
          <w:rFonts w:hint="eastAsia"/>
        </w:rPr>
        <w:t>.</w:t>
      </w:r>
      <w:r>
        <w:t>3</w:t>
      </w:r>
      <w:r w:rsidR="00A53D72">
        <w:rPr>
          <w:rFonts w:hint="eastAsia"/>
        </w:rPr>
        <w:t>.</w:t>
      </w:r>
      <w:r>
        <w:t xml:space="preserve">2 </w:t>
      </w:r>
      <w:r>
        <w:t>研究思路</w:t>
      </w:r>
      <w:bookmarkEnd w:id="247"/>
      <w:bookmarkEnd w:id="248"/>
      <w:bookmarkEnd w:id="249"/>
      <w:bookmarkEnd w:id="250"/>
      <w:bookmarkEnd w:id="251"/>
    </w:p>
    <w:p w14:paraId="4A94FE0F" w14:textId="3685DF54" w:rsidR="008C1468" w:rsidRPr="00E21349" w:rsidRDefault="00747146" w:rsidP="000960AF">
      <w:pPr>
        <w:ind w:firstLineChars="200" w:firstLine="480"/>
        <w:rPr>
          <w:color w:val="000000"/>
        </w:rPr>
      </w:pPr>
      <w:r w:rsidRPr="00747146">
        <w:rPr>
          <w:color w:val="000000"/>
        </w:rPr>
        <w:t>对于社区搜索中</w:t>
      </w:r>
      <w:r w:rsidR="00BB3FC2">
        <w:rPr>
          <w:rFonts w:hint="eastAsia"/>
          <w:color w:val="000000"/>
        </w:rPr>
        <w:t>提到的</w:t>
      </w:r>
      <w:r w:rsidR="00E57BD6">
        <w:rPr>
          <w:rFonts w:hint="eastAsia"/>
          <w:color w:val="000000"/>
        </w:rPr>
        <w:t>忽略节点加入顺序、缺少实时反馈、忽视了结构约束的</w:t>
      </w:r>
      <w:r w:rsidRPr="00747146">
        <w:rPr>
          <w:color w:val="000000"/>
        </w:rPr>
        <w:t>问题，本文从动态</w:t>
      </w:r>
      <w:r w:rsidR="00CA0D40">
        <w:rPr>
          <w:rFonts w:hint="eastAsia"/>
          <w:color w:val="000000"/>
        </w:rPr>
        <w:t>社区表示</w:t>
      </w:r>
      <w:r w:rsidRPr="00747146">
        <w:rPr>
          <w:color w:val="000000"/>
        </w:rPr>
        <w:t>与反馈驱动</w:t>
      </w:r>
      <w:r w:rsidR="002B74B6">
        <w:rPr>
          <w:rFonts w:hint="eastAsia"/>
          <w:color w:val="000000"/>
        </w:rPr>
        <w:t>增强</w:t>
      </w:r>
      <w:r w:rsidRPr="00747146">
        <w:rPr>
          <w:color w:val="000000"/>
        </w:rPr>
        <w:t>两个维度展开研究，具体研究框架如图</w:t>
      </w:r>
      <w:r w:rsidRPr="00747146">
        <w:rPr>
          <w:color w:val="000000"/>
        </w:rPr>
        <w:t>1</w:t>
      </w:r>
      <w:r w:rsidR="00940A12">
        <w:rPr>
          <w:rFonts w:hint="eastAsia"/>
          <w:color w:val="000000"/>
        </w:rPr>
        <w:t>.3</w:t>
      </w:r>
      <w:r w:rsidRPr="00747146">
        <w:rPr>
          <w:color w:val="000000"/>
        </w:rPr>
        <w:t>所示。</w:t>
      </w:r>
    </w:p>
    <w:p w14:paraId="1A0A5AE5" w14:textId="34C6F460" w:rsidR="00ED687B" w:rsidRDefault="00ED687B" w:rsidP="00ED687B">
      <w:pPr>
        <w:spacing w:line="240" w:lineRule="auto"/>
        <w:ind w:firstLineChars="200" w:firstLine="420"/>
        <w:jc w:val="center"/>
        <w:rPr>
          <w:sz w:val="21"/>
          <w:szCs w:val="21"/>
        </w:rPr>
      </w:pPr>
      <w:r>
        <w:rPr>
          <w:noProof/>
          <w:sz w:val="21"/>
          <w:szCs w:val="21"/>
        </w:rPr>
        <w:drawing>
          <wp:inline distT="0" distB="0" distL="0" distR="0" wp14:anchorId="4F99E8F5" wp14:editId="0879C3C5">
            <wp:extent cx="5214127" cy="2932695"/>
            <wp:effectExtent l="0" t="0" r="5715" b="1270"/>
            <wp:docPr id="17945302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30245" name="图片 1794530245"/>
                    <pic:cNvPicPr/>
                  </pic:nvPicPr>
                  <pic:blipFill>
                    <a:blip r:embed="rId21"/>
                    <a:stretch>
                      <a:fillRect/>
                    </a:stretch>
                  </pic:blipFill>
                  <pic:spPr>
                    <a:xfrm>
                      <a:off x="0" y="0"/>
                      <a:ext cx="5220804" cy="2936450"/>
                    </a:xfrm>
                    <a:prstGeom prst="rect">
                      <a:avLst/>
                    </a:prstGeom>
                  </pic:spPr>
                </pic:pic>
              </a:graphicData>
            </a:graphic>
          </wp:inline>
        </w:drawing>
      </w:r>
    </w:p>
    <w:p w14:paraId="3FF35C17" w14:textId="78DEE529" w:rsidR="00747146" w:rsidRPr="00747146" w:rsidRDefault="00747146" w:rsidP="00ED687B">
      <w:pPr>
        <w:spacing w:line="240" w:lineRule="auto"/>
        <w:ind w:firstLineChars="200" w:firstLine="420"/>
        <w:jc w:val="center"/>
        <w:rPr>
          <w:color w:val="000000"/>
        </w:rPr>
      </w:pPr>
      <w:r>
        <w:rPr>
          <w:sz w:val="21"/>
          <w:szCs w:val="21"/>
        </w:rPr>
        <w:t>图</w:t>
      </w:r>
      <w:r>
        <w:rPr>
          <w:rFonts w:hint="eastAsia"/>
          <w:sz w:val="21"/>
          <w:szCs w:val="21"/>
        </w:rPr>
        <w:t>1.</w:t>
      </w:r>
      <w:r w:rsidR="00940A12">
        <w:rPr>
          <w:rFonts w:hint="eastAsia"/>
          <w:sz w:val="21"/>
          <w:szCs w:val="21"/>
        </w:rPr>
        <w:t>3</w:t>
      </w:r>
      <w:r>
        <w:rPr>
          <w:sz w:val="21"/>
          <w:szCs w:val="21"/>
        </w:rPr>
        <w:t xml:space="preserve"> </w:t>
      </w:r>
      <w:r>
        <w:rPr>
          <w:rFonts w:hint="eastAsia"/>
          <w:sz w:val="21"/>
          <w:szCs w:val="21"/>
        </w:rPr>
        <w:t>论文研究框架</w:t>
      </w:r>
    </w:p>
    <w:p w14:paraId="2BBF1BC8" w14:textId="58D80CAB" w:rsidR="00747146" w:rsidRPr="00747146" w:rsidRDefault="00747146" w:rsidP="000960AF">
      <w:pPr>
        <w:ind w:firstLineChars="200" w:firstLine="480"/>
        <w:rPr>
          <w:color w:val="000000"/>
        </w:rPr>
      </w:pPr>
      <w:r w:rsidRPr="00747146">
        <w:rPr>
          <w:color w:val="000000"/>
        </w:rPr>
        <w:t>整体框架</w:t>
      </w:r>
      <w:r w:rsidR="008C1468" w:rsidRPr="008C1468">
        <w:rPr>
          <w:color w:val="000000"/>
        </w:rPr>
        <w:t>从动态</w:t>
      </w:r>
      <w:r w:rsidR="00247DF4">
        <w:rPr>
          <w:color w:val="000000"/>
        </w:rPr>
        <w:t>社区表示</w:t>
      </w:r>
      <w:r w:rsidR="008C1468" w:rsidRPr="008C1468">
        <w:rPr>
          <w:color w:val="000000"/>
        </w:rPr>
        <w:t>建模与反馈驱动</w:t>
      </w:r>
      <w:r w:rsidR="00C63E6C">
        <w:rPr>
          <w:rFonts w:hint="eastAsia"/>
          <w:color w:val="000000"/>
        </w:rPr>
        <w:t>增强</w:t>
      </w:r>
      <w:r w:rsidR="008C1468" w:rsidRPr="008C1468">
        <w:rPr>
          <w:color w:val="000000"/>
        </w:rPr>
        <w:t>两个维度展开研究：左侧模块通过图结构嵌入初始化社区表示，并以相似度感知的自适应权重对</w:t>
      </w:r>
      <w:r w:rsidR="00247DF4">
        <w:rPr>
          <w:color w:val="000000"/>
        </w:rPr>
        <w:t>社区表示</w:t>
      </w:r>
      <w:r w:rsidR="008C1468" w:rsidRPr="008C1468">
        <w:rPr>
          <w:color w:val="000000"/>
        </w:rPr>
        <w:t>进行增量更新，使候选节点评分依赖于当前扩展路径</w:t>
      </w:r>
      <w:r w:rsidR="00640D87">
        <w:rPr>
          <w:rFonts w:hint="eastAsia"/>
          <w:color w:val="000000"/>
        </w:rPr>
        <w:t>，</w:t>
      </w:r>
      <w:r w:rsidR="00640D87" w:rsidRPr="008C1468">
        <w:rPr>
          <w:color w:val="000000"/>
        </w:rPr>
        <w:t>并结合融合监督信号与结构约束的联合奖励机制优化训练过程</w:t>
      </w:r>
      <w:r w:rsidR="008C1468" w:rsidRPr="008C1468">
        <w:rPr>
          <w:color w:val="000000"/>
        </w:rPr>
        <w:t>；右侧模块通过目标社区</w:t>
      </w:r>
      <w:r w:rsidR="00355A0B">
        <w:rPr>
          <w:rFonts w:hint="eastAsia"/>
          <w:color w:val="000000"/>
        </w:rPr>
        <w:t>F1</w:t>
      </w:r>
      <w:r w:rsidR="00355A0B">
        <w:rPr>
          <w:rFonts w:hint="eastAsia"/>
          <w:color w:val="000000"/>
        </w:rPr>
        <w:t>分数</w:t>
      </w:r>
      <w:r w:rsidR="008C1468" w:rsidRPr="008C1468">
        <w:rPr>
          <w:color w:val="000000"/>
        </w:rPr>
        <w:t>变化生成反馈信号，对候选节点进行重排序，两个模块</w:t>
      </w:r>
      <w:r w:rsidR="00A96249">
        <w:rPr>
          <w:rFonts w:hint="eastAsia"/>
          <w:color w:val="000000"/>
        </w:rPr>
        <w:t>共同</w:t>
      </w:r>
      <w:r w:rsidR="00EE2FAB">
        <w:rPr>
          <w:rFonts w:hint="eastAsia"/>
          <w:color w:val="000000"/>
        </w:rPr>
        <w:t>完成</w:t>
      </w:r>
      <w:r w:rsidR="008C1468" w:rsidRPr="008C1468">
        <w:rPr>
          <w:color w:val="000000"/>
        </w:rPr>
        <w:t>生成语义对齐、结构内聚</w:t>
      </w:r>
      <w:r w:rsidR="009E14CB">
        <w:rPr>
          <w:rFonts w:hint="eastAsia"/>
          <w:color w:val="000000"/>
        </w:rPr>
        <w:t>且</w:t>
      </w:r>
      <w:r w:rsidR="00C90A14">
        <w:rPr>
          <w:rFonts w:hint="eastAsia"/>
          <w:color w:val="000000"/>
        </w:rPr>
        <w:t>符合</w:t>
      </w:r>
      <w:r w:rsidR="00791A2E">
        <w:rPr>
          <w:rFonts w:hint="eastAsia"/>
          <w:color w:val="000000"/>
        </w:rPr>
        <w:t>用户偏好的</w:t>
      </w:r>
      <w:r w:rsidR="008C1468" w:rsidRPr="008C1468">
        <w:rPr>
          <w:color w:val="000000"/>
        </w:rPr>
        <w:t>社区。</w:t>
      </w:r>
    </w:p>
    <w:p w14:paraId="32A91411" w14:textId="61AEDF8E" w:rsidR="005C068A" w:rsidRDefault="005A3A61">
      <w:pPr>
        <w:pStyle w:val="2"/>
        <w:spacing w:beforeLines="100" w:before="240" w:after="120"/>
        <w:rPr>
          <w:szCs w:val="30"/>
        </w:rPr>
      </w:pPr>
      <w:bookmarkStart w:id="252" w:name="_Toc28851958"/>
      <w:bookmarkStart w:id="253" w:name="_Toc376296315"/>
      <w:bookmarkStart w:id="254" w:name="_Toc28516724"/>
      <w:bookmarkStart w:id="255" w:name="_Toc28516536"/>
      <w:bookmarkStart w:id="256" w:name="_Toc28853175"/>
      <w:bookmarkStart w:id="257" w:name="_Toc381873774"/>
      <w:bookmarkStart w:id="258" w:name="_Toc226555293"/>
      <w:r>
        <w:rPr>
          <w:szCs w:val="30"/>
        </w:rPr>
        <w:t>1</w:t>
      </w:r>
      <w:r w:rsidR="00A53D72">
        <w:rPr>
          <w:rFonts w:hint="eastAsia"/>
          <w:szCs w:val="30"/>
        </w:rPr>
        <w:t>.</w:t>
      </w:r>
      <w:r>
        <w:rPr>
          <w:szCs w:val="30"/>
        </w:rPr>
        <w:t xml:space="preserve">4 </w:t>
      </w:r>
      <w:r>
        <w:rPr>
          <w:szCs w:val="30"/>
        </w:rPr>
        <w:t>论文组织与结构</w:t>
      </w:r>
      <w:bookmarkEnd w:id="252"/>
      <w:bookmarkEnd w:id="253"/>
      <w:bookmarkEnd w:id="254"/>
      <w:bookmarkEnd w:id="255"/>
      <w:bookmarkEnd w:id="256"/>
      <w:bookmarkEnd w:id="257"/>
      <w:bookmarkEnd w:id="258"/>
    </w:p>
    <w:p w14:paraId="1B7395F0" w14:textId="77777777" w:rsidR="005C068A" w:rsidRDefault="005A3A61">
      <w:pPr>
        <w:pStyle w:val="a0"/>
        <w:ind w:firstLineChars="200" w:firstLine="480"/>
      </w:pPr>
      <w:bookmarkStart w:id="259" w:name="_Toc376296316"/>
      <w:bookmarkStart w:id="260" w:name="_Toc28851959"/>
      <w:bookmarkStart w:id="261" w:name="_Toc28853176"/>
      <w:bookmarkStart w:id="262" w:name="_Toc28516537"/>
      <w:bookmarkStart w:id="263" w:name="_Toc28516725"/>
      <w:bookmarkStart w:id="264" w:name="_Toc381873775"/>
      <w:r>
        <w:t>本文的</w:t>
      </w:r>
      <w:r>
        <w:rPr>
          <w:rFonts w:hint="eastAsia"/>
        </w:rPr>
        <w:t>组织与结构</w:t>
      </w:r>
      <w:r>
        <w:t>如下</w:t>
      </w:r>
      <w:r>
        <w:rPr>
          <w:rFonts w:hint="eastAsia"/>
        </w:rPr>
        <w:t>：</w:t>
      </w:r>
    </w:p>
    <w:p w14:paraId="3C4BCFC9" w14:textId="77777777" w:rsidR="005C068A" w:rsidRDefault="005A3A61">
      <w:pPr>
        <w:pStyle w:val="a0"/>
        <w:ind w:firstLineChars="200" w:firstLine="480"/>
        <w:jc w:val="left"/>
      </w:pPr>
      <w:r>
        <w:t>第</w:t>
      </w:r>
      <w:r>
        <w:rPr>
          <w:rFonts w:hint="eastAsia"/>
        </w:rPr>
        <w:t>1</w:t>
      </w:r>
      <w:r>
        <w:t>章</w:t>
      </w:r>
      <w:r>
        <w:rPr>
          <w:rFonts w:hint="eastAsia"/>
        </w:rPr>
        <w:t>：绪论。</w:t>
      </w:r>
      <w:r>
        <w:rPr>
          <w:color w:val="000000"/>
        </w:rPr>
        <w:t>本章介绍了基于图生成的社区搜索问题的研究背景与意义、国内外研究现状、现有方法存在的局限性，并详细阐述了本研究的主要研究内容、研究思路以及论文的整体框架。</w:t>
      </w:r>
    </w:p>
    <w:p w14:paraId="436F2351" w14:textId="2F10B5E1" w:rsidR="005C068A" w:rsidRDefault="005A3A61">
      <w:pPr>
        <w:pStyle w:val="a0"/>
        <w:ind w:firstLineChars="200" w:firstLine="480"/>
        <w:jc w:val="left"/>
      </w:pPr>
      <w:r>
        <w:t>第</w:t>
      </w:r>
      <w:r>
        <w:rPr>
          <w:rFonts w:hint="eastAsia"/>
        </w:rPr>
        <w:t>2</w:t>
      </w:r>
      <w:r>
        <w:t>章</w:t>
      </w:r>
      <w:r>
        <w:rPr>
          <w:rFonts w:hint="eastAsia"/>
        </w:rPr>
        <w:t>：</w:t>
      </w:r>
      <w:r>
        <w:t>相关知识介绍</w:t>
      </w:r>
      <w:r>
        <w:rPr>
          <w:rFonts w:hint="eastAsia"/>
        </w:rPr>
        <w:t>。</w:t>
      </w:r>
      <w:r>
        <w:rPr>
          <w:color w:val="000000"/>
        </w:rPr>
        <w:t>本章介绍了</w:t>
      </w:r>
      <w:r w:rsidR="00A96B9C">
        <w:rPr>
          <w:rFonts w:hint="eastAsia"/>
          <w:color w:val="000000"/>
        </w:rPr>
        <w:t>社区搜索问题的定义</w:t>
      </w:r>
      <w:r>
        <w:rPr>
          <w:color w:val="000000"/>
        </w:rPr>
        <w:t>、</w:t>
      </w:r>
      <w:r w:rsidR="00A96B9C">
        <w:rPr>
          <w:rFonts w:hint="eastAsia"/>
          <w:color w:val="000000"/>
        </w:rPr>
        <w:t>强化学习、图表示学</w:t>
      </w:r>
      <w:r w:rsidR="00A96B9C">
        <w:rPr>
          <w:rFonts w:hint="eastAsia"/>
          <w:color w:val="000000"/>
        </w:rPr>
        <w:lastRenderedPageBreak/>
        <w:t>习与注意力机制、重叠社区与</w:t>
      </w:r>
      <w:r w:rsidR="0088391C">
        <w:rPr>
          <w:rFonts w:hint="eastAsia"/>
          <w:color w:val="000000"/>
        </w:rPr>
        <w:t>重叠节点</w:t>
      </w:r>
      <w:r w:rsidR="009A60D3">
        <w:rPr>
          <w:rFonts w:hint="eastAsia"/>
          <w:color w:val="000000"/>
        </w:rPr>
        <w:t>等</w:t>
      </w:r>
      <w:r>
        <w:rPr>
          <w:color w:val="000000"/>
        </w:rPr>
        <w:t>基础理论，为后续章节中提出的动态表示学习和反馈机制奠定理论基础。</w:t>
      </w:r>
    </w:p>
    <w:p w14:paraId="19AAB757" w14:textId="4782411D" w:rsidR="005C068A" w:rsidRDefault="005A3A61">
      <w:pPr>
        <w:pStyle w:val="a0"/>
        <w:ind w:firstLineChars="200" w:firstLine="480"/>
        <w:jc w:val="left"/>
      </w:pPr>
      <w:r>
        <w:t>第</w:t>
      </w:r>
      <w:r>
        <w:rPr>
          <w:rFonts w:hint="eastAsia"/>
        </w:rPr>
        <w:t>3</w:t>
      </w:r>
      <w:r>
        <w:t>章</w:t>
      </w:r>
      <w:r>
        <w:rPr>
          <w:rFonts w:hint="eastAsia"/>
        </w:rPr>
        <w:t>：</w:t>
      </w:r>
      <w:r>
        <w:rPr>
          <w:color w:val="000000"/>
        </w:rPr>
        <w:t>基于</w:t>
      </w:r>
      <w:r w:rsidR="006B254A">
        <w:rPr>
          <w:rFonts w:hint="eastAsia"/>
          <w:color w:val="000000"/>
        </w:rPr>
        <w:t>动态社区表示的社区搜索方法</w:t>
      </w:r>
      <w:r>
        <w:rPr>
          <w:color w:val="000000"/>
        </w:rPr>
        <w:t>。本章针对现有方法静态表示的缺陷，定义了社区搜索的序列决策问题描述。详细介绍了基于强化学习的</w:t>
      </w:r>
      <w:r w:rsidR="00FC59F8">
        <w:rPr>
          <w:rFonts w:hint="eastAsia"/>
          <w:color w:val="000000"/>
        </w:rPr>
        <w:t>生成式社区搜索</w:t>
      </w:r>
      <w:r>
        <w:rPr>
          <w:color w:val="000000"/>
        </w:rPr>
        <w:t>框架，重点阐述了如何通过</w:t>
      </w:r>
      <w:r w:rsidR="00027D15">
        <w:rPr>
          <w:rFonts w:hint="eastAsia"/>
          <w:color w:val="000000"/>
        </w:rPr>
        <w:t>动态</w:t>
      </w:r>
      <w:r>
        <w:rPr>
          <w:color w:val="000000"/>
        </w:rPr>
        <w:t>更新机制捕获节点加入顺序产生的动态信息，并构建</w:t>
      </w:r>
      <w:r w:rsidR="00C223D8">
        <w:rPr>
          <w:rFonts w:hint="eastAsia"/>
          <w:color w:val="000000"/>
        </w:rPr>
        <w:t>融合</w:t>
      </w:r>
      <w:r>
        <w:rPr>
          <w:color w:val="000000"/>
        </w:rPr>
        <w:t>社区</w:t>
      </w:r>
      <w:r w:rsidR="000D7328">
        <w:rPr>
          <w:rFonts w:hint="eastAsia"/>
          <w:color w:val="000000"/>
        </w:rPr>
        <w:t>加入顺序</w:t>
      </w:r>
      <w:r>
        <w:rPr>
          <w:color w:val="000000"/>
        </w:rPr>
        <w:t>的嵌入表示。</w:t>
      </w:r>
      <w:r w:rsidR="009F3770">
        <w:rPr>
          <w:rFonts w:hint="eastAsia"/>
          <w:color w:val="000000"/>
        </w:rPr>
        <w:t>最后介绍</w:t>
      </w:r>
      <w:r w:rsidR="00162B92">
        <w:rPr>
          <w:color w:val="000000"/>
        </w:rPr>
        <w:t>如何结合社区</w:t>
      </w:r>
      <w:r w:rsidR="00B663AF">
        <w:rPr>
          <w:rFonts w:hint="eastAsia"/>
          <w:color w:val="000000"/>
        </w:rPr>
        <w:t>结构信息</w:t>
      </w:r>
      <w:r w:rsidR="00D3019C">
        <w:rPr>
          <w:rFonts w:hint="eastAsia"/>
          <w:color w:val="000000"/>
        </w:rPr>
        <w:t>构建</w:t>
      </w:r>
      <w:r w:rsidR="00162B92">
        <w:rPr>
          <w:color w:val="000000"/>
        </w:rPr>
        <w:t>奖励</w:t>
      </w:r>
      <w:r w:rsidR="00D3019C">
        <w:rPr>
          <w:rFonts w:hint="eastAsia"/>
          <w:color w:val="000000"/>
        </w:rPr>
        <w:t>函数</w:t>
      </w:r>
      <w:r w:rsidR="00FC7674">
        <w:rPr>
          <w:rFonts w:hint="eastAsia"/>
          <w:color w:val="000000"/>
        </w:rPr>
        <w:t>。</w:t>
      </w:r>
    </w:p>
    <w:p w14:paraId="45484113" w14:textId="47177DA2" w:rsidR="005C068A" w:rsidRDefault="005A3A61">
      <w:pPr>
        <w:pStyle w:val="a0"/>
        <w:ind w:firstLineChars="200" w:firstLine="480"/>
        <w:jc w:val="left"/>
      </w:pPr>
      <w:r>
        <w:t>第</w:t>
      </w:r>
      <w:r>
        <w:rPr>
          <w:rFonts w:hint="eastAsia"/>
        </w:rPr>
        <w:t>4</w:t>
      </w:r>
      <w:r>
        <w:t>章</w:t>
      </w:r>
      <w:r>
        <w:rPr>
          <w:rFonts w:hint="eastAsia"/>
        </w:rPr>
        <w:t>：</w:t>
      </w:r>
      <w:r w:rsidR="00E84CC6">
        <w:rPr>
          <w:rFonts w:hint="eastAsia"/>
        </w:rPr>
        <w:t>基于反馈驱动的社区搜索增强方法。</w:t>
      </w:r>
      <w:r>
        <w:rPr>
          <w:color w:val="000000"/>
        </w:rPr>
        <w:t>本章</w:t>
      </w:r>
      <w:r w:rsidR="009B448A">
        <w:rPr>
          <w:rFonts w:hint="eastAsia"/>
          <w:color w:val="000000"/>
        </w:rPr>
        <w:t>针对</w:t>
      </w:r>
      <w:r w:rsidR="009B448A">
        <w:rPr>
          <w:rFonts w:hint="eastAsia"/>
        </w:rPr>
        <w:t>现有的社区搜索方法缺少实时反馈机制的问题</w:t>
      </w:r>
      <w:r>
        <w:rPr>
          <w:color w:val="000000"/>
        </w:rPr>
        <w:t>，研究模拟用户反馈驱动的强化学习框架。详细介绍了反馈选择器的设计原理、正负信号的触发逻辑以及</w:t>
      </w:r>
      <w:r w:rsidR="009B448A">
        <w:rPr>
          <w:rFonts w:hint="eastAsia"/>
          <w:color w:val="000000"/>
        </w:rPr>
        <w:t>反馈信号的干预机制</w:t>
      </w:r>
      <w:r>
        <w:rPr>
          <w:color w:val="000000"/>
        </w:rPr>
        <w:t>。</w:t>
      </w:r>
    </w:p>
    <w:p w14:paraId="7FF53FC7" w14:textId="4FB41A4A" w:rsidR="005C068A" w:rsidRDefault="005A3A61">
      <w:pPr>
        <w:pStyle w:val="a0"/>
        <w:ind w:firstLineChars="200" w:firstLine="480"/>
        <w:jc w:val="left"/>
      </w:pPr>
      <w:r>
        <w:t>第</w:t>
      </w:r>
      <w:r>
        <w:rPr>
          <w:rFonts w:hint="eastAsia"/>
        </w:rPr>
        <w:t>5</w:t>
      </w:r>
      <w:r>
        <w:t>章</w:t>
      </w:r>
      <w:r>
        <w:rPr>
          <w:rFonts w:hint="eastAsia"/>
        </w:rPr>
        <w:t>：实验与分析。</w:t>
      </w:r>
      <w:r>
        <w:rPr>
          <w:color w:val="000000"/>
        </w:rPr>
        <w:t>本章首先选定多个真实的复杂网络数据集、算法评价标准和主流基线算法。接着设计并完成性能对比实验、参数敏感性实验以及消融实验，通过实验数据对比，验证本文提出方法的有效性。</w:t>
      </w:r>
    </w:p>
    <w:p w14:paraId="7E9CB93D" w14:textId="7D2C684A" w:rsidR="005C068A" w:rsidRDefault="005A3A61">
      <w:pPr>
        <w:pStyle w:val="a0"/>
        <w:ind w:firstLineChars="200" w:firstLine="480"/>
        <w:jc w:val="left"/>
      </w:pPr>
      <w:r>
        <w:t>结论</w:t>
      </w:r>
      <w:r>
        <w:rPr>
          <w:rFonts w:hint="eastAsia"/>
        </w:rPr>
        <w:t>：总结本文的研究成果、存在问题和未来研究方向。</w:t>
      </w:r>
    </w:p>
    <w:p w14:paraId="1FA75EED" w14:textId="4D85ACD4" w:rsidR="00205E0F" w:rsidRDefault="005A3A61">
      <w:pPr>
        <w:widowControl/>
        <w:spacing w:line="240" w:lineRule="auto"/>
        <w:jc w:val="left"/>
      </w:pPr>
      <w:r>
        <w:br w:type="page"/>
      </w:r>
      <w:r w:rsidR="00205E0F">
        <w:lastRenderedPageBreak/>
        <w:br w:type="page"/>
      </w:r>
    </w:p>
    <w:p w14:paraId="1C44122A" w14:textId="77777777" w:rsidR="005C068A" w:rsidRDefault="005C068A" w:rsidP="00265FD4">
      <w:pPr>
        <w:widowControl/>
        <w:spacing w:line="240" w:lineRule="auto"/>
        <w:jc w:val="left"/>
        <w:sectPr w:rsidR="005C068A" w:rsidSect="00F11E51">
          <w:headerReference w:type="even" r:id="rId22"/>
          <w:headerReference w:type="default" r:id="rId23"/>
          <w:footerReference w:type="even" r:id="rId24"/>
          <w:footerReference w:type="default" r:id="rId25"/>
          <w:pgSz w:w="11907" w:h="16840"/>
          <w:pgMar w:top="1588" w:right="1418" w:bottom="1588" w:left="1418" w:header="1134" w:footer="1134" w:gutter="0"/>
          <w:pgNumType w:start="1"/>
          <w:cols w:space="425"/>
          <w:docGrid w:linePitch="440" w:charSpace="6249"/>
        </w:sectPr>
      </w:pPr>
    </w:p>
    <w:p w14:paraId="72F17878" w14:textId="77777777" w:rsidR="005C068A" w:rsidRDefault="005A3A61">
      <w:pPr>
        <w:pStyle w:val="af5"/>
        <w:spacing w:beforeLines="0" w:before="340" w:afterLines="0" w:after="330"/>
      </w:pPr>
      <w:bookmarkStart w:id="265" w:name="_Toc226555294"/>
      <w:r>
        <w:lastRenderedPageBreak/>
        <w:t>第</w:t>
      </w:r>
      <w:r>
        <w:t>2</w:t>
      </w:r>
      <w:r>
        <w:t>章</w:t>
      </w:r>
      <w:r>
        <w:t xml:space="preserve"> </w:t>
      </w:r>
      <w:r>
        <w:t>相关知识介绍</w:t>
      </w:r>
      <w:bookmarkEnd w:id="259"/>
      <w:bookmarkEnd w:id="260"/>
      <w:bookmarkEnd w:id="261"/>
      <w:bookmarkEnd w:id="262"/>
      <w:bookmarkEnd w:id="263"/>
      <w:bookmarkEnd w:id="264"/>
      <w:bookmarkEnd w:id="265"/>
    </w:p>
    <w:bookmarkStart w:id="266" w:name="_Toc28853177"/>
    <w:bookmarkStart w:id="267" w:name="_Toc28851960"/>
    <w:p w14:paraId="34A793A6" w14:textId="252505D3" w:rsidR="005C068A" w:rsidRDefault="00042363">
      <w:pPr>
        <w:ind w:firstLineChars="200" w:firstLine="480"/>
      </w:pPr>
      <w:r>
        <w:fldChar w:fldCharType="begin"/>
      </w:r>
      <w:r>
        <w:instrText xml:space="preserve"> MACROBUTTON MTEditEquationSection2 </w:instrText>
      </w:r>
      <w:r w:rsidRPr="00042363">
        <w:rPr>
          <w:rStyle w:val="MTEquationSection"/>
          <w:rFonts w:hint="eastAsia"/>
        </w:rPr>
        <w:instrText>公式章</w:instrText>
      </w:r>
      <w:r w:rsidRPr="00042363">
        <w:rPr>
          <w:rStyle w:val="MTEquationSection"/>
          <w:rFonts w:hint="eastAsia"/>
        </w:rPr>
        <w:instrText xml:space="preserve"> (</w:instrText>
      </w:r>
      <w:r w:rsidRPr="00042363">
        <w:rPr>
          <w:rStyle w:val="MTEquationSection"/>
          <w:rFonts w:hint="eastAsia"/>
        </w:rPr>
        <w:instrText>下一章</w:instrText>
      </w:r>
      <w:r w:rsidRPr="00042363">
        <w:rPr>
          <w:rStyle w:val="MTEquationSection"/>
          <w:rFonts w:hint="eastAsia"/>
        </w:rPr>
        <w:instrText xml:space="preserve">) </w:instrText>
      </w:r>
      <w:r w:rsidRPr="00042363">
        <w:rPr>
          <w:rStyle w:val="MTEquationSection"/>
          <w:rFonts w:hint="eastAsia"/>
        </w:rPr>
        <w:instrText>节</w:instrText>
      </w:r>
      <w:r w:rsidRPr="00042363">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CC1120" w:rsidRPr="00CC1120">
        <w:rPr>
          <w:rFonts w:hint="eastAsia"/>
        </w:rPr>
        <w:t>本章主要介绍本文研究所涉及的相关知识，包括社区搜索问题的基本定义与任务特点、生成式社区搜索的强化学习建模、图表示学习与注意力机制，以及重叠社区与</w:t>
      </w:r>
      <w:r w:rsidR="0088391C">
        <w:rPr>
          <w:rFonts w:hint="eastAsia"/>
        </w:rPr>
        <w:t>重叠节点</w:t>
      </w:r>
      <w:r w:rsidR="00CC1120" w:rsidRPr="00CC1120">
        <w:rPr>
          <w:rFonts w:hint="eastAsia"/>
        </w:rPr>
        <w:t>问题。这些内容为后续基于图生成的社区搜索方法设计</w:t>
      </w:r>
      <w:r w:rsidR="00CC1120">
        <w:rPr>
          <w:rFonts w:hint="eastAsia"/>
        </w:rPr>
        <w:t>做铺垫。</w:t>
      </w:r>
    </w:p>
    <w:p w14:paraId="6518B51D" w14:textId="77777777" w:rsidR="008A625C" w:rsidRDefault="008A625C" w:rsidP="008A625C">
      <w:pPr>
        <w:pStyle w:val="2"/>
        <w:spacing w:beforeLines="100" w:before="240" w:after="120"/>
        <w:rPr>
          <w:szCs w:val="30"/>
        </w:rPr>
      </w:pPr>
      <w:bookmarkStart w:id="268" w:name="_Toc226555295"/>
      <w:bookmarkEnd w:id="266"/>
      <w:bookmarkEnd w:id="267"/>
      <w:r>
        <w:rPr>
          <w:szCs w:val="30"/>
        </w:rPr>
        <w:t>2</w:t>
      </w:r>
      <w:r>
        <w:rPr>
          <w:rFonts w:hint="eastAsia"/>
          <w:szCs w:val="30"/>
        </w:rPr>
        <w:t>.</w:t>
      </w:r>
      <w:r>
        <w:rPr>
          <w:szCs w:val="30"/>
        </w:rPr>
        <w:t xml:space="preserve">1 </w:t>
      </w:r>
      <w:r w:rsidRPr="001C3288">
        <w:rPr>
          <w:rFonts w:hint="eastAsia"/>
          <w:szCs w:val="30"/>
        </w:rPr>
        <w:t>社区搜索问题定义</w:t>
      </w:r>
      <w:bookmarkEnd w:id="268"/>
    </w:p>
    <w:p w14:paraId="7FE90847" w14:textId="4B99767F" w:rsidR="008A625C" w:rsidRPr="00680FAA" w:rsidRDefault="008A625C" w:rsidP="008A625C">
      <w:pPr>
        <w:pStyle w:val="a0"/>
        <w:ind w:firstLineChars="200" w:firstLine="480"/>
        <w:rPr>
          <w:kern w:val="0"/>
          <w:szCs w:val="22"/>
        </w:rPr>
      </w:pPr>
      <w:r w:rsidRPr="006238FE">
        <w:rPr>
          <w:rFonts w:hint="eastAsia"/>
          <w:kern w:val="0"/>
          <w:szCs w:val="22"/>
        </w:rPr>
        <w:t>在复杂网络中，社区通常指一类内部节点联系紧密、与外部节点联系相对稀疏的节点集合。社区搜索旨在在给定查询节点的条件下，从图中识别出一个包含该查询节点且具有良好内聚性的局部子图</w:t>
      </w:r>
      <w:r w:rsidR="00556D18">
        <w:rPr>
          <w:kern w:val="0"/>
          <w:szCs w:val="22"/>
        </w:rPr>
        <w:fldChar w:fldCharType="begin"/>
      </w:r>
      <w:r w:rsidR="00556D18">
        <w:rPr>
          <w:kern w:val="0"/>
          <w:szCs w:val="22"/>
        </w:rPr>
        <w:instrText xml:space="preserve"> </w:instrText>
      </w:r>
      <w:r w:rsidR="00556D18">
        <w:rPr>
          <w:rFonts w:hint="eastAsia"/>
          <w:kern w:val="0"/>
          <w:szCs w:val="22"/>
        </w:rPr>
        <w:instrText>REF _Ref225320061 \r \h</w:instrText>
      </w:r>
      <w:r w:rsidR="00556D18">
        <w:rPr>
          <w:kern w:val="0"/>
          <w:szCs w:val="22"/>
        </w:rPr>
        <w:instrText xml:space="preserve"> </w:instrText>
      </w:r>
      <w:r w:rsidR="00556D18">
        <w:rPr>
          <w:kern w:val="0"/>
          <w:szCs w:val="22"/>
        </w:rPr>
      </w:r>
      <w:r w:rsidR="00556D18">
        <w:rPr>
          <w:kern w:val="0"/>
          <w:szCs w:val="22"/>
        </w:rPr>
        <w:fldChar w:fldCharType="separate"/>
      </w:r>
      <w:r w:rsidR="00547381">
        <w:rPr>
          <w:kern w:val="0"/>
          <w:szCs w:val="22"/>
        </w:rPr>
        <w:t>[29]</w:t>
      </w:r>
      <w:r w:rsidR="00556D18">
        <w:rPr>
          <w:kern w:val="0"/>
          <w:szCs w:val="22"/>
        </w:rPr>
        <w:fldChar w:fldCharType="end"/>
      </w:r>
      <w:r w:rsidRPr="006238FE">
        <w:rPr>
          <w:rFonts w:hint="eastAsia"/>
          <w:kern w:val="0"/>
          <w:szCs w:val="22"/>
        </w:rPr>
        <w:t>。与对整个网络进行全局划分的社区</w:t>
      </w:r>
      <w:r>
        <w:rPr>
          <w:rFonts w:hint="eastAsia"/>
          <w:kern w:val="0"/>
          <w:szCs w:val="22"/>
        </w:rPr>
        <w:t>检测</w:t>
      </w:r>
      <w:r w:rsidRPr="006238FE">
        <w:rPr>
          <w:rFonts w:hint="eastAsia"/>
          <w:kern w:val="0"/>
          <w:szCs w:val="22"/>
        </w:rPr>
        <w:t>任务不同，社区搜索是一种查询驱动的局部任务，其目标不是给出全图的完整划分结果，而是围绕用户关心的种子节点，快速定位与其关系最紧密的目标社区</w:t>
      </w:r>
      <w:r w:rsidR="00771928">
        <w:rPr>
          <w:kern w:val="0"/>
          <w:szCs w:val="22"/>
        </w:rPr>
        <w:fldChar w:fldCharType="begin"/>
      </w:r>
      <w:r w:rsidR="00771928">
        <w:rPr>
          <w:kern w:val="0"/>
          <w:szCs w:val="22"/>
        </w:rPr>
        <w:instrText xml:space="preserve"> </w:instrText>
      </w:r>
      <w:r w:rsidR="00771928">
        <w:rPr>
          <w:rFonts w:hint="eastAsia"/>
          <w:kern w:val="0"/>
          <w:szCs w:val="22"/>
        </w:rPr>
        <w:instrText>REF _Ref225320569 \r \h</w:instrText>
      </w:r>
      <w:r w:rsidR="00771928">
        <w:rPr>
          <w:kern w:val="0"/>
          <w:szCs w:val="22"/>
        </w:rPr>
        <w:instrText xml:space="preserve"> </w:instrText>
      </w:r>
      <w:r w:rsidR="00771928">
        <w:rPr>
          <w:kern w:val="0"/>
          <w:szCs w:val="22"/>
        </w:rPr>
      </w:r>
      <w:r w:rsidR="00771928">
        <w:rPr>
          <w:kern w:val="0"/>
          <w:szCs w:val="22"/>
        </w:rPr>
        <w:fldChar w:fldCharType="separate"/>
      </w:r>
      <w:r w:rsidR="00547381">
        <w:rPr>
          <w:kern w:val="0"/>
          <w:szCs w:val="22"/>
        </w:rPr>
        <w:t>[30]</w:t>
      </w:r>
      <w:r w:rsidR="00771928">
        <w:rPr>
          <w:kern w:val="0"/>
          <w:szCs w:val="22"/>
        </w:rPr>
        <w:fldChar w:fldCharType="end"/>
      </w:r>
      <w:r w:rsidR="00556D18">
        <w:rPr>
          <w:kern w:val="0"/>
          <w:szCs w:val="22"/>
        </w:rPr>
        <w:fldChar w:fldCharType="begin"/>
      </w:r>
      <w:r w:rsidR="00556D18">
        <w:rPr>
          <w:kern w:val="0"/>
          <w:szCs w:val="22"/>
        </w:rPr>
        <w:instrText xml:space="preserve"> </w:instrText>
      </w:r>
      <w:r w:rsidR="00556D18">
        <w:rPr>
          <w:rFonts w:hint="eastAsia"/>
          <w:kern w:val="0"/>
          <w:szCs w:val="22"/>
        </w:rPr>
        <w:instrText>REF _Ref225320070 \r \h</w:instrText>
      </w:r>
      <w:r w:rsidR="00556D18">
        <w:rPr>
          <w:kern w:val="0"/>
          <w:szCs w:val="22"/>
        </w:rPr>
        <w:instrText xml:space="preserve"> </w:instrText>
      </w:r>
      <w:r w:rsidR="00556D18">
        <w:rPr>
          <w:kern w:val="0"/>
          <w:szCs w:val="22"/>
        </w:rPr>
      </w:r>
      <w:r w:rsidR="00556D18">
        <w:rPr>
          <w:kern w:val="0"/>
          <w:szCs w:val="22"/>
        </w:rPr>
        <w:fldChar w:fldCharType="separate"/>
      </w:r>
      <w:r w:rsidR="00547381">
        <w:rPr>
          <w:kern w:val="0"/>
          <w:szCs w:val="22"/>
        </w:rPr>
        <w:t>[31]</w:t>
      </w:r>
      <w:r w:rsidR="00556D18">
        <w:rPr>
          <w:kern w:val="0"/>
          <w:szCs w:val="22"/>
        </w:rPr>
        <w:fldChar w:fldCharType="end"/>
      </w:r>
      <w:r w:rsidRPr="006238FE">
        <w:rPr>
          <w:rFonts w:hint="eastAsia"/>
          <w:kern w:val="0"/>
          <w:szCs w:val="22"/>
        </w:rPr>
        <w:t>。</w:t>
      </w:r>
    </w:p>
    <w:p w14:paraId="29EF7777" w14:textId="77777777" w:rsidR="008A625C" w:rsidRDefault="008A625C" w:rsidP="008A625C">
      <w:pPr>
        <w:pStyle w:val="a0"/>
        <w:ind w:firstLineChars="200" w:firstLine="480"/>
        <w:rPr>
          <w:kern w:val="0"/>
          <w:szCs w:val="22"/>
        </w:rPr>
      </w:pPr>
      <w:r w:rsidRPr="001C3288">
        <w:rPr>
          <w:rFonts w:hint="eastAsia"/>
          <w:kern w:val="0"/>
          <w:szCs w:val="22"/>
        </w:rPr>
        <w:t>设图表示为</w:t>
      </w:r>
      <m:oMath>
        <m:r>
          <w:rPr>
            <w:rFonts w:ascii="Cambria Math" w:hAnsi="Cambria Math" w:hint="eastAsia"/>
            <w:kern w:val="0"/>
            <w:szCs w:val="22"/>
          </w:rPr>
          <m:t>G=(V,E)</m:t>
        </m:r>
      </m:oMath>
      <w:r w:rsidRPr="001C3288">
        <w:rPr>
          <w:rFonts w:hint="eastAsia"/>
          <w:kern w:val="0"/>
          <w:szCs w:val="22"/>
        </w:rPr>
        <w:t>，其中</w:t>
      </w:r>
      <m:oMath>
        <m:r>
          <w:rPr>
            <w:rFonts w:ascii="Cambria Math" w:hAnsi="Cambria Math" w:hint="eastAsia"/>
            <w:kern w:val="0"/>
            <w:szCs w:val="22"/>
          </w:rPr>
          <m:t>V</m:t>
        </m:r>
      </m:oMath>
      <w:r w:rsidRPr="001C3288">
        <w:rPr>
          <w:rFonts w:hint="eastAsia"/>
          <w:kern w:val="0"/>
          <w:szCs w:val="22"/>
        </w:rPr>
        <w:t>为节点集合，</w:t>
      </w:r>
      <m:oMath>
        <m:r>
          <w:rPr>
            <w:rFonts w:ascii="Cambria Math" w:hAnsi="Cambria Math" w:hint="eastAsia"/>
            <w:kern w:val="0"/>
            <w:szCs w:val="22"/>
          </w:rPr>
          <m:t>E</m:t>
        </m:r>
      </m:oMath>
      <w:r w:rsidRPr="001C3288">
        <w:rPr>
          <w:rFonts w:hint="eastAsia"/>
          <w:kern w:val="0"/>
          <w:szCs w:val="22"/>
        </w:rPr>
        <w:t>为边集合。给定查询节点</w:t>
      </w:r>
      <m:oMath>
        <m:r>
          <w:rPr>
            <w:rFonts w:ascii="Cambria Math" w:hAnsi="Cambria Math"/>
            <w:kern w:val="0"/>
            <w:szCs w:val="22"/>
          </w:rPr>
          <m:t>q</m:t>
        </m:r>
        <m:r>
          <w:rPr>
            <w:rFonts w:ascii="Cambria Math" w:hAnsi="Cambria Math" w:hint="eastAsia"/>
            <w:kern w:val="0"/>
            <w:szCs w:val="22"/>
          </w:rPr>
          <m:t>∈</m:t>
        </m:r>
        <m:r>
          <w:rPr>
            <w:rFonts w:ascii="Cambria Math" w:hAnsi="Cambria Math"/>
            <w:kern w:val="0"/>
            <w:szCs w:val="22"/>
          </w:rPr>
          <m:t>V</m:t>
        </m:r>
      </m:oMath>
      <w:r w:rsidRPr="001C3288">
        <w:rPr>
          <w:rFonts w:hint="eastAsia"/>
          <w:kern w:val="0"/>
          <w:szCs w:val="22"/>
        </w:rPr>
        <w:t>，社区搜索的目标是找到一个满足</w:t>
      </w:r>
      <m:oMath>
        <m:r>
          <w:rPr>
            <w:rFonts w:ascii="Cambria Math" w:hAnsi="Cambria Math"/>
            <w:kern w:val="0"/>
            <w:szCs w:val="22"/>
          </w:rPr>
          <m:t>q</m:t>
        </m:r>
        <m:r>
          <w:rPr>
            <w:rFonts w:ascii="Cambria Math" w:hAnsi="Cambria Math" w:hint="eastAsia"/>
            <w:kern w:val="0"/>
            <w:szCs w:val="22"/>
          </w:rPr>
          <m:t>∈</m:t>
        </m:r>
        <m:r>
          <w:rPr>
            <w:rFonts w:ascii="Cambria Math" w:hAnsi="Cambria Math"/>
            <w:kern w:val="0"/>
            <w:szCs w:val="22"/>
          </w:rPr>
          <m:t>C</m:t>
        </m:r>
      </m:oMath>
      <w:r w:rsidRPr="001C3288">
        <w:rPr>
          <w:rFonts w:hint="eastAsia"/>
          <w:kern w:val="0"/>
          <w:szCs w:val="22"/>
        </w:rPr>
        <w:t>的节点集合</w:t>
      </w:r>
      <m:oMath>
        <m:r>
          <w:rPr>
            <w:rFonts w:ascii="Cambria Math" w:hAnsi="Cambria Math"/>
            <w:kern w:val="0"/>
            <w:szCs w:val="22"/>
          </w:rPr>
          <m:t>C</m:t>
        </m:r>
        <m:r>
          <w:rPr>
            <w:rFonts w:ascii="Cambria Math" w:hAnsi="Cambria Math" w:cs="Cambria Math"/>
            <w:kern w:val="0"/>
            <w:szCs w:val="22"/>
          </w:rPr>
          <m:t>⊆</m:t>
        </m:r>
        <m:r>
          <w:rPr>
            <w:rFonts w:ascii="Cambria Math" w:hAnsi="Cambria Math"/>
            <w:kern w:val="0"/>
            <w:szCs w:val="22"/>
          </w:rPr>
          <m:t>V</m:t>
        </m:r>
      </m:oMath>
      <w:r>
        <w:rPr>
          <w:rFonts w:hint="eastAsia"/>
          <w:kern w:val="0"/>
          <w:szCs w:val="22"/>
        </w:rPr>
        <w:t>，</w:t>
      </w:r>
      <w:r w:rsidRPr="001C3288">
        <w:rPr>
          <w:rFonts w:hint="eastAsia"/>
          <w:kern w:val="0"/>
          <w:szCs w:val="22"/>
        </w:rPr>
        <w:t>使得该集合既能够较好地覆盖与查询节点相关的真实社区成员，又在结构上表现出较强的内聚性。</w:t>
      </w:r>
    </w:p>
    <w:p w14:paraId="0A6F0F16" w14:textId="2A56C71A" w:rsidR="008A625C" w:rsidRPr="009F4A4E" w:rsidRDefault="008A625C" w:rsidP="00F70A3B">
      <w:pPr>
        <w:pStyle w:val="a0"/>
        <w:ind w:firstLineChars="200" w:firstLine="480"/>
        <w:rPr>
          <w:kern w:val="0"/>
          <w:szCs w:val="22"/>
        </w:rPr>
      </w:pPr>
      <w:r w:rsidRPr="009F4A4E">
        <w:rPr>
          <w:kern w:val="0"/>
          <w:szCs w:val="22"/>
        </w:rPr>
        <w:t>为了更准确地刻画候选社区的结构特征，通常需要从内部紧密性与外部分离性两个方面对社区质量进行衡量。设图表示为</w:t>
      </w:r>
      <m:oMath>
        <m:r>
          <w:rPr>
            <w:rFonts w:ascii="Cambria Math" w:hAnsi="Cambria Math"/>
            <w:kern w:val="0"/>
            <w:szCs w:val="22"/>
          </w:rPr>
          <m:t>G=(V,E)</m:t>
        </m:r>
      </m:oMath>
      <w:r w:rsidRPr="009F4A4E">
        <w:rPr>
          <w:kern w:val="0"/>
          <w:szCs w:val="22"/>
        </w:rPr>
        <w:t>，其中</w:t>
      </w:r>
      <w:r w:rsidRPr="009F4A4E">
        <w:rPr>
          <w:kern w:val="0"/>
          <w:szCs w:val="22"/>
        </w:rPr>
        <w:t xml:space="preserve"> </w:t>
      </w:r>
      <m:oMath>
        <m:r>
          <w:rPr>
            <w:rFonts w:ascii="Cambria Math" w:hAnsi="Cambria Math"/>
            <w:kern w:val="0"/>
            <w:szCs w:val="22"/>
          </w:rPr>
          <m:t>V</m:t>
        </m:r>
      </m:oMath>
      <w:r w:rsidRPr="009F4A4E">
        <w:rPr>
          <w:kern w:val="0"/>
          <w:szCs w:val="22"/>
        </w:rPr>
        <w:t>为节点集合，</w:t>
      </w:r>
      <m:oMath>
        <m:r>
          <w:rPr>
            <w:rFonts w:ascii="Cambria Math" w:hAnsi="Cambria Math"/>
            <w:kern w:val="0"/>
            <w:szCs w:val="22"/>
          </w:rPr>
          <m:t>E</m:t>
        </m:r>
      </m:oMath>
      <w:r w:rsidRPr="009F4A4E">
        <w:rPr>
          <w:kern w:val="0"/>
          <w:szCs w:val="22"/>
        </w:rPr>
        <w:t xml:space="preserve"> </w:t>
      </w:r>
      <w:r w:rsidRPr="009F4A4E">
        <w:rPr>
          <w:kern w:val="0"/>
          <w:szCs w:val="22"/>
        </w:rPr>
        <w:t>为边集合。对于任意社区</w:t>
      </w:r>
      <w:r w:rsidRPr="009F4A4E">
        <w:rPr>
          <w:kern w:val="0"/>
          <w:szCs w:val="22"/>
        </w:rPr>
        <w:t xml:space="preserve"> </w:t>
      </w:r>
      <m:oMath>
        <m:r>
          <w:rPr>
            <w:rFonts w:ascii="Cambria Math" w:hAnsi="Cambria Math"/>
            <w:kern w:val="0"/>
            <w:szCs w:val="22"/>
          </w:rPr>
          <m:t>C⊆V</m:t>
        </m:r>
      </m:oMath>
      <w:r w:rsidRPr="009F4A4E">
        <w:rPr>
          <w:kern w:val="0"/>
          <w:szCs w:val="22"/>
        </w:rPr>
        <w:t>，记其内部边集合为</w:t>
      </w:r>
      <w:r>
        <w:rPr>
          <w:rFonts w:hint="eastAsia"/>
          <w:kern w:val="0"/>
          <w:szCs w:val="22"/>
        </w:rPr>
        <w:t>：</w:t>
      </w:r>
      <m:oMath>
        <m:r>
          <w:rPr>
            <w:rFonts w:ascii="Cambria Math" w:hAnsi="Cambria Math"/>
          </w:rPr>
          <m:t>E(C)={(u,v)∈E∣u∈C,v∈C}</m:t>
        </m:r>
      </m:oMath>
      <w:r w:rsidR="008E0BC9">
        <w:rPr>
          <w:rFonts w:hint="eastAsia"/>
          <w:kern w:val="0"/>
          <w:szCs w:val="22"/>
        </w:rPr>
        <w:t>。</w:t>
      </w:r>
      <w:r w:rsidRPr="009F4A4E">
        <w:rPr>
          <w:kern w:val="0"/>
          <w:szCs w:val="22"/>
        </w:rPr>
        <w:t>边界</w:t>
      </w:r>
      <w:r w:rsidR="001231FE">
        <w:rPr>
          <w:rFonts w:hint="eastAsia"/>
          <w:kern w:val="0"/>
          <w:szCs w:val="22"/>
        </w:rPr>
        <w:t>的</w:t>
      </w:r>
      <w:r w:rsidRPr="009F4A4E">
        <w:rPr>
          <w:kern w:val="0"/>
          <w:szCs w:val="22"/>
        </w:rPr>
        <w:t>边集合为</w:t>
      </w:r>
      <w:r>
        <w:rPr>
          <w:rFonts w:hint="eastAsia"/>
          <w:kern w:val="0"/>
          <w:szCs w:val="22"/>
        </w:rPr>
        <w:t>：</w:t>
      </w:r>
      <m:oMath>
        <m:r>
          <m:rPr>
            <m:sty m:val="p"/>
          </m:rPr>
          <w:rPr>
            <w:rFonts w:ascii="Cambria Math" w:hAnsi="Cambria Math"/>
          </w:rPr>
          <m:t>∂</m:t>
        </m:r>
        <m:r>
          <w:rPr>
            <w:rFonts w:ascii="Cambria Math" w:hAnsi="Cambria Math"/>
          </w:rPr>
          <m:t>(C)={(u,v)∈E∣u∈C,v</m:t>
        </m:r>
        <m:r>
          <m:rPr>
            <m:sty m:val="p"/>
          </m:rPr>
          <w:rPr>
            <w:rFonts w:ascii="Cambria Math" w:hAnsi="Cambria Math"/>
          </w:rPr>
          <m:t>∉</m:t>
        </m:r>
        <m:r>
          <w:rPr>
            <w:rFonts w:ascii="Cambria Math" w:hAnsi="Cambria Math"/>
          </w:rPr>
          <m:t>C}</m:t>
        </m:r>
      </m:oMath>
      <w:r w:rsidR="00F70A3B">
        <w:rPr>
          <w:rFonts w:hint="eastAsia"/>
        </w:rPr>
        <w:t>。</w:t>
      </w:r>
      <w:r w:rsidR="00F70A3B">
        <w:rPr>
          <w:rFonts w:hint="eastAsia"/>
          <w:kern w:val="0"/>
          <w:szCs w:val="22"/>
        </w:rPr>
        <w:t>其中，</w:t>
      </w:r>
      <m:oMath>
        <m:r>
          <m:rPr>
            <m:sty m:val="p"/>
          </m:rPr>
          <w:rPr>
            <w:rFonts w:ascii="Cambria Math" w:hAnsi="Cambria Math"/>
            <w:kern w:val="0"/>
            <w:szCs w:val="22"/>
          </w:rPr>
          <m:t>∣</m:t>
        </m:r>
        <m:r>
          <w:rPr>
            <w:rFonts w:ascii="Cambria Math" w:hAnsi="Cambria Math"/>
            <w:kern w:val="0"/>
            <w:szCs w:val="22"/>
          </w:rPr>
          <m:t>E(C)</m:t>
        </m:r>
        <m:r>
          <m:rPr>
            <m:sty m:val="p"/>
          </m:rPr>
          <w:rPr>
            <w:rFonts w:ascii="Cambria Math" w:hAnsi="Cambria Math"/>
            <w:kern w:val="0"/>
            <w:szCs w:val="22"/>
          </w:rPr>
          <m:t>∣</m:t>
        </m:r>
      </m:oMath>
      <w:r w:rsidRPr="009F4A4E">
        <w:rPr>
          <w:kern w:val="0"/>
          <w:szCs w:val="22"/>
        </w:rPr>
        <w:t xml:space="preserve"> </w:t>
      </w:r>
      <w:r w:rsidRPr="009F4A4E">
        <w:rPr>
          <w:kern w:val="0"/>
          <w:szCs w:val="22"/>
        </w:rPr>
        <w:t>表示社区内部边数，</w:t>
      </w:r>
      <m:oMath>
        <m:r>
          <m:rPr>
            <m:sty m:val="p"/>
          </m:rPr>
          <w:rPr>
            <w:rFonts w:ascii="Cambria Math" w:hAnsi="Cambria Math"/>
            <w:kern w:val="0"/>
            <w:szCs w:val="22"/>
          </w:rPr>
          <m:t>∣∂</m:t>
        </m:r>
        <m:r>
          <w:rPr>
            <w:rFonts w:ascii="Cambria Math" w:hAnsi="Cambria Math"/>
            <w:kern w:val="0"/>
            <w:szCs w:val="22"/>
          </w:rPr>
          <m:t>(C)</m:t>
        </m:r>
        <m:r>
          <m:rPr>
            <m:sty m:val="p"/>
          </m:rPr>
          <w:rPr>
            <w:rFonts w:ascii="Cambria Math" w:hAnsi="Cambria Math"/>
            <w:kern w:val="0"/>
            <w:szCs w:val="22"/>
          </w:rPr>
          <m:t>∣</m:t>
        </m:r>
      </m:oMath>
      <w:r w:rsidRPr="009F4A4E">
        <w:rPr>
          <w:kern w:val="0"/>
          <w:szCs w:val="22"/>
        </w:rPr>
        <w:t xml:space="preserve"> </w:t>
      </w:r>
      <w:r w:rsidRPr="009F4A4E">
        <w:rPr>
          <w:kern w:val="0"/>
          <w:szCs w:val="22"/>
        </w:rPr>
        <w:t>表示社区与外部节点之间的边界边数。基于上述定义，可以进一步给出社区密度、导通性</w:t>
      </w:r>
      <w:r w:rsidR="002278F1">
        <w:rPr>
          <w:kern w:val="0"/>
          <w:szCs w:val="22"/>
        </w:rPr>
        <w:fldChar w:fldCharType="begin"/>
      </w:r>
      <w:r w:rsidR="002278F1">
        <w:rPr>
          <w:kern w:val="0"/>
          <w:szCs w:val="22"/>
        </w:rPr>
        <w:instrText xml:space="preserve"> REF _Ref225320569 \r \h </w:instrText>
      </w:r>
      <w:r w:rsidR="002278F1">
        <w:rPr>
          <w:kern w:val="0"/>
          <w:szCs w:val="22"/>
        </w:rPr>
      </w:r>
      <w:r w:rsidR="002278F1">
        <w:rPr>
          <w:kern w:val="0"/>
          <w:szCs w:val="22"/>
        </w:rPr>
        <w:fldChar w:fldCharType="separate"/>
      </w:r>
      <w:r w:rsidR="00547381">
        <w:rPr>
          <w:kern w:val="0"/>
          <w:szCs w:val="22"/>
        </w:rPr>
        <w:t>[30]</w:t>
      </w:r>
      <w:r w:rsidR="002278F1">
        <w:rPr>
          <w:kern w:val="0"/>
          <w:szCs w:val="22"/>
        </w:rPr>
        <w:fldChar w:fldCharType="end"/>
      </w:r>
      <w:r w:rsidR="009C725F">
        <w:rPr>
          <w:kern w:val="0"/>
          <w:szCs w:val="22"/>
        </w:rPr>
        <w:fldChar w:fldCharType="begin"/>
      </w:r>
      <w:r w:rsidR="009C725F">
        <w:rPr>
          <w:kern w:val="0"/>
          <w:szCs w:val="22"/>
        </w:rPr>
        <w:instrText xml:space="preserve"> REF _Ref225321387 \r \h </w:instrText>
      </w:r>
      <w:r w:rsidR="009C725F">
        <w:rPr>
          <w:kern w:val="0"/>
          <w:szCs w:val="22"/>
        </w:rPr>
      </w:r>
      <w:r w:rsidR="009C725F">
        <w:rPr>
          <w:kern w:val="0"/>
          <w:szCs w:val="22"/>
        </w:rPr>
        <w:fldChar w:fldCharType="separate"/>
      </w:r>
      <w:r w:rsidR="00547381">
        <w:rPr>
          <w:kern w:val="0"/>
          <w:szCs w:val="22"/>
        </w:rPr>
        <w:t>[32]</w:t>
      </w:r>
      <w:r w:rsidR="009C725F">
        <w:rPr>
          <w:kern w:val="0"/>
          <w:szCs w:val="22"/>
        </w:rPr>
        <w:fldChar w:fldCharType="end"/>
      </w:r>
      <w:r w:rsidRPr="009F4A4E">
        <w:rPr>
          <w:kern w:val="0"/>
          <w:szCs w:val="22"/>
        </w:rPr>
        <w:t>、模块度</w:t>
      </w:r>
      <w:r w:rsidR="00E84EA8">
        <w:rPr>
          <w:kern w:val="0"/>
          <w:szCs w:val="22"/>
        </w:rPr>
        <w:fldChar w:fldCharType="begin"/>
      </w:r>
      <w:r w:rsidR="00E84EA8">
        <w:rPr>
          <w:kern w:val="0"/>
          <w:szCs w:val="22"/>
        </w:rPr>
        <w:instrText xml:space="preserve"> REF _Ref225320840 \r \h </w:instrText>
      </w:r>
      <w:r w:rsidR="00E84EA8">
        <w:rPr>
          <w:kern w:val="0"/>
          <w:szCs w:val="22"/>
        </w:rPr>
      </w:r>
      <w:r w:rsidR="00E84EA8">
        <w:rPr>
          <w:kern w:val="0"/>
          <w:szCs w:val="22"/>
        </w:rPr>
        <w:fldChar w:fldCharType="separate"/>
      </w:r>
      <w:r w:rsidR="00547381">
        <w:rPr>
          <w:kern w:val="0"/>
          <w:szCs w:val="22"/>
        </w:rPr>
        <w:t>[33]</w:t>
      </w:r>
      <w:r w:rsidR="00E84EA8">
        <w:rPr>
          <w:kern w:val="0"/>
          <w:szCs w:val="22"/>
        </w:rPr>
        <w:fldChar w:fldCharType="end"/>
      </w:r>
      <w:r w:rsidRPr="009F4A4E">
        <w:rPr>
          <w:kern w:val="0"/>
          <w:szCs w:val="22"/>
        </w:rPr>
        <w:t>以及边界强度等指标。</w:t>
      </w:r>
    </w:p>
    <w:p w14:paraId="61A27CBB" w14:textId="6771F7C4" w:rsidR="008A625C" w:rsidRDefault="008A625C" w:rsidP="008A625C">
      <w:pPr>
        <w:pStyle w:val="a0"/>
        <w:ind w:firstLineChars="200" w:firstLine="480"/>
        <w:rPr>
          <w:kern w:val="0"/>
          <w:szCs w:val="22"/>
        </w:rPr>
      </w:pPr>
      <w:r w:rsidRPr="009F4A4E">
        <w:rPr>
          <w:kern w:val="0"/>
          <w:szCs w:val="22"/>
        </w:rPr>
        <w:t>首先，社区密度用于衡量社区内部节点之间的连接紧密程度。对于社区</w:t>
      </w:r>
      <w:r w:rsidRPr="009F4A4E">
        <w:rPr>
          <w:kern w:val="0"/>
          <w:szCs w:val="22"/>
        </w:rPr>
        <w:t xml:space="preserve"> </w:t>
      </w:r>
      <m:oMath>
        <m:r>
          <w:rPr>
            <w:rFonts w:ascii="Cambria Math" w:hAnsi="Cambria Math"/>
            <w:kern w:val="0"/>
            <w:szCs w:val="22"/>
          </w:rPr>
          <m:t>C</m:t>
        </m:r>
      </m:oMath>
      <w:r w:rsidRPr="009F4A4E">
        <w:rPr>
          <w:kern w:val="0"/>
          <w:szCs w:val="22"/>
        </w:rPr>
        <w:t>，其密度定义为</w:t>
      </w:r>
      <w:r w:rsidR="00877FDA">
        <w:rPr>
          <w:rFonts w:hint="eastAsia"/>
          <w:kern w:val="0"/>
          <w:szCs w:val="22"/>
        </w:rPr>
        <w:t>：</w:t>
      </w:r>
    </w:p>
    <w:p w14:paraId="1A2DF2D9" w14:textId="286ECE55" w:rsidR="002C2F41" w:rsidRPr="002C2F41" w:rsidRDefault="00000000" w:rsidP="001C2EFE">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Den</m:t>
              </m:r>
              <m:d>
                <m:dPr>
                  <m:ctrlPr>
                    <w:rPr>
                      <w:rFonts w:ascii="Cambria Math" w:hAnsi="Cambria Math"/>
                      <w:i/>
                      <w:kern w:val="0"/>
                      <w:szCs w:val="22"/>
                    </w:rPr>
                  </m:ctrlPr>
                </m:dPr>
                <m:e>
                  <m:r>
                    <w:rPr>
                      <w:rFonts w:ascii="Cambria Math" w:hAnsi="Cambria Math"/>
                      <w:kern w:val="0"/>
                      <w:szCs w:val="22"/>
                    </w:rPr>
                    <m:t>C</m:t>
                  </m:r>
                </m:e>
              </m:d>
              <m:r>
                <w:rPr>
                  <w:rFonts w:ascii="Cambria Math" w:hAnsi="Cambria Math"/>
                  <w:kern w:val="0"/>
                  <w:szCs w:val="22"/>
                </w:rPr>
                <m:t>=</m:t>
              </m:r>
              <m:f>
                <m:fPr>
                  <m:ctrlPr>
                    <w:rPr>
                      <w:rFonts w:ascii="Cambria Math" w:hAnsi="Cambria Math"/>
                      <w:kern w:val="0"/>
                      <w:szCs w:val="22"/>
                    </w:rPr>
                  </m:ctrlPr>
                </m:fPr>
                <m:num>
                  <m:r>
                    <w:rPr>
                      <w:rFonts w:ascii="Cambria Math" w:hAnsi="Cambria Math"/>
                      <w:kern w:val="0"/>
                      <w:szCs w:val="22"/>
                    </w:rPr>
                    <m:t>2</m:t>
                  </m:r>
                  <m:r>
                    <m:rPr>
                      <m:sty m:val="p"/>
                    </m:rPr>
                    <w:rPr>
                      <w:rFonts w:ascii="Cambria Math" w:hAnsi="Cambria Math"/>
                      <w:kern w:val="0"/>
                      <w:szCs w:val="22"/>
                    </w:rPr>
                    <m:t>∣</m:t>
                  </m:r>
                  <m:r>
                    <w:rPr>
                      <w:rFonts w:ascii="Cambria Math" w:hAnsi="Cambria Math"/>
                      <w:kern w:val="0"/>
                      <w:szCs w:val="22"/>
                    </w:rPr>
                    <m:t>E</m:t>
                  </m:r>
                  <m:d>
                    <m:dPr>
                      <m:ctrlPr>
                        <w:rPr>
                          <w:rFonts w:ascii="Cambria Math" w:hAnsi="Cambria Math"/>
                          <w:i/>
                          <w:kern w:val="0"/>
                          <w:szCs w:val="22"/>
                        </w:rPr>
                      </m:ctrlPr>
                    </m:dPr>
                    <m:e>
                      <m:r>
                        <w:rPr>
                          <w:rFonts w:ascii="Cambria Math" w:hAnsi="Cambria Math"/>
                          <w:kern w:val="0"/>
                          <w:szCs w:val="22"/>
                        </w:rPr>
                        <m:t>C</m:t>
                      </m:r>
                    </m:e>
                  </m:d>
                  <m:r>
                    <m:rPr>
                      <m:sty m:val="p"/>
                    </m:rPr>
                    <w:rPr>
                      <w:rFonts w:ascii="Cambria Math" w:hAnsi="Cambria Math"/>
                      <w:kern w:val="0"/>
                      <w:szCs w:val="22"/>
                    </w:rPr>
                    <m:t>∣</m:t>
                  </m:r>
                </m:num>
                <m:den>
                  <m:r>
                    <m:rPr>
                      <m:sty m:val="p"/>
                    </m:rPr>
                    <w:rPr>
                      <w:rFonts w:ascii="Cambria Math" w:hAnsi="Cambria Math"/>
                      <w:kern w:val="0"/>
                      <w:szCs w:val="22"/>
                    </w:rPr>
                    <m:t>∣</m:t>
                  </m:r>
                  <m:r>
                    <w:rPr>
                      <w:rFonts w:ascii="Cambria Math" w:hAnsi="Cambria Math"/>
                      <w:kern w:val="0"/>
                      <w:szCs w:val="22"/>
                    </w:rPr>
                    <m:t>C</m:t>
                  </m:r>
                  <m:r>
                    <m:rPr>
                      <m:sty m:val="p"/>
                    </m:rP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C</m:t>
                      </m:r>
                    </m:e>
                  </m:d>
                  <m:r>
                    <m:rPr>
                      <m:sty m:val="p"/>
                    </m:rPr>
                    <w:rPr>
                      <w:rFonts w:ascii="Cambria Math" w:hAnsi="Cambria Math"/>
                      <w:kern w:val="0"/>
                      <w:szCs w:val="22"/>
                    </w:rPr>
                    <m:t>-1)</m:t>
                  </m:r>
                </m:den>
              </m:f>
              <m:r>
                <w:rPr>
                  <w:rFonts w:ascii="Cambria Math" w:hAnsi="Cambria Math"/>
                  <w:kern w:val="0"/>
                  <w:szCs w:val="22"/>
                </w:rPr>
                <m:t>#</m:t>
              </m:r>
              <m:d>
                <m:dPr>
                  <m:ctrlPr>
                    <w:rPr>
                      <w:rFonts w:ascii="Cambria Math" w:hAnsi="Cambria Math"/>
                      <w:i/>
                      <w:kern w:val="0"/>
                      <w:szCs w:val="22"/>
                    </w:rPr>
                  </m:ctrlPr>
                </m:dPr>
                <m:e>
                  <m:r>
                    <m:rPr>
                      <m:nor/>
                    </m:rPr>
                    <w:rPr>
                      <w:rFonts w:ascii="Cambria Math" w:hAnsi="Cambria Math"/>
                      <w:kern w:val="0"/>
                      <w:szCs w:val="22"/>
                    </w:rPr>
                    <m:t>2-1</m:t>
                  </m:r>
                </m:e>
              </m:d>
            </m:e>
          </m:eqArr>
        </m:oMath>
      </m:oMathPara>
    </w:p>
    <w:p w14:paraId="3019B01D" w14:textId="77777777" w:rsidR="008A625C" w:rsidRPr="009F4A4E" w:rsidRDefault="008A625C" w:rsidP="008A625C">
      <w:pPr>
        <w:pStyle w:val="a0"/>
        <w:ind w:firstLineChars="200" w:firstLine="480"/>
        <w:rPr>
          <w:kern w:val="0"/>
          <w:szCs w:val="22"/>
        </w:rPr>
      </w:pPr>
      <w:r w:rsidRPr="009F4A4E">
        <w:rPr>
          <w:kern w:val="0"/>
          <w:szCs w:val="22"/>
        </w:rPr>
        <w:t>其中，</w:t>
      </w:r>
      <m:oMath>
        <m:r>
          <m:rPr>
            <m:sty m:val="p"/>
          </m:rPr>
          <w:rPr>
            <w:rFonts w:ascii="Cambria Math" w:hAnsi="Cambria Math"/>
            <w:kern w:val="0"/>
            <w:szCs w:val="22"/>
          </w:rPr>
          <m:t>∣</m:t>
        </m:r>
        <m:r>
          <w:rPr>
            <w:rFonts w:ascii="Cambria Math" w:hAnsi="Cambria Math"/>
            <w:kern w:val="0"/>
            <w:szCs w:val="22"/>
          </w:rPr>
          <m:t>C</m:t>
        </m:r>
        <m:r>
          <m:rPr>
            <m:sty m:val="p"/>
          </m:rPr>
          <w:rPr>
            <w:rFonts w:ascii="Cambria Math" w:hAnsi="Cambria Math"/>
            <w:kern w:val="0"/>
            <w:szCs w:val="22"/>
          </w:rPr>
          <m:t>∣</m:t>
        </m:r>
      </m:oMath>
      <w:r w:rsidRPr="009F4A4E">
        <w:rPr>
          <w:kern w:val="0"/>
          <w:szCs w:val="22"/>
        </w:rPr>
        <w:t xml:space="preserve"> </w:t>
      </w:r>
      <w:r w:rsidRPr="009F4A4E">
        <w:rPr>
          <w:kern w:val="0"/>
          <w:szCs w:val="22"/>
        </w:rPr>
        <w:t>表示社区中节点的数量。该指标反映了社区内部实际边数占完全图边数的比例，取值越大，说明社区内部连接越紧密，社区的内聚性越强。</w:t>
      </w:r>
    </w:p>
    <w:p w14:paraId="0EA7ACDF" w14:textId="3C5FE12D" w:rsidR="00877FDA" w:rsidRDefault="008A625C" w:rsidP="00877FDA">
      <w:pPr>
        <w:pStyle w:val="a0"/>
        <w:ind w:firstLineChars="200" w:firstLine="480"/>
        <w:rPr>
          <w:kern w:val="0"/>
          <w:szCs w:val="22"/>
        </w:rPr>
      </w:pPr>
      <w:r w:rsidRPr="009F4A4E">
        <w:rPr>
          <w:kern w:val="0"/>
          <w:szCs w:val="22"/>
        </w:rPr>
        <w:t>其次，导通性用于衡量社区与外部区域之间的连接程度。社区</w:t>
      </w:r>
      <w:r w:rsidRPr="009F4A4E">
        <w:rPr>
          <w:kern w:val="0"/>
          <w:szCs w:val="22"/>
        </w:rPr>
        <w:t xml:space="preserve"> </w:t>
      </w:r>
      <m:oMath>
        <m:r>
          <w:rPr>
            <w:rFonts w:ascii="Cambria Math" w:hAnsi="Cambria Math"/>
            <w:kern w:val="0"/>
            <w:szCs w:val="22"/>
          </w:rPr>
          <m:t>C</m:t>
        </m:r>
      </m:oMath>
      <w:r w:rsidRPr="009F4A4E">
        <w:rPr>
          <w:kern w:val="0"/>
          <w:szCs w:val="22"/>
        </w:rPr>
        <w:t>的导通性可定义为</w:t>
      </w:r>
      <w:r w:rsidR="00877FDA">
        <w:rPr>
          <w:rFonts w:hint="eastAsia"/>
          <w:kern w:val="0"/>
          <w:szCs w:val="22"/>
        </w:rPr>
        <w:t>：</w:t>
      </w:r>
    </w:p>
    <w:p w14:paraId="09391214" w14:textId="20D7E96E" w:rsidR="00877FDA" w:rsidRPr="00877FDA" w:rsidRDefault="00000000" w:rsidP="00877FDA">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Con</m:t>
              </m:r>
              <m:d>
                <m:dPr>
                  <m:ctrlPr>
                    <w:rPr>
                      <w:rFonts w:ascii="Cambria Math" w:hAnsi="Cambria Math"/>
                      <w:i/>
                      <w:kern w:val="0"/>
                      <w:szCs w:val="22"/>
                    </w:rPr>
                  </m:ctrlPr>
                </m:dPr>
                <m:e>
                  <m:r>
                    <w:rPr>
                      <w:rFonts w:ascii="Cambria Math" w:hAnsi="Cambria Math"/>
                      <w:kern w:val="0"/>
                      <w:szCs w:val="22"/>
                    </w:rPr>
                    <m:t>C</m:t>
                  </m:r>
                </m:e>
              </m:d>
              <m:r>
                <w:rPr>
                  <w:rFonts w:ascii="Cambria Math" w:hAnsi="Cambria Math"/>
                  <w:kern w:val="0"/>
                  <w:szCs w:val="22"/>
                </w:rPr>
                <m:t>=</m:t>
              </m:r>
              <m:f>
                <m:fPr>
                  <m:ctrlPr>
                    <w:rPr>
                      <w:rFonts w:ascii="Cambria Math" w:hAnsi="Cambria Math"/>
                      <w:kern w:val="0"/>
                      <w:szCs w:val="22"/>
                    </w:rPr>
                  </m:ctrlPr>
                </m:fPr>
                <m:num>
                  <m:r>
                    <m:rPr>
                      <m:sty m:val="p"/>
                    </m:rP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C</m:t>
                      </m:r>
                    </m:e>
                  </m:d>
                  <m:r>
                    <m:rPr>
                      <m:sty m:val="p"/>
                    </m:rPr>
                    <w:rPr>
                      <w:rFonts w:ascii="Cambria Math" w:hAnsi="Cambria Math"/>
                      <w:kern w:val="0"/>
                      <w:szCs w:val="22"/>
                    </w:rPr>
                    <m:t>∣</m:t>
                  </m:r>
                </m:num>
                <m:den>
                  <m:r>
                    <w:rPr>
                      <w:rFonts w:ascii="Cambria Math" w:hAnsi="Cambria Math"/>
                      <w:kern w:val="0"/>
                      <w:szCs w:val="22"/>
                    </w:rPr>
                    <m:t>2</m:t>
                  </m:r>
                  <m:r>
                    <m:rPr>
                      <m:sty m:val="p"/>
                    </m:rPr>
                    <w:rPr>
                      <w:rFonts w:ascii="Cambria Math" w:hAnsi="Cambria Math"/>
                      <w:kern w:val="0"/>
                      <w:szCs w:val="22"/>
                    </w:rPr>
                    <m:t>∣</m:t>
                  </m:r>
                  <m:r>
                    <w:rPr>
                      <w:rFonts w:ascii="Cambria Math" w:hAnsi="Cambria Math"/>
                      <w:kern w:val="0"/>
                      <w:szCs w:val="22"/>
                    </w:rPr>
                    <m:t>E</m:t>
                  </m:r>
                  <m:d>
                    <m:dPr>
                      <m:ctrlPr>
                        <w:rPr>
                          <w:rFonts w:ascii="Cambria Math" w:hAnsi="Cambria Math"/>
                          <w:i/>
                          <w:kern w:val="0"/>
                          <w:szCs w:val="22"/>
                        </w:rPr>
                      </m:ctrlPr>
                    </m:dPr>
                    <m:e>
                      <m:r>
                        <w:rPr>
                          <w:rFonts w:ascii="Cambria Math" w:hAnsi="Cambria Math"/>
                          <w:kern w:val="0"/>
                          <w:szCs w:val="22"/>
                        </w:rPr>
                        <m:t>C</m:t>
                      </m:r>
                    </m:e>
                  </m:d>
                  <m:r>
                    <m:rPr>
                      <m:sty m:val="p"/>
                    </m:rPr>
                    <w:rPr>
                      <w:rFonts w:ascii="Cambria Math" w:hAnsi="Cambria Math"/>
                      <w:kern w:val="0"/>
                      <w:szCs w:val="22"/>
                    </w:rPr>
                    <m:t>∣</m:t>
                  </m:r>
                  <m:r>
                    <w:rPr>
                      <w:rFonts w:ascii="Cambria Math" w:hAnsi="Cambria Math"/>
                      <w:kern w:val="0"/>
                      <w:szCs w:val="22"/>
                    </w:rPr>
                    <m:t>+</m:t>
                  </m:r>
                  <m:r>
                    <m:rPr>
                      <m:sty m:val="p"/>
                    </m:rP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C</m:t>
                      </m:r>
                    </m:e>
                  </m:d>
                  <m:r>
                    <m:rPr>
                      <m:sty m:val="p"/>
                    </m:rPr>
                    <w:rPr>
                      <w:rFonts w:ascii="Cambria Math" w:hAnsi="Cambria Math"/>
                      <w:kern w:val="0"/>
                      <w:szCs w:val="22"/>
                    </w:rPr>
                    <m:t>∣</m:t>
                  </m:r>
                </m:den>
              </m:f>
              <m:r>
                <w:rPr>
                  <w:rFonts w:ascii="Cambria Math" w:hAnsi="Cambria Math"/>
                  <w:kern w:val="0"/>
                  <w:szCs w:val="22"/>
                </w:rPr>
                <m:t>#</m:t>
              </m:r>
              <m:d>
                <m:dPr>
                  <m:ctrlPr>
                    <w:rPr>
                      <w:rFonts w:ascii="Cambria Math" w:hAnsi="Cambria Math"/>
                      <w:i/>
                      <w:kern w:val="0"/>
                      <w:szCs w:val="22"/>
                    </w:rPr>
                  </m:ctrlPr>
                </m:dPr>
                <m:e>
                  <m:r>
                    <m:rPr>
                      <m:nor/>
                    </m:rPr>
                    <w:rPr>
                      <w:rFonts w:ascii="Cambria Math" w:hAnsi="Cambria Math"/>
                      <w:kern w:val="0"/>
                      <w:szCs w:val="22"/>
                    </w:rPr>
                    <m:t>2-2</m:t>
                  </m:r>
                </m:e>
              </m:d>
            </m:e>
          </m:eqArr>
        </m:oMath>
      </m:oMathPara>
    </w:p>
    <w:p w14:paraId="1119DC49" w14:textId="0632C70E" w:rsidR="008A625C" w:rsidRPr="009F4A4E" w:rsidRDefault="008A625C" w:rsidP="00877FDA">
      <w:pPr>
        <w:pStyle w:val="a0"/>
        <w:ind w:firstLineChars="200" w:firstLine="480"/>
        <w:rPr>
          <w:kern w:val="0"/>
          <w:szCs w:val="22"/>
        </w:rPr>
      </w:pPr>
      <w:r w:rsidRPr="009F4A4E">
        <w:rPr>
          <w:kern w:val="0"/>
          <w:szCs w:val="22"/>
        </w:rPr>
        <w:lastRenderedPageBreak/>
        <w:t>该指标表示边界边在社区总关联边中的占比，其值越小，说明社区与外部节点之间的联系越弱，社区边界越清晰，外部分离性越强。</w:t>
      </w:r>
    </w:p>
    <w:p w14:paraId="347B7133" w14:textId="5E3B7785" w:rsidR="002D668A" w:rsidRPr="002D668A" w:rsidRDefault="008A625C" w:rsidP="002D668A">
      <w:pPr>
        <w:pStyle w:val="a0"/>
        <w:ind w:firstLineChars="200" w:firstLine="480"/>
        <w:rPr>
          <w:szCs w:val="22"/>
        </w:rPr>
      </w:pPr>
      <w:r w:rsidRPr="009F4A4E">
        <w:rPr>
          <w:kern w:val="0"/>
          <w:szCs w:val="22"/>
        </w:rPr>
        <w:t>进一步地，为了从整体网络角度评价社区结构的显著性，可引入模块度指标。设图中边的总数为</w:t>
      </w:r>
      <w:r w:rsidRPr="009F4A4E">
        <w:rPr>
          <w:kern w:val="0"/>
          <w:szCs w:val="22"/>
        </w:rPr>
        <w:t xml:space="preserve"> </w:t>
      </w:r>
      <m:oMath>
        <m:r>
          <m:rPr>
            <m:sty m:val="p"/>
          </m:rPr>
          <w:rPr>
            <w:rFonts w:ascii="Cambria Math" w:hAnsi="Cambria Math"/>
            <w:kern w:val="0"/>
            <w:szCs w:val="22"/>
          </w:rPr>
          <m:t>∣</m:t>
        </m:r>
        <m:r>
          <w:rPr>
            <w:rFonts w:ascii="Cambria Math" w:hAnsi="Cambria Math"/>
            <w:kern w:val="0"/>
            <w:szCs w:val="22"/>
          </w:rPr>
          <m:t>E</m:t>
        </m:r>
        <m:r>
          <m:rPr>
            <m:sty m:val="p"/>
          </m:rPr>
          <w:rPr>
            <w:rFonts w:ascii="Cambria Math" w:hAnsi="Cambria Math"/>
            <w:kern w:val="0"/>
            <w:szCs w:val="22"/>
          </w:rPr>
          <m:t>∣</m:t>
        </m:r>
      </m:oMath>
      <w:r w:rsidRPr="009F4A4E">
        <w:rPr>
          <w:kern w:val="0"/>
          <w:szCs w:val="22"/>
        </w:rPr>
        <w:t>，节点</w:t>
      </w:r>
      <w:r w:rsidRPr="009F4A4E">
        <w:rPr>
          <w:kern w:val="0"/>
          <w:szCs w:val="22"/>
        </w:rPr>
        <w:t xml:space="preserve"> </w:t>
      </w:r>
      <m:oMath>
        <m:r>
          <w:rPr>
            <w:rFonts w:ascii="Cambria Math" w:hAnsi="Cambria Math"/>
            <w:kern w:val="0"/>
            <w:szCs w:val="22"/>
          </w:rPr>
          <m:t>u</m:t>
        </m:r>
      </m:oMath>
      <w:r w:rsidRPr="009F4A4E">
        <w:rPr>
          <w:kern w:val="0"/>
          <w:szCs w:val="22"/>
        </w:rPr>
        <w:t>的度记为</w:t>
      </w:r>
      <w:r w:rsidRPr="009F4A4E">
        <w:rPr>
          <w:kern w:val="0"/>
          <w:szCs w:val="22"/>
        </w:rPr>
        <w:t xml:space="preserve"> </w:t>
      </w:r>
      <m:oMath>
        <m:sSub>
          <m:sSubPr>
            <m:ctrlPr>
              <w:rPr>
                <w:rFonts w:ascii="Cambria Math" w:hAnsi="Cambria Math"/>
                <w:kern w:val="0"/>
                <w:szCs w:val="22"/>
              </w:rPr>
            </m:ctrlPr>
          </m:sSubPr>
          <m:e>
            <m:r>
              <w:rPr>
                <w:rFonts w:ascii="Cambria Math" w:hAnsi="Cambria Math"/>
                <w:kern w:val="0"/>
                <w:szCs w:val="22"/>
              </w:rPr>
              <m:t>k</m:t>
            </m:r>
          </m:e>
          <m:sub>
            <m:r>
              <w:rPr>
                <w:rFonts w:ascii="Cambria Math" w:hAnsi="Cambria Math"/>
                <w:kern w:val="0"/>
                <w:szCs w:val="22"/>
              </w:rPr>
              <m:t>u</m:t>
            </m:r>
          </m:sub>
        </m:sSub>
      </m:oMath>
      <w:r w:rsidRPr="009F4A4E">
        <w:rPr>
          <w:kern w:val="0"/>
          <w:szCs w:val="22"/>
        </w:rPr>
        <w:t>，图的邻接矩阵记为</w:t>
      </w:r>
      <w:r w:rsidRPr="009F4A4E">
        <w:rPr>
          <w:kern w:val="0"/>
          <w:szCs w:val="22"/>
        </w:rPr>
        <w:t xml:space="preserve"> </w:t>
      </w:r>
      <m:oMath>
        <m:r>
          <w:rPr>
            <w:rFonts w:ascii="Cambria Math" w:hAnsi="Cambria Math"/>
            <w:kern w:val="0"/>
            <w:szCs w:val="22"/>
          </w:rPr>
          <m:t>A</m:t>
        </m:r>
      </m:oMath>
      <w:r w:rsidRPr="009F4A4E">
        <w:rPr>
          <w:kern w:val="0"/>
          <w:szCs w:val="22"/>
        </w:rPr>
        <w:t>，则社区</w:t>
      </w:r>
      <w:r w:rsidRPr="009F4A4E">
        <w:rPr>
          <w:kern w:val="0"/>
          <w:szCs w:val="22"/>
        </w:rPr>
        <w:t xml:space="preserve"> </w:t>
      </w:r>
      <m:oMath>
        <m:r>
          <w:rPr>
            <w:rFonts w:ascii="Cambria Math" w:hAnsi="Cambria Math"/>
            <w:kern w:val="0"/>
            <w:szCs w:val="22"/>
          </w:rPr>
          <m:t>C</m:t>
        </m:r>
      </m:oMath>
      <w:r w:rsidRPr="009F4A4E">
        <w:rPr>
          <w:kern w:val="0"/>
          <w:szCs w:val="22"/>
        </w:rPr>
        <w:t>的局部模块度可表示为</w:t>
      </w:r>
      <w:r w:rsidR="002D668A">
        <w:rPr>
          <w:rFonts w:hint="eastAsia"/>
          <w:kern w:val="0"/>
          <w:szCs w:val="22"/>
        </w:rPr>
        <w:t>：</w:t>
      </w:r>
      <w:r w:rsidR="002D668A" w:rsidRPr="002D668A">
        <w:rPr>
          <w:szCs w:val="22"/>
        </w:rPr>
        <w:t xml:space="preserve"> </w:t>
      </w:r>
    </w:p>
    <w:p w14:paraId="0202B287" w14:textId="535A45F1" w:rsidR="00603186" w:rsidRPr="00603186" w:rsidRDefault="00000000" w:rsidP="00603186">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Mod(C)=</m:t>
              </m:r>
              <m:f>
                <m:fPr>
                  <m:ctrlPr>
                    <w:rPr>
                      <w:rFonts w:ascii="Cambria Math" w:hAnsi="Cambria Math"/>
                      <w:i/>
                      <w:iCs/>
                      <w:kern w:val="0"/>
                      <w:szCs w:val="22"/>
                    </w:rPr>
                  </m:ctrlPr>
                </m:fPr>
                <m:num>
                  <m:r>
                    <w:rPr>
                      <w:rFonts w:ascii="Cambria Math" w:hAnsi="Cambria Math"/>
                      <w:kern w:val="0"/>
                      <w:szCs w:val="22"/>
                    </w:rPr>
                    <m:t>1</m:t>
                  </m:r>
                </m:num>
                <m:den>
                  <m:r>
                    <w:rPr>
                      <w:rFonts w:ascii="Cambria Math" w:hAnsi="Cambria Math"/>
                      <w:kern w:val="0"/>
                      <w:szCs w:val="22"/>
                    </w:rPr>
                    <m:t>2∣E∣</m:t>
                  </m:r>
                </m:den>
              </m:f>
              <m:nary>
                <m:naryPr>
                  <m:chr m:val="∑"/>
                  <m:limLoc m:val="undOvr"/>
                  <m:supHide m:val="1"/>
                  <m:ctrlPr>
                    <w:rPr>
                      <w:rFonts w:ascii="Cambria Math" w:hAnsi="Cambria Math"/>
                      <w:i/>
                      <w:iCs/>
                      <w:kern w:val="0"/>
                      <w:szCs w:val="22"/>
                    </w:rPr>
                  </m:ctrlPr>
                </m:naryPr>
                <m:sub>
                  <m:r>
                    <w:rPr>
                      <w:rFonts w:ascii="Cambria Math" w:hAnsi="Cambria Math"/>
                      <w:kern w:val="0"/>
                      <w:szCs w:val="22"/>
                    </w:rPr>
                    <m:t>u∈C</m:t>
                  </m:r>
                </m:sub>
                <m:sup/>
                <m:e>
                  <m:nary>
                    <m:naryPr>
                      <m:chr m:val="∑"/>
                      <m:limLoc m:val="undOvr"/>
                      <m:supHide m:val="1"/>
                      <m:ctrlPr>
                        <w:rPr>
                          <w:rFonts w:ascii="Cambria Math" w:hAnsi="Cambria Math"/>
                          <w:i/>
                          <w:iCs/>
                          <w:kern w:val="0"/>
                          <w:szCs w:val="22"/>
                        </w:rPr>
                      </m:ctrlPr>
                    </m:naryPr>
                    <m:sub>
                      <m:r>
                        <w:rPr>
                          <w:rFonts w:ascii="Cambria Math" w:hAnsi="Cambria Math"/>
                          <w:kern w:val="0"/>
                          <w:szCs w:val="22"/>
                        </w:rPr>
                        <m:t>v∈C</m:t>
                      </m:r>
                    </m:sub>
                    <m:sup/>
                    <m:e>
                      <m:d>
                        <m:dPr>
                          <m:ctrlPr>
                            <w:rPr>
                              <w:rFonts w:ascii="Cambria Math" w:hAnsi="Cambria Math"/>
                              <w:i/>
                              <w:iCs/>
                              <w:kern w:val="0"/>
                              <w:szCs w:val="22"/>
                            </w:rPr>
                          </m:ctrlPr>
                        </m:dPr>
                        <m:e>
                          <m:sSub>
                            <m:sSubPr>
                              <m:ctrlPr>
                                <w:rPr>
                                  <w:rFonts w:ascii="Cambria Math" w:hAnsi="Cambria Math"/>
                                  <w:i/>
                                  <w:iCs/>
                                  <w:kern w:val="0"/>
                                  <w:szCs w:val="22"/>
                                </w:rPr>
                              </m:ctrlPr>
                            </m:sSubPr>
                            <m:e>
                              <m:r>
                                <w:rPr>
                                  <w:rFonts w:ascii="Cambria Math" w:hAnsi="Cambria Math"/>
                                  <w:kern w:val="0"/>
                                  <w:szCs w:val="22"/>
                                </w:rPr>
                                <m:t>A</m:t>
                              </m:r>
                            </m:e>
                            <m:sub>
                              <m:r>
                                <w:rPr>
                                  <w:rFonts w:ascii="Cambria Math" w:hAnsi="Cambria Math"/>
                                  <w:kern w:val="0"/>
                                  <w:szCs w:val="22"/>
                                </w:rPr>
                                <m:t>uv</m:t>
                              </m:r>
                            </m:sub>
                          </m:sSub>
                          <m:r>
                            <w:rPr>
                              <w:rFonts w:ascii="Cambria Math" w:hAnsi="Cambria Math"/>
                              <w:kern w:val="0"/>
                              <w:szCs w:val="22"/>
                            </w:rPr>
                            <m:t>-</m:t>
                          </m:r>
                          <m:f>
                            <m:fPr>
                              <m:ctrlPr>
                                <w:rPr>
                                  <w:rFonts w:ascii="Cambria Math" w:hAnsi="Cambria Math"/>
                                  <w:i/>
                                  <w:iCs/>
                                  <w:kern w:val="0"/>
                                  <w:szCs w:val="22"/>
                                </w:rPr>
                              </m:ctrlPr>
                            </m:fPr>
                            <m:num>
                              <m:sSub>
                                <m:sSubPr>
                                  <m:ctrlPr>
                                    <w:rPr>
                                      <w:rFonts w:ascii="Cambria Math" w:hAnsi="Cambria Math"/>
                                      <w:i/>
                                      <w:iCs/>
                                      <w:kern w:val="0"/>
                                      <w:szCs w:val="22"/>
                                    </w:rPr>
                                  </m:ctrlPr>
                                </m:sSubPr>
                                <m:e>
                                  <m:r>
                                    <w:rPr>
                                      <w:rFonts w:ascii="Cambria Math" w:hAnsi="Cambria Math"/>
                                      <w:kern w:val="0"/>
                                      <w:szCs w:val="22"/>
                                    </w:rPr>
                                    <m:t>k</m:t>
                                  </m:r>
                                </m:e>
                                <m:sub>
                                  <m:r>
                                    <w:rPr>
                                      <w:rFonts w:ascii="Cambria Math" w:hAnsi="Cambria Math"/>
                                      <w:kern w:val="0"/>
                                      <w:szCs w:val="22"/>
                                    </w:rPr>
                                    <m:t>u</m:t>
                                  </m:r>
                                </m:sub>
                              </m:sSub>
                              <m:sSub>
                                <m:sSubPr>
                                  <m:ctrlPr>
                                    <w:rPr>
                                      <w:rFonts w:ascii="Cambria Math" w:hAnsi="Cambria Math"/>
                                      <w:i/>
                                      <w:iCs/>
                                      <w:kern w:val="0"/>
                                      <w:szCs w:val="22"/>
                                    </w:rPr>
                                  </m:ctrlPr>
                                </m:sSubPr>
                                <m:e>
                                  <m:r>
                                    <w:rPr>
                                      <w:rFonts w:ascii="Cambria Math" w:hAnsi="Cambria Math"/>
                                      <w:kern w:val="0"/>
                                      <w:szCs w:val="22"/>
                                    </w:rPr>
                                    <m:t>k</m:t>
                                  </m:r>
                                </m:e>
                                <m:sub>
                                  <m:r>
                                    <w:rPr>
                                      <w:rFonts w:ascii="Cambria Math" w:hAnsi="Cambria Math"/>
                                      <w:kern w:val="0"/>
                                      <w:szCs w:val="22"/>
                                    </w:rPr>
                                    <m:t>v</m:t>
                                  </m:r>
                                </m:sub>
                              </m:sSub>
                            </m:num>
                            <m:den>
                              <m:r>
                                <w:rPr>
                                  <w:rFonts w:ascii="Cambria Math" w:hAnsi="Cambria Math"/>
                                  <w:kern w:val="0"/>
                                  <w:szCs w:val="22"/>
                                </w:rPr>
                                <m:t>2∣E∣</m:t>
                              </m:r>
                            </m:den>
                          </m:f>
                        </m:e>
                      </m:d>
                    </m:e>
                  </m:nary>
                </m:e>
              </m:nary>
              <m:r>
                <w:rPr>
                  <w:rFonts w:ascii="Cambria Math" w:hAnsi="Cambria Math"/>
                  <w:kern w:val="0"/>
                  <w:szCs w:val="22"/>
                </w:rPr>
                <m:t>#</m:t>
              </m:r>
              <m:d>
                <m:dPr>
                  <m:ctrlPr>
                    <w:rPr>
                      <w:rFonts w:ascii="Cambria Math" w:hAnsi="Cambria Math"/>
                      <w:i/>
                      <w:kern w:val="0"/>
                      <w:szCs w:val="22"/>
                    </w:rPr>
                  </m:ctrlPr>
                </m:dPr>
                <m:e>
                  <m:r>
                    <m:rPr>
                      <m:nor/>
                    </m:rPr>
                    <w:rPr>
                      <w:rFonts w:ascii="Cambria Math" w:hAnsi="Cambria Math"/>
                      <w:kern w:val="0"/>
                      <w:szCs w:val="22"/>
                    </w:rPr>
                    <m:t>2-3</m:t>
                  </m:r>
                </m:e>
              </m:d>
            </m:e>
          </m:eqArr>
        </m:oMath>
      </m:oMathPara>
    </w:p>
    <w:p w14:paraId="4338FC32" w14:textId="77777777" w:rsidR="008A625C" w:rsidRPr="009F4A4E" w:rsidRDefault="008A625C" w:rsidP="008A625C">
      <w:pPr>
        <w:pStyle w:val="a0"/>
        <w:ind w:firstLineChars="200" w:firstLine="480"/>
        <w:rPr>
          <w:kern w:val="0"/>
          <w:szCs w:val="22"/>
        </w:rPr>
      </w:pPr>
      <w:r w:rsidRPr="009F4A4E">
        <w:rPr>
          <w:kern w:val="0"/>
          <w:szCs w:val="22"/>
        </w:rPr>
        <w:t>其中，当节点</w:t>
      </w:r>
      <w:r w:rsidRPr="009F4A4E">
        <w:rPr>
          <w:kern w:val="0"/>
          <w:szCs w:val="22"/>
        </w:rPr>
        <w:t xml:space="preserve"> </w:t>
      </w:r>
      <m:oMath>
        <m:r>
          <w:rPr>
            <w:rFonts w:ascii="Cambria Math" w:hAnsi="Cambria Math"/>
            <w:kern w:val="0"/>
            <w:szCs w:val="22"/>
          </w:rPr>
          <m:t>u</m:t>
        </m:r>
      </m:oMath>
      <w:r w:rsidRPr="009F4A4E">
        <w:rPr>
          <w:kern w:val="0"/>
          <w:szCs w:val="22"/>
        </w:rPr>
        <w:t>与节点</w:t>
      </w:r>
      <w:r w:rsidRPr="009F4A4E">
        <w:rPr>
          <w:kern w:val="0"/>
          <w:szCs w:val="22"/>
        </w:rPr>
        <w:t xml:space="preserve"> </w:t>
      </w:r>
      <m:oMath>
        <m:r>
          <w:rPr>
            <w:rFonts w:ascii="Cambria Math" w:hAnsi="Cambria Math"/>
            <w:kern w:val="0"/>
            <w:szCs w:val="22"/>
          </w:rPr>
          <m:t>v</m:t>
        </m:r>
      </m:oMath>
      <w:r w:rsidRPr="009F4A4E">
        <w:rPr>
          <w:kern w:val="0"/>
          <w:szCs w:val="22"/>
        </w:rPr>
        <w:t>之间存在边时，</w:t>
      </w:r>
      <m:oMath>
        <m:sSub>
          <m:sSubPr>
            <m:ctrlPr>
              <w:rPr>
                <w:rFonts w:ascii="Cambria Math" w:hAnsi="Cambria Math"/>
                <w:kern w:val="0"/>
                <w:szCs w:val="22"/>
              </w:rPr>
            </m:ctrlPr>
          </m:sSubPr>
          <m:e>
            <m:r>
              <w:rPr>
                <w:rFonts w:ascii="Cambria Math" w:hAnsi="Cambria Math"/>
                <w:kern w:val="0"/>
                <w:szCs w:val="22"/>
              </w:rPr>
              <m:t>A</m:t>
            </m:r>
          </m:e>
          <m:sub>
            <m:r>
              <w:rPr>
                <w:rFonts w:ascii="Cambria Math" w:hAnsi="Cambria Math"/>
                <w:kern w:val="0"/>
                <w:szCs w:val="22"/>
              </w:rPr>
              <m:t>uv</m:t>
            </m:r>
          </m:sub>
        </m:sSub>
        <m:r>
          <w:rPr>
            <w:rFonts w:ascii="Cambria Math" w:hAnsi="Cambria Math"/>
            <w:kern w:val="0"/>
            <w:szCs w:val="22"/>
          </w:rPr>
          <m:t>=1</m:t>
        </m:r>
      </m:oMath>
      <w:r w:rsidRPr="009F4A4E">
        <w:rPr>
          <w:kern w:val="0"/>
          <w:szCs w:val="22"/>
        </w:rPr>
        <w:t>，否则</w:t>
      </w:r>
      <w:r w:rsidRPr="009F4A4E">
        <w:rPr>
          <w:kern w:val="0"/>
          <w:szCs w:val="22"/>
        </w:rPr>
        <w:t xml:space="preserve"> </w:t>
      </w:r>
      <m:oMath>
        <m:sSub>
          <m:sSubPr>
            <m:ctrlPr>
              <w:rPr>
                <w:rFonts w:ascii="Cambria Math" w:hAnsi="Cambria Math"/>
                <w:kern w:val="0"/>
                <w:szCs w:val="22"/>
              </w:rPr>
            </m:ctrlPr>
          </m:sSubPr>
          <m:e>
            <m:r>
              <w:rPr>
                <w:rFonts w:ascii="Cambria Math" w:hAnsi="Cambria Math"/>
                <w:kern w:val="0"/>
                <w:szCs w:val="22"/>
              </w:rPr>
              <m:t>A</m:t>
            </m:r>
          </m:e>
          <m:sub>
            <m:r>
              <w:rPr>
                <w:rFonts w:ascii="Cambria Math" w:hAnsi="Cambria Math"/>
                <w:kern w:val="0"/>
                <w:szCs w:val="22"/>
              </w:rPr>
              <m:t>uv</m:t>
            </m:r>
          </m:sub>
        </m:sSub>
        <m:r>
          <w:rPr>
            <w:rFonts w:ascii="Cambria Math" w:hAnsi="Cambria Math"/>
            <w:kern w:val="0"/>
            <w:szCs w:val="22"/>
          </w:rPr>
          <m:t>=0</m:t>
        </m:r>
      </m:oMath>
      <w:r w:rsidRPr="009F4A4E">
        <w:rPr>
          <w:kern w:val="0"/>
          <w:szCs w:val="22"/>
        </w:rPr>
        <w:t>。模块度反映了社区内部实际连接相对于随机连接期望的偏离程度，其值越大，表明社区内部结构越显著，越符合</w:t>
      </w:r>
      <w:r w:rsidRPr="009F4A4E">
        <w:rPr>
          <w:kern w:val="0"/>
          <w:szCs w:val="22"/>
        </w:rPr>
        <w:t>“</w:t>
      </w:r>
      <w:r w:rsidRPr="009F4A4E">
        <w:rPr>
          <w:kern w:val="0"/>
          <w:szCs w:val="22"/>
        </w:rPr>
        <w:t>内部连接紧密、外部连接稀疏</w:t>
      </w:r>
      <w:r w:rsidRPr="009F4A4E">
        <w:rPr>
          <w:kern w:val="0"/>
          <w:szCs w:val="22"/>
        </w:rPr>
        <w:t>”</w:t>
      </w:r>
      <w:r w:rsidRPr="009F4A4E">
        <w:rPr>
          <w:kern w:val="0"/>
          <w:szCs w:val="22"/>
        </w:rPr>
        <w:t>的特征。</w:t>
      </w:r>
    </w:p>
    <w:p w14:paraId="2A33C38B" w14:textId="39F12D7C" w:rsidR="00B87914" w:rsidRDefault="008A625C" w:rsidP="00B87914">
      <w:pPr>
        <w:pStyle w:val="a0"/>
        <w:ind w:firstLineChars="200" w:firstLine="480"/>
        <w:rPr>
          <w:kern w:val="0"/>
          <w:szCs w:val="22"/>
        </w:rPr>
      </w:pPr>
      <w:r w:rsidRPr="009F4A4E">
        <w:rPr>
          <w:kern w:val="0"/>
          <w:szCs w:val="22"/>
        </w:rPr>
        <w:t>最后，边界强度用于直接刻画社区与外部节点之间的连接规模，可定义为</w:t>
      </w:r>
      <w:r w:rsidR="00B87914">
        <w:rPr>
          <w:rFonts w:hint="eastAsia"/>
          <w:kern w:val="0"/>
          <w:szCs w:val="22"/>
        </w:rPr>
        <w:t>：</w:t>
      </w:r>
    </w:p>
    <w:p w14:paraId="3DEDD35F" w14:textId="60BC8FBD" w:rsidR="00B87914" w:rsidRPr="00CC036A" w:rsidRDefault="00000000" w:rsidP="00B87914">
      <w:pPr>
        <w:pStyle w:val="a0"/>
        <w:ind w:firstLineChars="200" w:firstLine="480"/>
        <w:rPr>
          <w:kern w:val="0"/>
          <w:szCs w:val="22"/>
        </w:rPr>
      </w:pPr>
      <m:oMathPara>
        <m:oMath>
          <m:eqArr>
            <m:eqArrPr>
              <m:maxDist m:val="1"/>
              <m:ctrlPr>
                <w:rPr>
                  <w:rFonts w:ascii="Cambria Math" w:hAnsi="Cambria Math"/>
                  <w:kern w:val="0"/>
                  <w:szCs w:val="22"/>
                </w:rPr>
              </m:ctrlPr>
            </m:eqArrPr>
            <m:e>
              <m:r>
                <w:rPr>
                  <w:rFonts w:ascii="Cambria Math" w:hAnsi="Cambria Math"/>
                  <w:kern w:val="0"/>
                  <w:szCs w:val="22"/>
                </w:rPr>
                <m:t>Cut</m:t>
              </m:r>
              <m:d>
                <m:dPr>
                  <m:ctrlPr>
                    <w:rPr>
                      <w:rFonts w:ascii="Cambria Math" w:hAnsi="Cambria Math"/>
                      <w:i/>
                      <w:kern w:val="0"/>
                      <w:szCs w:val="22"/>
                    </w:rPr>
                  </m:ctrlPr>
                </m:dPr>
                <m:e>
                  <m:r>
                    <w:rPr>
                      <w:rFonts w:ascii="Cambria Math" w:hAnsi="Cambria Math"/>
                      <w:kern w:val="0"/>
                      <w:szCs w:val="22"/>
                    </w:rPr>
                    <m:t>C</m:t>
                  </m:r>
                </m:e>
              </m:d>
              <m:r>
                <w:rPr>
                  <w:rFonts w:ascii="Cambria Math" w:hAnsi="Cambria Math"/>
                  <w:kern w:val="0"/>
                  <w:szCs w:val="22"/>
                </w:rPr>
                <m:t>=</m:t>
              </m:r>
              <m:r>
                <m:rPr>
                  <m:sty m:val="p"/>
                </m:rP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C</m:t>
                  </m:r>
                </m:e>
              </m:d>
              <m:r>
                <m:rPr>
                  <m:sty m:val="p"/>
                </m:rPr>
                <w:rPr>
                  <w:rFonts w:ascii="Cambria Math" w:hAnsi="Cambria Math"/>
                  <w:kern w:val="0"/>
                  <w:szCs w:val="22"/>
                </w:rPr>
                <m:t>∣</m:t>
              </m:r>
              <m:r>
                <w:rPr>
                  <w:rFonts w:ascii="Cambria Math" w:hAnsi="Cambria Math"/>
                  <w:kern w:val="0"/>
                  <w:szCs w:val="22"/>
                </w:rPr>
                <m:t>#</m:t>
              </m:r>
              <m:d>
                <m:dPr>
                  <m:ctrlPr>
                    <w:rPr>
                      <w:rFonts w:ascii="Cambria Math" w:hAnsi="Cambria Math"/>
                      <w:kern w:val="0"/>
                      <w:szCs w:val="22"/>
                    </w:rPr>
                  </m:ctrlPr>
                </m:dPr>
                <m:e>
                  <m:r>
                    <m:rPr>
                      <m:nor/>
                    </m:rPr>
                    <w:rPr>
                      <w:rFonts w:ascii="Cambria Math" w:hAnsi="Cambria Math"/>
                      <w:kern w:val="0"/>
                      <w:szCs w:val="22"/>
                    </w:rPr>
                    <m:t>2-4</m:t>
                  </m:r>
                </m:e>
              </m:d>
              <m:ctrlPr>
                <w:rPr>
                  <w:rFonts w:ascii="Cambria Math" w:hAnsi="Cambria Math"/>
                  <w:i/>
                  <w:kern w:val="0"/>
                  <w:szCs w:val="22"/>
                </w:rPr>
              </m:ctrlPr>
            </m:e>
          </m:eqArr>
        </m:oMath>
      </m:oMathPara>
    </w:p>
    <w:p w14:paraId="1D4F8B50" w14:textId="77777777" w:rsidR="008A625C" w:rsidRPr="009F4A4E" w:rsidRDefault="008A625C" w:rsidP="008A625C">
      <w:pPr>
        <w:pStyle w:val="a0"/>
        <w:ind w:firstLineChars="200" w:firstLine="480"/>
        <w:rPr>
          <w:kern w:val="0"/>
          <w:szCs w:val="22"/>
        </w:rPr>
      </w:pPr>
      <w:r w:rsidRPr="009F4A4E">
        <w:rPr>
          <w:kern w:val="0"/>
          <w:szCs w:val="22"/>
        </w:rPr>
        <w:t>该指标越小，表示社区与外部区域之间的耦合越弱，社区的独立性越强。相比于密度和模块度主要关注社区内部结构特征，边界强度更侧重反映社区边界的清晰程度。</w:t>
      </w:r>
    </w:p>
    <w:p w14:paraId="0FA03DDA" w14:textId="77777777" w:rsidR="008A625C" w:rsidRPr="009F4A4E" w:rsidRDefault="008A625C" w:rsidP="008A625C">
      <w:pPr>
        <w:pStyle w:val="a0"/>
        <w:ind w:firstLineChars="200" w:firstLine="480"/>
        <w:rPr>
          <w:kern w:val="0"/>
          <w:szCs w:val="22"/>
        </w:rPr>
      </w:pPr>
      <w:r w:rsidRPr="009F4A4E">
        <w:rPr>
          <w:kern w:val="0"/>
          <w:szCs w:val="22"/>
        </w:rPr>
        <w:t>综上，密度</w:t>
      </w:r>
      <w:r w:rsidRPr="009F4A4E">
        <w:rPr>
          <w:kern w:val="0"/>
          <w:szCs w:val="22"/>
        </w:rPr>
        <w:t xml:space="preserve"> </w:t>
      </w:r>
      <m:oMath>
        <m:r>
          <w:rPr>
            <w:rFonts w:ascii="Cambria Math" w:hAnsi="Cambria Math"/>
            <w:kern w:val="0"/>
            <w:szCs w:val="22"/>
          </w:rPr>
          <m:t>Den(C)</m:t>
        </m:r>
      </m:oMath>
      <w:r w:rsidRPr="009F4A4E">
        <w:rPr>
          <w:kern w:val="0"/>
          <w:szCs w:val="22"/>
        </w:rPr>
        <w:t>、导通性</w:t>
      </w:r>
      <w:r w:rsidRPr="009F4A4E">
        <w:rPr>
          <w:kern w:val="0"/>
          <w:szCs w:val="22"/>
        </w:rPr>
        <w:t xml:space="preserve"> </w:t>
      </w:r>
      <m:oMath>
        <m:r>
          <w:rPr>
            <w:rFonts w:ascii="Cambria Math" w:hAnsi="Cambria Math"/>
            <w:kern w:val="0"/>
            <w:szCs w:val="22"/>
          </w:rPr>
          <m:t>Con(C)</m:t>
        </m:r>
      </m:oMath>
      <w:r w:rsidRPr="009F4A4E">
        <w:rPr>
          <w:kern w:val="0"/>
          <w:szCs w:val="22"/>
        </w:rPr>
        <w:t>、模块度</w:t>
      </w:r>
      <w:r w:rsidRPr="009F4A4E">
        <w:rPr>
          <w:kern w:val="0"/>
          <w:szCs w:val="22"/>
        </w:rPr>
        <w:t xml:space="preserve"> </w:t>
      </w:r>
      <m:oMath>
        <m:r>
          <w:rPr>
            <w:rFonts w:ascii="Cambria Math" w:hAnsi="Cambria Math"/>
            <w:kern w:val="0"/>
            <w:szCs w:val="22"/>
          </w:rPr>
          <m:t>Mod(C)</m:t>
        </m:r>
      </m:oMath>
      <w:r w:rsidRPr="009F4A4E">
        <w:rPr>
          <w:kern w:val="0"/>
          <w:szCs w:val="22"/>
        </w:rPr>
        <w:t>以及边界强度</w:t>
      </w:r>
      <w:r w:rsidRPr="009F4A4E">
        <w:rPr>
          <w:kern w:val="0"/>
          <w:szCs w:val="22"/>
        </w:rPr>
        <w:t xml:space="preserve"> </w:t>
      </w:r>
      <m:oMath>
        <m:r>
          <w:rPr>
            <w:rFonts w:ascii="Cambria Math" w:hAnsi="Cambria Math"/>
            <w:kern w:val="0"/>
            <w:szCs w:val="22"/>
          </w:rPr>
          <m:t>Cut(C)</m:t>
        </m:r>
      </m:oMath>
      <w:r w:rsidRPr="009F4A4E">
        <w:rPr>
          <w:kern w:val="0"/>
          <w:szCs w:val="22"/>
        </w:rPr>
        <w:t>分别从内部连接紧密性、外部导通程度、整体结构显著性和边界分离性等不同角度描述了社区的质量特征。这些指标为后续社区搜索方法中的候选社区评价提供了基础。</w:t>
      </w:r>
    </w:p>
    <w:p w14:paraId="54250D1D" w14:textId="2419982F" w:rsidR="005C068A" w:rsidRDefault="005A3A61">
      <w:pPr>
        <w:pStyle w:val="2"/>
        <w:spacing w:beforeLines="100" w:before="240" w:after="120"/>
        <w:rPr>
          <w:szCs w:val="30"/>
        </w:rPr>
      </w:pPr>
      <w:bookmarkStart w:id="269" w:name="_Toc226555296"/>
      <w:r>
        <w:rPr>
          <w:rFonts w:hint="eastAsia"/>
          <w:szCs w:val="30"/>
        </w:rPr>
        <w:t>2</w:t>
      </w:r>
      <w:r w:rsidR="00A53D72">
        <w:rPr>
          <w:rFonts w:hint="eastAsia"/>
          <w:szCs w:val="30"/>
        </w:rPr>
        <w:t>.</w:t>
      </w:r>
      <w:r>
        <w:rPr>
          <w:rFonts w:hint="eastAsia"/>
          <w:szCs w:val="30"/>
        </w:rPr>
        <w:t xml:space="preserve">2 </w:t>
      </w:r>
      <w:r w:rsidR="00FE2AD8">
        <w:rPr>
          <w:rFonts w:hint="eastAsia"/>
          <w:szCs w:val="30"/>
        </w:rPr>
        <w:t>强化学习</w:t>
      </w:r>
      <w:bookmarkEnd w:id="269"/>
    </w:p>
    <w:p w14:paraId="4DA1014C" w14:textId="7062F07F" w:rsidR="00E06021" w:rsidRPr="00E06021" w:rsidRDefault="00E06021" w:rsidP="00E06021">
      <w:pPr>
        <w:pStyle w:val="a0"/>
        <w:ind w:firstLineChars="200" w:firstLine="480"/>
        <w:rPr>
          <w:kern w:val="0"/>
          <w:szCs w:val="22"/>
        </w:rPr>
      </w:pPr>
      <w:r w:rsidRPr="00E06021">
        <w:rPr>
          <w:rFonts w:hint="eastAsia"/>
          <w:kern w:val="0"/>
          <w:szCs w:val="22"/>
        </w:rPr>
        <w:t>强化学习是一种通过智能体与环境不断交互来学习决策策略的机器学习方法</w:t>
      </w:r>
      <w:r w:rsidR="0020102F">
        <w:rPr>
          <w:kern w:val="0"/>
          <w:szCs w:val="22"/>
        </w:rPr>
        <w:fldChar w:fldCharType="begin"/>
      </w:r>
      <w:r w:rsidR="0020102F">
        <w:rPr>
          <w:kern w:val="0"/>
          <w:szCs w:val="22"/>
        </w:rPr>
        <w:instrText xml:space="preserve"> </w:instrText>
      </w:r>
      <w:r w:rsidR="0020102F">
        <w:rPr>
          <w:rFonts w:hint="eastAsia"/>
          <w:kern w:val="0"/>
          <w:szCs w:val="22"/>
        </w:rPr>
        <w:instrText>REF _Ref225322510 \r \h</w:instrText>
      </w:r>
      <w:r w:rsidR="0020102F">
        <w:rPr>
          <w:kern w:val="0"/>
          <w:szCs w:val="22"/>
        </w:rPr>
        <w:instrText xml:space="preserve"> </w:instrText>
      </w:r>
      <w:r w:rsidR="0020102F">
        <w:rPr>
          <w:kern w:val="0"/>
          <w:szCs w:val="22"/>
        </w:rPr>
      </w:r>
      <w:r w:rsidR="0020102F">
        <w:rPr>
          <w:kern w:val="0"/>
          <w:szCs w:val="22"/>
        </w:rPr>
        <w:fldChar w:fldCharType="separate"/>
      </w:r>
      <w:r w:rsidR="00547381">
        <w:rPr>
          <w:kern w:val="0"/>
          <w:szCs w:val="22"/>
        </w:rPr>
        <w:t>[34]</w:t>
      </w:r>
      <w:r w:rsidR="0020102F">
        <w:rPr>
          <w:kern w:val="0"/>
          <w:szCs w:val="22"/>
        </w:rPr>
        <w:fldChar w:fldCharType="end"/>
      </w:r>
      <w:r w:rsidRPr="00E06021">
        <w:rPr>
          <w:rFonts w:hint="eastAsia"/>
          <w:kern w:val="0"/>
          <w:szCs w:val="22"/>
        </w:rPr>
        <w:t>。与监督学习依赖大量已标注样本不同，强化学习更加关注“试错式”学习过程，即智能体通过在环境中执行动作并接收奖励信号，逐步学习在不同状态下应采取的最优行为</w:t>
      </w:r>
      <w:r w:rsidR="0020102F">
        <w:rPr>
          <w:kern w:val="0"/>
          <w:szCs w:val="22"/>
        </w:rPr>
        <w:fldChar w:fldCharType="begin"/>
      </w:r>
      <w:r w:rsidR="0020102F">
        <w:rPr>
          <w:kern w:val="0"/>
          <w:szCs w:val="22"/>
        </w:rPr>
        <w:instrText xml:space="preserve"> </w:instrText>
      </w:r>
      <w:r w:rsidR="0020102F">
        <w:rPr>
          <w:rFonts w:hint="eastAsia"/>
          <w:kern w:val="0"/>
          <w:szCs w:val="22"/>
        </w:rPr>
        <w:instrText>REF _Ref225322519 \r \h</w:instrText>
      </w:r>
      <w:r w:rsidR="0020102F">
        <w:rPr>
          <w:kern w:val="0"/>
          <w:szCs w:val="22"/>
        </w:rPr>
        <w:instrText xml:space="preserve"> </w:instrText>
      </w:r>
      <w:r w:rsidR="0020102F">
        <w:rPr>
          <w:kern w:val="0"/>
          <w:szCs w:val="22"/>
        </w:rPr>
      </w:r>
      <w:r w:rsidR="0020102F">
        <w:rPr>
          <w:kern w:val="0"/>
          <w:szCs w:val="22"/>
        </w:rPr>
        <w:fldChar w:fldCharType="separate"/>
      </w:r>
      <w:r w:rsidR="00547381">
        <w:rPr>
          <w:kern w:val="0"/>
          <w:szCs w:val="22"/>
        </w:rPr>
        <w:t>[35]</w:t>
      </w:r>
      <w:r w:rsidR="0020102F">
        <w:rPr>
          <w:kern w:val="0"/>
          <w:szCs w:val="22"/>
        </w:rPr>
        <w:fldChar w:fldCharType="end"/>
      </w:r>
      <w:r w:rsidRPr="00E06021">
        <w:rPr>
          <w:rFonts w:hint="eastAsia"/>
          <w:kern w:val="0"/>
          <w:szCs w:val="22"/>
        </w:rPr>
        <w:t>。由于其能够处理多步决策和长期收益优化问题，强化学习被广泛应用于游戏博弈、路径规划、资源调度以及序列生成等任务中。</w:t>
      </w:r>
    </w:p>
    <w:p w14:paraId="10502645" w14:textId="0E87371E" w:rsidR="00E06021" w:rsidRPr="00E06021" w:rsidRDefault="00E06021" w:rsidP="00E06021">
      <w:pPr>
        <w:pStyle w:val="a0"/>
        <w:ind w:firstLineChars="200" w:firstLine="480"/>
        <w:rPr>
          <w:kern w:val="0"/>
          <w:szCs w:val="22"/>
        </w:rPr>
      </w:pPr>
      <w:r w:rsidRPr="00E06021">
        <w:rPr>
          <w:rFonts w:hint="eastAsia"/>
          <w:kern w:val="0"/>
          <w:szCs w:val="22"/>
        </w:rPr>
        <w:t>在强化学习框架下，智能体在每个时间步观察环境状态，并根据当前策略选择一个动作。环境在接收动作后转移到新的状态，同时向智能体返回相应奖励。智能体的目标是通过不断调整策略，使得长期累计奖励最大。强化学习的一般过程包括状态感知、动作选择、环境反馈和策略更新四个基本环节，其中状态描述当前环境信息，动作表示智能体在当前状态下可执行的决策，奖励用于评价当前动作的优劣，策略则反映了智能体在不同状态下选择动作的行为规则。</w:t>
      </w:r>
    </w:p>
    <w:p w14:paraId="6DAEA72B" w14:textId="10386E71" w:rsidR="00E06021" w:rsidRPr="00E06021" w:rsidRDefault="00E06021" w:rsidP="00E06021">
      <w:pPr>
        <w:pStyle w:val="a0"/>
        <w:ind w:firstLineChars="200" w:firstLine="480"/>
        <w:rPr>
          <w:kern w:val="0"/>
          <w:szCs w:val="22"/>
        </w:rPr>
      </w:pPr>
      <w:r w:rsidRPr="00E06021">
        <w:rPr>
          <w:rFonts w:hint="eastAsia"/>
          <w:kern w:val="0"/>
          <w:szCs w:val="22"/>
        </w:rPr>
        <w:t>强化学习问题通常可以形式化为马尔可夫决策过程、一个标准</w:t>
      </w:r>
      <w:r>
        <w:rPr>
          <w:rFonts w:hint="eastAsia"/>
          <w:kern w:val="0"/>
          <w:szCs w:val="22"/>
        </w:rPr>
        <w:t>的</w:t>
      </w:r>
      <w:r w:rsidRPr="00E06021">
        <w:rPr>
          <w:rFonts w:hint="eastAsia"/>
          <w:kern w:val="0"/>
          <w:szCs w:val="22"/>
        </w:rPr>
        <w:t>MDP</w:t>
      </w:r>
      <w:r w:rsidRPr="00E06021">
        <w:rPr>
          <w:rFonts w:hint="eastAsia"/>
          <w:kern w:val="0"/>
          <w:szCs w:val="22"/>
        </w:rPr>
        <w:t>由五元组</w:t>
      </w:r>
      <w:r w:rsidRPr="00E06021">
        <w:rPr>
          <w:rFonts w:hint="eastAsia"/>
          <w:kern w:val="0"/>
          <w:szCs w:val="22"/>
        </w:rPr>
        <w:t xml:space="preserve"> </w:t>
      </w:r>
      <m:oMath>
        <m:r>
          <m:rPr>
            <m:sty m:val="p"/>
          </m:rPr>
          <w:rPr>
            <w:rFonts w:ascii="Cambria Math" w:hAnsi="Cambria Math" w:hint="eastAsia"/>
            <w:kern w:val="0"/>
            <w:szCs w:val="22"/>
          </w:rPr>
          <w:lastRenderedPageBreak/>
          <m:t>(</m:t>
        </m:r>
        <m:r>
          <w:rPr>
            <w:rFonts w:ascii="Cambria Math" w:hAnsi="Cambria Math" w:hint="eastAsia"/>
            <w:kern w:val="0"/>
            <w:szCs w:val="22"/>
          </w:rPr>
          <m:t>S</m:t>
        </m:r>
        <m:r>
          <m:rPr>
            <m:sty m:val="p"/>
          </m:rPr>
          <w:rPr>
            <w:rFonts w:ascii="Cambria Math" w:hAnsi="Cambria Math" w:hint="eastAsia"/>
            <w:kern w:val="0"/>
            <w:szCs w:val="22"/>
          </w:rPr>
          <m:t>,</m:t>
        </m:r>
        <m:r>
          <w:rPr>
            <w:rFonts w:ascii="Cambria Math" w:hAnsi="Cambria Math" w:hint="eastAsia"/>
            <w:kern w:val="0"/>
            <w:szCs w:val="22"/>
          </w:rPr>
          <m:t>A</m:t>
        </m:r>
        <m:r>
          <m:rPr>
            <m:sty m:val="p"/>
          </m:rPr>
          <w:rPr>
            <w:rFonts w:ascii="Cambria Math" w:hAnsi="Cambria Math" w:hint="eastAsia"/>
            <w:kern w:val="0"/>
            <w:szCs w:val="22"/>
          </w:rPr>
          <m:t>,</m:t>
        </m:r>
        <m:r>
          <w:rPr>
            <w:rFonts w:ascii="Cambria Math" w:hAnsi="Cambria Math" w:hint="eastAsia"/>
            <w:kern w:val="0"/>
            <w:szCs w:val="22"/>
          </w:rPr>
          <m:t>P</m:t>
        </m:r>
        <m:r>
          <m:rPr>
            <m:sty m:val="p"/>
          </m:rPr>
          <w:rPr>
            <w:rFonts w:ascii="Cambria Math" w:hAnsi="Cambria Math" w:hint="eastAsia"/>
            <w:kern w:val="0"/>
            <w:szCs w:val="22"/>
          </w:rPr>
          <m:t>,</m:t>
        </m:r>
        <m:r>
          <w:rPr>
            <w:rFonts w:ascii="Cambria Math" w:hAnsi="Cambria Math" w:hint="eastAsia"/>
            <w:kern w:val="0"/>
            <w:szCs w:val="22"/>
          </w:rPr>
          <m:t>R</m:t>
        </m:r>
        <m:r>
          <m:rPr>
            <m:sty m:val="p"/>
          </m:rPr>
          <w:rPr>
            <w:rFonts w:ascii="Cambria Math" w:hAnsi="Cambria Math" w:hint="eastAsia"/>
            <w:kern w:val="0"/>
            <w:szCs w:val="22"/>
          </w:rPr>
          <m:t>,</m:t>
        </m:r>
        <m:r>
          <w:rPr>
            <w:rFonts w:ascii="Cambria Math" w:hAnsi="Cambria Math" w:hint="eastAsia"/>
            <w:kern w:val="0"/>
            <w:szCs w:val="22"/>
          </w:rPr>
          <m:t>γ</m:t>
        </m:r>
        <m:r>
          <m:rPr>
            <m:sty m:val="p"/>
          </m:rPr>
          <w:rPr>
            <w:rFonts w:ascii="Cambria Math" w:hAnsi="Cambria Math" w:hint="eastAsia"/>
            <w:kern w:val="0"/>
            <w:szCs w:val="22"/>
          </w:rPr>
          <m:t xml:space="preserve">) </m:t>
        </m:r>
      </m:oMath>
      <w:r w:rsidRPr="00E06021">
        <w:rPr>
          <w:rFonts w:hint="eastAsia"/>
          <w:kern w:val="0"/>
          <w:szCs w:val="22"/>
        </w:rPr>
        <w:t>构成，其中</w:t>
      </w:r>
      <w:r w:rsidR="00EF2BD4">
        <w:rPr>
          <w:rFonts w:hint="eastAsia"/>
          <w:kern w:val="0"/>
          <w:szCs w:val="22"/>
        </w:rPr>
        <w:t>，</w:t>
      </w:r>
      <w:r w:rsidR="00EE4FBB" w:rsidRPr="00DC529E">
        <w:rPr>
          <w:noProof/>
          <w:kern w:val="0"/>
          <w:position w:val="-6"/>
          <w:szCs w:val="22"/>
        </w:rPr>
        <w:object w:dxaOrig="220" w:dyaOrig="279" w14:anchorId="3CDDD1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15pt;height:14.4pt;mso-width-percent:0;mso-height-percent:0;mso-width-percent:0;mso-height-percent:0" o:ole="">
            <v:imagedata r:id="rId26" o:title=""/>
          </v:shape>
          <o:OLEObject Type="Embed" ProgID="Equation.DSMT4" ShapeID="_x0000_i1025" DrawAspect="Content" ObjectID="_1837324095" r:id="rId27"/>
        </w:object>
      </w:r>
      <w:r w:rsidRPr="00E06021">
        <w:rPr>
          <w:rFonts w:hint="eastAsia"/>
          <w:kern w:val="0"/>
          <w:szCs w:val="22"/>
        </w:rPr>
        <w:t>表示状态空间，</w:t>
      </w:r>
      <w:r w:rsidR="00EE4FBB" w:rsidRPr="00DC529E">
        <w:rPr>
          <w:noProof/>
          <w:kern w:val="0"/>
          <w:position w:val="-4"/>
          <w:szCs w:val="22"/>
        </w:rPr>
        <w:object w:dxaOrig="240" w:dyaOrig="260" w14:anchorId="7669C5FE">
          <v:shape id="_x0000_i1026" type="#_x0000_t75" alt="" style="width:14.4pt;height:13.15pt;mso-width-percent:0;mso-height-percent:0;mso-width-percent:0;mso-height-percent:0" o:ole="">
            <v:imagedata r:id="rId28" o:title=""/>
          </v:shape>
          <o:OLEObject Type="Embed" ProgID="Equation.DSMT4" ShapeID="_x0000_i1026" DrawAspect="Content" ObjectID="_1837324096" r:id="rId29"/>
        </w:object>
      </w:r>
      <w:r w:rsidRPr="00E06021">
        <w:rPr>
          <w:rFonts w:hint="eastAsia"/>
          <w:kern w:val="0"/>
          <w:szCs w:val="22"/>
        </w:rPr>
        <w:t>表示动作空间，</w:t>
      </w:r>
      <w:r w:rsidRPr="00E06021">
        <w:rPr>
          <w:rFonts w:ascii="Cambria Math" w:hAnsi="Cambria Math" w:cs="Cambria Math"/>
          <w:kern w:val="0"/>
          <w:szCs w:val="22"/>
        </w:rPr>
        <w:t>𝑃</w:t>
      </w:r>
      <w:r w:rsidRPr="00E06021">
        <w:rPr>
          <w:rFonts w:hint="eastAsia"/>
          <w:kern w:val="0"/>
          <w:szCs w:val="22"/>
        </w:rPr>
        <w:t>表示状态转移过程，</w:t>
      </w:r>
      <w:r w:rsidRPr="00E06021">
        <w:rPr>
          <w:rFonts w:ascii="Cambria Math" w:hAnsi="Cambria Math" w:cs="Cambria Math"/>
          <w:kern w:val="0"/>
          <w:szCs w:val="22"/>
        </w:rPr>
        <w:t>𝑅</w:t>
      </w:r>
      <w:r w:rsidRPr="00E06021">
        <w:rPr>
          <w:rFonts w:hint="eastAsia"/>
          <w:kern w:val="0"/>
          <w:szCs w:val="22"/>
        </w:rPr>
        <w:t>表示奖励函数，</w:t>
      </w:r>
      <m:oMath>
        <m:r>
          <w:rPr>
            <w:rFonts w:ascii="Cambria Math" w:hAnsi="Cambria Math" w:hint="eastAsia"/>
            <w:kern w:val="0"/>
            <w:szCs w:val="22"/>
          </w:rPr>
          <m:t>γ</m:t>
        </m:r>
      </m:oMath>
      <w:r w:rsidRPr="00E06021">
        <w:rPr>
          <w:rFonts w:hint="eastAsia"/>
          <w:kern w:val="0"/>
          <w:szCs w:val="22"/>
        </w:rPr>
        <w:t>表示折扣因子</w:t>
      </w:r>
      <w:r w:rsidR="0020102F">
        <w:rPr>
          <w:kern w:val="0"/>
          <w:szCs w:val="22"/>
        </w:rPr>
        <w:fldChar w:fldCharType="begin"/>
      </w:r>
      <w:r w:rsidR="0020102F">
        <w:rPr>
          <w:kern w:val="0"/>
          <w:szCs w:val="22"/>
        </w:rPr>
        <w:instrText xml:space="preserve"> </w:instrText>
      </w:r>
      <w:r w:rsidR="0020102F">
        <w:rPr>
          <w:rFonts w:hint="eastAsia"/>
          <w:kern w:val="0"/>
          <w:szCs w:val="22"/>
        </w:rPr>
        <w:instrText>REF _Ref225322528 \r \h</w:instrText>
      </w:r>
      <w:r w:rsidR="0020102F">
        <w:rPr>
          <w:kern w:val="0"/>
          <w:szCs w:val="22"/>
        </w:rPr>
        <w:instrText xml:space="preserve"> </w:instrText>
      </w:r>
      <w:r w:rsidR="0020102F">
        <w:rPr>
          <w:kern w:val="0"/>
          <w:szCs w:val="22"/>
        </w:rPr>
      </w:r>
      <w:r w:rsidR="0020102F">
        <w:rPr>
          <w:kern w:val="0"/>
          <w:szCs w:val="22"/>
        </w:rPr>
        <w:fldChar w:fldCharType="separate"/>
      </w:r>
      <w:r w:rsidR="00547381">
        <w:rPr>
          <w:kern w:val="0"/>
          <w:szCs w:val="22"/>
        </w:rPr>
        <w:t>[36]</w:t>
      </w:r>
      <w:r w:rsidR="0020102F">
        <w:rPr>
          <w:kern w:val="0"/>
          <w:szCs w:val="22"/>
        </w:rPr>
        <w:fldChar w:fldCharType="end"/>
      </w:r>
      <w:r w:rsidRPr="00E06021">
        <w:rPr>
          <w:rFonts w:hint="eastAsia"/>
          <w:kern w:val="0"/>
          <w:szCs w:val="22"/>
        </w:rPr>
        <w:t>。</w:t>
      </w:r>
    </w:p>
    <w:p w14:paraId="7BCFFAAC" w14:textId="1C57D3F7" w:rsidR="0049413C" w:rsidRPr="00673B41" w:rsidRDefault="00EB6640" w:rsidP="0049413C">
      <w:pPr>
        <w:pStyle w:val="a0"/>
      </w:pPr>
      <w:r w:rsidRPr="00EB6640">
        <w:t>在强化学习中，智能体通常并不只关注单步奖励，而是希望最大化长期累计回报。设时间步</w:t>
      </w:r>
      <w:r w:rsidRPr="00EB6640">
        <w:t xml:space="preserve"> </w:t>
      </w:r>
      <m:oMath>
        <m:r>
          <w:rPr>
            <w:rFonts w:ascii="Cambria Math" w:hAnsi="Cambria Math"/>
          </w:rPr>
          <m:t>t</m:t>
        </m:r>
      </m:oMath>
      <w:r w:rsidRPr="00EB6640">
        <w:t>的即时奖励为</w:t>
      </w:r>
      <w:r w:rsidRPr="00EB6640">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EB6640">
        <w:t>，则</w:t>
      </w:r>
      <w:r w:rsidRPr="00673B41">
        <w:t>从该时刻开始的累计回报可表示为</w:t>
      </w:r>
      <w:r w:rsidR="001429ED">
        <w:rPr>
          <w:rFonts w:hint="eastAsia"/>
        </w:rPr>
        <w:t>：</w:t>
      </w:r>
    </w:p>
    <w:p w14:paraId="582E592A" w14:textId="5929A08B" w:rsidR="00AF1BBF" w:rsidRPr="0049413C" w:rsidRDefault="00000000" w:rsidP="0049413C">
      <w:pPr>
        <w:pStyle w:val="MTDisplayEquation"/>
        <w:spacing w:line="240" w:lineRule="auto"/>
        <w:jc w:val="both"/>
      </w:pPr>
      <m:oMathPara>
        <m:oMath>
          <m:eqArr>
            <m:eqArrPr>
              <m:maxDist m:val="1"/>
              <m:ctrlPr>
                <w:rPr>
                  <w:rFonts w:ascii="Cambria Math" w:hAnsi="Cambria Math"/>
                  <w:b w:val="0"/>
                  <w:i/>
                  <w:sz w:val="24"/>
                  <w:szCs w:val="24"/>
                </w:rPr>
              </m:ctrlPr>
            </m:eqArrPr>
            <m:e>
              <m:sSub>
                <m:sSubPr>
                  <m:ctrlPr>
                    <w:rPr>
                      <w:rFonts w:ascii="Cambria Math" w:hAnsi="Cambria Math"/>
                      <w:b w:val="0"/>
                      <w:sz w:val="24"/>
                      <w:szCs w:val="24"/>
                    </w:rPr>
                  </m:ctrlPr>
                </m:sSubPr>
                <m:e>
                  <m:r>
                    <m:rPr>
                      <m:sty m:val="bi"/>
                    </m:rPr>
                    <w:rPr>
                      <w:rFonts w:ascii="Cambria Math" w:hAnsi="Cambria Math"/>
                      <w:sz w:val="24"/>
                      <w:szCs w:val="24"/>
                    </w:rPr>
                    <m:t>G</m:t>
                  </m:r>
                </m:e>
                <m:sub>
                  <m:r>
                    <m:rPr>
                      <m:sty m:val="bi"/>
                    </m:rPr>
                    <w:rPr>
                      <w:rFonts w:ascii="Cambria Math" w:hAnsi="Cambria Math"/>
                      <w:sz w:val="24"/>
                      <w:szCs w:val="24"/>
                    </w:rPr>
                    <m:t>t</m:t>
                  </m:r>
                </m:sub>
              </m:sSub>
              <m:r>
                <m:rPr>
                  <m:sty m:val="bi"/>
                </m:rPr>
                <w:rPr>
                  <w:rFonts w:ascii="Cambria Math" w:hAnsi="Cambria Math"/>
                  <w:sz w:val="24"/>
                  <w:szCs w:val="24"/>
                </w:rPr>
                <m:t>=</m:t>
              </m:r>
              <m:nary>
                <m:naryPr>
                  <m:chr m:val="∑"/>
                  <m:limLoc m:val="undOvr"/>
                  <m:grow m:val="1"/>
                  <m:ctrlPr>
                    <w:rPr>
                      <w:rFonts w:ascii="Cambria Math" w:hAnsi="Cambria Math"/>
                      <w:b w:val="0"/>
                      <w:sz w:val="24"/>
                      <w:szCs w:val="24"/>
                    </w:rPr>
                  </m:ctrlPr>
                </m:naryPr>
                <m:sub>
                  <m:r>
                    <m:rPr>
                      <m:sty m:val="bi"/>
                    </m:rPr>
                    <w:rPr>
                      <w:rFonts w:ascii="Cambria Math" w:hAnsi="Cambria Math"/>
                      <w:sz w:val="24"/>
                      <w:szCs w:val="24"/>
                    </w:rPr>
                    <m:t>k=0</m:t>
                  </m:r>
                </m:sub>
                <m:sup>
                  <m:r>
                    <m:rPr>
                      <m:sty m:val="bi"/>
                    </m:rPr>
                    <w:rPr>
                      <w:rFonts w:ascii="Cambria Math" w:hAnsi="Cambria Math"/>
                      <w:sz w:val="24"/>
                      <w:szCs w:val="24"/>
                    </w:rPr>
                    <m:t>T-t</m:t>
                  </m:r>
                </m:sup>
                <m:e>
                  <m:sSup>
                    <m:sSupPr>
                      <m:ctrlPr>
                        <w:rPr>
                          <w:rFonts w:ascii="Cambria Math" w:hAnsi="Cambria Math"/>
                          <w:b w:val="0"/>
                          <w:sz w:val="24"/>
                          <w:szCs w:val="24"/>
                        </w:rPr>
                      </m:ctrlPr>
                    </m:sSupPr>
                    <m:e>
                      <m:r>
                        <m:rPr>
                          <m:sty m:val="bi"/>
                        </m:rPr>
                        <w:rPr>
                          <w:rFonts w:ascii="Cambria Math" w:hAnsi="Cambria Math"/>
                          <w:sz w:val="24"/>
                          <w:szCs w:val="24"/>
                        </w:rPr>
                        <m:t>γ</m:t>
                      </m:r>
                    </m:e>
                    <m:sup>
                      <m:r>
                        <m:rPr>
                          <m:sty m:val="bi"/>
                        </m:rPr>
                        <w:rPr>
                          <w:rFonts w:ascii="Cambria Math" w:hAnsi="Cambria Math"/>
                          <w:sz w:val="24"/>
                          <w:szCs w:val="24"/>
                        </w:rPr>
                        <m:t>k</m:t>
                      </m:r>
                    </m:sup>
                  </m:sSup>
                </m:e>
              </m:nary>
              <m:sSub>
                <m:sSubPr>
                  <m:ctrlPr>
                    <w:rPr>
                      <w:rFonts w:ascii="Cambria Math" w:hAnsi="Cambria Math"/>
                      <w:b w:val="0"/>
                      <w:sz w:val="24"/>
                      <w:szCs w:val="24"/>
                    </w:rPr>
                  </m:ctrlPr>
                </m:sSubPr>
                <m:e>
                  <m:r>
                    <m:rPr>
                      <m:sty m:val="bi"/>
                    </m:rPr>
                    <w:rPr>
                      <w:rFonts w:ascii="Cambria Math" w:hAnsi="Cambria Math"/>
                      <w:sz w:val="24"/>
                      <w:szCs w:val="24"/>
                    </w:rPr>
                    <m:t>r</m:t>
                  </m:r>
                </m:e>
                <m:sub>
                  <m:r>
                    <m:rPr>
                      <m:sty m:val="bi"/>
                    </m:rPr>
                    <w:rPr>
                      <w:rFonts w:ascii="Cambria Math" w:hAnsi="Cambria Math"/>
                      <w:sz w:val="24"/>
                      <w:szCs w:val="24"/>
                    </w:rPr>
                    <m:t>t+k</m:t>
                  </m:r>
                </m:sub>
              </m:sSub>
              <m:r>
                <m:rPr>
                  <m:sty m:val="bi"/>
                </m:rPr>
                <w:rPr>
                  <w:rFonts w:ascii="Cambria Math" w:hAnsi="Cambria Math"/>
                  <w:sz w:val="24"/>
                  <w:szCs w:val="24"/>
                </w:rPr>
                <m:t>#</m:t>
              </m:r>
              <m:d>
                <m:dPr>
                  <m:ctrlPr>
                    <w:rPr>
                      <w:rFonts w:ascii="Cambria Math" w:hAnsi="Cambria Math"/>
                      <w:b w:val="0"/>
                      <w:i/>
                      <w:sz w:val="24"/>
                      <w:szCs w:val="24"/>
                    </w:rPr>
                  </m:ctrlPr>
                </m:dPr>
                <m:e>
                  <m:r>
                    <m:rPr>
                      <m:nor/>
                    </m:rPr>
                    <w:rPr>
                      <w:rFonts w:ascii="Cambria Math" w:hAnsi="Cambria Math"/>
                      <w:b w:val="0"/>
                      <w:sz w:val="24"/>
                      <w:szCs w:val="24"/>
                    </w:rPr>
                    <m:t>2-</m:t>
                  </m:r>
                  <m:r>
                    <m:rPr>
                      <m:nor/>
                    </m:rPr>
                    <w:rPr>
                      <w:rFonts w:ascii="Cambria Math" w:hAnsi="Cambria Math" w:hint="eastAsia"/>
                      <w:b w:val="0"/>
                      <w:sz w:val="24"/>
                      <w:szCs w:val="24"/>
                    </w:rPr>
                    <m:t>5</m:t>
                  </m:r>
                </m:e>
              </m:d>
            </m:e>
          </m:eqArr>
        </m:oMath>
      </m:oMathPara>
    </w:p>
    <w:p w14:paraId="04B3C059" w14:textId="134F9A6E" w:rsidR="00DA0127" w:rsidRPr="00DA0127" w:rsidRDefault="00EB6640" w:rsidP="00EB6640">
      <w:pPr>
        <w:pStyle w:val="a0"/>
      </w:pPr>
      <w:r w:rsidRPr="00EB6640">
        <w:t>其中，</w:t>
      </w:r>
      <m:oMath>
        <m:d>
          <m:dPr>
            <m:begChr m:val=""/>
            <m:ctrlPr>
              <w:rPr>
                <w:rFonts w:ascii="Cambria Math" w:hAnsi="Cambria Math"/>
              </w:rPr>
            </m:ctrlPr>
          </m:dPr>
          <m:e>
            <m:r>
              <w:rPr>
                <w:rFonts w:ascii="Cambria Math" w:hAnsi="Cambria Math"/>
              </w:rPr>
              <m:t>γ∈[0,1</m:t>
            </m:r>
          </m:e>
        </m:d>
      </m:oMath>
      <w:r w:rsidRPr="00EB6640">
        <w:t xml:space="preserve"> </w:t>
      </w:r>
      <w:r w:rsidRPr="00EB6640">
        <w:t>表示折扣因子。折扣因子的引入使模型能够在当前收益和未来收益之间进行平衡：当</w:t>
      </w:r>
      <w:r w:rsidRPr="00EB6640">
        <w:t xml:space="preserve"> </w:t>
      </w:r>
      <m:oMath>
        <m:r>
          <w:rPr>
            <w:rFonts w:ascii="Cambria Math" w:hAnsi="Cambria Math"/>
          </w:rPr>
          <m:t>γ</m:t>
        </m:r>
      </m:oMath>
      <w:r w:rsidRPr="00EB6640">
        <w:t>较小时，模型更关注短期收益；当</w:t>
      </w:r>
      <w:r w:rsidRPr="00EB6640">
        <w:t xml:space="preserve"> </w:t>
      </w:r>
      <m:oMath>
        <m:r>
          <w:rPr>
            <w:rFonts w:ascii="Cambria Math" w:hAnsi="Cambria Math"/>
          </w:rPr>
          <m:t>γ</m:t>
        </m:r>
      </m:oMath>
      <w:r w:rsidRPr="00EB6640">
        <w:t>较大时，模型更重视长期决策效果。</w:t>
      </w:r>
    </w:p>
    <w:p w14:paraId="7EE6D7F7" w14:textId="6FB095A1" w:rsidR="00DA0127" w:rsidRPr="00DA0127" w:rsidRDefault="004306FD" w:rsidP="00DA0127">
      <w:pPr>
        <w:pStyle w:val="a0"/>
      </w:pPr>
      <w:r w:rsidRPr="004306FD">
        <w:t>策略是强化学习中的核心概念，用于描述智能体在给定状态下采取动作的方式。通常使用</w:t>
      </w:r>
      <w:r w:rsidRPr="004306FD">
        <w:t xml:space="preserve"> </w:t>
      </w:r>
      <m:oMath>
        <m:r>
          <w:rPr>
            <w:rFonts w:ascii="Cambria Math" w:hAnsi="Cambria Math"/>
          </w:rPr>
          <m:t>π(a</m:t>
        </m:r>
        <m:r>
          <m:rPr>
            <m:sty m:val="p"/>
          </m:rPr>
          <w:rPr>
            <w:rFonts w:ascii="Cambria Math" w:hAnsi="Cambria Math"/>
          </w:rPr>
          <m:t>∣</m:t>
        </m:r>
        <m:r>
          <w:rPr>
            <w:rFonts w:ascii="Cambria Math" w:hAnsi="Cambria Math"/>
          </w:rPr>
          <m:t>s)</m:t>
        </m:r>
      </m:oMath>
      <w:r w:rsidRPr="004306FD">
        <w:t>表示在状态</w:t>
      </w:r>
      <w:r w:rsidRPr="004306FD">
        <w:t xml:space="preserve"> </w:t>
      </w:r>
      <m:oMath>
        <m:r>
          <w:rPr>
            <w:rFonts w:ascii="Cambria Math" w:hAnsi="Cambria Math"/>
          </w:rPr>
          <m:t>s</m:t>
        </m:r>
      </m:oMath>
      <w:r w:rsidRPr="004306FD">
        <w:t>下选择动作</w:t>
      </w:r>
      <w:r w:rsidRPr="004306FD">
        <w:t xml:space="preserve"> </w:t>
      </w:r>
      <m:oMath>
        <m:r>
          <w:rPr>
            <w:rFonts w:ascii="Cambria Math" w:hAnsi="Cambria Math"/>
          </w:rPr>
          <m:t>a</m:t>
        </m:r>
      </m:oMath>
      <w:r w:rsidRPr="004306FD">
        <w:t>的概率。围绕策略学习，强化学习方法可分为基于价值函数的方法和基于策略优化的方法。前者通过估计状态价值或动作价值来间接获得最优策略，后者则直接在策略空间中进行优化。对于需要逐步生成决策序列的任务，基于策略优化的方法具有较好的适应性，因为其能够直接对动作分布进行建模，并自然支持多步决策过程中的延迟奖励传播。</w:t>
      </w:r>
    </w:p>
    <w:p w14:paraId="5241197E" w14:textId="52F69EE5" w:rsidR="004306FD" w:rsidRPr="004306FD" w:rsidRDefault="004306FD" w:rsidP="004306FD">
      <w:pPr>
        <w:pStyle w:val="a0"/>
      </w:pPr>
      <w:r w:rsidRPr="004306FD">
        <w:t>策略梯度方法</w:t>
      </w:r>
      <w:r w:rsidR="0020102F">
        <w:fldChar w:fldCharType="begin"/>
      </w:r>
      <w:r w:rsidR="0020102F">
        <w:instrText xml:space="preserve"> REF _Ref225322535 \r \h </w:instrText>
      </w:r>
      <w:r w:rsidR="0020102F">
        <w:fldChar w:fldCharType="separate"/>
      </w:r>
      <w:r w:rsidR="00547381">
        <w:t>[37]</w:t>
      </w:r>
      <w:r w:rsidR="0020102F">
        <w:fldChar w:fldCharType="end"/>
      </w:r>
      <w:r w:rsidRPr="004306FD">
        <w:t>是基于策略优化的重要代表。其基本思想是通过对策略参数求梯度，直接最大化策略在环境中的期望回报。设参数化策略为</w:t>
      </w:r>
      <w:r w:rsidRPr="004306FD">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t>
        </m:r>
        <m:r>
          <m:rPr>
            <m:sty m:val="p"/>
          </m:rPr>
          <w:rPr>
            <w:rFonts w:ascii="Cambria Math" w:hAnsi="Cambria Math"/>
          </w:rPr>
          <m:t>∣</m:t>
        </m:r>
        <m:r>
          <w:rPr>
            <w:rFonts w:ascii="Cambria Math" w:hAnsi="Cambria Math"/>
          </w:rPr>
          <m:t>s)</m:t>
        </m:r>
      </m:oMath>
      <w:r w:rsidRPr="004306FD">
        <w:t>，其优化目标可表示为：</w:t>
      </w:r>
    </w:p>
    <w:p w14:paraId="6C4FEEB7" w14:textId="13EA000E" w:rsidR="00AE30D7" w:rsidRPr="00AE30D7" w:rsidRDefault="00000000" w:rsidP="00AE30D7">
      <w:pPr>
        <w:pStyle w:val="a0"/>
      </w:pPr>
      <m:oMathPara>
        <m:oMath>
          <m:eqArr>
            <m:eqArrPr>
              <m:maxDist m:val="1"/>
              <m:ctrlPr>
                <w:rPr>
                  <w:rFonts w:ascii="Cambria Math" w:hAnsi="Cambria Math"/>
                  <w:i/>
                </w:rPr>
              </m:ctrlPr>
            </m:eqArrPr>
            <m:e>
              <m:r>
                <w:rPr>
                  <w:rFonts w:ascii="Cambria Math" w:hAnsi="Cambria Math"/>
                </w:rPr>
                <m:t>J</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rPr>
                    <m:t>2-</m:t>
                  </m:r>
                  <m:r>
                    <m:rPr>
                      <m:nor/>
                    </m:rPr>
                    <w:rPr>
                      <w:rFonts w:ascii="Cambria Math" w:hAnsi="Cambria Math" w:hint="eastAsia"/>
                    </w:rPr>
                    <m:t>6</m:t>
                  </m:r>
                </m:e>
              </m:d>
            </m:e>
          </m:eqArr>
        </m:oMath>
      </m:oMathPara>
    </w:p>
    <w:p w14:paraId="75FF1437" w14:textId="77777777" w:rsidR="004306FD" w:rsidRPr="004306FD" w:rsidRDefault="004306FD" w:rsidP="004306FD">
      <w:pPr>
        <w:pStyle w:val="a0"/>
      </w:pPr>
      <w:r w:rsidRPr="004306FD">
        <w:t>对应的梯度形式为：</w:t>
      </w:r>
    </w:p>
    <w:p w14:paraId="0B730914" w14:textId="0650C451" w:rsidR="00AE30D7" w:rsidRPr="00AE30D7" w:rsidRDefault="00000000" w:rsidP="00AE30D7">
      <w:pPr>
        <w:pStyle w:val="a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e>
                      </m:d>
                    </m:e>
                  </m:func>
                  <m:r>
                    <m:rPr>
                      <m:nor/>
                    </m:rPr>
                    <m:t> </m:t>
                  </m:r>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rPr>
                    <m:t>2-</m:t>
                  </m:r>
                  <m:r>
                    <m:rPr>
                      <m:nor/>
                    </m:rPr>
                    <w:rPr>
                      <w:rFonts w:ascii="Cambria Math" w:hAnsi="Cambria Math" w:hint="eastAsia"/>
                    </w:rPr>
                    <m:t>7</m:t>
                  </m:r>
                </m:e>
              </m:d>
            </m:e>
          </m:eqArr>
        </m:oMath>
      </m:oMathPara>
    </w:p>
    <w:p w14:paraId="781ECE0F" w14:textId="0C924C4A" w:rsidR="00E06021" w:rsidRPr="00DA0127" w:rsidRDefault="00DA0127" w:rsidP="00DA0127">
      <w:pPr>
        <w:pStyle w:val="a0"/>
      </w:pPr>
      <w:r w:rsidRPr="00DA0127">
        <w:t>该方法能够直接根据轨迹回报调整策略参数，因此在序列决策、结构生成等任务中具有较强的适用性。强化学习为解决多步决策问题提供了统一框架。其</w:t>
      </w:r>
      <w:r w:rsidRPr="00DA0127">
        <w:t>“</w:t>
      </w:r>
      <w:r w:rsidRPr="00DA0127">
        <w:t>状态</w:t>
      </w:r>
      <w:r w:rsidRPr="00DA0127">
        <w:t>—</w:t>
      </w:r>
      <w:r w:rsidRPr="00DA0127">
        <w:t>动作</w:t>
      </w:r>
      <w:r w:rsidRPr="00DA0127">
        <w:t>—</w:t>
      </w:r>
      <w:r w:rsidRPr="00DA0127">
        <w:t>奖励</w:t>
      </w:r>
      <w:r w:rsidRPr="00DA0127">
        <w:t>—</w:t>
      </w:r>
      <w:r w:rsidRPr="00DA0127">
        <w:t>策略</w:t>
      </w:r>
      <w:r w:rsidRPr="00DA0127">
        <w:t>”</w:t>
      </w:r>
      <w:r w:rsidRPr="00DA0127">
        <w:t>的基本思想为后续将社区搜索建模为逐步扩展的生成过程提供了理论基础。</w:t>
      </w:r>
    </w:p>
    <w:p w14:paraId="62FD758B" w14:textId="0C761EC9" w:rsidR="005C068A" w:rsidRDefault="005A3A61">
      <w:pPr>
        <w:pStyle w:val="2"/>
        <w:spacing w:beforeLines="100" w:before="240" w:after="120"/>
        <w:rPr>
          <w:szCs w:val="30"/>
        </w:rPr>
      </w:pPr>
      <w:bookmarkStart w:id="270" w:name="_Toc162742524"/>
      <w:bookmarkStart w:id="271" w:name="_Toc226555297"/>
      <w:bookmarkStart w:id="272" w:name="_Toc445"/>
      <w:bookmarkStart w:id="273" w:name="_Toc130328349"/>
      <w:r>
        <w:rPr>
          <w:rFonts w:hint="eastAsia"/>
          <w:szCs w:val="30"/>
        </w:rPr>
        <w:t>2</w:t>
      </w:r>
      <w:r w:rsidR="00A53D72">
        <w:rPr>
          <w:rFonts w:hint="eastAsia"/>
          <w:szCs w:val="30"/>
        </w:rPr>
        <w:t>.3</w:t>
      </w:r>
      <w:r>
        <w:rPr>
          <w:szCs w:val="30"/>
        </w:rPr>
        <w:t xml:space="preserve"> </w:t>
      </w:r>
      <w:bookmarkEnd w:id="270"/>
      <w:r w:rsidR="00DA0127">
        <w:rPr>
          <w:rFonts w:hint="eastAsia"/>
          <w:szCs w:val="30"/>
        </w:rPr>
        <w:t>图</w:t>
      </w:r>
      <w:r w:rsidR="000E72BC">
        <w:rPr>
          <w:rFonts w:hint="eastAsia"/>
          <w:szCs w:val="30"/>
        </w:rPr>
        <w:t>表示</w:t>
      </w:r>
      <w:r w:rsidR="00DA0127">
        <w:rPr>
          <w:rFonts w:hint="eastAsia"/>
          <w:szCs w:val="30"/>
        </w:rPr>
        <w:t>学习与注意力机制</w:t>
      </w:r>
      <w:bookmarkEnd w:id="271"/>
    </w:p>
    <w:p w14:paraId="13DA00F4" w14:textId="14BDC75D" w:rsidR="00961E91" w:rsidRPr="00961E91" w:rsidRDefault="00961E91" w:rsidP="00961E91">
      <w:pPr>
        <w:pStyle w:val="a0"/>
        <w:ind w:firstLineChars="200" w:firstLine="480"/>
        <w:rPr>
          <w:szCs w:val="22"/>
        </w:rPr>
      </w:pPr>
      <w:r w:rsidRPr="00961E91">
        <w:rPr>
          <w:szCs w:val="22"/>
        </w:rPr>
        <w:t>图表示学习的目标是将图中节点映射为低维向量，在保留图结构特征的同时，便于后续模型进行计算与决策</w:t>
      </w:r>
      <w:r w:rsidR="00C44D4D">
        <w:rPr>
          <w:szCs w:val="22"/>
        </w:rPr>
        <w:fldChar w:fldCharType="begin"/>
      </w:r>
      <w:r w:rsidR="00C44D4D">
        <w:rPr>
          <w:szCs w:val="22"/>
        </w:rPr>
        <w:instrText xml:space="preserve"> REF _Ref225325342 \r \h </w:instrText>
      </w:r>
      <w:r w:rsidR="00C44D4D">
        <w:rPr>
          <w:szCs w:val="22"/>
        </w:rPr>
      </w:r>
      <w:r w:rsidR="00C44D4D">
        <w:rPr>
          <w:szCs w:val="22"/>
        </w:rPr>
        <w:fldChar w:fldCharType="separate"/>
      </w:r>
      <w:r w:rsidR="00547381">
        <w:rPr>
          <w:szCs w:val="22"/>
        </w:rPr>
        <w:t>[38]</w:t>
      </w:r>
      <w:r w:rsidR="00C44D4D">
        <w:rPr>
          <w:szCs w:val="22"/>
        </w:rPr>
        <w:fldChar w:fldCharType="end"/>
      </w:r>
      <w:r w:rsidRPr="00961E91">
        <w:rPr>
          <w:szCs w:val="22"/>
        </w:rPr>
        <w:t>。</w:t>
      </w:r>
    </w:p>
    <w:p w14:paraId="2D63440B" w14:textId="2C041A50" w:rsidR="00961E91" w:rsidRPr="00961E91" w:rsidRDefault="00961E91" w:rsidP="00961E91">
      <w:pPr>
        <w:pStyle w:val="a0"/>
        <w:ind w:firstLineChars="200" w:firstLine="480"/>
        <w:rPr>
          <w:kern w:val="0"/>
          <w:szCs w:val="22"/>
        </w:rPr>
      </w:pPr>
      <w:r w:rsidRPr="00961E91">
        <w:rPr>
          <w:kern w:val="0"/>
          <w:szCs w:val="22"/>
        </w:rPr>
        <w:t>给定图</w:t>
      </w:r>
      <w:r w:rsidRPr="00961E91">
        <w:rPr>
          <w:kern w:val="0"/>
          <w:szCs w:val="22"/>
        </w:rPr>
        <w:t xml:space="preserve"> </w:t>
      </w:r>
      <m:oMath>
        <m:r>
          <w:rPr>
            <w:rFonts w:ascii="Cambria Math" w:hAnsi="Cambria Math"/>
            <w:kern w:val="0"/>
            <w:szCs w:val="22"/>
          </w:rPr>
          <m:t>G=(V,E)</m:t>
        </m:r>
      </m:oMath>
      <w:r w:rsidRPr="00961E91">
        <w:rPr>
          <w:kern w:val="0"/>
          <w:szCs w:val="22"/>
        </w:rPr>
        <w:t>，通常可以使用邻接矩阵</w:t>
      </w:r>
      <w:r w:rsidRPr="00961E91">
        <w:rPr>
          <w:kern w:val="0"/>
          <w:szCs w:val="22"/>
        </w:rPr>
        <w:t xml:space="preserve"> </w:t>
      </w:r>
      <m:oMath>
        <m:r>
          <w:rPr>
            <w:rFonts w:ascii="Cambria Math" w:hAnsi="Cambria Math"/>
            <w:kern w:val="0"/>
            <w:szCs w:val="22"/>
          </w:rPr>
          <m:t>A</m:t>
        </m:r>
      </m:oMath>
      <w:r w:rsidRPr="00961E91">
        <w:rPr>
          <w:kern w:val="0"/>
          <w:szCs w:val="22"/>
        </w:rPr>
        <w:t>表示图的拓扑结构，其中：</w:t>
      </w:r>
    </w:p>
    <w:p w14:paraId="06FF2CA8" w14:textId="74A416C3" w:rsidR="00EC175D" w:rsidRPr="00EC175D" w:rsidRDefault="00000000" w:rsidP="00EC175D">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sSub>
                <m:sSubPr>
                  <m:ctrlPr>
                    <w:rPr>
                      <w:rFonts w:ascii="Cambria Math" w:hAnsi="Cambria Math"/>
                      <w:kern w:val="0"/>
                      <w:szCs w:val="22"/>
                    </w:rPr>
                  </m:ctrlPr>
                </m:sSubPr>
                <m:e>
                  <m:r>
                    <w:rPr>
                      <w:rFonts w:ascii="Cambria Math" w:hAnsi="Cambria Math"/>
                      <w:kern w:val="0"/>
                      <w:szCs w:val="22"/>
                    </w:rPr>
                    <m:t>A</m:t>
                  </m:r>
                </m:e>
                <m:sub>
                  <m:r>
                    <w:rPr>
                      <w:rFonts w:ascii="Cambria Math" w:hAnsi="Cambria Math"/>
                      <w:kern w:val="0"/>
                      <w:szCs w:val="22"/>
                    </w:rPr>
                    <m:t>ij</m:t>
                  </m:r>
                </m:sub>
              </m:sSub>
              <m:r>
                <w:rPr>
                  <w:rFonts w:ascii="Cambria Math" w:hAnsi="Cambria Math"/>
                  <w:kern w:val="0"/>
                  <w:szCs w:val="22"/>
                </w:rPr>
                <m:t>=</m:t>
              </m:r>
              <m:d>
                <m:dPr>
                  <m:begChr m:val="{"/>
                  <m:endChr m:val=""/>
                  <m:ctrlPr>
                    <w:rPr>
                      <w:rFonts w:ascii="Cambria Math" w:hAnsi="Cambria Math"/>
                      <w:kern w:val="0"/>
                      <w:szCs w:val="22"/>
                    </w:rPr>
                  </m:ctrlPr>
                </m:dPr>
                <m:e>
                  <m:m>
                    <m:mPr>
                      <m:plcHide m:val="1"/>
                      <m:mcs>
                        <m:mc>
                          <m:mcPr>
                            <m:count m:val="2"/>
                            <m:mcJc m:val="center"/>
                          </m:mcPr>
                        </m:mc>
                      </m:mcs>
                      <m:ctrlPr>
                        <w:rPr>
                          <w:rFonts w:ascii="Cambria Math" w:hAnsi="Cambria Math"/>
                          <w:kern w:val="0"/>
                          <w:szCs w:val="22"/>
                        </w:rPr>
                      </m:ctrlPr>
                    </m:mPr>
                    <m:mr>
                      <m:e>
                        <m:r>
                          <w:rPr>
                            <w:rFonts w:ascii="Cambria Math" w:hAnsi="Cambria Math"/>
                            <w:kern w:val="0"/>
                            <w:szCs w:val="22"/>
                          </w:rPr>
                          <m:t>1,</m:t>
                        </m:r>
                      </m:e>
                      <m:e>
                        <m:d>
                          <m:dPr>
                            <m:ctrlPr>
                              <w:rPr>
                                <w:rFonts w:ascii="Cambria Math" w:hAnsi="Cambria Math"/>
                                <w:i/>
                                <w:kern w:val="0"/>
                                <w:szCs w:val="22"/>
                              </w:rPr>
                            </m:ctrlPr>
                          </m:dPr>
                          <m:e>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i</m:t>
                                </m:r>
                              </m:sub>
                            </m:sSub>
                            <m: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j</m:t>
                                </m:r>
                              </m:sub>
                            </m:sSub>
                          </m:e>
                        </m:d>
                        <m:r>
                          <w:rPr>
                            <w:rFonts w:ascii="Cambria Math" w:hAnsi="Cambria Math"/>
                            <w:kern w:val="0"/>
                            <w:szCs w:val="22"/>
                          </w:rPr>
                          <m:t>∈E</m:t>
                        </m:r>
                      </m:e>
                    </m:mr>
                    <m:mr>
                      <m:e>
                        <m:r>
                          <w:rPr>
                            <w:rFonts w:ascii="Cambria Math" w:hAnsi="Cambria Math"/>
                            <w:kern w:val="0"/>
                            <w:szCs w:val="22"/>
                          </w:rPr>
                          <m:t>0,</m:t>
                        </m:r>
                      </m:e>
                      <m:e>
                        <m:r>
                          <w:rPr>
                            <w:rFonts w:ascii="Cambria Math" w:hAnsi="Cambria Math"/>
                            <w:kern w:val="0"/>
                            <w:szCs w:val="22"/>
                          </w:rPr>
                          <m:t>otherwise</m:t>
                        </m:r>
                      </m:e>
                    </m:mr>
                  </m:m>
                </m:e>
              </m:d>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m:t>
                  </m:r>
                  <m:r>
                    <m:rPr>
                      <m:nor/>
                    </m:rPr>
                    <w:rPr>
                      <w:rFonts w:ascii="Cambria Math" w:hAnsi="Cambria Math"/>
                      <w:kern w:val="0"/>
                      <w:szCs w:val="22"/>
                    </w:rPr>
                    <m:t>-</m:t>
                  </m:r>
                  <m:r>
                    <w:rPr>
                      <w:rFonts w:ascii="Cambria Math" w:hAnsi="Cambria Math"/>
                      <w:kern w:val="0"/>
                      <w:szCs w:val="22"/>
                    </w:rPr>
                    <m:t>8</m:t>
                  </m:r>
                </m:e>
              </m:d>
            </m:e>
          </m:eqArr>
        </m:oMath>
      </m:oMathPara>
    </w:p>
    <w:p w14:paraId="3E51F3C2" w14:textId="4955E7FD" w:rsidR="00961E91" w:rsidRPr="00961E91" w:rsidRDefault="00961E91" w:rsidP="004C1F33">
      <w:pPr>
        <w:pStyle w:val="a0"/>
        <w:ind w:firstLineChars="200" w:firstLine="480"/>
        <w:rPr>
          <w:kern w:val="0"/>
          <w:szCs w:val="22"/>
        </w:rPr>
      </w:pPr>
      <w:r w:rsidRPr="00961E91">
        <w:rPr>
          <w:kern w:val="0"/>
          <w:szCs w:val="22"/>
        </w:rPr>
        <w:t>传统图表示学习方法，如</w:t>
      </w:r>
      <w:r w:rsidRPr="00961E91">
        <w:rPr>
          <w:kern w:val="0"/>
          <w:szCs w:val="22"/>
        </w:rPr>
        <w:t xml:space="preserve"> DeepWalk</w:t>
      </w:r>
      <w:r w:rsidR="00C44D4D">
        <w:rPr>
          <w:kern w:val="0"/>
          <w:szCs w:val="22"/>
        </w:rPr>
        <w:fldChar w:fldCharType="begin"/>
      </w:r>
      <w:r w:rsidR="00C44D4D">
        <w:rPr>
          <w:kern w:val="0"/>
          <w:szCs w:val="22"/>
        </w:rPr>
        <w:instrText xml:space="preserve"> REF _Ref225325359 \r \h </w:instrText>
      </w:r>
      <w:r w:rsidR="00C44D4D">
        <w:rPr>
          <w:kern w:val="0"/>
          <w:szCs w:val="22"/>
        </w:rPr>
      </w:r>
      <w:r w:rsidR="00C44D4D">
        <w:rPr>
          <w:kern w:val="0"/>
          <w:szCs w:val="22"/>
        </w:rPr>
        <w:fldChar w:fldCharType="separate"/>
      </w:r>
      <w:r w:rsidR="00547381">
        <w:rPr>
          <w:kern w:val="0"/>
          <w:szCs w:val="22"/>
        </w:rPr>
        <w:t>[39]</w:t>
      </w:r>
      <w:r w:rsidR="00C44D4D">
        <w:rPr>
          <w:kern w:val="0"/>
          <w:szCs w:val="22"/>
        </w:rPr>
        <w:fldChar w:fldCharType="end"/>
      </w:r>
      <w:r w:rsidRPr="00961E91">
        <w:rPr>
          <w:kern w:val="0"/>
          <w:szCs w:val="22"/>
        </w:rPr>
        <w:t>、</w:t>
      </w:r>
      <w:r w:rsidRPr="00961E91">
        <w:rPr>
          <w:kern w:val="0"/>
          <w:szCs w:val="22"/>
        </w:rPr>
        <w:t>Node2Vec</w:t>
      </w:r>
      <w:r w:rsidR="00C44D4D">
        <w:rPr>
          <w:kern w:val="0"/>
          <w:szCs w:val="22"/>
        </w:rPr>
        <w:fldChar w:fldCharType="begin"/>
      </w:r>
      <w:r w:rsidR="00C44D4D">
        <w:rPr>
          <w:kern w:val="0"/>
          <w:szCs w:val="22"/>
        </w:rPr>
        <w:instrText xml:space="preserve"> REF _Ref225325372 \r \h </w:instrText>
      </w:r>
      <w:r w:rsidR="00C44D4D">
        <w:rPr>
          <w:kern w:val="0"/>
          <w:szCs w:val="22"/>
        </w:rPr>
      </w:r>
      <w:r w:rsidR="00C44D4D">
        <w:rPr>
          <w:kern w:val="0"/>
          <w:szCs w:val="22"/>
        </w:rPr>
        <w:fldChar w:fldCharType="separate"/>
      </w:r>
      <w:r w:rsidR="00547381">
        <w:rPr>
          <w:kern w:val="0"/>
          <w:szCs w:val="22"/>
        </w:rPr>
        <w:t>[40]</w:t>
      </w:r>
      <w:r w:rsidR="00C44D4D">
        <w:rPr>
          <w:kern w:val="0"/>
          <w:szCs w:val="22"/>
        </w:rPr>
        <w:fldChar w:fldCharType="end"/>
      </w:r>
      <w:r w:rsidRPr="00961E91">
        <w:rPr>
          <w:kern w:val="0"/>
          <w:szCs w:val="22"/>
        </w:rPr>
        <w:t>等，</w:t>
      </w:r>
      <w:r w:rsidR="006D409A" w:rsidRPr="006D409A">
        <w:rPr>
          <w:kern w:val="0"/>
          <w:szCs w:val="22"/>
        </w:rPr>
        <w:t>通常通过随机游走结</w:t>
      </w:r>
      <w:r w:rsidR="006D409A" w:rsidRPr="006D409A">
        <w:rPr>
          <w:kern w:val="0"/>
          <w:szCs w:val="22"/>
        </w:rPr>
        <w:lastRenderedPageBreak/>
        <w:t>合浅层表示学习模型来获得节点嵌入。这类方法虽然能够在一定程度上捕获图中的局部结构信息，但通常学习的是节点的静态表示，且较难泛化到未见节点或适应动态图场景，因此在需要结合上下文进行动态表示建模的任务中仍存在一定局限</w:t>
      </w:r>
      <w:r w:rsidR="00C44D4D">
        <w:rPr>
          <w:kern w:val="0"/>
          <w:szCs w:val="22"/>
        </w:rPr>
        <w:fldChar w:fldCharType="begin"/>
      </w:r>
      <w:r w:rsidR="00C44D4D">
        <w:rPr>
          <w:kern w:val="0"/>
          <w:szCs w:val="22"/>
        </w:rPr>
        <w:instrText xml:space="preserve"> REF _Ref225325391 \r \h </w:instrText>
      </w:r>
      <w:r w:rsidR="00C44D4D">
        <w:rPr>
          <w:kern w:val="0"/>
          <w:szCs w:val="22"/>
        </w:rPr>
      </w:r>
      <w:r w:rsidR="00C44D4D">
        <w:rPr>
          <w:kern w:val="0"/>
          <w:szCs w:val="22"/>
        </w:rPr>
        <w:fldChar w:fldCharType="separate"/>
      </w:r>
      <w:r w:rsidR="00547381">
        <w:rPr>
          <w:kern w:val="0"/>
          <w:szCs w:val="22"/>
        </w:rPr>
        <w:t>[41]</w:t>
      </w:r>
      <w:r w:rsidR="00C44D4D">
        <w:rPr>
          <w:kern w:val="0"/>
          <w:szCs w:val="22"/>
        </w:rPr>
        <w:fldChar w:fldCharType="end"/>
      </w:r>
      <w:r w:rsidR="00C44D4D">
        <w:rPr>
          <w:rFonts w:hint="eastAsia"/>
          <w:kern w:val="0"/>
          <w:szCs w:val="22"/>
        </w:rPr>
        <w:t>。</w:t>
      </w:r>
    </w:p>
    <w:p w14:paraId="6901387C" w14:textId="69979971" w:rsidR="00961E91" w:rsidRPr="00961E91" w:rsidRDefault="00961E91" w:rsidP="00961E91">
      <w:pPr>
        <w:pStyle w:val="a0"/>
        <w:ind w:firstLineChars="200" w:firstLine="480"/>
        <w:rPr>
          <w:kern w:val="0"/>
          <w:szCs w:val="22"/>
        </w:rPr>
      </w:pPr>
      <w:r w:rsidRPr="00961E91">
        <w:rPr>
          <w:kern w:val="0"/>
          <w:szCs w:val="22"/>
        </w:rPr>
        <w:t>图神经网络（</w:t>
      </w:r>
      <w:r w:rsidRPr="00961E91">
        <w:rPr>
          <w:kern w:val="0"/>
          <w:szCs w:val="22"/>
        </w:rPr>
        <w:t>Graph Neural Network</w:t>
      </w:r>
      <w:r w:rsidRPr="00961E91">
        <w:rPr>
          <w:kern w:val="0"/>
          <w:szCs w:val="22"/>
        </w:rPr>
        <w:t>，</w:t>
      </w:r>
      <w:r w:rsidRPr="00961E91">
        <w:rPr>
          <w:kern w:val="0"/>
          <w:szCs w:val="22"/>
        </w:rPr>
        <w:t>GNN</w:t>
      </w:r>
      <w:r w:rsidRPr="00961E91">
        <w:rPr>
          <w:kern w:val="0"/>
          <w:szCs w:val="22"/>
        </w:rPr>
        <w:t>）通过消息传递和邻居聚合机制学习节点表示，是处理图结构数据的重要方法</w:t>
      </w:r>
      <w:r w:rsidR="00DB3957">
        <w:rPr>
          <w:kern w:val="0"/>
          <w:szCs w:val="22"/>
        </w:rPr>
        <w:fldChar w:fldCharType="begin"/>
      </w:r>
      <w:r w:rsidR="00DB3957">
        <w:rPr>
          <w:kern w:val="0"/>
          <w:szCs w:val="22"/>
        </w:rPr>
        <w:instrText xml:space="preserve"> REF _Ref225345653 \r \h </w:instrText>
      </w:r>
      <w:r w:rsidR="00DB3957">
        <w:rPr>
          <w:kern w:val="0"/>
          <w:szCs w:val="22"/>
        </w:rPr>
      </w:r>
      <w:r w:rsidR="00DB3957">
        <w:rPr>
          <w:kern w:val="0"/>
          <w:szCs w:val="22"/>
        </w:rPr>
        <w:fldChar w:fldCharType="separate"/>
      </w:r>
      <w:r w:rsidR="00547381">
        <w:rPr>
          <w:kern w:val="0"/>
          <w:szCs w:val="22"/>
        </w:rPr>
        <w:t>[42]</w:t>
      </w:r>
      <w:r w:rsidR="00DB3957">
        <w:rPr>
          <w:kern w:val="0"/>
          <w:szCs w:val="22"/>
        </w:rPr>
        <w:fldChar w:fldCharType="end"/>
      </w:r>
      <w:r w:rsidRPr="00961E91">
        <w:rPr>
          <w:kern w:val="0"/>
          <w:szCs w:val="22"/>
        </w:rPr>
        <w:t>。以图卷积网络（</w:t>
      </w:r>
      <w:r w:rsidRPr="00961E91">
        <w:rPr>
          <w:kern w:val="0"/>
          <w:szCs w:val="22"/>
        </w:rPr>
        <w:t>GCN</w:t>
      </w:r>
      <w:r w:rsidRPr="00961E91">
        <w:rPr>
          <w:kern w:val="0"/>
          <w:szCs w:val="22"/>
        </w:rPr>
        <w:t>）为例，其基本思想是在每一层中聚合邻居节点特征来更新当前节点表示</w:t>
      </w:r>
      <w:r w:rsidR="004D070B">
        <w:rPr>
          <w:kern w:val="0"/>
          <w:szCs w:val="22"/>
        </w:rPr>
        <w:fldChar w:fldCharType="begin"/>
      </w:r>
      <w:r w:rsidR="004D070B">
        <w:rPr>
          <w:kern w:val="0"/>
          <w:szCs w:val="22"/>
        </w:rPr>
        <w:instrText xml:space="preserve"> REF _Ref225325448 \r \h </w:instrText>
      </w:r>
      <w:r w:rsidR="004D070B">
        <w:rPr>
          <w:kern w:val="0"/>
          <w:szCs w:val="22"/>
        </w:rPr>
      </w:r>
      <w:r w:rsidR="004D070B">
        <w:rPr>
          <w:kern w:val="0"/>
          <w:szCs w:val="22"/>
        </w:rPr>
        <w:fldChar w:fldCharType="separate"/>
      </w:r>
      <w:r w:rsidR="00547381">
        <w:rPr>
          <w:kern w:val="0"/>
          <w:szCs w:val="22"/>
        </w:rPr>
        <w:t>[43]</w:t>
      </w:r>
      <w:r w:rsidR="004D070B">
        <w:rPr>
          <w:kern w:val="0"/>
          <w:szCs w:val="22"/>
        </w:rPr>
        <w:fldChar w:fldCharType="end"/>
      </w:r>
      <w:r w:rsidRPr="00961E91">
        <w:rPr>
          <w:kern w:val="0"/>
          <w:szCs w:val="22"/>
        </w:rPr>
        <w:t>。给定节点</w:t>
      </w:r>
      <w:r w:rsidRPr="00961E91">
        <w:rPr>
          <w:kern w:val="0"/>
          <w:szCs w:val="22"/>
        </w:rPr>
        <w:t xml:space="preserve"> </w:t>
      </w:r>
      <m:oMath>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i</m:t>
            </m:r>
          </m:sub>
        </m:sSub>
      </m:oMath>
      <w:r w:rsidRPr="00961E91">
        <w:rPr>
          <w:kern w:val="0"/>
          <w:szCs w:val="22"/>
        </w:rPr>
        <w:t>在第</w:t>
      </w:r>
      <w:r w:rsidRPr="00961E91">
        <w:rPr>
          <w:kern w:val="0"/>
          <w:szCs w:val="22"/>
        </w:rPr>
        <w:t xml:space="preserve"> </w:t>
      </w:r>
      <m:oMath>
        <m:r>
          <w:rPr>
            <w:rFonts w:ascii="Cambria Math" w:hAnsi="Cambria Math"/>
            <w:kern w:val="0"/>
            <w:szCs w:val="22"/>
          </w:rPr>
          <m:t>l</m:t>
        </m:r>
      </m:oMath>
      <w:r w:rsidRPr="00961E91">
        <w:rPr>
          <w:kern w:val="0"/>
          <w:szCs w:val="22"/>
        </w:rPr>
        <w:t>层的表示</w:t>
      </w:r>
      <w:r w:rsidRPr="00961E91">
        <w:rPr>
          <w:kern w:val="0"/>
          <w:szCs w:val="22"/>
        </w:rPr>
        <w:t xml:space="preserve"> </w:t>
      </w:r>
      <m:oMath>
        <m:sSubSup>
          <m:sSubSupPr>
            <m:ctrlPr>
              <w:rPr>
                <w:rFonts w:ascii="Cambria Math" w:hAnsi="Cambria Math"/>
                <w:kern w:val="0"/>
                <w:szCs w:val="22"/>
              </w:rPr>
            </m:ctrlPr>
          </m:sSubSupPr>
          <m:e>
            <m:r>
              <w:rPr>
                <w:rFonts w:ascii="Cambria Math" w:hAnsi="Cambria Math"/>
                <w:kern w:val="0"/>
                <w:szCs w:val="22"/>
              </w:rPr>
              <m:t>h</m:t>
            </m:r>
          </m:e>
          <m:sub>
            <m:r>
              <w:rPr>
                <w:rFonts w:ascii="Cambria Math" w:hAnsi="Cambria Math"/>
                <w:kern w:val="0"/>
                <w:szCs w:val="22"/>
              </w:rPr>
              <m:t>i</m:t>
            </m:r>
          </m:sub>
          <m:sup>
            <m:d>
              <m:dPr>
                <m:ctrlPr>
                  <w:rPr>
                    <w:rFonts w:ascii="Cambria Math" w:hAnsi="Cambria Math"/>
                    <w:kern w:val="0"/>
                    <w:szCs w:val="22"/>
                  </w:rPr>
                </m:ctrlPr>
              </m:dPr>
              <m:e>
                <m:r>
                  <w:rPr>
                    <w:rFonts w:ascii="Cambria Math" w:hAnsi="Cambria Math"/>
                    <w:kern w:val="0"/>
                    <w:szCs w:val="22"/>
                  </w:rPr>
                  <m:t>l</m:t>
                </m:r>
              </m:e>
            </m:d>
          </m:sup>
        </m:sSubSup>
      </m:oMath>
      <w:r w:rsidRPr="00961E91">
        <w:rPr>
          <w:kern w:val="0"/>
          <w:szCs w:val="22"/>
        </w:rPr>
        <w:t>，其更新形式可表示为：</w:t>
      </w:r>
    </w:p>
    <w:p w14:paraId="185C5271" w14:textId="7D9D835B" w:rsidR="00EC175D" w:rsidRPr="00EC175D" w:rsidRDefault="00000000" w:rsidP="00EC175D">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sSubSup>
                <m:sSubSupPr>
                  <m:ctrlPr>
                    <w:rPr>
                      <w:rFonts w:ascii="Cambria Math" w:hAnsi="Cambria Math"/>
                      <w:kern w:val="0"/>
                      <w:szCs w:val="22"/>
                    </w:rPr>
                  </m:ctrlPr>
                </m:sSubSupPr>
                <m:e>
                  <m:r>
                    <w:rPr>
                      <w:rFonts w:ascii="Cambria Math" w:hAnsi="Cambria Math"/>
                      <w:kern w:val="0"/>
                      <w:szCs w:val="22"/>
                    </w:rPr>
                    <m:t>h</m:t>
                  </m:r>
                </m:e>
                <m:sub>
                  <m:r>
                    <w:rPr>
                      <w:rFonts w:ascii="Cambria Math" w:hAnsi="Cambria Math"/>
                      <w:kern w:val="0"/>
                      <w:szCs w:val="22"/>
                    </w:rPr>
                    <m:t>i</m:t>
                  </m:r>
                </m:sub>
                <m:sup>
                  <m:d>
                    <m:dPr>
                      <m:sepChr m:val="+"/>
                      <m:ctrlPr>
                        <w:rPr>
                          <w:rFonts w:ascii="Cambria Math" w:hAnsi="Cambria Math"/>
                          <w:kern w:val="0"/>
                          <w:szCs w:val="22"/>
                        </w:rPr>
                      </m:ctrlPr>
                    </m:dPr>
                    <m:e>
                      <m:r>
                        <w:rPr>
                          <w:rFonts w:ascii="Cambria Math" w:hAnsi="Cambria Math"/>
                          <w:kern w:val="0"/>
                          <w:szCs w:val="22"/>
                        </w:rPr>
                        <m:t>l</m:t>
                      </m:r>
                    </m:e>
                    <m:e>
                      <m:r>
                        <w:rPr>
                          <w:rFonts w:ascii="Cambria Math" w:hAnsi="Cambria Math"/>
                          <w:kern w:val="0"/>
                          <w:szCs w:val="22"/>
                        </w:rPr>
                        <m:t>1</m:t>
                      </m:r>
                    </m:e>
                  </m:d>
                </m:sup>
              </m:sSubSup>
              <m:r>
                <w:rPr>
                  <w:rFonts w:ascii="Cambria Math" w:hAnsi="Cambria Math"/>
                  <w:kern w:val="0"/>
                  <w:szCs w:val="22"/>
                </w:rPr>
                <m:t>=σ</m:t>
              </m:r>
              <m:nary>
                <m:naryPr>
                  <m:chr m:val="∑"/>
                  <m:limLoc m:val="undOvr"/>
                  <m:supHide m:val="1"/>
                  <m:ctrlPr>
                    <w:rPr>
                      <w:rFonts w:ascii="Cambria Math" w:hAnsi="Cambria Math"/>
                      <w:i/>
                      <w:kern w:val="0"/>
                      <w:szCs w:val="22"/>
                    </w:rPr>
                  </m:ctrlPr>
                </m:naryPr>
                <m:sub>
                  <m:r>
                    <w:rPr>
                      <w:rFonts w:ascii="Cambria Math" w:hAnsi="Cambria Math"/>
                      <w:kern w:val="0"/>
                      <w:szCs w:val="22"/>
                    </w:rPr>
                    <m:t>j∈N</m:t>
                  </m:r>
                  <m:d>
                    <m:dPr>
                      <m:ctrlPr>
                        <w:rPr>
                          <w:rFonts w:ascii="Cambria Math" w:hAnsi="Cambria Math"/>
                          <w:i/>
                          <w:kern w:val="0"/>
                          <w:szCs w:val="22"/>
                        </w:rPr>
                      </m:ctrlPr>
                    </m:dPr>
                    <m:e>
                      <m:r>
                        <w:rPr>
                          <w:rFonts w:ascii="Cambria Math" w:hAnsi="Cambria Math"/>
                          <w:kern w:val="0"/>
                          <w:szCs w:val="22"/>
                        </w:rPr>
                        <m:t>i</m:t>
                      </m:r>
                    </m:e>
                  </m:d>
                </m:sub>
                <m:sup/>
                <m:e>
                  <m:sSup>
                    <m:sSupPr>
                      <m:ctrlPr>
                        <w:rPr>
                          <w:rFonts w:ascii="Cambria Math" w:hAnsi="Cambria Math"/>
                          <w:kern w:val="0"/>
                          <w:szCs w:val="22"/>
                        </w:rPr>
                      </m:ctrlPr>
                    </m:sSupPr>
                    <m:e>
                      <m:f>
                        <m:fPr>
                          <m:ctrlPr>
                            <w:rPr>
                              <w:rFonts w:ascii="Cambria Math" w:hAnsi="Cambria Math"/>
                              <w:kern w:val="0"/>
                              <w:szCs w:val="22"/>
                            </w:rPr>
                          </m:ctrlPr>
                        </m:fPr>
                        <m:num>
                          <m:r>
                            <w:rPr>
                              <w:rFonts w:ascii="Cambria Math" w:hAnsi="Cambria Math"/>
                              <w:kern w:val="0"/>
                              <w:szCs w:val="22"/>
                            </w:rPr>
                            <m:t>1</m:t>
                          </m:r>
                        </m:num>
                        <m:den>
                          <m:sSub>
                            <m:sSubPr>
                              <m:ctrlPr>
                                <w:rPr>
                                  <w:rFonts w:ascii="Cambria Math" w:hAnsi="Cambria Math"/>
                                  <w:kern w:val="0"/>
                                  <w:szCs w:val="22"/>
                                </w:rPr>
                              </m:ctrlPr>
                            </m:sSubPr>
                            <m:e>
                              <m:r>
                                <w:rPr>
                                  <w:rFonts w:ascii="Cambria Math" w:hAnsi="Cambria Math"/>
                                  <w:kern w:val="0"/>
                                  <w:szCs w:val="22"/>
                                </w:rPr>
                                <m:t>c</m:t>
                              </m:r>
                            </m:e>
                            <m:sub>
                              <m:r>
                                <w:rPr>
                                  <w:rFonts w:ascii="Cambria Math" w:hAnsi="Cambria Math"/>
                                  <w:kern w:val="0"/>
                                  <w:szCs w:val="22"/>
                                </w:rPr>
                                <m:t>ij</m:t>
                              </m:r>
                            </m:sub>
                          </m:sSub>
                        </m:den>
                      </m:f>
                      <m:r>
                        <w:rPr>
                          <w:rFonts w:ascii="Cambria Math" w:hAnsi="Cambria Math"/>
                          <w:kern w:val="0"/>
                          <w:szCs w:val="22"/>
                        </w:rPr>
                        <m:t>W</m:t>
                      </m:r>
                    </m:e>
                    <m:sup>
                      <m:d>
                        <m:dPr>
                          <m:ctrlPr>
                            <w:rPr>
                              <w:rFonts w:ascii="Cambria Math" w:hAnsi="Cambria Math"/>
                              <w:kern w:val="0"/>
                              <w:szCs w:val="22"/>
                            </w:rPr>
                          </m:ctrlPr>
                        </m:dPr>
                        <m:e>
                          <m:r>
                            <w:rPr>
                              <w:rFonts w:ascii="Cambria Math" w:hAnsi="Cambria Math"/>
                              <w:kern w:val="0"/>
                              <w:szCs w:val="22"/>
                            </w:rPr>
                            <m:t>l</m:t>
                          </m:r>
                        </m:e>
                      </m:d>
                    </m:sup>
                  </m:sSup>
                  <m:sSubSup>
                    <m:sSubSupPr>
                      <m:ctrlPr>
                        <w:rPr>
                          <w:rFonts w:ascii="Cambria Math" w:hAnsi="Cambria Math"/>
                          <w:kern w:val="0"/>
                          <w:szCs w:val="22"/>
                        </w:rPr>
                      </m:ctrlPr>
                    </m:sSubSupPr>
                    <m:e>
                      <m:r>
                        <w:rPr>
                          <w:rFonts w:ascii="Cambria Math" w:hAnsi="Cambria Math"/>
                          <w:kern w:val="0"/>
                          <w:szCs w:val="22"/>
                        </w:rPr>
                        <m:t>h</m:t>
                      </m:r>
                    </m:e>
                    <m:sub>
                      <m:r>
                        <w:rPr>
                          <w:rFonts w:ascii="Cambria Math" w:hAnsi="Cambria Math"/>
                          <w:kern w:val="0"/>
                          <w:szCs w:val="22"/>
                        </w:rPr>
                        <m:t>j</m:t>
                      </m:r>
                    </m:sub>
                    <m:sup>
                      <m:d>
                        <m:dPr>
                          <m:ctrlPr>
                            <w:rPr>
                              <w:rFonts w:ascii="Cambria Math" w:hAnsi="Cambria Math"/>
                              <w:kern w:val="0"/>
                              <w:szCs w:val="22"/>
                            </w:rPr>
                          </m:ctrlPr>
                        </m:dPr>
                        <m:e>
                          <m:r>
                            <w:rPr>
                              <w:rFonts w:ascii="Cambria Math" w:hAnsi="Cambria Math"/>
                              <w:kern w:val="0"/>
                              <w:szCs w:val="22"/>
                            </w:rPr>
                            <m:t>l</m:t>
                          </m:r>
                        </m:e>
                      </m:d>
                    </m:sup>
                  </m:sSubSup>
                </m:e>
              </m:nary>
              <m:r>
                <w:rPr>
                  <w:rFonts w:ascii="Cambria Math" w:hAnsi="Cambria Math"/>
                  <w:kern w:val="0"/>
                  <w:szCs w:val="22"/>
                </w:rPr>
                <m:t>#</m:t>
              </m:r>
              <m:d>
                <m:dPr>
                  <m:ctrlPr>
                    <w:rPr>
                      <w:rFonts w:ascii="Cambria Math" w:hAnsi="Cambria Math"/>
                      <w:i/>
                      <w:kern w:val="0"/>
                      <w:szCs w:val="22"/>
                    </w:rPr>
                  </m:ctrlPr>
                </m:dPr>
                <m:e>
                  <m:r>
                    <m:rPr>
                      <m:nor/>
                    </m:rPr>
                    <w:rPr>
                      <w:rFonts w:ascii="Cambria Math" w:hAnsi="Cambria Math"/>
                      <w:kern w:val="0"/>
                      <w:szCs w:val="22"/>
                    </w:rPr>
                    <m:t>2-</m:t>
                  </m:r>
                  <m:r>
                    <m:rPr>
                      <m:nor/>
                    </m:rPr>
                    <w:rPr>
                      <w:rFonts w:ascii="Cambria Math" w:hAnsi="Cambria Math" w:hint="eastAsia"/>
                      <w:kern w:val="0"/>
                      <w:szCs w:val="22"/>
                    </w:rPr>
                    <m:t>9</m:t>
                  </m:r>
                </m:e>
              </m:d>
            </m:e>
          </m:eqArr>
        </m:oMath>
      </m:oMathPara>
    </w:p>
    <w:p w14:paraId="42122EED" w14:textId="79DFD927" w:rsidR="00961E91" w:rsidRPr="004D070B" w:rsidRDefault="00961E91" w:rsidP="00961E91">
      <w:pPr>
        <w:pStyle w:val="a0"/>
        <w:ind w:firstLineChars="200" w:firstLine="480"/>
        <w:rPr>
          <w:kern w:val="0"/>
          <w:szCs w:val="22"/>
        </w:rPr>
      </w:pPr>
      <w:r w:rsidRPr="00961E91">
        <w:rPr>
          <w:kern w:val="0"/>
          <w:szCs w:val="22"/>
        </w:rPr>
        <w:t>其中，</w:t>
      </w:r>
      <m:oMath>
        <m:r>
          <w:rPr>
            <w:rFonts w:ascii="Cambria Math" w:hAnsi="Cambria Math"/>
            <w:kern w:val="0"/>
            <w:szCs w:val="22"/>
          </w:rPr>
          <m:t>N(i)</m:t>
        </m:r>
      </m:oMath>
      <w:r w:rsidRPr="00961E91">
        <w:rPr>
          <w:kern w:val="0"/>
          <w:szCs w:val="22"/>
        </w:rPr>
        <w:t xml:space="preserve"> </w:t>
      </w:r>
      <w:r w:rsidRPr="00961E91">
        <w:rPr>
          <w:kern w:val="0"/>
          <w:szCs w:val="22"/>
        </w:rPr>
        <w:t>表示节点</w:t>
      </w:r>
      <w:r w:rsidRPr="00961E91">
        <w:rPr>
          <w:kern w:val="0"/>
          <w:szCs w:val="22"/>
        </w:rPr>
        <w:t xml:space="preserve"> </w:t>
      </w:r>
      <m:oMath>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i</m:t>
            </m:r>
          </m:sub>
        </m:sSub>
      </m:oMath>
      <w:r w:rsidRPr="00961E91">
        <w:rPr>
          <w:kern w:val="0"/>
          <w:szCs w:val="22"/>
        </w:rPr>
        <w:t>的邻居集合，</w:t>
      </w:r>
      <m:oMath>
        <m:sSup>
          <m:sSupPr>
            <m:ctrlPr>
              <w:rPr>
                <w:rFonts w:ascii="Cambria Math" w:hAnsi="Cambria Math"/>
                <w:kern w:val="0"/>
                <w:szCs w:val="22"/>
              </w:rPr>
            </m:ctrlPr>
          </m:sSupPr>
          <m:e>
            <m:r>
              <w:rPr>
                <w:rFonts w:ascii="Cambria Math" w:hAnsi="Cambria Math"/>
                <w:kern w:val="0"/>
                <w:szCs w:val="22"/>
              </w:rPr>
              <m:t>W</m:t>
            </m:r>
          </m:e>
          <m:sup>
            <m:d>
              <m:dPr>
                <m:ctrlPr>
                  <w:rPr>
                    <w:rFonts w:ascii="Cambria Math" w:hAnsi="Cambria Math"/>
                    <w:kern w:val="0"/>
                    <w:szCs w:val="22"/>
                  </w:rPr>
                </m:ctrlPr>
              </m:dPr>
              <m:e>
                <m:r>
                  <w:rPr>
                    <w:rFonts w:ascii="Cambria Math" w:hAnsi="Cambria Math"/>
                    <w:kern w:val="0"/>
                    <w:szCs w:val="22"/>
                  </w:rPr>
                  <m:t>l</m:t>
                </m:r>
              </m:e>
            </m:d>
          </m:sup>
        </m:sSup>
      </m:oMath>
      <w:r w:rsidRPr="00961E91">
        <w:rPr>
          <w:kern w:val="0"/>
          <w:szCs w:val="22"/>
        </w:rPr>
        <w:t xml:space="preserve"> </w:t>
      </w:r>
      <w:r w:rsidRPr="00961E91">
        <w:rPr>
          <w:kern w:val="0"/>
          <w:szCs w:val="22"/>
        </w:rPr>
        <w:t>为第</w:t>
      </w:r>
      <w:r w:rsidRPr="00961E91">
        <w:rPr>
          <w:kern w:val="0"/>
          <w:szCs w:val="22"/>
        </w:rPr>
        <w:t xml:space="preserve"> </w:t>
      </w:r>
      <m:oMath>
        <m:r>
          <w:rPr>
            <w:rFonts w:ascii="Cambria Math" w:hAnsi="Cambria Math"/>
            <w:kern w:val="0"/>
            <w:szCs w:val="22"/>
          </w:rPr>
          <m:t>l</m:t>
        </m:r>
      </m:oMath>
      <w:r w:rsidRPr="00961E91">
        <w:rPr>
          <w:kern w:val="0"/>
          <w:szCs w:val="22"/>
        </w:rPr>
        <w:t>层的可学习参数，</w:t>
      </w:r>
      <m:oMath>
        <m:sSub>
          <m:sSubPr>
            <m:ctrlPr>
              <w:rPr>
                <w:rFonts w:ascii="Cambria Math" w:hAnsi="Cambria Math"/>
                <w:kern w:val="0"/>
                <w:szCs w:val="22"/>
              </w:rPr>
            </m:ctrlPr>
          </m:sSubPr>
          <m:e>
            <m:r>
              <w:rPr>
                <w:rFonts w:ascii="Cambria Math" w:hAnsi="Cambria Math"/>
                <w:kern w:val="0"/>
                <w:szCs w:val="22"/>
              </w:rPr>
              <m:t>c</m:t>
            </m:r>
          </m:e>
          <m:sub>
            <m:r>
              <w:rPr>
                <w:rFonts w:ascii="Cambria Math" w:hAnsi="Cambria Math"/>
                <w:kern w:val="0"/>
                <w:szCs w:val="22"/>
              </w:rPr>
              <m:t>ij</m:t>
            </m:r>
          </m:sub>
        </m:sSub>
      </m:oMath>
      <w:r w:rsidRPr="00961E91">
        <w:rPr>
          <w:kern w:val="0"/>
          <w:szCs w:val="22"/>
        </w:rPr>
        <w:t xml:space="preserve"> </w:t>
      </w:r>
      <w:r w:rsidRPr="00961E91">
        <w:rPr>
          <w:kern w:val="0"/>
          <w:szCs w:val="22"/>
        </w:rPr>
        <w:t>为归一化系数，</w:t>
      </w:r>
      <m:oMath>
        <m:r>
          <w:rPr>
            <w:rFonts w:ascii="Cambria Math" w:hAnsi="Cambria Math"/>
            <w:kern w:val="0"/>
            <w:szCs w:val="22"/>
          </w:rPr>
          <m:t>σ</m:t>
        </m:r>
      </m:oMath>
      <w:r w:rsidRPr="00961E91">
        <w:rPr>
          <w:kern w:val="0"/>
          <w:szCs w:val="22"/>
        </w:rPr>
        <w:t xml:space="preserve"> </w:t>
      </w:r>
      <w:r w:rsidRPr="00961E91">
        <w:rPr>
          <w:kern w:val="0"/>
          <w:szCs w:val="22"/>
        </w:rPr>
        <w:t>为非线性激活函数。通过多层传播后，节点表示不仅包含自身属性，也融合了局部邻域的结构</w:t>
      </w:r>
      <w:r w:rsidRPr="004D070B">
        <w:rPr>
          <w:kern w:val="0"/>
          <w:szCs w:val="22"/>
        </w:rPr>
        <w:t>信息，从而能够为社区搜索提供更丰富的表示基础。</w:t>
      </w:r>
    </w:p>
    <w:p w14:paraId="49F49707" w14:textId="5C423EC6" w:rsidR="00961E91" w:rsidRPr="004D070B" w:rsidRDefault="00961E91" w:rsidP="00961E91">
      <w:pPr>
        <w:pStyle w:val="a0"/>
        <w:ind w:firstLineChars="200" w:firstLine="480"/>
        <w:rPr>
          <w:kern w:val="0"/>
          <w:szCs w:val="22"/>
        </w:rPr>
      </w:pPr>
      <w:r w:rsidRPr="004D070B">
        <w:rPr>
          <w:kern w:val="0"/>
          <w:szCs w:val="22"/>
        </w:rPr>
        <w:t>注意力机制的核心思想是根据当前任务目标，对输入中的不同部分分配不同权重，从而突出更重要的信息</w:t>
      </w:r>
      <w:r w:rsidR="004D070B" w:rsidRPr="004D070B">
        <w:rPr>
          <w:kern w:val="0"/>
          <w:szCs w:val="22"/>
        </w:rPr>
        <w:fldChar w:fldCharType="begin"/>
      </w:r>
      <w:r w:rsidR="004D070B" w:rsidRPr="004D070B">
        <w:rPr>
          <w:kern w:val="0"/>
          <w:szCs w:val="22"/>
        </w:rPr>
        <w:instrText xml:space="preserve"> REF _Ref225325466 \r \h  \* MERGEFORMAT </w:instrText>
      </w:r>
      <w:r w:rsidR="004D070B" w:rsidRPr="004D070B">
        <w:rPr>
          <w:kern w:val="0"/>
          <w:szCs w:val="22"/>
        </w:rPr>
      </w:r>
      <w:r w:rsidR="004D070B" w:rsidRPr="004D070B">
        <w:rPr>
          <w:kern w:val="0"/>
          <w:szCs w:val="22"/>
        </w:rPr>
        <w:fldChar w:fldCharType="separate"/>
      </w:r>
      <w:r w:rsidR="00547381">
        <w:rPr>
          <w:kern w:val="0"/>
          <w:szCs w:val="22"/>
        </w:rPr>
        <w:t>[44]</w:t>
      </w:r>
      <w:r w:rsidR="004D070B" w:rsidRPr="004D070B">
        <w:rPr>
          <w:kern w:val="0"/>
          <w:szCs w:val="22"/>
        </w:rPr>
        <w:fldChar w:fldCharType="end"/>
      </w:r>
      <w:r w:rsidRPr="004D070B">
        <w:rPr>
          <w:kern w:val="0"/>
          <w:szCs w:val="22"/>
        </w:rPr>
        <w:t>。其通用形式基于</w:t>
      </w:r>
      <w:r w:rsidRPr="004D070B">
        <w:rPr>
          <w:kern w:val="0"/>
          <w:szCs w:val="22"/>
        </w:rPr>
        <w:t xml:space="preserve"> Query-Key-Value </w:t>
      </w:r>
      <w:r w:rsidRPr="004D070B">
        <w:rPr>
          <w:kern w:val="0"/>
          <w:szCs w:val="22"/>
        </w:rPr>
        <w:t>框架，表示为：</w:t>
      </w:r>
    </w:p>
    <w:p w14:paraId="3E671F27" w14:textId="1E9F66CE" w:rsidR="00EC175D" w:rsidRPr="004D070B" w:rsidRDefault="00000000" w:rsidP="00EC175D">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Attention</m:t>
              </m:r>
              <m:d>
                <m:dPr>
                  <m:ctrlPr>
                    <w:rPr>
                      <w:rFonts w:ascii="Cambria Math" w:hAnsi="Cambria Math"/>
                      <w:i/>
                      <w:kern w:val="0"/>
                      <w:szCs w:val="22"/>
                    </w:rPr>
                  </m:ctrlPr>
                </m:dPr>
                <m:e>
                  <m:r>
                    <w:rPr>
                      <w:rFonts w:ascii="Cambria Math" w:hAnsi="Cambria Math"/>
                      <w:kern w:val="0"/>
                      <w:szCs w:val="22"/>
                    </w:rPr>
                    <m:t>Q,K,V</m:t>
                  </m:r>
                </m:e>
              </m:d>
              <m:r>
                <w:rPr>
                  <w:rFonts w:ascii="Cambria Math" w:hAnsi="Cambria Math"/>
                  <w:kern w:val="0"/>
                  <w:szCs w:val="22"/>
                </w:rPr>
                <m:t>=softmax</m:t>
              </m:r>
              <m:d>
                <m:dPr>
                  <m:ctrlPr>
                    <w:rPr>
                      <w:rFonts w:ascii="Cambria Math" w:hAnsi="Cambria Math"/>
                      <w:kern w:val="0"/>
                      <w:szCs w:val="22"/>
                    </w:rPr>
                  </m:ctrlPr>
                </m:dPr>
                <m:e>
                  <m:f>
                    <m:fPr>
                      <m:ctrlPr>
                        <w:rPr>
                          <w:rFonts w:ascii="Cambria Math" w:hAnsi="Cambria Math"/>
                          <w:kern w:val="0"/>
                          <w:szCs w:val="22"/>
                        </w:rPr>
                      </m:ctrlPr>
                    </m:fPr>
                    <m:num>
                      <m:r>
                        <w:rPr>
                          <w:rFonts w:ascii="Cambria Math" w:hAnsi="Cambria Math"/>
                          <w:kern w:val="0"/>
                          <w:szCs w:val="22"/>
                        </w:rPr>
                        <m:t>Q</m:t>
                      </m:r>
                      <m:sSup>
                        <m:sSupPr>
                          <m:ctrlPr>
                            <w:rPr>
                              <w:rFonts w:ascii="Cambria Math" w:hAnsi="Cambria Math"/>
                              <w:kern w:val="0"/>
                              <w:szCs w:val="22"/>
                            </w:rPr>
                          </m:ctrlPr>
                        </m:sSupPr>
                        <m:e>
                          <m:r>
                            <w:rPr>
                              <w:rFonts w:ascii="Cambria Math" w:hAnsi="Cambria Math"/>
                              <w:kern w:val="0"/>
                              <w:szCs w:val="22"/>
                            </w:rPr>
                            <m:t>K</m:t>
                          </m:r>
                        </m:e>
                        <m:sup>
                          <m:r>
                            <w:rPr>
                              <w:rFonts w:ascii="Cambria Math" w:hAnsi="Cambria Math"/>
                              <w:kern w:val="0"/>
                              <w:szCs w:val="22"/>
                            </w:rPr>
                            <m:t>T</m:t>
                          </m:r>
                        </m:sup>
                      </m:sSup>
                    </m:num>
                    <m:den>
                      <m:rad>
                        <m:radPr>
                          <m:degHide m:val="1"/>
                          <m:ctrlPr>
                            <w:rPr>
                              <w:rFonts w:ascii="Cambria Math" w:hAnsi="Cambria Math"/>
                              <w:kern w:val="0"/>
                              <w:szCs w:val="22"/>
                            </w:rPr>
                          </m:ctrlPr>
                        </m:radPr>
                        <m:deg/>
                        <m:e>
                          <m:sSub>
                            <m:sSubPr>
                              <m:ctrlPr>
                                <w:rPr>
                                  <w:rFonts w:ascii="Cambria Math" w:hAnsi="Cambria Math"/>
                                  <w:kern w:val="0"/>
                                  <w:szCs w:val="22"/>
                                </w:rPr>
                              </m:ctrlPr>
                            </m:sSubPr>
                            <m:e>
                              <m:r>
                                <w:rPr>
                                  <w:rFonts w:ascii="Cambria Math" w:hAnsi="Cambria Math"/>
                                  <w:kern w:val="0"/>
                                  <w:szCs w:val="22"/>
                                </w:rPr>
                                <m:t>d</m:t>
                              </m:r>
                            </m:e>
                            <m:sub>
                              <m:r>
                                <w:rPr>
                                  <w:rFonts w:ascii="Cambria Math" w:hAnsi="Cambria Math"/>
                                  <w:kern w:val="0"/>
                                  <w:szCs w:val="22"/>
                                </w:rPr>
                                <m:t>k</m:t>
                              </m:r>
                            </m:sub>
                          </m:sSub>
                        </m:e>
                      </m:rad>
                    </m:den>
                  </m:f>
                </m:e>
              </m:d>
              <m:r>
                <w:rPr>
                  <w:rFonts w:ascii="Cambria Math" w:hAnsi="Cambria Math"/>
                  <w:kern w:val="0"/>
                  <w:szCs w:val="22"/>
                </w:rPr>
                <m:t>V#</m:t>
              </m:r>
              <m:d>
                <m:dPr>
                  <m:ctrlPr>
                    <w:rPr>
                      <w:rFonts w:ascii="Cambria Math" w:hAnsi="Cambria Math"/>
                      <w:i/>
                      <w:kern w:val="0"/>
                      <w:szCs w:val="22"/>
                    </w:rPr>
                  </m:ctrlPr>
                </m:dPr>
                <m:e>
                  <m:r>
                    <m:rPr>
                      <m:nor/>
                    </m:rPr>
                    <w:rPr>
                      <w:rFonts w:ascii="Cambria Math" w:hAnsi="Cambria Math"/>
                      <w:kern w:val="0"/>
                      <w:szCs w:val="22"/>
                    </w:rPr>
                    <m:t>2-</m:t>
                  </m:r>
                  <m:r>
                    <m:rPr>
                      <m:nor/>
                    </m:rPr>
                    <w:rPr>
                      <w:rFonts w:ascii="Cambria Math" w:hAnsi="Cambria Math" w:hint="eastAsia"/>
                      <w:kern w:val="0"/>
                      <w:szCs w:val="22"/>
                    </w:rPr>
                    <m:t>10</m:t>
                  </m:r>
                </m:e>
              </m:d>
            </m:e>
          </m:eqArr>
        </m:oMath>
      </m:oMathPara>
    </w:p>
    <w:p w14:paraId="4EE84638" w14:textId="744D0B37" w:rsidR="00961E91" w:rsidRDefault="00961E91" w:rsidP="00961E91">
      <w:pPr>
        <w:pStyle w:val="a0"/>
        <w:ind w:firstLineChars="200" w:firstLine="480"/>
        <w:rPr>
          <w:kern w:val="0"/>
          <w:szCs w:val="22"/>
        </w:rPr>
      </w:pPr>
      <w:r w:rsidRPr="00961E91">
        <w:rPr>
          <w:kern w:val="0"/>
          <w:szCs w:val="22"/>
        </w:rPr>
        <w:t>其中，</w:t>
      </w:r>
      <m:oMath>
        <m:r>
          <w:rPr>
            <w:rFonts w:ascii="Cambria Math" w:hAnsi="Cambria Math"/>
            <w:kern w:val="0"/>
            <w:szCs w:val="22"/>
          </w:rPr>
          <m:t>Q</m:t>
        </m:r>
      </m:oMath>
      <w:r w:rsidRPr="00961E91">
        <w:rPr>
          <w:kern w:val="0"/>
          <w:szCs w:val="22"/>
        </w:rPr>
        <w:t>、</w:t>
      </w:r>
      <m:oMath>
        <m:r>
          <w:rPr>
            <w:rFonts w:ascii="Cambria Math" w:hAnsi="Cambria Math"/>
            <w:kern w:val="0"/>
            <w:szCs w:val="22"/>
          </w:rPr>
          <m:t>K</m:t>
        </m:r>
      </m:oMath>
      <w:r w:rsidRPr="00961E91">
        <w:rPr>
          <w:kern w:val="0"/>
          <w:szCs w:val="22"/>
        </w:rPr>
        <w:t>、</w:t>
      </w:r>
      <m:oMath>
        <m:r>
          <w:rPr>
            <w:rFonts w:ascii="Cambria Math" w:hAnsi="Cambria Math"/>
            <w:kern w:val="0"/>
            <w:szCs w:val="22"/>
          </w:rPr>
          <m:t>V</m:t>
        </m:r>
      </m:oMath>
      <w:r w:rsidRPr="00961E91">
        <w:rPr>
          <w:kern w:val="0"/>
          <w:szCs w:val="22"/>
        </w:rPr>
        <w:t xml:space="preserve"> </w:t>
      </w:r>
      <w:r w:rsidRPr="00961E91">
        <w:rPr>
          <w:kern w:val="0"/>
          <w:szCs w:val="22"/>
        </w:rPr>
        <w:t>分别表示查询、键和值向量，</w:t>
      </w:r>
      <m:oMath>
        <m:sSub>
          <m:sSubPr>
            <m:ctrlPr>
              <w:rPr>
                <w:rFonts w:ascii="Cambria Math" w:hAnsi="Cambria Math"/>
                <w:kern w:val="0"/>
                <w:szCs w:val="22"/>
              </w:rPr>
            </m:ctrlPr>
          </m:sSubPr>
          <m:e>
            <m:r>
              <w:rPr>
                <w:rFonts w:ascii="Cambria Math" w:hAnsi="Cambria Math"/>
                <w:kern w:val="0"/>
                <w:szCs w:val="22"/>
              </w:rPr>
              <m:t>d</m:t>
            </m:r>
          </m:e>
          <m:sub>
            <m:r>
              <w:rPr>
                <w:rFonts w:ascii="Cambria Math" w:hAnsi="Cambria Math"/>
                <w:kern w:val="0"/>
                <w:szCs w:val="22"/>
              </w:rPr>
              <m:t>k</m:t>
            </m:r>
          </m:sub>
        </m:sSub>
      </m:oMath>
      <w:r w:rsidRPr="00961E91">
        <w:rPr>
          <w:kern w:val="0"/>
          <w:szCs w:val="22"/>
        </w:rPr>
        <w:t xml:space="preserve"> </w:t>
      </w:r>
      <w:r w:rsidRPr="00961E91">
        <w:rPr>
          <w:kern w:val="0"/>
          <w:szCs w:val="22"/>
        </w:rPr>
        <w:t>为缩放因子。通过注意力机制，模型能够根据当前上下文动态调整不同输入元素的贡献。</w:t>
      </w:r>
    </w:p>
    <w:p w14:paraId="19BF5CA4" w14:textId="2E8EACE1" w:rsidR="00E57B9B" w:rsidRPr="00E57B9B" w:rsidRDefault="00E57B9B" w:rsidP="00E57B9B">
      <w:pPr>
        <w:pStyle w:val="a0"/>
        <w:ind w:firstLineChars="200" w:firstLine="480"/>
        <w:rPr>
          <w:kern w:val="0"/>
          <w:szCs w:val="22"/>
        </w:rPr>
      </w:pPr>
      <w:r w:rsidRPr="00E57B9B">
        <w:rPr>
          <w:kern w:val="0"/>
          <w:szCs w:val="22"/>
        </w:rPr>
        <w:t>在上述单头注意力机制中，模型通过一次</w:t>
      </w:r>
      <w:r w:rsidRPr="00E57B9B">
        <w:rPr>
          <w:kern w:val="0"/>
          <w:szCs w:val="22"/>
        </w:rPr>
        <w:t xml:space="preserve"> </w:t>
      </w:r>
      <m:oMath>
        <m:r>
          <w:rPr>
            <w:rFonts w:ascii="Cambria Math" w:hAnsi="Cambria Math"/>
            <w:kern w:val="0"/>
            <w:szCs w:val="22"/>
          </w:rPr>
          <m:t>Q</m:t>
        </m:r>
      </m:oMath>
      <w:r w:rsidRPr="00E57B9B">
        <w:rPr>
          <w:kern w:val="0"/>
          <w:szCs w:val="22"/>
        </w:rPr>
        <w:t>、</w:t>
      </w:r>
      <m:oMath>
        <m:r>
          <w:rPr>
            <w:rFonts w:ascii="Cambria Math" w:hAnsi="Cambria Math"/>
            <w:kern w:val="0"/>
            <w:szCs w:val="22"/>
          </w:rPr>
          <m:t>K</m:t>
        </m:r>
      </m:oMath>
      <w:r w:rsidRPr="00E57B9B">
        <w:rPr>
          <w:kern w:val="0"/>
          <w:szCs w:val="22"/>
        </w:rPr>
        <w:t>、</w:t>
      </w:r>
      <m:oMath>
        <m:r>
          <w:rPr>
            <w:rFonts w:ascii="Cambria Math" w:hAnsi="Cambria Math"/>
            <w:kern w:val="0"/>
            <w:szCs w:val="22"/>
          </w:rPr>
          <m:t>V</m:t>
        </m:r>
      </m:oMath>
      <w:r w:rsidRPr="00E57B9B">
        <w:rPr>
          <w:kern w:val="0"/>
          <w:szCs w:val="22"/>
        </w:rPr>
        <w:t xml:space="preserve"> </w:t>
      </w:r>
      <w:r w:rsidRPr="00E57B9B">
        <w:rPr>
          <w:kern w:val="0"/>
          <w:szCs w:val="22"/>
        </w:rPr>
        <w:t>映射计算输入元素之间的相关性，从而根据当前任务需求对不同信息赋予不同权重。该机制虽然能够有效突出关键特征，但在复杂图结构场景下，单一注意力头通常只能从一个表示子空间对节点关系进行建模，因而难以同时捕捉局部连接模式、全局拓扑依赖以及与种子节点相关的多重语义信息。尤其在生成式社区搜索任务中，候选节点的重要性往往不仅取决于其自身的结构属性，还受到当前</w:t>
      </w:r>
      <w:r w:rsidR="00247DF4">
        <w:rPr>
          <w:kern w:val="0"/>
          <w:szCs w:val="22"/>
        </w:rPr>
        <w:t>社区表示</w:t>
      </w:r>
      <w:r w:rsidRPr="00E57B9B">
        <w:rPr>
          <w:kern w:val="0"/>
          <w:szCs w:val="22"/>
        </w:rPr>
        <w:t>、种子节点语义方向以及历史扩展路径等多种因素的共同影响。若仅采用单头注意力机制，模型对这类多层次关联信息的表达能力往往受到限制。</w:t>
      </w:r>
    </w:p>
    <w:p w14:paraId="5D51BAC5" w14:textId="1625B6EA" w:rsidR="00E57B9B" w:rsidRDefault="00E57B9B" w:rsidP="00E57B9B">
      <w:pPr>
        <w:pStyle w:val="a0"/>
        <w:ind w:firstLineChars="200" w:firstLine="480"/>
        <w:rPr>
          <w:kern w:val="0"/>
          <w:szCs w:val="22"/>
        </w:rPr>
      </w:pPr>
      <w:r w:rsidRPr="00E57B9B">
        <w:rPr>
          <w:kern w:val="0"/>
          <w:szCs w:val="22"/>
        </w:rPr>
        <w:t>为进一步提升模型的表示能力，可以引入多头注意力机制（</w:t>
      </w:r>
      <w:r w:rsidRPr="00E57B9B">
        <w:rPr>
          <w:kern w:val="0"/>
          <w:szCs w:val="22"/>
        </w:rPr>
        <w:t>Multi-Head Attention</w:t>
      </w:r>
      <w:r w:rsidRPr="00E57B9B">
        <w:rPr>
          <w:kern w:val="0"/>
          <w:szCs w:val="22"/>
        </w:rPr>
        <w:t>）。多头注意力机制的基本思想是在不同的线性映射空间中，分别对输入进行多组注意力计算，使模型能够从多个角度并行学习节点间的相关关系。具体而言，首先将输入的查询、键和值分别通过</w:t>
      </w:r>
      <w:r w:rsidRPr="00E57B9B">
        <w:rPr>
          <w:kern w:val="0"/>
          <w:szCs w:val="22"/>
        </w:rPr>
        <w:t xml:space="preserve"> </w:t>
      </w:r>
      <m:oMath>
        <m:r>
          <w:rPr>
            <w:rFonts w:ascii="Cambria Math" w:hAnsi="Cambria Math"/>
            <w:kern w:val="0"/>
            <w:szCs w:val="22"/>
          </w:rPr>
          <m:t>h</m:t>
        </m:r>
      </m:oMath>
      <w:r w:rsidRPr="00E57B9B">
        <w:rPr>
          <w:kern w:val="0"/>
          <w:szCs w:val="22"/>
        </w:rPr>
        <w:t>组不同的线性变换投影到不同的子空间中，然后在每一个子空间内独立执行一次注意力计算，最后将各头的输出结果进行拼接，并通过线性映射</w:t>
      </w:r>
      <w:r w:rsidRPr="00E57B9B">
        <w:rPr>
          <w:kern w:val="0"/>
          <w:szCs w:val="22"/>
        </w:rPr>
        <w:lastRenderedPageBreak/>
        <w:t>得到最终表示。其计算过程可表示为：</w:t>
      </w:r>
    </w:p>
    <w:p w14:paraId="266BA3F4" w14:textId="02F17C7B" w:rsidR="008E25F6" w:rsidRPr="008E25F6" w:rsidRDefault="00000000" w:rsidP="00E57B9B">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hea</m:t>
              </m:r>
              <m:sSub>
                <m:sSubPr>
                  <m:ctrlPr>
                    <w:rPr>
                      <w:rFonts w:ascii="Cambria Math" w:hAnsi="Cambria Math"/>
                      <w:kern w:val="0"/>
                      <w:szCs w:val="22"/>
                    </w:rPr>
                  </m:ctrlPr>
                </m:sSubPr>
                <m:e>
                  <m:r>
                    <w:rPr>
                      <w:rFonts w:ascii="Cambria Math" w:hAnsi="Cambria Math"/>
                      <w:kern w:val="0"/>
                      <w:szCs w:val="22"/>
                    </w:rPr>
                    <m:t>d</m:t>
                  </m:r>
                </m:e>
                <m:sub>
                  <m:r>
                    <w:rPr>
                      <w:rFonts w:ascii="Cambria Math" w:hAnsi="Cambria Math"/>
                      <w:kern w:val="0"/>
                      <w:szCs w:val="22"/>
                    </w:rPr>
                    <m:t>i</m:t>
                  </m:r>
                </m:sub>
              </m:sSub>
              <m:r>
                <w:rPr>
                  <w:rFonts w:ascii="Cambria Math" w:hAnsi="Cambria Math"/>
                  <w:kern w:val="0"/>
                  <w:szCs w:val="22"/>
                </w:rPr>
                <m:t>=Attention</m:t>
              </m:r>
              <m:d>
                <m:dPr>
                  <m:ctrlPr>
                    <w:rPr>
                      <w:rFonts w:ascii="Cambria Math" w:hAnsi="Cambria Math"/>
                      <w:i/>
                      <w:kern w:val="0"/>
                      <w:szCs w:val="22"/>
                    </w:rPr>
                  </m:ctrlPr>
                </m:dPr>
                <m:e>
                  <m:r>
                    <w:rPr>
                      <w:rFonts w:ascii="Cambria Math" w:hAnsi="Cambria Math"/>
                      <w:kern w:val="0"/>
                      <w:szCs w:val="22"/>
                    </w:rPr>
                    <m:t>Q</m:t>
                  </m:r>
                  <m:sSubSup>
                    <m:sSubSupPr>
                      <m:ctrlPr>
                        <w:rPr>
                          <w:rFonts w:ascii="Cambria Math" w:hAnsi="Cambria Math"/>
                          <w:kern w:val="0"/>
                          <w:szCs w:val="22"/>
                        </w:rPr>
                      </m:ctrlPr>
                    </m:sSubSupPr>
                    <m:e>
                      <m:r>
                        <w:rPr>
                          <w:rFonts w:ascii="Cambria Math" w:hAnsi="Cambria Math"/>
                          <w:kern w:val="0"/>
                          <w:szCs w:val="22"/>
                        </w:rPr>
                        <m:t>W</m:t>
                      </m:r>
                    </m:e>
                    <m:sub>
                      <m:r>
                        <w:rPr>
                          <w:rFonts w:ascii="Cambria Math" w:hAnsi="Cambria Math"/>
                          <w:kern w:val="0"/>
                          <w:szCs w:val="22"/>
                        </w:rPr>
                        <m:t>i</m:t>
                      </m:r>
                    </m:sub>
                    <m:sup>
                      <m:r>
                        <w:rPr>
                          <w:rFonts w:ascii="Cambria Math" w:hAnsi="Cambria Math"/>
                          <w:kern w:val="0"/>
                          <w:szCs w:val="22"/>
                        </w:rPr>
                        <m:t>Q</m:t>
                      </m:r>
                    </m:sup>
                  </m:sSubSup>
                  <m:r>
                    <w:rPr>
                      <w:rFonts w:ascii="Cambria Math" w:hAnsi="Cambria Math"/>
                      <w:kern w:val="0"/>
                      <w:szCs w:val="22"/>
                    </w:rPr>
                    <m:t>,K</m:t>
                  </m:r>
                  <m:sSubSup>
                    <m:sSubSupPr>
                      <m:ctrlPr>
                        <w:rPr>
                          <w:rFonts w:ascii="Cambria Math" w:hAnsi="Cambria Math"/>
                          <w:kern w:val="0"/>
                          <w:szCs w:val="22"/>
                        </w:rPr>
                      </m:ctrlPr>
                    </m:sSubSupPr>
                    <m:e>
                      <m:r>
                        <w:rPr>
                          <w:rFonts w:ascii="Cambria Math" w:hAnsi="Cambria Math"/>
                          <w:kern w:val="0"/>
                          <w:szCs w:val="22"/>
                        </w:rPr>
                        <m:t>W</m:t>
                      </m:r>
                    </m:e>
                    <m:sub>
                      <m:r>
                        <w:rPr>
                          <w:rFonts w:ascii="Cambria Math" w:hAnsi="Cambria Math"/>
                          <w:kern w:val="0"/>
                          <w:szCs w:val="22"/>
                        </w:rPr>
                        <m:t>i</m:t>
                      </m:r>
                    </m:sub>
                    <m:sup>
                      <m:r>
                        <w:rPr>
                          <w:rFonts w:ascii="Cambria Math" w:hAnsi="Cambria Math"/>
                          <w:kern w:val="0"/>
                          <w:szCs w:val="22"/>
                        </w:rPr>
                        <m:t>K</m:t>
                      </m:r>
                    </m:sup>
                  </m:sSubSup>
                  <m:r>
                    <w:rPr>
                      <w:rFonts w:ascii="Cambria Math" w:hAnsi="Cambria Math"/>
                      <w:kern w:val="0"/>
                      <w:szCs w:val="22"/>
                    </w:rPr>
                    <m:t>,V</m:t>
                  </m:r>
                  <m:sSubSup>
                    <m:sSubSupPr>
                      <m:ctrlPr>
                        <w:rPr>
                          <w:rFonts w:ascii="Cambria Math" w:hAnsi="Cambria Math"/>
                          <w:kern w:val="0"/>
                          <w:szCs w:val="22"/>
                        </w:rPr>
                      </m:ctrlPr>
                    </m:sSubSupPr>
                    <m:e>
                      <m:r>
                        <w:rPr>
                          <w:rFonts w:ascii="Cambria Math" w:hAnsi="Cambria Math"/>
                          <w:kern w:val="0"/>
                          <w:szCs w:val="22"/>
                        </w:rPr>
                        <m:t>W</m:t>
                      </m:r>
                    </m:e>
                    <m:sub>
                      <m:r>
                        <w:rPr>
                          <w:rFonts w:ascii="Cambria Math" w:hAnsi="Cambria Math"/>
                          <w:kern w:val="0"/>
                          <w:szCs w:val="22"/>
                        </w:rPr>
                        <m:t>i</m:t>
                      </m:r>
                    </m:sub>
                    <m:sup>
                      <m:r>
                        <w:rPr>
                          <w:rFonts w:ascii="Cambria Math" w:hAnsi="Cambria Math"/>
                          <w:kern w:val="0"/>
                          <w:szCs w:val="22"/>
                        </w:rPr>
                        <m:t>V</m:t>
                      </m:r>
                    </m:sup>
                  </m:sSubSup>
                </m:e>
              </m:d>
              <m:r>
                <w:rPr>
                  <w:rFonts w:ascii="Cambria Math" w:hAnsi="Cambria Math"/>
                  <w:kern w:val="0"/>
                  <w:szCs w:val="22"/>
                </w:rPr>
                <m:t>#</m:t>
              </m:r>
              <m:d>
                <m:dPr>
                  <m:ctrlPr>
                    <w:rPr>
                      <w:rFonts w:ascii="Cambria Math" w:hAnsi="Cambria Math"/>
                      <w:i/>
                      <w:kern w:val="0"/>
                      <w:szCs w:val="22"/>
                    </w:rPr>
                  </m:ctrlPr>
                </m:dPr>
                <m:e>
                  <m:r>
                    <m:rPr>
                      <m:nor/>
                    </m:rPr>
                    <w:rPr>
                      <w:rFonts w:ascii="Cambria Math" w:hAnsi="Cambria Math"/>
                      <w:kern w:val="0"/>
                      <w:szCs w:val="22"/>
                    </w:rPr>
                    <m:t>2-</m:t>
                  </m:r>
                  <m:r>
                    <m:rPr>
                      <m:nor/>
                    </m:rPr>
                    <w:rPr>
                      <w:rFonts w:ascii="Cambria Math" w:hAnsi="Cambria Math" w:hint="eastAsia"/>
                      <w:kern w:val="0"/>
                      <w:szCs w:val="22"/>
                    </w:rPr>
                    <m:t>11</m:t>
                  </m:r>
                </m:e>
              </m:d>
            </m:e>
          </m:eqArr>
        </m:oMath>
      </m:oMathPara>
    </w:p>
    <w:p w14:paraId="4C69E13A" w14:textId="03AEC9F1" w:rsidR="008E25F6" w:rsidRPr="00E57B9B" w:rsidRDefault="00000000" w:rsidP="008E25F6">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MultiHead</m:t>
              </m:r>
              <m:d>
                <m:dPr>
                  <m:ctrlPr>
                    <w:rPr>
                      <w:rFonts w:ascii="Cambria Math" w:hAnsi="Cambria Math"/>
                      <w:i/>
                      <w:kern w:val="0"/>
                      <w:szCs w:val="22"/>
                    </w:rPr>
                  </m:ctrlPr>
                </m:dPr>
                <m:e>
                  <m:r>
                    <w:rPr>
                      <w:rFonts w:ascii="Cambria Math" w:hAnsi="Cambria Math"/>
                      <w:kern w:val="0"/>
                      <w:szCs w:val="22"/>
                    </w:rPr>
                    <m:t>Q,K,V</m:t>
                  </m:r>
                </m:e>
              </m:d>
              <m:r>
                <w:rPr>
                  <w:rFonts w:ascii="Cambria Math" w:hAnsi="Cambria Math"/>
                  <w:kern w:val="0"/>
                  <w:szCs w:val="22"/>
                </w:rPr>
                <m:t>=Concat</m:t>
              </m:r>
              <m:d>
                <m:dPr>
                  <m:ctrlPr>
                    <w:rPr>
                      <w:rFonts w:ascii="Cambria Math" w:hAnsi="Cambria Math"/>
                      <w:i/>
                      <w:kern w:val="0"/>
                      <w:szCs w:val="22"/>
                    </w:rPr>
                  </m:ctrlPr>
                </m:dPr>
                <m:e>
                  <m:r>
                    <w:rPr>
                      <w:rFonts w:ascii="Cambria Math" w:hAnsi="Cambria Math"/>
                      <w:kern w:val="0"/>
                      <w:szCs w:val="22"/>
                    </w:rPr>
                    <m:t>hea</m:t>
                  </m:r>
                  <m:sSub>
                    <m:sSubPr>
                      <m:ctrlPr>
                        <w:rPr>
                          <w:rFonts w:ascii="Cambria Math" w:hAnsi="Cambria Math"/>
                          <w:kern w:val="0"/>
                          <w:szCs w:val="22"/>
                        </w:rPr>
                      </m:ctrlPr>
                    </m:sSubPr>
                    <m:e>
                      <m:r>
                        <w:rPr>
                          <w:rFonts w:ascii="Cambria Math" w:hAnsi="Cambria Math"/>
                          <w:kern w:val="0"/>
                          <w:szCs w:val="22"/>
                        </w:rPr>
                        <m:t>d</m:t>
                      </m:r>
                    </m:e>
                    <m:sub>
                      <m:r>
                        <w:rPr>
                          <w:rFonts w:ascii="Cambria Math" w:hAnsi="Cambria Math"/>
                          <w:kern w:val="0"/>
                          <w:szCs w:val="22"/>
                        </w:rPr>
                        <m:t>1</m:t>
                      </m:r>
                    </m:sub>
                  </m:sSub>
                  <m:r>
                    <w:rPr>
                      <w:rFonts w:ascii="Cambria Math" w:hAnsi="Cambria Math"/>
                      <w:kern w:val="0"/>
                      <w:szCs w:val="22"/>
                    </w:rPr>
                    <m:t>,hea</m:t>
                  </m:r>
                  <m:sSub>
                    <m:sSubPr>
                      <m:ctrlPr>
                        <w:rPr>
                          <w:rFonts w:ascii="Cambria Math" w:hAnsi="Cambria Math"/>
                          <w:kern w:val="0"/>
                          <w:szCs w:val="22"/>
                        </w:rPr>
                      </m:ctrlPr>
                    </m:sSubPr>
                    <m:e>
                      <m:r>
                        <w:rPr>
                          <w:rFonts w:ascii="Cambria Math" w:hAnsi="Cambria Math"/>
                          <w:kern w:val="0"/>
                          <w:szCs w:val="22"/>
                        </w:rPr>
                        <m:t>d</m:t>
                      </m:r>
                    </m:e>
                    <m:sub>
                      <m:r>
                        <w:rPr>
                          <w:rFonts w:ascii="Cambria Math" w:hAnsi="Cambria Math"/>
                          <w:kern w:val="0"/>
                          <w:szCs w:val="22"/>
                        </w:rPr>
                        <m:t>2</m:t>
                      </m:r>
                    </m:sub>
                  </m:sSub>
                  <m:r>
                    <w:rPr>
                      <w:rFonts w:ascii="Cambria Math" w:hAnsi="Cambria Math"/>
                      <w:kern w:val="0"/>
                      <w:szCs w:val="22"/>
                    </w:rPr>
                    <m:t>,⋯</m:t>
                  </m:r>
                  <m:r>
                    <m:rPr>
                      <m:nor/>
                    </m:rPr>
                    <w:rPr>
                      <w:kern w:val="0"/>
                      <w:szCs w:val="22"/>
                    </w:rPr>
                    <m:t> </m:t>
                  </m:r>
                  <m:r>
                    <w:rPr>
                      <w:rFonts w:ascii="Cambria Math" w:hAnsi="Cambria Math"/>
                      <w:kern w:val="0"/>
                      <w:szCs w:val="22"/>
                    </w:rPr>
                    <m:t>,hea</m:t>
                  </m:r>
                  <m:sSub>
                    <m:sSubPr>
                      <m:ctrlPr>
                        <w:rPr>
                          <w:rFonts w:ascii="Cambria Math" w:hAnsi="Cambria Math"/>
                          <w:kern w:val="0"/>
                          <w:szCs w:val="22"/>
                        </w:rPr>
                      </m:ctrlPr>
                    </m:sSubPr>
                    <m:e>
                      <m:r>
                        <w:rPr>
                          <w:rFonts w:ascii="Cambria Math" w:hAnsi="Cambria Math"/>
                          <w:kern w:val="0"/>
                          <w:szCs w:val="22"/>
                        </w:rPr>
                        <m:t>d</m:t>
                      </m:r>
                    </m:e>
                    <m:sub>
                      <m:r>
                        <w:rPr>
                          <w:rFonts w:ascii="Cambria Math" w:hAnsi="Cambria Math"/>
                          <w:kern w:val="0"/>
                          <w:szCs w:val="22"/>
                        </w:rPr>
                        <m:t>h</m:t>
                      </m:r>
                    </m:sub>
                  </m:sSub>
                </m:e>
              </m:d>
              <m:sSup>
                <m:sSupPr>
                  <m:ctrlPr>
                    <w:rPr>
                      <w:rFonts w:ascii="Cambria Math" w:hAnsi="Cambria Math"/>
                      <w:kern w:val="0"/>
                      <w:szCs w:val="22"/>
                    </w:rPr>
                  </m:ctrlPr>
                </m:sSupPr>
                <m:e>
                  <m:r>
                    <w:rPr>
                      <w:rFonts w:ascii="Cambria Math" w:hAnsi="Cambria Math"/>
                      <w:kern w:val="0"/>
                      <w:szCs w:val="22"/>
                    </w:rPr>
                    <m:t>W</m:t>
                  </m:r>
                </m:e>
                <m:sup>
                  <m:r>
                    <w:rPr>
                      <w:rFonts w:ascii="Cambria Math" w:hAnsi="Cambria Math"/>
                      <w:kern w:val="0"/>
                      <w:szCs w:val="22"/>
                    </w:rPr>
                    <m:t>O</m:t>
                  </m:r>
                </m:sup>
              </m:sSup>
              <m:r>
                <w:rPr>
                  <w:rFonts w:ascii="Cambria Math" w:hAnsi="Cambria Math"/>
                  <w:kern w:val="0"/>
                  <w:szCs w:val="22"/>
                </w:rPr>
                <m:t>#</m:t>
              </m:r>
              <m:d>
                <m:dPr>
                  <m:ctrlPr>
                    <w:rPr>
                      <w:rFonts w:ascii="Cambria Math" w:hAnsi="Cambria Math"/>
                      <w:i/>
                      <w:kern w:val="0"/>
                      <w:szCs w:val="22"/>
                    </w:rPr>
                  </m:ctrlPr>
                </m:dPr>
                <m:e>
                  <m:r>
                    <m:rPr>
                      <m:nor/>
                    </m:rPr>
                    <w:rPr>
                      <w:rFonts w:ascii="Cambria Math" w:hAnsi="Cambria Math"/>
                      <w:kern w:val="0"/>
                      <w:szCs w:val="22"/>
                    </w:rPr>
                    <m:t>2-</m:t>
                  </m:r>
                  <m:r>
                    <m:rPr>
                      <m:nor/>
                    </m:rPr>
                    <w:rPr>
                      <w:rFonts w:ascii="Cambria Math" w:hAnsi="Cambria Math" w:hint="eastAsia"/>
                      <w:kern w:val="0"/>
                      <w:szCs w:val="22"/>
                    </w:rPr>
                    <m:t>12</m:t>
                  </m:r>
                </m:e>
              </m:d>
            </m:e>
          </m:eqArr>
        </m:oMath>
      </m:oMathPara>
    </w:p>
    <w:p w14:paraId="27F2139B" w14:textId="38084042" w:rsidR="00E57B9B" w:rsidRPr="00E57B9B" w:rsidRDefault="00E57B9B" w:rsidP="00E57B9B">
      <w:pPr>
        <w:pStyle w:val="a0"/>
        <w:ind w:firstLineChars="200" w:firstLine="480"/>
        <w:rPr>
          <w:kern w:val="0"/>
          <w:szCs w:val="22"/>
        </w:rPr>
      </w:pPr>
      <w:r w:rsidRPr="00E57B9B">
        <w:rPr>
          <w:kern w:val="0"/>
          <w:szCs w:val="22"/>
        </w:rPr>
        <w:t>其中，</w:t>
      </w:r>
      <m:oMath>
        <m:r>
          <w:rPr>
            <w:rFonts w:ascii="Cambria Math" w:hAnsi="Cambria Math"/>
            <w:kern w:val="0"/>
            <w:szCs w:val="22"/>
          </w:rPr>
          <m:t>h</m:t>
        </m:r>
      </m:oMath>
      <w:r w:rsidRPr="00E57B9B">
        <w:rPr>
          <w:kern w:val="0"/>
          <w:szCs w:val="22"/>
        </w:rPr>
        <w:t xml:space="preserve"> </w:t>
      </w:r>
      <w:r w:rsidRPr="00E57B9B">
        <w:rPr>
          <w:kern w:val="0"/>
          <w:szCs w:val="22"/>
        </w:rPr>
        <w:t>表示注意力头的数量，</w:t>
      </w:r>
      <m:oMath>
        <m:sSubSup>
          <m:sSubSupPr>
            <m:ctrlPr>
              <w:rPr>
                <w:rFonts w:ascii="Cambria Math" w:hAnsi="Cambria Math"/>
                <w:kern w:val="0"/>
                <w:szCs w:val="22"/>
              </w:rPr>
            </m:ctrlPr>
          </m:sSubSupPr>
          <m:e>
            <m:r>
              <w:rPr>
                <w:rFonts w:ascii="Cambria Math" w:hAnsi="Cambria Math"/>
                <w:kern w:val="0"/>
                <w:szCs w:val="22"/>
              </w:rPr>
              <m:t>W</m:t>
            </m:r>
          </m:e>
          <m:sub>
            <m:r>
              <w:rPr>
                <w:rFonts w:ascii="Cambria Math" w:hAnsi="Cambria Math"/>
                <w:kern w:val="0"/>
                <w:szCs w:val="22"/>
              </w:rPr>
              <m:t>i</m:t>
            </m:r>
          </m:sub>
          <m:sup>
            <m:r>
              <w:rPr>
                <w:rFonts w:ascii="Cambria Math" w:hAnsi="Cambria Math"/>
                <w:kern w:val="0"/>
                <w:szCs w:val="22"/>
              </w:rPr>
              <m:t>Q</m:t>
            </m:r>
          </m:sup>
        </m:sSubSup>
      </m:oMath>
      <w:r w:rsidRPr="00E57B9B">
        <w:rPr>
          <w:kern w:val="0"/>
          <w:szCs w:val="22"/>
        </w:rPr>
        <w:t>、</w:t>
      </w:r>
      <m:oMath>
        <m:sSubSup>
          <m:sSubSupPr>
            <m:ctrlPr>
              <w:rPr>
                <w:rFonts w:ascii="Cambria Math" w:hAnsi="Cambria Math"/>
                <w:kern w:val="0"/>
                <w:szCs w:val="22"/>
              </w:rPr>
            </m:ctrlPr>
          </m:sSubSupPr>
          <m:e>
            <m:r>
              <w:rPr>
                <w:rFonts w:ascii="Cambria Math" w:hAnsi="Cambria Math"/>
                <w:kern w:val="0"/>
                <w:szCs w:val="22"/>
              </w:rPr>
              <m:t>W</m:t>
            </m:r>
          </m:e>
          <m:sub>
            <m:r>
              <w:rPr>
                <w:rFonts w:ascii="Cambria Math" w:hAnsi="Cambria Math"/>
                <w:kern w:val="0"/>
                <w:szCs w:val="22"/>
              </w:rPr>
              <m:t>i</m:t>
            </m:r>
          </m:sub>
          <m:sup>
            <m:r>
              <w:rPr>
                <w:rFonts w:ascii="Cambria Math" w:hAnsi="Cambria Math"/>
                <w:kern w:val="0"/>
                <w:szCs w:val="22"/>
              </w:rPr>
              <m:t>K</m:t>
            </m:r>
          </m:sup>
        </m:sSubSup>
      </m:oMath>
      <w:r w:rsidRPr="00E57B9B">
        <w:rPr>
          <w:kern w:val="0"/>
          <w:szCs w:val="22"/>
        </w:rPr>
        <w:t xml:space="preserve"> </w:t>
      </w:r>
      <w:r w:rsidRPr="00E57B9B">
        <w:rPr>
          <w:kern w:val="0"/>
          <w:szCs w:val="22"/>
        </w:rPr>
        <w:t>和</w:t>
      </w:r>
      <w:r w:rsidRPr="00E57B9B">
        <w:rPr>
          <w:kern w:val="0"/>
          <w:szCs w:val="22"/>
        </w:rPr>
        <w:t xml:space="preserve"> </w:t>
      </w:r>
      <m:oMath>
        <m:sSubSup>
          <m:sSubSupPr>
            <m:ctrlPr>
              <w:rPr>
                <w:rFonts w:ascii="Cambria Math" w:hAnsi="Cambria Math"/>
                <w:kern w:val="0"/>
                <w:szCs w:val="22"/>
              </w:rPr>
            </m:ctrlPr>
          </m:sSubSupPr>
          <m:e>
            <m:r>
              <w:rPr>
                <w:rFonts w:ascii="Cambria Math" w:hAnsi="Cambria Math"/>
                <w:kern w:val="0"/>
                <w:szCs w:val="22"/>
              </w:rPr>
              <m:t>W</m:t>
            </m:r>
          </m:e>
          <m:sub>
            <m:r>
              <w:rPr>
                <w:rFonts w:ascii="Cambria Math" w:hAnsi="Cambria Math"/>
                <w:kern w:val="0"/>
                <w:szCs w:val="22"/>
              </w:rPr>
              <m:t>i</m:t>
            </m:r>
          </m:sub>
          <m:sup>
            <m:r>
              <w:rPr>
                <w:rFonts w:ascii="Cambria Math" w:hAnsi="Cambria Math"/>
                <w:kern w:val="0"/>
                <w:szCs w:val="22"/>
              </w:rPr>
              <m:t>V</m:t>
            </m:r>
          </m:sup>
        </m:sSubSup>
      </m:oMath>
      <w:r w:rsidRPr="00E57B9B">
        <w:rPr>
          <w:kern w:val="0"/>
          <w:szCs w:val="22"/>
        </w:rPr>
        <w:t>分别表示第</w:t>
      </w:r>
      <w:r w:rsidRPr="00E57B9B">
        <w:rPr>
          <w:kern w:val="0"/>
          <w:szCs w:val="22"/>
        </w:rPr>
        <w:t xml:space="preserve"> </w:t>
      </w:r>
      <m:oMath>
        <m:r>
          <w:rPr>
            <w:rFonts w:ascii="Cambria Math" w:hAnsi="Cambria Math"/>
            <w:kern w:val="0"/>
            <w:szCs w:val="22"/>
          </w:rPr>
          <m:t>i</m:t>
        </m:r>
      </m:oMath>
      <w:r w:rsidRPr="00E57B9B">
        <w:rPr>
          <w:kern w:val="0"/>
          <w:szCs w:val="22"/>
        </w:rPr>
        <w:t>个注意力头对应的查询、键和值的线性变换矩阵，</w:t>
      </w:r>
      <m:oMath>
        <m:sSup>
          <m:sSupPr>
            <m:ctrlPr>
              <w:rPr>
                <w:rFonts w:ascii="Cambria Math" w:hAnsi="Cambria Math"/>
                <w:kern w:val="0"/>
                <w:szCs w:val="22"/>
              </w:rPr>
            </m:ctrlPr>
          </m:sSupPr>
          <m:e>
            <m:r>
              <w:rPr>
                <w:rFonts w:ascii="Cambria Math" w:hAnsi="Cambria Math"/>
                <w:kern w:val="0"/>
                <w:szCs w:val="22"/>
              </w:rPr>
              <m:t>W</m:t>
            </m:r>
          </m:e>
          <m:sup>
            <m:r>
              <w:rPr>
                <w:rFonts w:ascii="Cambria Math" w:hAnsi="Cambria Math"/>
                <w:kern w:val="0"/>
                <w:szCs w:val="22"/>
              </w:rPr>
              <m:t>O</m:t>
            </m:r>
          </m:sup>
        </m:sSup>
      </m:oMath>
      <w:r w:rsidRPr="00E57B9B">
        <w:rPr>
          <w:kern w:val="0"/>
          <w:szCs w:val="22"/>
        </w:rPr>
        <w:t xml:space="preserve"> </w:t>
      </w:r>
      <w:r w:rsidRPr="00E57B9B">
        <w:rPr>
          <w:kern w:val="0"/>
          <w:szCs w:val="22"/>
        </w:rPr>
        <w:t>表示输出映射矩阵。各个注意力头具有独立的参数，因此能够在不同表示子空间中学习输入信息之间不同形式的关联模式。这样一来，模型不再局限于单一相关性度量方式，而是能够同时关注多个层面的特征交互关系。</w:t>
      </w:r>
    </w:p>
    <w:p w14:paraId="0CE6EFC3" w14:textId="0994A2E2" w:rsidR="00E57B9B" w:rsidRPr="00E57B9B" w:rsidRDefault="00E57B9B" w:rsidP="00E57B9B">
      <w:pPr>
        <w:pStyle w:val="a0"/>
        <w:ind w:firstLineChars="200" w:firstLine="480"/>
        <w:rPr>
          <w:kern w:val="0"/>
          <w:szCs w:val="22"/>
        </w:rPr>
      </w:pPr>
      <w:r w:rsidRPr="00E57B9B">
        <w:rPr>
          <w:kern w:val="0"/>
          <w:szCs w:val="22"/>
        </w:rPr>
        <w:t>多头注意力机制相当于对输入特征进行了多视角的信息建模。不同注意力头可以学习到不同的关注重点，例如某些注意力头更倾向于捕捉节点之间的局部邻接关系，某些注意力头更关注节点在更大范围内的结构依赖，还有一些注意力头则可能更加敏感于种子节点与候选节点之间的语义相似性。通过对这些不同信息的综合建模，多头注意力机制能够获得更加丰富的上下文表示，从而提高模型对复杂图结构的刻画能力。</w:t>
      </w:r>
    </w:p>
    <w:p w14:paraId="68153222" w14:textId="65793B56" w:rsidR="00440B64" w:rsidRPr="00EC4218" w:rsidRDefault="00961E91" w:rsidP="00EC4218">
      <w:pPr>
        <w:pStyle w:val="a0"/>
        <w:ind w:firstLineChars="200" w:firstLine="480"/>
        <w:rPr>
          <w:kern w:val="0"/>
          <w:szCs w:val="22"/>
        </w:rPr>
      </w:pPr>
      <w:r w:rsidRPr="00961E91">
        <w:rPr>
          <w:kern w:val="0"/>
          <w:szCs w:val="22"/>
        </w:rPr>
        <w:t>在社区搜索任务中，注意力机制的作用主要体现在两个方面。首先，不同节点对当前社区表示的贡献并不相同，注意力机制能够根据</w:t>
      </w:r>
      <w:r w:rsidR="00926ECE" w:rsidRPr="00926ECE">
        <w:rPr>
          <w:kern w:val="0"/>
          <w:szCs w:val="22"/>
        </w:rPr>
        <w:t>当前表示上下文动态分配节点权重</w:t>
      </w:r>
      <w:r w:rsidRPr="00961E91">
        <w:rPr>
          <w:kern w:val="0"/>
          <w:szCs w:val="22"/>
        </w:rPr>
        <w:t>，从而突出更有代表性的节点信息</w:t>
      </w:r>
      <w:r w:rsidR="00696D04">
        <w:rPr>
          <w:kern w:val="0"/>
          <w:szCs w:val="22"/>
        </w:rPr>
        <w:fldChar w:fldCharType="begin"/>
      </w:r>
      <w:r w:rsidR="00696D04">
        <w:rPr>
          <w:kern w:val="0"/>
          <w:szCs w:val="22"/>
        </w:rPr>
        <w:instrText xml:space="preserve"> REF _Ref225325485 \r \h </w:instrText>
      </w:r>
      <w:r w:rsidR="00696D04">
        <w:rPr>
          <w:kern w:val="0"/>
          <w:szCs w:val="22"/>
        </w:rPr>
      </w:r>
      <w:r w:rsidR="00696D04">
        <w:rPr>
          <w:kern w:val="0"/>
          <w:szCs w:val="22"/>
        </w:rPr>
        <w:fldChar w:fldCharType="separate"/>
      </w:r>
      <w:r w:rsidR="00547381">
        <w:rPr>
          <w:kern w:val="0"/>
          <w:szCs w:val="22"/>
        </w:rPr>
        <w:t>[45]</w:t>
      </w:r>
      <w:r w:rsidR="00696D04">
        <w:rPr>
          <w:kern w:val="0"/>
          <w:szCs w:val="22"/>
        </w:rPr>
        <w:fldChar w:fldCharType="end"/>
      </w:r>
      <w:r w:rsidRPr="00961E91">
        <w:rPr>
          <w:kern w:val="0"/>
          <w:szCs w:val="22"/>
        </w:rPr>
        <w:t>。其次，随着社区逐步扩展，候选节点的重要性会不断变化，注意力机制有助于刻画这种随搜索过程变化的动态依赖关系。</w:t>
      </w:r>
      <w:r w:rsidR="00EC4218">
        <w:rPr>
          <w:szCs w:val="30"/>
        </w:rPr>
        <w:t xml:space="preserve"> </w:t>
      </w:r>
    </w:p>
    <w:p w14:paraId="254CE241" w14:textId="3707B324" w:rsidR="006E359A" w:rsidRDefault="006E359A" w:rsidP="006E359A">
      <w:pPr>
        <w:pStyle w:val="2"/>
        <w:spacing w:before="120" w:after="120"/>
      </w:pPr>
      <w:bookmarkStart w:id="274" w:name="_Toc226555298"/>
      <w:r>
        <w:rPr>
          <w:rFonts w:hint="eastAsia"/>
        </w:rPr>
        <w:t>2.</w:t>
      </w:r>
      <w:r w:rsidR="00EC4218">
        <w:rPr>
          <w:rFonts w:hint="eastAsia"/>
        </w:rPr>
        <w:t>4</w:t>
      </w:r>
      <w:r>
        <w:rPr>
          <w:rFonts w:hint="eastAsia"/>
        </w:rPr>
        <w:t xml:space="preserve"> </w:t>
      </w:r>
      <w:r>
        <w:rPr>
          <w:rFonts w:hint="eastAsia"/>
        </w:rPr>
        <w:t>多层感知机</w:t>
      </w:r>
      <w:bookmarkEnd w:id="274"/>
    </w:p>
    <w:p w14:paraId="47E6CF63" w14:textId="7AF0485C" w:rsidR="006E359A" w:rsidRDefault="006E359A" w:rsidP="006E359A">
      <w:pPr>
        <w:ind w:firstLineChars="200" w:firstLine="480"/>
      </w:pPr>
      <w:r w:rsidRPr="00FF33C2">
        <w:t>多层感知机（</w:t>
      </w:r>
      <w:r w:rsidRPr="00FF33C2">
        <w:t>Multilayer Perceptron</w:t>
      </w:r>
      <w:r>
        <w:rPr>
          <w:rFonts w:hint="eastAsia"/>
        </w:rPr>
        <w:t>，</w:t>
      </w:r>
      <w:r w:rsidRPr="00FF33C2">
        <w:t>MLP</w:t>
      </w:r>
      <w:r w:rsidRPr="00FF33C2">
        <w:t>）是一种</w:t>
      </w:r>
      <w:r>
        <w:rPr>
          <w:rFonts w:hint="eastAsia"/>
        </w:rPr>
        <w:t>经典</w:t>
      </w:r>
      <w:r w:rsidRPr="00FF33C2">
        <w:t>的神经网络</w:t>
      </w:r>
      <w:r>
        <w:rPr>
          <w:rFonts w:hint="eastAsia"/>
        </w:rPr>
        <w:t>模型</w:t>
      </w:r>
      <w:r w:rsidRPr="00FF33C2">
        <w:t>，广泛应用于分类、回归以及模式识别等领域。</w:t>
      </w:r>
      <w:r>
        <w:rPr>
          <w:rFonts w:hint="eastAsia"/>
        </w:rPr>
        <w:t>M</w:t>
      </w:r>
      <w:r>
        <w:t>LP</w:t>
      </w:r>
      <w:r w:rsidRPr="00FF33C2">
        <w:t>属于</w:t>
      </w:r>
      <w:r w:rsidR="00766585">
        <w:rPr>
          <w:rFonts w:hint="eastAsia"/>
        </w:rPr>
        <w:t>前馈神经网络</w:t>
      </w:r>
      <w:r>
        <w:rPr>
          <w:rFonts w:hint="eastAsia"/>
        </w:rPr>
        <w:t>F</w:t>
      </w:r>
      <w:r>
        <w:t>FN</w:t>
      </w:r>
      <w:r w:rsidRPr="00FF33C2">
        <w:t>的</w:t>
      </w:r>
      <w:r>
        <w:rPr>
          <w:rFonts w:hint="eastAsia"/>
        </w:rPr>
        <w:t>一种</w:t>
      </w:r>
      <w:r w:rsidRPr="00FF33C2">
        <w:t>，具备</w:t>
      </w:r>
      <w:r>
        <w:rPr>
          <w:rFonts w:hint="eastAsia"/>
        </w:rPr>
        <w:t>包含隐藏层在内的多层神经网络</w:t>
      </w:r>
      <w:r w:rsidRPr="00FF33C2">
        <w:t>，能够通过非线性变换对复杂数据进行建模</w:t>
      </w:r>
      <w:r w:rsidR="000D5452">
        <w:fldChar w:fldCharType="begin"/>
      </w:r>
      <w:r w:rsidR="000D5452">
        <w:instrText xml:space="preserve"> REF _Ref225328406 \r \h </w:instrText>
      </w:r>
      <w:r w:rsidR="000D5452">
        <w:fldChar w:fldCharType="separate"/>
      </w:r>
      <w:r w:rsidR="00547381">
        <w:t>[46]</w:t>
      </w:r>
      <w:r w:rsidR="000D5452">
        <w:fldChar w:fldCharType="end"/>
      </w:r>
      <w:r w:rsidRPr="00FF33C2">
        <w:t>。</w:t>
      </w:r>
    </w:p>
    <w:p w14:paraId="7CAEF66F" w14:textId="13694326" w:rsidR="006E359A" w:rsidRPr="00AA630E" w:rsidRDefault="006E359A" w:rsidP="006E359A">
      <w:pPr>
        <w:ind w:firstLineChars="200" w:firstLine="480"/>
      </w:pPr>
      <w:r>
        <w:rPr>
          <w:rFonts w:hint="eastAsia"/>
        </w:rPr>
        <w:t>M</w:t>
      </w:r>
      <w:r>
        <w:t>LP</w:t>
      </w:r>
      <w:r>
        <w:t>一般由输入层、若干隐藏层及输出层构成：输入层负责接收原始特征并将其传递给后续网络；隐藏层通过线性变换</w:t>
      </w:r>
      <w:r>
        <w:rPr>
          <w:rFonts w:hint="eastAsia"/>
        </w:rPr>
        <w:t>-</w:t>
      </w:r>
      <w:r>
        <w:t>激活函数组合对</w:t>
      </w:r>
      <w:r>
        <w:rPr>
          <w:rFonts w:hint="eastAsia"/>
        </w:rPr>
        <w:t>特征</w:t>
      </w:r>
      <w:r>
        <w:t>进行非线性映射，且与外部数据不发生直接交互</w:t>
      </w:r>
      <w:r>
        <w:rPr>
          <w:rFonts w:hint="eastAsia"/>
        </w:rPr>
        <w:t>，</w:t>
      </w:r>
      <w:r w:rsidR="00490E09" w:rsidRPr="00490E09">
        <w:t>通过多层线性变换与非线性激活的组合，能够对复杂非线性函数进行有效建模，因而具有较强的表示能力</w:t>
      </w:r>
      <w:r w:rsidR="0080602B">
        <w:fldChar w:fldCharType="begin"/>
      </w:r>
      <w:r w:rsidR="0080602B">
        <w:instrText xml:space="preserve"> REF _Ref225328273 \r \h </w:instrText>
      </w:r>
      <w:r w:rsidR="0080602B">
        <w:fldChar w:fldCharType="separate"/>
      </w:r>
      <w:r w:rsidR="00547381">
        <w:t>[47]</w:t>
      </w:r>
      <w:r w:rsidR="0080602B">
        <w:fldChar w:fldCharType="end"/>
      </w:r>
      <w:r w:rsidRPr="0071545A">
        <w:t>。</w:t>
      </w:r>
      <w:r>
        <w:t>输出层根据具体任务生成预测结果：在分类任务中通常包含与类别数量相同的多个神经元并配合</w:t>
      </w:r>
      <w:r>
        <w:t xml:space="preserve"> softmax </w:t>
      </w:r>
      <w:r>
        <w:t>函数输出类别分布；在回归任务中则多为单一神经元并采用线性激活。</w:t>
      </w:r>
      <w:r w:rsidRPr="0071545A">
        <w:t>在各层之间，神经元通过权重连接，神经元的输出作为输入传递到下一层。</w:t>
      </w:r>
    </w:p>
    <w:p w14:paraId="5F30E89F" w14:textId="53EE66E0" w:rsidR="006E359A" w:rsidRDefault="006E359A" w:rsidP="006E359A">
      <w:pPr>
        <w:ind w:firstLineChars="200" w:firstLine="480"/>
      </w:pPr>
      <w:r>
        <w:rPr>
          <w:rFonts w:hint="eastAsia"/>
        </w:rPr>
        <w:t>M</w:t>
      </w:r>
      <w:r>
        <w:t>LP</w:t>
      </w:r>
      <w:r>
        <w:rPr>
          <w:rFonts w:hint="eastAsia"/>
        </w:rPr>
        <w:t>在训练过程中主要包含前向传播和反向传播两个过程。其中前向传播指信息从第一层（输入层）逐渐向高层进行传递的过程，特征信息经过多次交替线性变换和非线性激活后进行输出。具体过程如下：</w:t>
      </w:r>
    </w:p>
    <w:p w14:paraId="725915F8" w14:textId="034A9B3C" w:rsidR="006E359A" w:rsidRDefault="006E359A" w:rsidP="006E359A">
      <w:pPr>
        <w:tabs>
          <w:tab w:val="center" w:pos="4440"/>
          <w:tab w:val="right" w:pos="9120"/>
        </w:tabs>
        <w:spacing w:line="240" w:lineRule="auto"/>
      </w:pPr>
      <w:r>
        <w:lastRenderedPageBreak/>
        <w:tab/>
      </w:r>
      <m:oMath>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p>
                      <m:sSupPr>
                        <m:ctrlPr>
                          <w:rPr>
                            <w:rFonts w:ascii="Cambria Math" w:hAnsi="Cambria Math" w:cs="宋体"/>
                            <w:szCs w:val="24"/>
                          </w:rPr>
                        </m:ctrlPr>
                      </m:sSupPr>
                      <m:e>
                        <m:r>
                          <w:rPr>
                            <w:rFonts w:ascii="Cambria Math" w:hAnsi="Cambria Math"/>
                          </w:rPr>
                          <m:t>z</m:t>
                        </m:r>
                      </m:e>
                      <m:sup>
                        <m:d>
                          <m:dPr>
                            <m:ctrlPr>
                              <w:rPr>
                                <w:rFonts w:ascii="Cambria Math" w:hAnsi="Cambria Math"/>
                              </w:rPr>
                            </m:ctrlPr>
                          </m:dPr>
                          <m:e>
                            <m:r>
                              <m:rPr>
                                <m:sty m:val="p"/>
                              </m:rPr>
                              <w:rPr>
                                <w:rFonts w:ascii="Cambria Math" w:hAnsi="Cambria Math"/>
                              </w:rPr>
                              <m:t>1</m:t>
                            </m:r>
                          </m:e>
                        </m:d>
                      </m:sup>
                    </m:sSup>
                    <m:r>
                      <m:rPr>
                        <m:sty m:val="p"/>
                      </m:rPr>
                      <w:rPr>
                        <w:rFonts w:ascii="Cambria Math" w:hAnsi="Cambria Math"/>
                      </w:rPr>
                      <m:t>=</m:t>
                    </m:r>
                    <m:sSup>
                      <m:sSupPr>
                        <m:ctrlPr>
                          <w:rPr>
                            <w:rFonts w:ascii="Cambria Math" w:hAnsi="Cambria Math" w:cs="宋体"/>
                            <w:szCs w:val="24"/>
                          </w:rPr>
                        </m:ctrlPr>
                      </m:sSupPr>
                      <m:e>
                        <m:r>
                          <w:rPr>
                            <w:rFonts w:ascii="Cambria Math" w:hAnsi="Cambria Math"/>
                          </w:rPr>
                          <m:t>W</m:t>
                        </m:r>
                      </m:e>
                      <m:sup>
                        <m:d>
                          <m:dPr>
                            <m:ctrlPr>
                              <w:rPr>
                                <w:rFonts w:ascii="Cambria Math" w:hAnsi="Cambria Math"/>
                              </w:rPr>
                            </m:ctrlPr>
                          </m:dPr>
                          <m:e>
                            <m:r>
                              <m:rPr>
                                <m:sty m:val="p"/>
                              </m:rPr>
                              <w:rPr>
                                <w:rFonts w:ascii="Cambria Math" w:hAnsi="Cambria Math"/>
                              </w:rPr>
                              <m:t>1</m:t>
                            </m:r>
                          </m:e>
                        </m:d>
                      </m:sup>
                    </m:sSup>
                    <m:r>
                      <w:rPr>
                        <w:rFonts w:ascii="Cambria Math" w:hAnsi="Cambria Math"/>
                      </w:rPr>
                      <m:t>x</m:t>
                    </m:r>
                    <m:r>
                      <m:rPr>
                        <m:sty m:val="p"/>
                      </m:rPr>
                      <w:rPr>
                        <w:rFonts w:ascii="Cambria Math" w:hAnsi="Cambria Math"/>
                      </w:rPr>
                      <m:t>+</m:t>
                    </m:r>
                    <m:sSup>
                      <m:sSupPr>
                        <m:ctrlPr>
                          <w:rPr>
                            <w:rFonts w:ascii="Cambria Math" w:hAnsi="Cambria Math" w:cs="宋体"/>
                            <w:szCs w:val="24"/>
                          </w:rPr>
                        </m:ctrlPr>
                      </m:sSupPr>
                      <m:e>
                        <m:r>
                          <w:rPr>
                            <w:rFonts w:ascii="Cambria Math" w:hAnsi="Cambria Math"/>
                          </w:rPr>
                          <m:t>b</m:t>
                        </m:r>
                      </m:e>
                      <m:sup>
                        <m:d>
                          <m:dPr>
                            <m:ctrlPr>
                              <w:rPr>
                                <w:rFonts w:ascii="Cambria Math" w:hAnsi="Cambria Math"/>
                              </w:rPr>
                            </m:ctrlPr>
                          </m:dPr>
                          <m:e>
                            <m:r>
                              <m:rPr>
                                <m:sty m:val="p"/>
                              </m:rPr>
                              <w:rPr>
                                <w:rFonts w:ascii="Cambria Math" w:hAnsi="Cambria Math"/>
                              </w:rPr>
                              <m:t>1</m:t>
                            </m:r>
                          </m:e>
                        </m:d>
                      </m:sup>
                    </m:sSup>
                    <m:r>
                      <w:rPr>
                        <w:rFonts w:ascii="Cambria Math" w:hAnsi="Cambria Math"/>
                      </w:rPr>
                      <m:t xml:space="preserve">, </m:t>
                    </m:r>
                    <m:sSup>
                      <m:sSupPr>
                        <m:ctrlPr>
                          <w:rPr>
                            <w:rFonts w:ascii="Cambria Math" w:hAnsi="Cambria Math"/>
                          </w:rPr>
                        </m:ctrlPr>
                      </m:sSupPr>
                      <m:e>
                        <m:r>
                          <w:rPr>
                            <w:rFonts w:ascii="Cambria Math" w:hAnsi="Cambria Math"/>
                          </w:rPr>
                          <m:t>a</m:t>
                        </m:r>
                      </m:e>
                      <m:sup>
                        <m:d>
                          <m:dPr>
                            <m:ctrlPr>
                              <w:rPr>
                                <w:rFonts w:ascii="Cambria Math" w:hAnsi="Cambria Math"/>
                              </w:rPr>
                            </m:ctrlPr>
                          </m:dPr>
                          <m:e>
                            <m:r>
                              <m:rPr>
                                <m:sty m:val="p"/>
                              </m:rPr>
                              <w:rPr>
                                <w:rFonts w:ascii="Cambria Math" w:hAnsi="Cambria Math"/>
                              </w:rPr>
                              <m:t>1</m:t>
                            </m:r>
                          </m:e>
                        </m:d>
                      </m:sup>
                    </m:s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m:rPr>
                                    <m:sty m:val="p"/>
                                  </m:rPr>
                                  <w:rPr>
                                    <w:rFonts w:ascii="Cambria Math" w:hAnsi="Cambria Math"/>
                                  </w:rPr>
                                  <m:t>1</m:t>
                                </m:r>
                              </m:e>
                            </m:d>
                          </m:sup>
                        </m:sSup>
                      </m:e>
                    </m:d>
                  </m:e>
                </m:mr>
                <m:mr>
                  <m:e>
                    <m:sSup>
                      <m:sSupPr>
                        <m:ctrlPr>
                          <w:rPr>
                            <w:rFonts w:ascii="Cambria Math" w:hAnsi="Cambria Math" w:cs="宋体"/>
                            <w:szCs w:val="24"/>
                          </w:rPr>
                        </m:ctrlPr>
                      </m:sSupPr>
                      <m:e>
                        <m:r>
                          <w:rPr>
                            <w:rFonts w:ascii="Cambria Math" w:hAnsi="Cambria Math"/>
                          </w:rPr>
                          <m:t>z</m:t>
                        </m:r>
                      </m:e>
                      <m:sup>
                        <m:d>
                          <m:dPr>
                            <m:ctrlPr>
                              <w:rPr>
                                <w:rFonts w:ascii="Cambria Math" w:hAnsi="Cambria Math"/>
                              </w:rPr>
                            </m:ctrlPr>
                          </m:dPr>
                          <m:e>
                            <m:r>
                              <m:rPr>
                                <m:sty m:val="p"/>
                              </m:rPr>
                              <w:rPr>
                                <w:rFonts w:ascii="Cambria Math" w:hAnsi="Cambria Math"/>
                              </w:rPr>
                              <m:t>2</m:t>
                            </m:r>
                          </m:e>
                        </m:d>
                      </m:sup>
                    </m:sSup>
                    <m:r>
                      <m:rPr>
                        <m:sty m:val="p"/>
                      </m:rPr>
                      <w:rPr>
                        <w:rFonts w:ascii="Cambria Math" w:hAnsi="Cambria Math"/>
                      </w:rPr>
                      <m:t>=</m:t>
                    </m:r>
                    <m:sSup>
                      <m:sSupPr>
                        <m:ctrlPr>
                          <w:rPr>
                            <w:rFonts w:ascii="Cambria Math" w:hAnsi="Cambria Math" w:cs="宋体"/>
                            <w:szCs w:val="24"/>
                          </w:rPr>
                        </m:ctrlPr>
                      </m:sSupPr>
                      <m:e>
                        <m:r>
                          <w:rPr>
                            <w:rFonts w:ascii="Cambria Math" w:hAnsi="Cambria Math"/>
                          </w:rPr>
                          <m:t>W</m:t>
                        </m:r>
                      </m:e>
                      <m:sup>
                        <m:d>
                          <m:dPr>
                            <m:ctrlPr>
                              <w:rPr>
                                <w:rFonts w:ascii="Cambria Math" w:hAnsi="Cambria Math"/>
                              </w:rPr>
                            </m:ctrlPr>
                          </m:dPr>
                          <m:e>
                            <m:r>
                              <m:rPr>
                                <m:sty m:val="p"/>
                              </m:rP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m:rPr>
                                <m:sty m:val="p"/>
                              </m:rPr>
                              <w:rPr>
                                <w:rFonts w:ascii="Cambria Math" w:hAnsi="Cambria Math"/>
                              </w:rPr>
                              <m:t>1</m:t>
                            </m:r>
                          </m:e>
                        </m:d>
                      </m:sup>
                    </m:sSup>
                    <m:r>
                      <m:rPr>
                        <m:sty m:val="p"/>
                      </m:rPr>
                      <w:rPr>
                        <w:rFonts w:ascii="Cambria Math" w:hAnsi="Cambria Math"/>
                      </w:rPr>
                      <m:t>+</m:t>
                    </m:r>
                    <m:sSup>
                      <m:sSupPr>
                        <m:ctrlPr>
                          <w:rPr>
                            <w:rFonts w:ascii="Cambria Math" w:hAnsi="Cambria Math" w:cs="宋体"/>
                            <w:szCs w:val="24"/>
                          </w:rPr>
                        </m:ctrlPr>
                      </m:sSupPr>
                      <m:e>
                        <m:r>
                          <w:rPr>
                            <w:rFonts w:ascii="Cambria Math" w:hAnsi="Cambria Math"/>
                          </w:rPr>
                          <m:t>b</m:t>
                        </m:r>
                      </m:e>
                      <m:sup>
                        <m:d>
                          <m:dPr>
                            <m:ctrlPr>
                              <w:rPr>
                                <w:rFonts w:ascii="Cambria Math" w:hAnsi="Cambria Math"/>
                              </w:rPr>
                            </m:ctrlPr>
                          </m:dPr>
                          <m:e>
                            <m:r>
                              <m:rPr>
                                <m:sty m:val="p"/>
                              </m:rPr>
                              <w:rPr>
                                <w:rFonts w:ascii="Cambria Math" w:hAnsi="Cambria Math"/>
                              </w:rPr>
                              <m:t>2</m:t>
                            </m:r>
                          </m:e>
                        </m:d>
                      </m:sup>
                    </m:sSup>
                    <m:r>
                      <w:rPr>
                        <w:rFonts w:ascii="Cambria Math" w:hAnsi="Cambria Math"/>
                      </w:rPr>
                      <m:t xml:space="preserve">, </m:t>
                    </m:r>
                    <m:sSup>
                      <m:sSupPr>
                        <m:ctrlPr>
                          <w:rPr>
                            <w:rFonts w:ascii="Cambria Math" w:hAnsi="Cambria Math"/>
                          </w:rPr>
                        </m:ctrlPr>
                      </m:sSupPr>
                      <m:e>
                        <m:r>
                          <w:rPr>
                            <w:rFonts w:ascii="Cambria Math" w:hAnsi="Cambria Math"/>
                          </w:rPr>
                          <m:t>a</m:t>
                        </m:r>
                      </m:e>
                      <m:sup>
                        <m:d>
                          <m:dPr>
                            <m:ctrlPr>
                              <w:rPr>
                                <w:rFonts w:ascii="Cambria Math" w:hAnsi="Cambria Math"/>
                              </w:rPr>
                            </m:ctrlPr>
                          </m:dPr>
                          <m:e>
                            <m:r>
                              <m:rPr>
                                <m:sty m:val="p"/>
                              </m:rPr>
                              <w:rPr>
                                <w:rFonts w:ascii="Cambria Math" w:hAnsi="Cambria Math"/>
                              </w:rPr>
                              <m:t>2</m:t>
                            </m:r>
                          </m:e>
                        </m:d>
                      </m:sup>
                    </m:s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m:rPr>
                                    <m:sty m:val="p"/>
                                  </m:rPr>
                                  <w:rPr>
                                    <w:rFonts w:ascii="Cambria Math" w:hAnsi="Cambria Math"/>
                                  </w:rPr>
                                  <m:t>2</m:t>
                                </m:r>
                              </m:e>
                            </m:d>
                          </m:sup>
                        </m:sSup>
                      </m:e>
                    </m:d>
                  </m:e>
                </m:mr>
              </m:m>
            </m:e>
          </m:mr>
          <m:mr>
            <m:e>
              <m:m>
                <m:mPr>
                  <m:mcs>
                    <m:mc>
                      <m:mcPr>
                        <m:count m:val="1"/>
                        <m:mcJc m:val="center"/>
                      </m:mcPr>
                    </m:mc>
                  </m:mcs>
                  <m:ctrlPr>
                    <w:rPr>
                      <w:rFonts w:ascii="Cambria Math" w:hAnsi="Cambria Math"/>
                      <w:i/>
                    </w:rPr>
                  </m:ctrlPr>
                </m:mPr>
                <m:mr>
                  <m:e>
                    <m:r>
                      <w:rPr>
                        <w:rFonts w:ascii="Cambria Math" w:hAnsi="Cambria Math"/>
                      </w:rPr>
                      <m:t>⋯</m:t>
                    </m:r>
                  </m:e>
                </m:mr>
                <m:mr>
                  <m:e>
                    <m:sSup>
                      <m:sSupPr>
                        <m:ctrlPr>
                          <w:rPr>
                            <w:rFonts w:ascii="Cambria Math" w:hAnsi="Cambria Math" w:cs="宋体"/>
                            <w:szCs w:val="24"/>
                          </w:rPr>
                        </m:ctrlPr>
                      </m:sSupPr>
                      <m:e>
                        <m:r>
                          <w:rPr>
                            <w:rFonts w:ascii="Cambria Math" w:hAnsi="Cambria Math"/>
                          </w:rPr>
                          <m:t>z</m:t>
                        </m:r>
                      </m:e>
                      <m:sup>
                        <m:d>
                          <m:dPr>
                            <m:ctrlPr>
                              <w:rPr>
                                <w:rFonts w:ascii="Cambria Math" w:hAnsi="Cambria Math"/>
                              </w:rPr>
                            </m:ctrlPr>
                          </m:dPr>
                          <m:e>
                            <m:r>
                              <m:rPr>
                                <m:sty m:val="p"/>
                              </m:rPr>
                              <w:rPr>
                                <w:rFonts w:ascii="Cambria Math" w:hAnsi="Cambria Math"/>
                              </w:rPr>
                              <m:t>L</m:t>
                            </m:r>
                          </m:e>
                        </m:d>
                      </m:sup>
                    </m:sSup>
                    <m:r>
                      <m:rPr>
                        <m:sty m:val="p"/>
                      </m:rPr>
                      <w:rPr>
                        <w:rFonts w:ascii="Cambria Math" w:hAnsi="Cambria Math"/>
                      </w:rPr>
                      <m:t>=</m:t>
                    </m:r>
                    <m:sSup>
                      <m:sSupPr>
                        <m:ctrlPr>
                          <w:rPr>
                            <w:rFonts w:ascii="Cambria Math" w:hAnsi="Cambria Math" w:cs="宋体"/>
                            <w:szCs w:val="24"/>
                          </w:rPr>
                        </m:ctrlPr>
                      </m:sSupPr>
                      <m:e>
                        <m:r>
                          <w:rPr>
                            <w:rFonts w:ascii="Cambria Math" w:hAnsi="Cambria Math"/>
                          </w:rPr>
                          <m:t>W</m:t>
                        </m:r>
                      </m:e>
                      <m:sup>
                        <m:d>
                          <m:dPr>
                            <m:ctrlPr>
                              <w:rPr>
                                <w:rFonts w:ascii="Cambria Math" w:hAnsi="Cambria Math"/>
                              </w:rPr>
                            </m:ctrlPr>
                          </m:dPr>
                          <m:e>
                            <m:r>
                              <m:rPr>
                                <m:sty m:val="p"/>
                              </m:rPr>
                              <w:rPr>
                                <w:rFonts w:ascii="Cambria Math" w:hAnsi="Cambria Math"/>
                              </w:rPr>
                              <m:t>L</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m:rPr>
                                <m:sty m:val="p"/>
                              </m:rPr>
                              <w:rPr>
                                <w:rFonts w:ascii="Cambria Math" w:hAnsi="Cambria Math"/>
                              </w:rPr>
                              <m:t>L-1</m:t>
                            </m:r>
                          </m:e>
                        </m:d>
                      </m:sup>
                    </m:sSup>
                    <m:r>
                      <m:rPr>
                        <m:sty m:val="p"/>
                      </m:rPr>
                      <w:rPr>
                        <w:rFonts w:ascii="Cambria Math" w:hAnsi="Cambria Math"/>
                      </w:rPr>
                      <m:t>+</m:t>
                    </m:r>
                    <m:sSup>
                      <m:sSupPr>
                        <m:ctrlPr>
                          <w:rPr>
                            <w:rFonts w:ascii="Cambria Math" w:hAnsi="Cambria Math" w:cs="宋体"/>
                            <w:szCs w:val="24"/>
                          </w:rPr>
                        </m:ctrlPr>
                      </m:sSupPr>
                      <m:e>
                        <m:r>
                          <w:rPr>
                            <w:rFonts w:ascii="Cambria Math" w:hAnsi="Cambria Math"/>
                          </w:rPr>
                          <m:t>b</m:t>
                        </m:r>
                      </m:e>
                      <m:sup>
                        <m:d>
                          <m:dPr>
                            <m:ctrlPr>
                              <w:rPr>
                                <w:rFonts w:ascii="Cambria Math" w:hAnsi="Cambria Math"/>
                              </w:rPr>
                            </m:ctrlPr>
                          </m:dPr>
                          <m:e>
                            <m:r>
                              <m:rPr>
                                <m:sty m:val="p"/>
                              </m:rPr>
                              <w:rPr>
                                <w:rFonts w:ascii="Cambria Math" w:hAnsi="Cambria Math"/>
                              </w:rPr>
                              <m:t>L</m:t>
                            </m:r>
                          </m:e>
                        </m:d>
                      </m:sup>
                    </m:sSup>
                    <m:r>
                      <w:rPr>
                        <w:rFonts w:ascii="Cambria Math" w:hAnsi="Cambria Math"/>
                      </w:rPr>
                      <m:t xml:space="preserve">, </m:t>
                    </m:r>
                    <m:sSup>
                      <m:sSupPr>
                        <m:ctrlPr>
                          <w:rPr>
                            <w:rFonts w:ascii="Cambria Math" w:hAnsi="Cambria Math"/>
                          </w:rPr>
                        </m:ctrlPr>
                      </m:sSupPr>
                      <m:e>
                        <m:r>
                          <w:rPr>
                            <w:rFonts w:ascii="Cambria Math" w:hAnsi="Cambria Math"/>
                          </w:rPr>
                          <m:t>a</m:t>
                        </m:r>
                      </m:e>
                      <m:sup>
                        <m:d>
                          <m:dPr>
                            <m:ctrlPr>
                              <w:rPr>
                                <w:rFonts w:ascii="Cambria Math" w:hAnsi="Cambria Math"/>
                              </w:rPr>
                            </m:ctrlPr>
                          </m:dPr>
                          <m:e>
                            <m:r>
                              <m:rPr>
                                <m:sty m:val="p"/>
                              </m:rPr>
                              <w:rPr>
                                <w:rFonts w:ascii="Cambria Math" w:hAnsi="Cambria Math"/>
                              </w:rPr>
                              <m:t>L</m:t>
                            </m:r>
                          </m:e>
                        </m:d>
                      </m:sup>
                    </m:s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m:rPr>
                                    <m:sty m:val="p"/>
                                  </m:rPr>
                                  <w:rPr>
                                    <w:rFonts w:ascii="Cambria Math" w:hAnsi="Cambria Math"/>
                                  </w:rPr>
                                  <m:t>L</m:t>
                                </m:r>
                              </m:e>
                            </m:d>
                          </m:sup>
                        </m:sSup>
                      </m:e>
                    </m:d>
                  </m:e>
                </m:mr>
              </m:m>
            </m:e>
          </m:mr>
        </m:m>
      </m:oMath>
      <w:r>
        <w:tab/>
      </w:r>
      <w:r w:rsidRPr="00D2243B">
        <w:t>(2-</w:t>
      </w:r>
      <w:r w:rsidR="00673B41">
        <w:rPr>
          <w:rFonts w:hint="eastAsia"/>
        </w:rPr>
        <w:t>13</w:t>
      </w:r>
      <w:r w:rsidRPr="00D2243B">
        <w:t>)</w:t>
      </w:r>
    </w:p>
    <w:p w14:paraId="5EACAEBF" w14:textId="77777777" w:rsidR="006E359A" w:rsidRDefault="006E359A" w:rsidP="006E359A">
      <w:pPr>
        <w:rPr>
          <w:color w:val="0D0D0D"/>
          <w:shd w:val="clear" w:color="auto" w:fill="FFFFFF"/>
        </w:rPr>
      </w:pPr>
      <w:r>
        <w:rPr>
          <w:rFonts w:hint="eastAsia"/>
        </w:rPr>
        <w:t>其中，</w:t>
      </w:r>
      <m:oMath>
        <m:sSup>
          <m:sSupPr>
            <m:ctrlPr>
              <w:rPr>
                <w:rFonts w:ascii="Cambria Math" w:hAnsi="Cambria Math"/>
              </w:rPr>
            </m:ctrlPr>
          </m:sSupPr>
          <m:e>
            <m:r>
              <w:rPr>
                <w:rFonts w:ascii="Cambria Math" w:hAnsi="Cambria Math"/>
              </w:rPr>
              <m:t>a</m:t>
            </m:r>
          </m:e>
          <m:sup>
            <m:d>
              <m:dPr>
                <m:ctrlPr>
                  <w:rPr>
                    <w:rFonts w:ascii="Cambria Math" w:hAnsi="Cambria Math"/>
                  </w:rPr>
                </m:ctrlPr>
              </m:dPr>
              <m:e>
                <m:r>
                  <m:rPr>
                    <m:sty m:val="p"/>
                  </m:rPr>
                  <w:rPr>
                    <w:rFonts w:ascii="Cambria Math" w:hAnsi="Cambria Math"/>
                  </w:rPr>
                  <m:t>L</m:t>
                </m:r>
              </m:e>
            </m:d>
          </m:sup>
        </m:sSup>
      </m:oMath>
      <w:r>
        <w:rPr>
          <w:rFonts w:hint="eastAsia"/>
        </w:rPr>
        <w:t>是</w:t>
      </w:r>
      <w:r>
        <w:rPr>
          <w:rFonts w:hint="eastAsia"/>
        </w:rPr>
        <w:t>M</w:t>
      </w:r>
      <w:r>
        <w:t>LP</w:t>
      </w:r>
      <w:r>
        <w:rPr>
          <w:rFonts w:hint="eastAsia"/>
        </w:rPr>
        <w:t>的预测输出，</w:t>
      </w:r>
      <m:oMath>
        <m:r>
          <w:rPr>
            <w:rFonts w:ascii="Cambria Math" w:hAnsi="Cambria Math" w:hint="eastAsia"/>
          </w:rPr>
          <m:t>L</m:t>
        </m:r>
      </m:oMath>
      <w:r>
        <w:rPr>
          <w:rFonts w:hint="eastAsia"/>
        </w:rPr>
        <w:t>为层数，</w:t>
      </w:r>
      <m:oMath>
        <m:r>
          <w:rPr>
            <w:rFonts w:ascii="Cambria Math" w:hAnsi="Cambria Math"/>
          </w:rPr>
          <m:t>x</m:t>
        </m:r>
      </m:oMath>
      <w:r>
        <w:rPr>
          <w:rFonts w:hint="eastAsia"/>
        </w:rPr>
        <w:t>为输入数据，</w:t>
      </w:r>
      <m:oMath>
        <m:sSup>
          <m:sSupPr>
            <m:ctrlPr>
              <w:rPr>
                <w:rFonts w:ascii="Cambria Math" w:hAnsi="Cambria Math" w:cs="宋体"/>
                <w:szCs w:val="24"/>
              </w:rPr>
            </m:ctrlPr>
          </m:sSupPr>
          <m:e>
            <m:r>
              <w:rPr>
                <w:rFonts w:ascii="Cambria Math" w:hAnsi="Cambria Math"/>
              </w:rPr>
              <m:t>W</m:t>
            </m:r>
          </m:e>
          <m:sup>
            <m:d>
              <m:dPr>
                <m:ctrlPr>
                  <w:rPr>
                    <w:rFonts w:ascii="Cambria Math" w:hAnsi="Cambria Math"/>
                  </w:rPr>
                </m:ctrlPr>
              </m:dPr>
              <m:e>
                <m:r>
                  <m:rPr>
                    <m:sty m:val="p"/>
                  </m:rPr>
                  <w:rPr>
                    <w:rFonts w:ascii="Cambria Math" w:hAnsi="Cambria Math"/>
                  </w:rPr>
                  <m:t>L</m:t>
                </m:r>
              </m:e>
            </m:d>
          </m:sup>
        </m:sSup>
      </m:oMath>
      <w:r>
        <w:rPr>
          <w:rFonts w:hint="eastAsia"/>
          <w:szCs w:val="24"/>
        </w:rPr>
        <w:t>和</w:t>
      </w:r>
      <m:oMath>
        <m:sSup>
          <m:sSupPr>
            <m:ctrlPr>
              <w:rPr>
                <w:rFonts w:ascii="Cambria Math" w:hAnsi="Cambria Math" w:cs="宋体"/>
                <w:szCs w:val="24"/>
              </w:rPr>
            </m:ctrlPr>
          </m:sSupPr>
          <m:e>
            <m:r>
              <w:rPr>
                <w:rFonts w:ascii="Cambria Math" w:hAnsi="Cambria Math"/>
              </w:rPr>
              <m:t>b</m:t>
            </m:r>
          </m:e>
          <m:sup>
            <m:d>
              <m:dPr>
                <m:ctrlPr>
                  <w:rPr>
                    <w:rFonts w:ascii="Cambria Math" w:hAnsi="Cambria Math"/>
                  </w:rPr>
                </m:ctrlPr>
              </m:dPr>
              <m:e>
                <m:r>
                  <m:rPr>
                    <m:sty m:val="p"/>
                  </m:rPr>
                  <w:rPr>
                    <w:rFonts w:ascii="Cambria Math" w:hAnsi="Cambria Math"/>
                  </w:rPr>
                  <m:t>L</m:t>
                </m:r>
              </m:e>
            </m:d>
          </m:sup>
        </m:sSup>
      </m:oMath>
      <w:r>
        <w:rPr>
          <w:rFonts w:hint="eastAsia"/>
          <w:szCs w:val="24"/>
        </w:rPr>
        <w:t>为第</w:t>
      </w:r>
      <w:r>
        <w:rPr>
          <w:rFonts w:hint="eastAsia"/>
          <w:szCs w:val="24"/>
        </w:rPr>
        <w:t>L</w:t>
      </w:r>
      <w:r>
        <w:rPr>
          <w:rFonts w:hint="eastAsia"/>
          <w:szCs w:val="24"/>
        </w:rPr>
        <w:t>层的可学习参数矩阵和偏置，</w:t>
      </w:r>
      <m:oMath>
        <m:r>
          <w:rPr>
            <w:rFonts w:ascii="Cambria Math" w:hAnsi="Cambria Math"/>
          </w:rPr>
          <m:t>σ</m:t>
        </m:r>
        <m:d>
          <m:dPr>
            <m:ctrlPr>
              <w:rPr>
                <w:rFonts w:ascii="Cambria Math" w:hAnsi="Cambria Math"/>
              </w:rPr>
            </m:ctrlPr>
          </m:dPr>
          <m:e>
            <m:r>
              <w:rPr>
                <w:rFonts w:ascii="Cambria Math" w:hAnsi="Cambria Math"/>
              </w:rPr>
              <m:t>∙</m:t>
            </m:r>
          </m:e>
        </m:d>
      </m:oMath>
      <w:r>
        <w:rPr>
          <w:rFonts w:hint="eastAsia"/>
        </w:rPr>
        <w:t>为激活函数，</w:t>
      </w:r>
      <w:bookmarkStart w:id="275" w:name="_Hlk196166952"/>
      <w:r w:rsidRPr="00D2243B">
        <w:rPr>
          <w:color w:val="0D0D0D"/>
          <w:shd w:val="clear" w:color="auto" w:fill="FFFFFF"/>
        </w:rPr>
        <w:t>MLP</w:t>
      </w:r>
      <w:bookmarkEnd w:id="275"/>
      <w:r w:rsidRPr="00D2243B">
        <w:rPr>
          <w:color w:val="0D0D0D"/>
          <w:shd w:val="clear" w:color="auto" w:fill="FFFFFF"/>
        </w:rPr>
        <w:t>中常用的激活函数包括</w:t>
      </w:r>
      <w:r w:rsidRPr="00D2243B">
        <w:rPr>
          <w:color w:val="0D0D0D"/>
          <w:shd w:val="clear" w:color="auto" w:fill="FFFFFF"/>
        </w:rPr>
        <w:t>Sigmoid</w:t>
      </w:r>
      <w:r w:rsidRPr="00D2243B">
        <w:rPr>
          <w:color w:val="0D0D0D"/>
          <w:shd w:val="clear" w:color="auto" w:fill="FFFFFF"/>
        </w:rPr>
        <w:t>函数、</w:t>
      </w:r>
      <w:r w:rsidRPr="00D2243B">
        <w:rPr>
          <w:color w:val="0D0D0D"/>
          <w:shd w:val="clear" w:color="auto" w:fill="FFFFFF"/>
        </w:rPr>
        <w:t>ReLU</w:t>
      </w:r>
      <w:r w:rsidRPr="00D2243B">
        <w:rPr>
          <w:color w:val="0D0D0D"/>
          <w:shd w:val="clear" w:color="auto" w:fill="FFFFFF"/>
        </w:rPr>
        <w:t>函数</w:t>
      </w:r>
      <w:r>
        <w:rPr>
          <w:rFonts w:hint="eastAsia"/>
          <w:color w:val="0D0D0D"/>
          <w:shd w:val="clear" w:color="auto" w:fill="FFFFFF"/>
        </w:rPr>
        <w:t>和</w:t>
      </w:r>
      <w:r w:rsidRPr="00D2243B">
        <w:rPr>
          <w:color w:val="0D0D0D"/>
          <w:shd w:val="clear" w:color="auto" w:fill="FFFFFF"/>
        </w:rPr>
        <w:t>Tanh</w:t>
      </w:r>
      <w:r w:rsidRPr="00D2243B">
        <w:rPr>
          <w:color w:val="0D0D0D"/>
          <w:shd w:val="clear" w:color="auto" w:fill="FFFFFF"/>
        </w:rPr>
        <w:t>函数等</w:t>
      </w:r>
      <w:r>
        <w:rPr>
          <w:rFonts w:hint="eastAsia"/>
          <w:color w:val="0D0D0D"/>
          <w:shd w:val="clear" w:color="auto" w:fill="FFFFFF"/>
        </w:rPr>
        <w:t>，</w:t>
      </w:r>
      <w:r>
        <w:t>负责为神经网络提供非线性变换</w:t>
      </w:r>
      <w:r>
        <w:rPr>
          <w:rFonts w:hint="eastAsia"/>
        </w:rPr>
        <w:t>，</w:t>
      </w:r>
      <w:r w:rsidRPr="00D2243B">
        <w:rPr>
          <w:color w:val="0D0D0D"/>
          <w:shd w:val="clear" w:color="auto" w:fill="FFFFFF"/>
        </w:rPr>
        <w:t>增强模型的表达能力</w:t>
      </w:r>
      <w:r>
        <w:rPr>
          <w:rFonts w:hint="eastAsia"/>
          <w:color w:val="0D0D0D"/>
          <w:shd w:val="clear" w:color="auto" w:fill="FFFFFF"/>
        </w:rPr>
        <w:t>。</w:t>
      </w:r>
    </w:p>
    <w:p w14:paraId="21B8C5B5" w14:textId="1D98DF8E" w:rsidR="006E359A" w:rsidRDefault="006E359A" w:rsidP="006E359A">
      <w:pPr>
        <w:ind w:firstLineChars="200" w:firstLine="480"/>
      </w:pPr>
      <w:r>
        <w:t>反向传播</w:t>
      </w:r>
      <w:r w:rsidR="00C37FDA">
        <w:fldChar w:fldCharType="begin"/>
      </w:r>
      <w:r w:rsidR="00C37FDA">
        <w:instrText xml:space="preserve"> REF _Ref225328337 \r \h </w:instrText>
      </w:r>
      <w:r w:rsidR="00C37FDA">
        <w:fldChar w:fldCharType="separate"/>
      </w:r>
      <w:r w:rsidR="00547381">
        <w:t>[48]</w:t>
      </w:r>
      <w:r w:rsidR="00C37FDA">
        <w:fldChar w:fldCharType="end"/>
      </w:r>
      <w:r>
        <w:t>的核心思想是通过梯度下降法最小化损失函数，进而更新网络中的权重和偏置。</w:t>
      </w:r>
      <w:r>
        <w:rPr>
          <w:rFonts w:hint="eastAsia"/>
        </w:rPr>
        <w:t>具体过程如下：</w:t>
      </w:r>
    </w:p>
    <w:p w14:paraId="48856EF2" w14:textId="7BED7052" w:rsidR="006E359A" w:rsidRDefault="006E359A" w:rsidP="006E359A">
      <w:pPr>
        <w:pStyle w:val="a8"/>
      </w:pPr>
      <w:r w:rsidRPr="00D2243B">
        <w:tab/>
      </w:r>
      <m:oMath>
        <m:eqArr>
          <m:eqArrPr>
            <m:ctrlPr>
              <w:rPr>
                <w:rFonts w:ascii="Cambria Math" w:hAnsi="Cambria Math"/>
              </w:rPr>
            </m:ctrlPr>
          </m:eqArrPr>
          <m:e>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&amp;=</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den>
            </m:f>
          </m:e>
          <m:e>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&amp;=(</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e>
          <m:e>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&amp;=</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e>
          <m:e>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&amp;=</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e>
        </m:eqArr>
      </m:oMath>
      <w:r w:rsidRPr="00D2243B">
        <w:tab/>
        <w:t>(2-</w:t>
      </w:r>
      <w:r w:rsidR="00766585">
        <w:rPr>
          <w:rFonts w:hint="eastAsia"/>
        </w:rPr>
        <w:t>1</w:t>
      </w:r>
      <w:r w:rsidR="00673B41">
        <w:rPr>
          <w:rFonts w:hint="eastAsia"/>
        </w:rPr>
        <w:t>4</w:t>
      </w:r>
      <w:r w:rsidRPr="00D2243B">
        <w:t>)</w:t>
      </w:r>
    </w:p>
    <w:p w14:paraId="41FE0A9D" w14:textId="77777777" w:rsidR="006E359A" w:rsidRPr="00D2243B" w:rsidRDefault="006E359A" w:rsidP="006E359A">
      <w:pPr>
        <w:pStyle w:val="a0"/>
        <w:ind w:firstLine="0"/>
        <w:rPr>
          <w:color w:val="0D0D0D"/>
          <w:shd w:val="clear" w:color="auto" w:fill="FFFFFF"/>
        </w:rPr>
      </w:pPr>
      <w:r w:rsidRPr="00D2243B">
        <w:rPr>
          <w:color w:val="0D0D0D"/>
          <w:shd w:val="clear" w:color="auto" w:fill="FFFFFF"/>
        </w:rPr>
        <w:t>其中，</w:t>
      </w:r>
      <m:oMath>
        <m:r>
          <w:rPr>
            <w:rFonts w:ascii="Cambria Math" w:hAnsi="Cambria Math"/>
            <w:kern w:val="0"/>
            <w:szCs w:val="22"/>
          </w:rPr>
          <m:t>⊙</m:t>
        </m:r>
      </m:oMath>
      <w:r w:rsidRPr="00D2243B">
        <w:rPr>
          <w:color w:val="0D0D0D"/>
          <w:shd w:val="clear" w:color="auto" w:fill="FFFFFF"/>
        </w:rPr>
        <w:t>表示逐元素乘法，</w:t>
      </w:r>
      <m:oMath>
        <m:r>
          <w:rPr>
            <w:rFonts w:ascii="Cambria Math" w:hAnsi="Cambria Math"/>
            <w:kern w:val="0"/>
            <w:szCs w:val="22"/>
          </w:rPr>
          <m:t>J</m:t>
        </m:r>
      </m:oMath>
      <w:r w:rsidRPr="00D2243B">
        <w:rPr>
          <w:color w:val="0D0D0D"/>
          <w:shd w:val="clear" w:color="auto" w:fill="FFFFFF"/>
        </w:rPr>
        <w:t>为损失函数</w:t>
      </w:r>
      <w:r>
        <w:rPr>
          <w:rFonts w:hint="eastAsia"/>
          <w:color w:val="0D0D0D"/>
          <w:shd w:val="clear" w:color="auto" w:fill="FFFFFF"/>
        </w:rPr>
        <w:t>，</w:t>
      </w:r>
      <m:oMath>
        <m:sSup>
          <m:sSupPr>
            <m:ctrlPr>
              <w:rPr>
                <w:rFonts w:ascii="Cambria Math" w:hAnsi="Cambria Math"/>
                <w:kern w:val="0"/>
                <w:szCs w:val="22"/>
              </w:rPr>
            </m:ctrlPr>
          </m:sSupPr>
          <m:e>
            <m:r>
              <w:rPr>
                <w:rFonts w:ascii="Cambria Math" w:hAnsi="Cambria Math"/>
                <w:kern w:val="0"/>
                <w:szCs w:val="22"/>
              </w:rPr>
              <m:t>σ</m:t>
            </m:r>
          </m:e>
          <m:sup>
            <m:r>
              <m:rPr>
                <m:sty m:val="p"/>
              </m:rPr>
              <w:rPr>
                <w:rFonts w:ascii="Cambria Math" w:hAnsi="Cambria Math"/>
                <w:kern w:val="0"/>
                <w:szCs w:val="22"/>
              </w:rPr>
              <m:t>'</m:t>
            </m:r>
          </m:sup>
        </m:sSup>
      </m:oMath>
      <w:r w:rsidRPr="00D2243B">
        <w:rPr>
          <w:color w:val="0D0D0D"/>
          <w:shd w:val="clear" w:color="auto" w:fill="FFFFFF"/>
        </w:rPr>
        <w:t>为激活函数的导数。</w:t>
      </w:r>
    </w:p>
    <w:p w14:paraId="6E821F85" w14:textId="1225F5A8" w:rsidR="006E359A" w:rsidRPr="006E359A" w:rsidRDefault="006E359A" w:rsidP="008E25F6">
      <w:pPr>
        <w:ind w:firstLineChars="200" w:firstLine="480"/>
      </w:pPr>
      <w:r w:rsidRPr="005B7446">
        <w:rPr>
          <w:rFonts w:hint="eastAsia"/>
        </w:rPr>
        <w:t>M</w:t>
      </w:r>
      <w:r w:rsidRPr="005B7446">
        <w:t>LP</w:t>
      </w:r>
      <w:r w:rsidRPr="005B7446">
        <w:rPr>
          <w:rFonts w:hint="eastAsia"/>
        </w:rPr>
        <w:t>已成为机器学习中最为基础的模型之一，其被</w:t>
      </w:r>
      <w:r w:rsidRPr="005B7446">
        <w:t>广泛应用于各种机器学习任务中。在分类任务中，</w:t>
      </w:r>
      <w:r w:rsidRPr="005B7446">
        <w:t>MLP</w:t>
      </w:r>
      <w:r w:rsidRPr="005B7446">
        <w:t>常用于图像分类、语音识别和文本分类等领域。例如，它可以用于手写数字识别或人脸识别等任务。在回归问题中，</w:t>
      </w:r>
      <w:r w:rsidRPr="005B7446">
        <w:t>MLP</w:t>
      </w:r>
      <w:r w:rsidRPr="005B7446">
        <w:t>被用于房价预测、股票价格预测等数值预测任务。除此之外，</w:t>
      </w:r>
      <w:r w:rsidRPr="005B7446">
        <w:t>MLP</w:t>
      </w:r>
      <w:r w:rsidRPr="005B7446">
        <w:t>还可用于模式识别和异常检测，比如通过学习正常数据的模式来识别异常数据。此外，它在时间序列预测中也有广泛应用，如气象预测和销售预测等。</w:t>
      </w:r>
    </w:p>
    <w:p w14:paraId="5516DA21" w14:textId="0E41A165" w:rsidR="00A24593" w:rsidRPr="00A24593" w:rsidRDefault="005A3A61" w:rsidP="00A24593">
      <w:pPr>
        <w:pStyle w:val="2"/>
        <w:spacing w:beforeLines="100" w:before="240" w:after="120"/>
        <w:rPr>
          <w:szCs w:val="30"/>
        </w:rPr>
      </w:pPr>
      <w:bookmarkStart w:id="276" w:name="_Toc226555299"/>
      <w:r>
        <w:rPr>
          <w:szCs w:val="30"/>
        </w:rPr>
        <w:t>2</w:t>
      </w:r>
      <w:r w:rsidR="00A53D72">
        <w:rPr>
          <w:rFonts w:hint="eastAsia"/>
          <w:szCs w:val="30"/>
        </w:rPr>
        <w:t>.</w:t>
      </w:r>
      <w:r w:rsidR="009754D1">
        <w:rPr>
          <w:rFonts w:hint="eastAsia"/>
          <w:szCs w:val="30"/>
        </w:rPr>
        <w:t>5</w:t>
      </w:r>
      <w:r>
        <w:rPr>
          <w:szCs w:val="30"/>
        </w:rPr>
        <w:t xml:space="preserve"> </w:t>
      </w:r>
      <w:r w:rsidR="00754A61">
        <w:rPr>
          <w:rFonts w:hint="eastAsia"/>
          <w:szCs w:val="30"/>
        </w:rPr>
        <w:t>本章</w:t>
      </w:r>
      <w:r>
        <w:rPr>
          <w:szCs w:val="30"/>
        </w:rPr>
        <w:t>小结</w:t>
      </w:r>
      <w:bookmarkEnd w:id="272"/>
      <w:bookmarkEnd w:id="273"/>
      <w:bookmarkEnd w:id="276"/>
    </w:p>
    <w:p w14:paraId="0189AD7E" w14:textId="7E0DBAB4" w:rsidR="00A24593" w:rsidRDefault="00DF5FB8" w:rsidP="00B85336">
      <w:pPr>
        <w:pStyle w:val="a0"/>
        <w:ind w:firstLineChars="200" w:firstLine="480"/>
      </w:pPr>
      <w:bookmarkStart w:id="277" w:name="_Toc381873784"/>
      <w:bookmarkStart w:id="278" w:name="_Toc28516730"/>
      <w:bookmarkStart w:id="279" w:name="_Toc28516542"/>
      <w:bookmarkStart w:id="280" w:name="_Toc376296327"/>
      <w:r w:rsidRPr="00A24593">
        <w:rPr>
          <w:rFonts w:hint="eastAsia"/>
        </w:rPr>
        <w:t>本章围绕本文研究所涉及的相关知识展开介绍。首先，给出了社区搜索任务的基本定义及其任务特点，说明了查询驱动社区搜索与全局社区发现之间的区别。其次，介绍了生成式社区搜索的强化学习建模方式，说明了如何将社区逐步扩展过程形式化为序列决策问题。随后，阐述了图表示学习与注意力机制在节点表示学习和动态特征提取中的作用。最后，分析了重叠社区与</w:t>
      </w:r>
      <w:r w:rsidR="0088391C">
        <w:rPr>
          <w:rFonts w:hint="eastAsia"/>
        </w:rPr>
        <w:t>重叠节点</w:t>
      </w:r>
      <w:r w:rsidRPr="00A24593">
        <w:rPr>
          <w:rFonts w:hint="eastAsia"/>
        </w:rPr>
        <w:t>给社区搜索带来的挑战，指出节点加入顺序、路径偏移和扩展方向选择是生成式社区搜索中的关键问题。上述内容为下一章方法设计提供了理论基础。</w:t>
      </w:r>
    </w:p>
    <w:p w14:paraId="2987BFEC" w14:textId="3F57FB34" w:rsidR="00DE504F" w:rsidRDefault="005944BE" w:rsidP="00B85336">
      <w:pPr>
        <w:pStyle w:val="a0"/>
        <w:ind w:firstLineChars="200" w:firstLine="480"/>
        <w:sectPr w:rsidR="00DE504F" w:rsidSect="00F11E51">
          <w:headerReference w:type="default" r:id="rId30"/>
          <w:pgSz w:w="11907" w:h="16840"/>
          <w:pgMar w:top="1588" w:right="1418" w:bottom="1588" w:left="1418" w:header="1134" w:footer="1134" w:gutter="0"/>
          <w:cols w:space="425"/>
          <w:docGrid w:linePitch="440" w:charSpace="6249"/>
        </w:sectPr>
      </w:pPr>
      <w:r>
        <w:br w:type="page"/>
      </w:r>
    </w:p>
    <w:p w14:paraId="5BFA37F0" w14:textId="3783F797" w:rsidR="00C75883" w:rsidRDefault="00C75883" w:rsidP="0096022F">
      <w:pPr>
        <w:pStyle w:val="af5"/>
        <w:spacing w:beforeLines="0" w:before="340" w:afterLines="0" w:after="330"/>
      </w:pPr>
      <w:bookmarkStart w:id="281" w:name="_Toc226555300"/>
      <w:r>
        <w:lastRenderedPageBreak/>
        <w:t>第</w:t>
      </w:r>
      <w:r>
        <w:rPr>
          <w:rFonts w:hint="eastAsia"/>
        </w:rPr>
        <w:t>3</w:t>
      </w:r>
      <w:r>
        <w:t>章</w:t>
      </w:r>
      <w:r>
        <w:rPr>
          <w:rFonts w:hint="eastAsia"/>
        </w:rPr>
        <w:t xml:space="preserve"> </w:t>
      </w:r>
      <w:r w:rsidRPr="00E31989">
        <w:rPr>
          <w:rFonts w:hint="eastAsia"/>
        </w:rPr>
        <w:t>基于</w:t>
      </w:r>
      <w:r w:rsidR="00031F74">
        <w:rPr>
          <w:rFonts w:hint="eastAsia"/>
        </w:rPr>
        <w:t>动态社区表示</w:t>
      </w:r>
      <w:r w:rsidRPr="00E31989">
        <w:rPr>
          <w:rFonts w:hint="eastAsia"/>
        </w:rPr>
        <w:t>的</w:t>
      </w:r>
      <w:r w:rsidR="004A7D62">
        <w:rPr>
          <w:rFonts w:hint="eastAsia"/>
        </w:rPr>
        <w:t>生成式社区</w:t>
      </w:r>
      <w:r w:rsidRPr="00E31989">
        <w:rPr>
          <w:rFonts w:hint="eastAsia"/>
        </w:rPr>
        <w:t>搜索</w:t>
      </w:r>
      <w:r>
        <w:rPr>
          <w:rFonts w:hint="eastAsia"/>
        </w:rPr>
        <w:t>方法</w:t>
      </w:r>
      <w:bookmarkEnd w:id="281"/>
    </w:p>
    <w:p w14:paraId="2940CD4D" w14:textId="2F98A51C" w:rsidR="00C75883" w:rsidRDefault="00C75883" w:rsidP="00C75883">
      <w:pPr>
        <w:pStyle w:val="2"/>
        <w:spacing w:beforeLines="100" w:before="240" w:after="120"/>
        <w:rPr>
          <w:szCs w:val="30"/>
        </w:rPr>
      </w:pPr>
      <w:bookmarkStart w:id="282" w:name="_Toc226555301"/>
      <w:r>
        <w:rPr>
          <w:rFonts w:hint="eastAsia"/>
          <w:szCs w:val="30"/>
        </w:rPr>
        <w:t>3.</w:t>
      </w:r>
      <w:r>
        <w:rPr>
          <w:szCs w:val="30"/>
        </w:rPr>
        <w:t xml:space="preserve">1 </w:t>
      </w:r>
      <w:r>
        <w:rPr>
          <w:szCs w:val="30"/>
        </w:rPr>
        <w:t>引言</w:t>
      </w:r>
      <w:bookmarkEnd w:id="282"/>
    </w:p>
    <w:p w14:paraId="3493E8E3" w14:textId="6EA07C47" w:rsidR="005A362F" w:rsidRPr="005A362F" w:rsidRDefault="00042363" w:rsidP="005A362F">
      <w:pPr>
        <w:pStyle w:val="a0"/>
      </w:pPr>
      <w:r>
        <w:fldChar w:fldCharType="begin"/>
      </w:r>
      <w:r>
        <w:instrText xml:space="preserve"> MACROBUTTON MTEditEquationSection2 </w:instrText>
      </w:r>
      <w:r w:rsidRPr="00042363">
        <w:rPr>
          <w:rStyle w:val="MTEquationSection"/>
          <w:rFonts w:hint="eastAsia"/>
        </w:rPr>
        <w:instrText>公式章</w:instrText>
      </w:r>
      <w:r w:rsidRPr="00042363">
        <w:rPr>
          <w:rStyle w:val="MTEquationSection"/>
          <w:rFonts w:hint="eastAsia"/>
        </w:rPr>
        <w:instrText xml:space="preserve"> (</w:instrText>
      </w:r>
      <w:r w:rsidRPr="00042363">
        <w:rPr>
          <w:rStyle w:val="MTEquationSection"/>
          <w:rFonts w:hint="eastAsia"/>
        </w:rPr>
        <w:instrText>下一章</w:instrText>
      </w:r>
      <w:r w:rsidRPr="00042363">
        <w:rPr>
          <w:rStyle w:val="MTEquationSection"/>
          <w:rFonts w:hint="eastAsia"/>
        </w:rPr>
        <w:instrText xml:space="preserve">) </w:instrText>
      </w:r>
      <w:r w:rsidRPr="00042363">
        <w:rPr>
          <w:rStyle w:val="MTEquationSection"/>
          <w:rFonts w:hint="eastAsia"/>
        </w:rPr>
        <w:instrText>节</w:instrText>
      </w:r>
      <w:r w:rsidRPr="00042363">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A362F" w:rsidRPr="005A362F">
        <w:t>社区搜索旨在给定查询节点后，从复杂网络中识别与其最相关的局部社区。与全局社区发现不同，社区搜索更强调围绕特定查询节点进行局部结构挖掘，因此在社交网络分析、推荐系统、生物网络研究等场景中具有重要应用价值。传统社区搜索方法通常依据结构约束、相似性评分或局部优化准则，直接判断候选节点是否应被纳入目标社区。这类方法虽然能够在一定程度上利用图结构信息，但大多将节点归属视为静态判别问题，缺乏对社区</w:t>
      </w:r>
      <w:r w:rsidR="005A362F" w:rsidRPr="005A362F">
        <w:t>“</w:t>
      </w:r>
      <w:r w:rsidR="005A362F" w:rsidRPr="005A362F">
        <w:t>从种子节点出发逐步形成</w:t>
      </w:r>
      <w:r w:rsidR="005A362F" w:rsidRPr="005A362F">
        <w:t>”</w:t>
      </w:r>
      <w:r w:rsidR="005A362F" w:rsidRPr="005A362F">
        <w:t>的动态过程建模。</w:t>
      </w:r>
    </w:p>
    <w:p w14:paraId="295A222F" w14:textId="719240B5" w:rsidR="005A362F" w:rsidRPr="005A362F" w:rsidRDefault="005A362F" w:rsidP="005A362F">
      <w:pPr>
        <w:pStyle w:val="a0"/>
      </w:pPr>
      <w:r w:rsidRPr="005A362F">
        <w:t>围绕查询节点形成目标社区本质上是一个逐步扩展、持续决策的生成过程。在社区扩展的不同阶段，模型不仅需要判断当前候选节点是否适合加入社区，还需要综合考虑当前社区已经形成的结构状态以及已有扩展路径对后续决策的影响。也就是说，社区搜索结果不仅由候选节点的局部结构特征决定，还与当前社区组成状态、边界节点分布以及历史扩展顺序密切相关。对于同一个查询节点，不同的早期扩展轨迹往往会诱导出不同的后续搜索方向</w:t>
      </w:r>
      <w:r w:rsidR="00BD2E9E">
        <w:rPr>
          <w:rFonts w:hint="eastAsia"/>
        </w:rPr>
        <w:t>。</w:t>
      </w:r>
    </w:p>
    <w:p w14:paraId="01DE3720" w14:textId="6B74A0E4" w:rsidR="005A362F" w:rsidRPr="005A362F" w:rsidRDefault="005A362F" w:rsidP="005A362F">
      <w:pPr>
        <w:pStyle w:val="a0"/>
      </w:pPr>
      <w:r w:rsidRPr="005A362F">
        <w:t>现有生成式社区搜索方法虽然能够通过逐步扩展的方式构造候选社区，但其</w:t>
      </w:r>
      <w:r w:rsidR="00120FE5">
        <w:rPr>
          <w:rFonts w:hint="eastAsia"/>
        </w:rPr>
        <w:t>静态的嵌入</w:t>
      </w:r>
      <w:r w:rsidRPr="005A362F">
        <w:t>表示</w:t>
      </w:r>
      <w:r w:rsidR="00120FE5">
        <w:rPr>
          <w:rFonts w:hint="eastAsia"/>
        </w:rPr>
        <w:t>和简单的平均池化</w:t>
      </w:r>
      <w:r w:rsidRPr="005A362F">
        <w:t>，难以有效刻画社区在扩展过程</w:t>
      </w:r>
      <w:r w:rsidR="00777682">
        <w:rPr>
          <w:rFonts w:hint="eastAsia"/>
        </w:rPr>
        <w:t>的顺序</w:t>
      </w:r>
      <w:r w:rsidRPr="005A362F">
        <w:t>，从而容易在搜索过程中产生早期偏移，影响最终社区质量。尤其是在候选边界复杂或社区边界模糊的场景下，静态状态建模更容易导致社区扩展方向不稳定。</w:t>
      </w:r>
    </w:p>
    <w:p w14:paraId="44F57621" w14:textId="06912CC9" w:rsidR="005A362F" w:rsidRPr="005A362F" w:rsidRDefault="005A362F" w:rsidP="005A362F">
      <w:pPr>
        <w:pStyle w:val="a0"/>
      </w:pPr>
      <w:r w:rsidRPr="005A362F">
        <w:t>针对上述问题，本文将社区搜索建模为马尔可夫决策过程，在强化学习框架下实现围绕查询节点的逐步社区生成。</w:t>
      </w:r>
      <w:r w:rsidR="00965815">
        <w:rPr>
          <w:rFonts w:hint="eastAsia"/>
        </w:rPr>
        <w:t>具体</w:t>
      </w:r>
      <w:r w:rsidR="00B93902">
        <w:rPr>
          <w:rFonts w:hint="eastAsia"/>
        </w:rPr>
        <w:t>实现</w:t>
      </w:r>
      <w:r w:rsidR="00965815">
        <w:rPr>
          <w:rFonts w:hint="eastAsia"/>
        </w:rPr>
        <w:t>如下</w:t>
      </w:r>
      <w:r w:rsidR="00F1207F">
        <w:rPr>
          <w:rFonts w:hint="eastAsia"/>
        </w:rPr>
        <w:t>，</w:t>
      </w:r>
      <w:r w:rsidRPr="005A362F">
        <w:t>采用基于图传播的方式构造节点结构表示，以刻画节点在局部图结构中的扩散影响；设计动态</w:t>
      </w:r>
      <w:r w:rsidR="00247DF4">
        <w:t>社区表示</w:t>
      </w:r>
      <w:r w:rsidR="009F5705">
        <w:rPr>
          <w:rFonts w:hint="eastAsia"/>
        </w:rPr>
        <w:t>更新</w:t>
      </w:r>
      <w:r w:rsidR="00282685">
        <w:rPr>
          <w:rFonts w:hint="eastAsia"/>
        </w:rPr>
        <w:t>方法</w:t>
      </w:r>
      <w:r w:rsidRPr="005A362F">
        <w:t>，使当前社区表示能够随着新节点加入而持续更新，从而将历史扩展信息压缩进当前决策状态中；构建统一建模节点选择与停止动作的策略网络，并设计融合监督匹配信号与结构约束的奖励函数，以引导模型在生成过程中同时兼顾目标社区匹配效果与社区拓扑质量；最后，通过策略梯度方法对整体模型进行优化，并给出完整的训练与推理流程。</w:t>
      </w:r>
    </w:p>
    <w:p w14:paraId="17C1AFFA" w14:textId="398AB06D" w:rsidR="005A362F" w:rsidRPr="005A362F" w:rsidRDefault="005A362F" w:rsidP="005A362F">
      <w:pPr>
        <w:pStyle w:val="a0"/>
      </w:pPr>
      <w:r w:rsidRPr="005A362F">
        <w:t>本章旨在构建生成式社区搜索框架，</w:t>
      </w:r>
      <w:r w:rsidR="003C5E02">
        <w:rPr>
          <w:rFonts w:hint="eastAsia"/>
        </w:rPr>
        <w:t>对</w:t>
      </w:r>
      <w:r w:rsidRPr="005A362F">
        <w:t>社区搜索中的序列决策建模、动态</w:t>
      </w:r>
      <w:r w:rsidR="003C5E02">
        <w:rPr>
          <w:rFonts w:hint="eastAsia"/>
        </w:rPr>
        <w:t>的</w:t>
      </w:r>
      <w:r w:rsidR="00247DF4">
        <w:rPr>
          <w:rFonts w:hint="eastAsia"/>
        </w:rPr>
        <w:t>社区表示</w:t>
      </w:r>
      <w:r w:rsidR="00407AF4">
        <w:rPr>
          <w:rFonts w:hint="eastAsia"/>
        </w:rPr>
        <w:t>以及融合监督信号与结构约束的奖励函数</w:t>
      </w:r>
      <w:r w:rsidR="003C5E02">
        <w:rPr>
          <w:rFonts w:hint="eastAsia"/>
        </w:rPr>
        <w:t>进行</w:t>
      </w:r>
      <w:r w:rsidRPr="005A362F">
        <w:t>联合策略优化。</w:t>
      </w:r>
      <w:r w:rsidR="003C5E02">
        <w:rPr>
          <w:rFonts w:hint="eastAsia"/>
        </w:rPr>
        <w:t>模型</w:t>
      </w:r>
      <w:r w:rsidRPr="005A362F">
        <w:t>既能够自主学习社区扩展方向，也能够根据当前状态自适应决定生成终止时机，从而为后续面向重叠社区场景的反馈驱动扩展机制提供统一建模基础。</w:t>
      </w:r>
    </w:p>
    <w:p w14:paraId="66BA6CE4" w14:textId="7C88C815" w:rsidR="00C75883" w:rsidRDefault="004D400A" w:rsidP="005A362F">
      <w:pPr>
        <w:pStyle w:val="2"/>
        <w:spacing w:before="120" w:after="120"/>
      </w:pPr>
      <w:bookmarkStart w:id="283" w:name="_Toc226555302"/>
      <w:r>
        <w:rPr>
          <w:rFonts w:hint="eastAsia"/>
        </w:rPr>
        <w:lastRenderedPageBreak/>
        <w:t>3</w:t>
      </w:r>
      <w:r w:rsidR="00C75883">
        <w:rPr>
          <w:rFonts w:hint="eastAsia"/>
        </w:rPr>
        <w:t xml:space="preserve">.2 </w:t>
      </w:r>
      <w:r w:rsidR="00C75883">
        <w:t>相关概念</w:t>
      </w:r>
      <w:r w:rsidR="00C75883">
        <w:rPr>
          <w:rFonts w:hint="eastAsia"/>
        </w:rPr>
        <w:t>及问题定义</w:t>
      </w:r>
      <w:bookmarkEnd w:id="283"/>
    </w:p>
    <w:p w14:paraId="5A02DBDE" w14:textId="7123477A" w:rsidR="0016121B" w:rsidRDefault="0016121B" w:rsidP="00AF7510">
      <w:pPr>
        <w:ind w:firstLineChars="200" w:firstLine="480"/>
      </w:pPr>
      <w:r w:rsidRPr="00C71031">
        <w:rPr>
          <w:rFonts w:hint="eastAsia"/>
        </w:rPr>
        <w:t>本小节将阐述</w:t>
      </w:r>
      <w:r w:rsidR="006D05ED">
        <w:rPr>
          <w:rFonts w:hint="eastAsia"/>
        </w:rPr>
        <w:t>生成式</w:t>
      </w:r>
      <w:r>
        <w:rPr>
          <w:rFonts w:hint="eastAsia"/>
        </w:rPr>
        <w:t>社区搜索</w:t>
      </w:r>
      <w:r w:rsidRPr="00C71031">
        <w:rPr>
          <w:rFonts w:hint="eastAsia"/>
        </w:rPr>
        <w:t>的相关概念</w:t>
      </w:r>
      <w:r>
        <w:rPr>
          <w:rFonts w:hint="eastAsia"/>
        </w:rPr>
        <w:t>以及问题定义</w:t>
      </w:r>
      <w:r w:rsidRPr="00C71031">
        <w:rPr>
          <w:rFonts w:hint="eastAsia"/>
        </w:rPr>
        <w:t>。</w:t>
      </w:r>
      <w:r>
        <w:rPr>
          <w:rFonts w:hint="eastAsia"/>
        </w:rPr>
        <w:t>表</w:t>
      </w:r>
      <w:r>
        <w:rPr>
          <w:rFonts w:hint="eastAsia"/>
        </w:rPr>
        <w:t>3</w:t>
      </w:r>
      <w:r>
        <w:t>.1</w:t>
      </w:r>
      <w:r>
        <w:rPr>
          <w:rFonts w:hint="eastAsia"/>
        </w:rPr>
        <w:t>给出相关变量及其意义描述。</w:t>
      </w:r>
    </w:p>
    <w:p w14:paraId="3AB9A8EB" w14:textId="77777777" w:rsidR="0016121B" w:rsidRPr="005A2115" w:rsidRDefault="0016121B" w:rsidP="0016121B">
      <w:pPr>
        <w:spacing w:line="240" w:lineRule="auto"/>
        <w:jc w:val="center"/>
        <w:rPr>
          <w:sz w:val="21"/>
          <w:szCs w:val="21"/>
        </w:rPr>
      </w:pPr>
      <w:r w:rsidRPr="005A2115">
        <w:rPr>
          <w:rFonts w:hint="eastAsia"/>
          <w:sz w:val="21"/>
          <w:szCs w:val="21"/>
        </w:rPr>
        <w:t>表</w:t>
      </w:r>
      <w:r w:rsidRPr="005A2115">
        <w:rPr>
          <w:rFonts w:hint="eastAsia"/>
          <w:sz w:val="21"/>
          <w:szCs w:val="21"/>
        </w:rPr>
        <w:t>3.1</w:t>
      </w:r>
      <w:r w:rsidRPr="005A2115">
        <w:rPr>
          <w:sz w:val="21"/>
          <w:szCs w:val="21"/>
        </w:rPr>
        <w:t xml:space="preserve"> </w:t>
      </w:r>
      <w:r w:rsidRPr="005A2115">
        <w:rPr>
          <w:rFonts w:hint="eastAsia"/>
          <w:sz w:val="21"/>
          <w:szCs w:val="21"/>
        </w:rPr>
        <w:t>变量描述</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33"/>
        <w:gridCol w:w="6738"/>
      </w:tblGrid>
      <w:tr w:rsidR="0016121B" w:rsidRPr="007F2771" w14:paraId="1C2F2AAD" w14:textId="77777777" w:rsidTr="00420314">
        <w:trPr>
          <w:trHeight w:val="340"/>
          <w:jc w:val="center"/>
        </w:trPr>
        <w:tc>
          <w:tcPr>
            <w:tcW w:w="1286" w:type="pct"/>
            <w:tcBorders>
              <w:top w:val="single" w:sz="12" w:space="0" w:color="auto"/>
              <w:bottom w:val="single" w:sz="6" w:space="0" w:color="auto"/>
            </w:tcBorders>
            <w:vAlign w:val="center"/>
          </w:tcPr>
          <w:p w14:paraId="7F920DF8" w14:textId="77777777" w:rsidR="0016121B" w:rsidRPr="00420314" w:rsidRDefault="0016121B" w:rsidP="00420314">
            <w:pPr>
              <w:spacing w:line="240" w:lineRule="auto"/>
              <w:ind w:left="480" w:firstLineChars="300" w:firstLine="630"/>
              <w:jc w:val="center"/>
              <w:rPr>
                <w:rFonts w:eastAsiaTheme="minorEastAsia" w:hint="eastAsia"/>
                <w:sz w:val="21"/>
                <w:szCs w:val="21"/>
              </w:rPr>
            </w:pPr>
            <w:r w:rsidRPr="00420314">
              <w:rPr>
                <w:rFonts w:eastAsiaTheme="minorEastAsia" w:hint="eastAsia"/>
                <w:sz w:val="21"/>
                <w:szCs w:val="21"/>
              </w:rPr>
              <w:t>变量</w:t>
            </w:r>
          </w:p>
        </w:tc>
        <w:tc>
          <w:tcPr>
            <w:tcW w:w="3714" w:type="pct"/>
            <w:tcBorders>
              <w:top w:val="single" w:sz="12" w:space="0" w:color="auto"/>
              <w:bottom w:val="single" w:sz="6" w:space="0" w:color="auto"/>
            </w:tcBorders>
            <w:vAlign w:val="center"/>
          </w:tcPr>
          <w:p w14:paraId="212ED1B1" w14:textId="77777777" w:rsidR="0016121B" w:rsidRPr="00420314" w:rsidRDefault="0016121B" w:rsidP="00420314">
            <w:pPr>
              <w:spacing w:line="240" w:lineRule="auto"/>
              <w:ind w:left="480"/>
              <w:jc w:val="center"/>
              <w:rPr>
                <w:rFonts w:eastAsiaTheme="minorEastAsia" w:hint="eastAsia"/>
                <w:sz w:val="21"/>
                <w:szCs w:val="21"/>
              </w:rPr>
            </w:pPr>
            <w:r w:rsidRPr="00420314">
              <w:rPr>
                <w:rFonts w:eastAsiaTheme="minorEastAsia" w:hint="eastAsia"/>
                <w:sz w:val="21"/>
                <w:szCs w:val="21"/>
              </w:rPr>
              <w:t>变量意义</w:t>
            </w:r>
          </w:p>
        </w:tc>
      </w:tr>
      <w:tr w:rsidR="0016121B" w:rsidRPr="007F2771" w14:paraId="2EE9C008" w14:textId="77777777" w:rsidTr="00420314">
        <w:trPr>
          <w:trHeight w:val="340"/>
          <w:jc w:val="center"/>
        </w:trPr>
        <w:tc>
          <w:tcPr>
            <w:tcW w:w="1286" w:type="pct"/>
            <w:tcBorders>
              <w:top w:val="single" w:sz="6" w:space="0" w:color="auto"/>
            </w:tcBorders>
            <w:vAlign w:val="center"/>
          </w:tcPr>
          <w:p w14:paraId="5884EB3D" w14:textId="2853CBAD" w:rsidR="0016121B" w:rsidRPr="00420314" w:rsidRDefault="0016121B" w:rsidP="00420314">
            <w:pPr>
              <w:spacing w:line="240" w:lineRule="auto"/>
              <w:jc w:val="center"/>
              <w:rPr>
                <w:rFonts w:ascii="Cambria Math" w:hAnsi="Cambria Math"/>
                <w:i/>
                <w:sz w:val="21"/>
                <w:szCs w:val="21"/>
              </w:rPr>
            </w:pPr>
            <m:oMathPara>
              <m:oMathParaPr>
                <m:jc m:val="center"/>
              </m:oMathParaPr>
              <m:oMath>
                <m:r>
                  <w:rPr>
                    <w:rFonts w:ascii="Cambria Math" w:hAnsi="Cambria Math"/>
                    <w:sz w:val="21"/>
                    <w:szCs w:val="21"/>
                  </w:rPr>
                  <m:t>G=(V,E)</m:t>
                </m:r>
              </m:oMath>
            </m:oMathPara>
          </w:p>
        </w:tc>
        <w:tc>
          <w:tcPr>
            <w:tcW w:w="3714" w:type="pct"/>
            <w:tcBorders>
              <w:top w:val="single" w:sz="6" w:space="0" w:color="auto"/>
            </w:tcBorders>
            <w:vAlign w:val="center"/>
          </w:tcPr>
          <w:p w14:paraId="7E416C6E" w14:textId="30AB9C8E" w:rsidR="0016121B" w:rsidRPr="00420314" w:rsidRDefault="00A46B97" w:rsidP="00420314">
            <w:pPr>
              <w:spacing w:line="240" w:lineRule="auto"/>
              <w:ind w:left="480"/>
              <w:jc w:val="center"/>
              <w:rPr>
                <w:rFonts w:eastAsiaTheme="minorEastAsia" w:hint="eastAsia"/>
                <w:sz w:val="21"/>
                <w:szCs w:val="21"/>
              </w:rPr>
            </w:pPr>
            <w:r w:rsidRPr="00420314">
              <w:rPr>
                <w:rFonts w:eastAsiaTheme="minorEastAsia" w:hint="eastAsia"/>
                <w:sz w:val="21"/>
                <w:szCs w:val="21"/>
              </w:rPr>
              <w:t>无向</w:t>
            </w:r>
            <w:r w:rsidR="0016121B" w:rsidRPr="00420314">
              <w:rPr>
                <w:rFonts w:eastAsiaTheme="minorEastAsia" w:hint="eastAsia"/>
                <w:sz w:val="21"/>
                <w:szCs w:val="21"/>
              </w:rPr>
              <w:t>图</w:t>
            </w:r>
            <w:r w:rsidR="00A971C0" w:rsidRPr="00420314">
              <w:rPr>
                <w:rFonts w:eastAsiaTheme="minorEastAsia" w:hint="eastAsia"/>
                <w:sz w:val="21"/>
                <w:szCs w:val="21"/>
              </w:rPr>
              <w:t>,</w:t>
            </w:r>
            <w:r w:rsidR="00A971C0" w:rsidRPr="00420314">
              <w:rPr>
                <w:rFonts w:eastAsiaTheme="minorEastAsia" w:hint="eastAsia"/>
                <w:sz w:val="21"/>
                <w:szCs w:val="21"/>
              </w:rPr>
              <w:t>其中</w:t>
            </w:r>
            <w:r w:rsidR="00A971C0" w:rsidRPr="00420314">
              <w:rPr>
                <w:rFonts w:eastAsiaTheme="minorEastAsia" w:hint="eastAsia"/>
                <w:sz w:val="21"/>
                <w:szCs w:val="21"/>
              </w:rPr>
              <w:t>V</w:t>
            </w:r>
            <w:r w:rsidR="00A971C0" w:rsidRPr="00420314">
              <w:rPr>
                <w:rFonts w:eastAsiaTheme="minorEastAsia" w:hint="eastAsia"/>
                <w:sz w:val="21"/>
                <w:szCs w:val="21"/>
              </w:rPr>
              <w:t>为节点集合，</w:t>
            </w:r>
            <w:r w:rsidR="00A971C0" w:rsidRPr="00420314">
              <w:rPr>
                <w:rFonts w:eastAsiaTheme="minorEastAsia" w:hint="eastAsia"/>
                <w:sz w:val="21"/>
                <w:szCs w:val="21"/>
              </w:rPr>
              <w:t>E</w:t>
            </w:r>
            <w:r w:rsidR="00A971C0" w:rsidRPr="00420314">
              <w:rPr>
                <w:rFonts w:eastAsiaTheme="minorEastAsia" w:hint="eastAsia"/>
                <w:sz w:val="21"/>
                <w:szCs w:val="21"/>
              </w:rPr>
              <w:t>为边集合</w:t>
            </w:r>
          </w:p>
        </w:tc>
      </w:tr>
      <w:tr w:rsidR="0016121B" w:rsidRPr="007F2771" w14:paraId="758989B5" w14:textId="77777777" w:rsidTr="00420314">
        <w:trPr>
          <w:trHeight w:val="340"/>
          <w:jc w:val="center"/>
        </w:trPr>
        <w:tc>
          <w:tcPr>
            <w:tcW w:w="1286" w:type="pct"/>
            <w:vAlign w:val="center"/>
          </w:tcPr>
          <w:p w14:paraId="5878C759" w14:textId="1AC71E89" w:rsidR="0016121B" w:rsidRPr="00420314" w:rsidRDefault="00CF5E60" w:rsidP="00420314">
            <w:pPr>
              <w:spacing w:line="240" w:lineRule="auto"/>
              <w:jc w:val="center"/>
              <w:rPr>
                <w:rFonts w:ascii="Cambria Math" w:hAnsi="Cambria Math"/>
                <w:i/>
                <w:sz w:val="21"/>
                <w:szCs w:val="21"/>
              </w:rPr>
            </w:pPr>
            <m:oMathPara>
              <m:oMath>
                <m:r>
                  <w:rPr>
                    <w:rFonts w:ascii="Cambria Math" w:hAnsi="Cambria Math"/>
                    <w:sz w:val="21"/>
                    <w:szCs w:val="21"/>
                  </w:rPr>
                  <m:t>q</m:t>
                </m:r>
              </m:oMath>
            </m:oMathPara>
          </w:p>
        </w:tc>
        <w:tc>
          <w:tcPr>
            <w:tcW w:w="3714" w:type="pct"/>
            <w:vAlign w:val="center"/>
          </w:tcPr>
          <w:p w14:paraId="2C84965F" w14:textId="5CD50C40" w:rsidR="0016121B" w:rsidRPr="00420314" w:rsidRDefault="0076239C" w:rsidP="00420314">
            <w:pPr>
              <w:spacing w:line="240" w:lineRule="auto"/>
              <w:ind w:left="480"/>
              <w:jc w:val="center"/>
              <w:rPr>
                <w:rFonts w:eastAsiaTheme="minorEastAsia" w:hint="eastAsia"/>
                <w:sz w:val="21"/>
                <w:szCs w:val="21"/>
              </w:rPr>
            </w:pPr>
            <w:r w:rsidRPr="00420314">
              <w:rPr>
                <w:rFonts w:eastAsiaTheme="minorEastAsia" w:hint="eastAsia"/>
                <w:sz w:val="21"/>
                <w:szCs w:val="21"/>
              </w:rPr>
              <w:t>查询</w:t>
            </w:r>
            <w:r w:rsidR="005A2F80" w:rsidRPr="00420314">
              <w:rPr>
                <w:rFonts w:eastAsiaTheme="minorEastAsia" w:hint="eastAsia"/>
                <w:sz w:val="21"/>
                <w:szCs w:val="21"/>
              </w:rPr>
              <w:t>节点</w:t>
            </w:r>
          </w:p>
        </w:tc>
      </w:tr>
      <w:tr w:rsidR="0016121B" w:rsidRPr="007F2771" w14:paraId="479CF491" w14:textId="77777777" w:rsidTr="00420314">
        <w:trPr>
          <w:trHeight w:val="340"/>
          <w:jc w:val="center"/>
        </w:trPr>
        <w:tc>
          <w:tcPr>
            <w:tcW w:w="1286" w:type="pct"/>
            <w:vAlign w:val="center"/>
          </w:tcPr>
          <w:p w14:paraId="3874E4BB" w14:textId="66421A2D" w:rsidR="0016121B"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h</m:t>
                    </m:r>
                  </m:e>
                  <m:sub>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sub>
                </m:sSub>
              </m:oMath>
            </m:oMathPara>
          </w:p>
        </w:tc>
        <w:tc>
          <w:tcPr>
            <w:tcW w:w="3714" w:type="pct"/>
            <w:vAlign w:val="center"/>
          </w:tcPr>
          <w:p w14:paraId="7777BD10" w14:textId="3E61E67D" w:rsidR="0016121B" w:rsidRPr="00420314" w:rsidRDefault="00CF5E60" w:rsidP="00420314">
            <w:pPr>
              <w:spacing w:line="240" w:lineRule="auto"/>
              <w:ind w:left="480"/>
              <w:jc w:val="center"/>
              <w:rPr>
                <w:rFonts w:eastAsiaTheme="minorEastAsia" w:hint="eastAsia"/>
                <w:sz w:val="21"/>
                <w:szCs w:val="21"/>
              </w:rPr>
            </w:pPr>
            <w:r w:rsidRPr="00420314">
              <w:rPr>
                <w:rFonts w:eastAsiaTheme="minorEastAsia" w:hint="eastAsia"/>
                <w:sz w:val="21"/>
                <w:szCs w:val="21"/>
              </w:rPr>
              <w:t>第</w:t>
            </w:r>
            <w:r w:rsidRPr="00420314">
              <w:rPr>
                <w:rFonts w:eastAsiaTheme="minorEastAsia" w:hint="eastAsia"/>
                <w:sz w:val="21"/>
                <w:szCs w:val="21"/>
              </w:rPr>
              <w:t>t</w:t>
            </w:r>
            <w:r w:rsidRPr="00420314">
              <w:rPr>
                <w:rFonts w:eastAsiaTheme="minorEastAsia" w:hint="eastAsia"/>
                <w:sz w:val="21"/>
                <w:szCs w:val="21"/>
              </w:rPr>
              <w:t>步</w:t>
            </w:r>
            <w:r w:rsidR="00AD57EA" w:rsidRPr="00420314">
              <w:rPr>
                <w:rFonts w:eastAsiaTheme="minorEastAsia" w:hint="eastAsia"/>
                <w:sz w:val="21"/>
                <w:szCs w:val="21"/>
              </w:rPr>
              <w:t>社区的</w:t>
            </w:r>
            <w:r w:rsidRPr="00420314">
              <w:rPr>
                <w:rFonts w:eastAsiaTheme="minorEastAsia" w:hint="eastAsia"/>
                <w:sz w:val="21"/>
                <w:szCs w:val="21"/>
              </w:rPr>
              <w:t>嵌入状态</w:t>
            </w:r>
            <w:r w:rsidR="00AD57EA" w:rsidRPr="00420314">
              <w:rPr>
                <w:rFonts w:eastAsiaTheme="minorEastAsia" w:hint="eastAsia"/>
                <w:sz w:val="21"/>
                <w:szCs w:val="21"/>
              </w:rPr>
              <w:t>表示</w:t>
            </w:r>
          </w:p>
        </w:tc>
      </w:tr>
      <w:tr w:rsidR="0016121B" w:rsidRPr="007F2771" w14:paraId="5097E308" w14:textId="77777777" w:rsidTr="00420314">
        <w:trPr>
          <w:trHeight w:val="340"/>
          <w:jc w:val="center"/>
        </w:trPr>
        <w:tc>
          <w:tcPr>
            <w:tcW w:w="1286" w:type="pct"/>
            <w:vAlign w:val="center"/>
          </w:tcPr>
          <w:p w14:paraId="6B5F2BED" w14:textId="1DD9976C" w:rsidR="0016121B"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hint="eastAsia"/>
                        <w:sz w:val="21"/>
                        <w:szCs w:val="21"/>
                      </w:rPr>
                      <m:t>z</m:t>
                    </m:r>
                  </m:e>
                  <m:sub>
                    <m:r>
                      <w:rPr>
                        <w:rFonts w:ascii="Cambria Math" w:hAnsi="Cambria Math"/>
                        <w:sz w:val="21"/>
                        <w:szCs w:val="21"/>
                      </w:rPr>
                      <m:t>q</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v</m:t>
                    </m:r>
                  </m:sub>
                </m:sSub>
              </m:oMath>
            </m:oMathPara>
          </w:p>
        </w:tc>
        <w:tc>
          <w:tcPr>
            <w:tcW w:w="3714" w:type="pct"/>
            <w:vAlign w:val="center"/>
          </w:tcPr>
          <w:p w14:paraId="3D25075A" w14:textId="50F59BC2" w:rsidR="0016121B" w:rsidRPr="00420314" w:rsidRDefault="004D52DC" w:rsidP="00420314">
            <w:pPr>
              <w:spacing w:line="240" w:lineRule="auto"/>
              <w:ind w:left="480"/>
              <w:jc w:val="center"/>
              <w:rPr>
                <w:rFonts w:eastAsiaTheme="minorEastAsia" w:hint="eastAsia"/>
                <w:sz w:val="21"/>
                <w:szCs w:val="21"/>
              </w:rPr>
            </w:pPr>
            <w:r w:rsidRPr="00420314">
              <w:rPr>
                <w:rFonts w:eastAsiaTheme="minorEastAsia" w:hint="eastAsia"/>
                <w:sz w:val="21"/>
                <w:szCs w:val="21"/>
              </w:rPr>
              <w:t>查询节点的嵌入表示</w:t>
            </w:r>
            <w:r w:rsidR="00DC08C4" w:rsidRPr="00420314">
              <w:rPr>
                <w:rFonts w:eastAsiaTheme="minorEastAsia" w:hint="eastAsia"/>
                <w:sz w:val="21"/>
                <w:szCs w:val="21"/>
              </w:rPr>
              <w:t>/</w:t>
            </w:r>
            <w:r w:rsidR="00DC08C4" w:rsidRPr="00420314">
              <w:rPr>
                <w:rFonts w:eastAsiaTheme="minorEastAsia" w:hint="eastAsia"/>
                <w:sz w:val="21"/>
                <w:szCs w:val="21"/>
              </w:rPr>
              <w:t>节点</w:t>
            </w:r>
            <w:r w:rsidR="00DC08C4" w:rsidRPr="00420314">
              <w:rPr>
                <w:rFonts w:eastAsiaTheme="minorEastAsia" w:hint="eastAsia"/>
                <w:sz w:val="21"/>
                <w:szCs w:val="21"/>
              </w:rPr>
              <w:t>v</w:t>
            </w:r>
            <w:r w:rsidR="00DC08C4" w:rsidRPr="00420314">
              <w:rPr>
                <w:rFonts w:eastAsiaTheme="minorEastAsia" w:hint="eastAsia"/>
                <w:sz w:val="21"/>
                <w:szCs w:val="21"/>
              </w:rPr>
              <w:t>的嵌入表示</w:t>
            </w:r>
          </w:p>
        </w:tc>
      </w:tr>
      <w:tr w:rsidR="00AF7510" w:rsidRPr="007F2771" w14:paraId="7AEC431D" w14:textId="77777777" w:rsidTr="00420314">
        <w:trPr>
          <w:trHeight w:val="340"/>
          <w:jc w:val="center"/>
        </w:trPr>
        <w:tc>
          <w:tcPr>
            <w:tcW w:w="1286" w:type="pct"/>
            <w:vAlign w:val="center"/>
          </w:tcPr>
          <w:p w14:paraId="679095AE" w14:textId="7E83F7E9" w:rsidR="00AF7510" w:rsidRPr="00420314" w:rsidRDefault="00000000" w:rsidP="00420314">
            <w:pPr>
              <w:spacing w:line="240" w:lineRule="auto"/>
              <w:jc w:val="center"/>
              <w:rPr>
                <w:rFonts w:ascii="Cambria Math" w:hAnsi="Cambria Math"/>
                <w:i/>
                <w:sz w:val="21"/>
                <w:szCs w:val="21"/>
              </w:rPr>
            </w:pPr>
            <m:oMathPara>
              <m:oMath>
                <m:sSup>
                  <m:sSupPr>
                    <m:ctrlPr>
                      <w:rPr>
                        <w:rFonts w:ascii="Cambria Math" w:hAnsi="Cambria Math"/>
                        <w:i/>
                        <w:sz w:val="21"/>
                        <w:szCs w:val="21"/>
                      </w:rPr>
                    </m:ctrlPr>
                  </m:sSupPr>
                  <m:e>
                    <m:r>
                      <w:rPr>
                        <w:rFonts w:ascii="Cambria Math" w:hAnsi="Cambria Math"/>
                        <w:sz w:val="21"/>
                        <w:szCs w:val="21"/>
                      </w:rPr>
                      <m:t>H</m:t>
                    </m:r>
                  </m:e>
                  <m:sup>
                    <m:d>
                      <m:dPr>
                        <m:ctrlPr>
                          <w:rPr>
                            <w:rFonts w:ascii="Cambria Math" w:hAnsi="Cambria Math"/>
                            <w:i/>
                            <w:sz w:val="21"/>
                            <w:szCs w:val="21"/>
                          </w:rPr>
                        </m:ctrlPr>
                      </m:dPr>
                      <m:e>
                        <m:r>
                          <w:rPr>
                            <w:rFonts w:ascii="Cambria Math" w:hAnsi="Cambria Math"/>
                            <w:sz w:val="21"/>
                            <w:szCs w:val="21"/>
                          </w:rPr>
                          <m:t>0</m:t>
                        </m:r>
                      </m:e>
                    </m:d>
                  </m:sup>
                </m:sSup>
              </m:oMath>
            </m:oMathPara>
          </w:p>
        </w:tc>
        <w:tc>
          <w:tcPr>
            <w:tcW w:w="3714" w:type="pct"/>
            <w:vAlign w:val="center"/>
          </w:tcPr>
          <w:p w14:paraId="30CB1B8A" w14:textId="27CAB176"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初始节点特征矩阵，在无属性图中取</w:t>
            </w:r>
            <w:r w:rsidRPr="00420314">
              <w:rPr>
                <w:rFonts w:eastAsiaTheme="minorEastAsia"/>
                <w:sz w:val="21"/>
                <w:szCs w:val="21"/>
              </w:rPr>
              <w:t xml:space="preserve"> </w:t>
            </w:r>
            <m:oMath>
              <m:sSub>
                <m:sSubPr>
                  <m:ctrlPr>
                    <w:rPr>
                      <w:rFonts w:ascii="Cambria Math" w:eastAsiaTheme="minorEastAsia" w:hAnsi="Cambria Math"/>
                      <w:sz w:val="21"/>
                      <w:szCs w:val="21"/>
                    </w:rPr>
                  </m:ctrlPr>
                </m:sSubPr>
                <m:e>
                  <m:r>
                    <w:rPr>
                      <w:rFonts w:ascii="Cambria Math" w:eastAsiaTheme="minorEastAsia" w:hAnsi="Cambria Math"/>
                      <w:sz w:val="21"/>
                      <w:szCs w:val="21"/>
                    </w:rPr>
                    <m:t>I</m:t>
                  </m:r>
                </m:e>
                <m:sub>
                  <m:r>
                    <w:rPr>
                      <w:rFonts w:ascii="Cambria Math" w:eastAsiaTheme="minorEastAsia" w:hAnsi="Cambria Math"/>
                      <w:sz w:val="21"/>
                      <w:szCs w:val="21"/>
                    </w:rPr>
                    <m:t>n</m:t>
                  </m:r>
                </m:sub>
              </m:sSub>
            </m:oMath>
          </w:p>
        </w:tc>
      </w:tr>
      <w:tr w:rsidR="00AF7510" w:rsidRPr="007F2771" w14:paraId="3B6FEC02" w14:textId="77777777" w:rsidTr="00420314">
        <w:trPr>
          <w:trHeight w:val="340"/>
          <w:jc w:val="center"/>
        </w:trPr>
        <w:tc>
          <w:tcPr>
            <w:tcW w:w="1286" w:type="pct"/>
            <w:vAlign w:val="center"/>
          </w:tcPr>
          <w:p w14:paraId="2850640D" w14:textId="71F06A86" w:rsidR="00AF7510" w:rsidRPr="00420314" w:rsidRDefault="00000000" w:rsidP="00420314">
            <w:pPr>
              <w:spacing w:line="240" w:lineRule="auto"/>
              <w:jc w:val="center"/>
              <w:rPr>
                <w:rFonts w:ascii="Cambria Math" w:hAnsi="Cambria Math"/>
                <w:i/>
                <w:sz w:val="21"/>
                <w:szCs w:val="21"/>
              </w:rPr>
            </w:pPr>
            <m:oMathPara>
              <m:oMath>
                <m:sSup>
                  <m:sSupPr>
                    <m:ctrlPr>
                      <w:rPr>
                        <w:rFonts w:ascii="Cambria Math" w:hAnsi="Cambria Math"/>
                        <w:i/>
                        <w:sz w:val="21"/>
                        <w:szCs w:val="21"/>
                      </w:rPr>
                    </m:ctrlPr>
                  </m:sSupPr>
                  <m:e>
                    <m:r>
                      <w:rPr>
                        <w:rFonts w:ascii="Cambria Math" w:hAnsi="Cambria Math"/>
                        <w:sz w:val="21"/>
                        <w:szCs w:val="21"/>
                      </w:rPr>
                      <m:t>H</m:t>
                    </m:r>
                  </m:e>
                  <m:sup>
                    <m:d>
                      <m:dPr>
                        <m:ctrlPr>
                          <w:rPr>
                            <w:rFonts w:ascii="Cambria Math" w:hAnsi="Cambria Math"/>
                            <w:i/>
                            <w:sz w:val="21"/>
                            <w:szCs w:val="21"/>
                          </w:rPr>
                        </m:ctrlPr>
                      </m:dPr>
                      <m:e>
                        <m:r>
                          <w:rPr>
                            <w:rFonts w:ascii="Cambria Math" w:hAnsi="Cambria Math"/>
                            <w:sz w:val="21"/>
                            <w:szCs w:val="21"/>
                          </w:rPr>
                          <m:t>l</m:t>
                        </m:r>
                      </m:e>
                    </m:d>
                  </m:sup>
                </m:sSup>
              </m:oMath>
            </m:oMathPara>
          </w:p>
        </w:tc>
        <w:tc>
          <w:tcPr>
            <w:tcW w:w="3714" w:type="pct"/>
            <w:vAlign w:val="center"/>
          </w:tcPr>
          <w:p w14:paraId="2F1B0A89" w14:textId="3EC8E2FB"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l</m:t>
              </m:r>
            </m:oMath>
            <w:r w:rsidRPr="00420314">
              <w:rPr>
                <w:rFonts w:eastAsiaTheme="minorEastAsia"/>
                <w:sz w:val="21"/>
                <w:szCs w:val="21"/>
              </w:rPr>
              <w:t>轮传播后的节点表示矩阵</w:t>
            </w:r>
          </w:p>
        </w:tc>
      </w:tr>
      <w:tr w:rsidR="00AF7510" w:rsidRPr="007F2771" w14:paraId="334551F0" w14:textId="77777777" w:rsidTr="00420314">
        <w:trPr>
          <w:trHeight w:val="340"/>
          <w:jc w:val="center"/>
        </w:trPr>
        <w:tc>
          <w:tcPr>
            <w:tcW w:w="1286" w:type="pct"/>
            <w:vAlign w:val="center"/>
          </w:tcPr>
          <w:p w14:paraId="08FADB7A" w14:textId="2F709E8F" w:rsidR="00AF7510" w:rsidRPr="00420314" w:rsidRDefault="00000000" w:rsidP="00420314">
            <w:pPr>
              <w:spacing w:line="240" w:lineRule="auto"/>
              <w:jc w:val="center"/>
              <w:rPr>
                <w:rFonts w:ascii="Cambria Math" w:hAnsi="Cambria Math"/>
                <w:i/>
                <w:sz w:val="21"/>
                <w:szCs w:val="21"/>
              </w:rPr>
            </w:pPr>
            <m:oMathPara>
              <m:oMath>
                <m:sSup>
                  <m:sSupPr>
                    <m:ctrlPr>
                      <w:rPr>
                        <w:rFonts w:ascii="Cambria Math" w:hAnsi="Cambria Math"/>
                        <w:i/>
                        <w:sz w:val="21"/>
                        <w:szCs w:val="21"/>
                      </w:rPr>
                    </m:ctrlPr>
                  </m:sSupPr>
                  <m:e>
                    <m:r>
                      <w:rPr>
                        <w:rFonts w:ascii="Cambria Math" w:hAnsi="Cambria Math"/>
                        <w:sz w:val="21"/>
                        <w:szCs w:val="21"/>
                      </w:rPr>
                      <m:t>H</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[v]</m:t>
                </m:r>
              </m:oMath>
            </m:oMathPara>
          </w:p>
        </w:tc>
        <w:tc>
          <w:tcPr>
            <w:tcW w:w="3714" w:type="pct"/>
            <w:vAlign w:val="center"/>
          </w:tcPr>
          <w:p w14:paraId="1AC283C1" w14:textId="74B0F44A"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K</m:t>
              </m:r>
            </m:oMath>
            <w:r w:rsidRPr="00420314">
              <w:rPr>
                <w:rFonts w:eastAsiaTheme="minorEastAsia"/>
                <w:sz w:val="21"/>
                <w:szCs w:val="21"/>
              </w:rPr>
              <w:t>轮传播后节点</w:t>
            </w:r>
            <w:r w:rsidRPr="00420314">
              <w:rPr>
                <w:rFonts w:eastAsiaTheme="minorEastAsia"/>
                <w:sz w:val="21"/>
                <w:szCs w:val="21"/>
              </w:rPr>
              <w:t xml:space="preserve"> </w:t>
            </w:r>
            <m:oMath>
              <m:r>
                <w:rPr>
                  <w:rFonts w:ascii="Cambria Math" w:eastAsiaTheme="minorEastAsia" w:hAnsi="Cambria Math"/>
                  <w:sz w:val="21"/>
                  <w:szCs w:val="21"/>
                </w:rPr>
                <m:t>v</m:t>
              </m:r>
            </m:oMath>
            <w:r w:rsidRPr="00420314">
              <w:rPr>
                <w:rFonts w:eastAsiaTheme="minorEastAsia"/>
                <w:sz w:val="21"/>
                <w:szCs w:val="21"/>
              </w:rPr>
              <w:t>的表示向量</w:t>
            </w:r>
          </w:p>
        </w:tc>
      </w:tr>
      <w:tr w:rsidR="00AF7510" w:rsidRPr="007F2771" w14:paraId="2338EF69" w14:textId="77777777" w:rsidTr="00420314">
        <w:trPr>
          <w:trHeight w:val="340"/>
          <w:jc w:val="center"/>
        </w:trPr>
        <w:tc>
          <w:tcPr>
            <w:tcW w:w="1286" w:type="pct"/>
            <w:vAlign w:val="center"/>
          </w:tcPr>
          <w:p w14:paraId="6DED93DA" w14:textId="6D26E87F"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t</m:t>
                    </m:r>
                  </m:sub>
                </m:sSub>
              </m:oMath>
            </m:oMathPara>
          </w:p>
        </w:tc>
        <w:tc>
          <w:tcPr>
            <w:tcW w:w="3714" w:type="pct"/>
            <w:vAlign w:val="center"/>
          </w:tcPr>
          <w:p w14:paraId="4E4E0C41" w14:textId="45D2C1E9"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边界候选节点集合</w:t>
            </w:r>
          </w:p>
        </w:tc>
      </w:tr>
      <w:tr w:rsidR="00AF7510" w:rsidRPr="007F2771" w14:paraId="37B11C79" w14:textId="77777777" w:rsidTr="00420314">
        <w:trPr>
          <w:trHeight w:val="340"/>
          <w:jc w:val="center"/>
        </w:trPr>
        <w:tc>
          <w:tcPr>
            <w:tcW w:w="1286" w:type="pct"/>
            <w:vAlign w:val="center"/>
          </w:tcPr>
          <w:p w14:paraId="5055D822" w14:textId="0239E13F"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oMath>
            </m:oMathPara>
          </w:p>
        </w:tc>
        <w:tc>
          <w:tcPr>
            <w:tcW w:w="3714" w:type="pct"/>
            <w:vAlign w:val="center"/>
          </w:tcPr>
          <w:p w14:paraId="085172E3" w14:textId="254F2995"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t</m:t>
              </m:r>
            </m:oMath>
            <w:r w:rsidRPr="00420314">
              <w:rPr>
                <w:rFonts w:eastAsiaTheme="minorEastAsia"/>
                <w:sz w:val="21"/>
                <w:szCs w:val="21"/>
              </w:rPr>
              <w:t>步时的社区节点集合</w:t>
            </w:r>
          </w:p>
        </w:tc>
      </w:tr>
      <w:tr w:rsidR="00AF7510" w:rsidRPr="007F2771" w14:paraId="6AFFB1EA" w14:textId="77777777" w:rsidTr="00420314">
        <w:trPr>
          <w:trHeight w:val="340"/>
          <w:jc w:val="center"/>
        </w:trPr>
        <w:tc>
          <w:tcPr>
            <w:tcW w:w="1286" w:type="pct"/>
            <w:vAlign w:val="center"/>
          </w:tcPr>
          <w:p w14:paraId="5A4541CB" w14:textId="295B7D7D" w:rsidR="00AF7510" w:rsidRPr="00420314" w:rsidRDefault="00AF7510" w:rsidP="00420314">
            <w:pPr>
              <w:spacing w:line="240" w:lineRule="auto"/>
              <w:jc w:val="center"/>
              <w:rPr>
                <w:rFonts w:ascii="Cambria Math" w:hAnsi="Cambria Math"/>
                <w:i/>
                <w:sz w:val="21"/>
                <w:szCs w:val="21"/>
              </w:rPr>
            </w:pPr>
            <m:oMathPara>
              <m:oMath>
                <m:r>
                  <w:rPr>
                    <w:rFonts w:ascii="Cambria Math" w:hAnsi="Cambria Math" w:hint="eastAsia"/>
                    <w:sz w:val="21"/>
                    <w:szCs w:val="21"/>
                  </w:rPr>
                  <m:t>EOS</m:t>
                </m:r>
              </m:oMath>
            </m:oMathPara>
          </w:p>
        </w:tc>
        <w:tc>
          <w:tcPr>
            <w:tcW w:w="3714" w:type="pct"/>
            <w:vAlign w:val="center"/>
          </w:tcPr>
          <w:p w14:paraId="2DFA00DC" w14:textId="0ACA2144"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社区搜索过程中的终止符号</w:t>
            </w:r>
          </w:p>
        </w:tc>
      </w:tr>
      <w:tr w:rsidR="00AF7510" w:rsidRPr="007F2771" w14:paraId="5717662D" w14:textId="77777777" w:rsidTr="00420314">
        <w:trPr>
          <w:trHeight w:val="340"/>
          <w:jc w:val="center"/>
        </w:trPr>
        <w:tc>
          <w:tcPr>
            <w:tcW w:w="1286" w:type="pct"/>
            <w:vAlign w:val="center"/>
          </w:tcPr>
          <w:p w14:paraId="6E594E79" w14:textId="08A3A4CE" w:rsidR="00AF7510" w:rsidRPr="00420314" w:rsidRDefault="00AF7510" w:rsidP="00420314">
            <w:pPr>
              <w:spacing w:line="240" w:lineRule="auto"/>
              <w:jc w:val="center"/>
              <w:rPr>
                <w:rFonts w:ascii="Cambria Math" w:hAnsi="Cambria Math"/>
                <w:i/>
                <w:sz w:val="21"/>
                <w:szCs w:val="21"/>
              </w:rPr>
            </w:pPr>
            <m:oMathPara>
              <m:oMath>
                <m:r>
                  <m:rPr>
                    <m:scr m:val="script"/>
                  </m:rPr>
                  <w:rPr>
                    <w:rFonts w:ascii="Cambria Math" w:hAnsi="Cambria Math"/>
                    <w:sz w:val="21"/>
                    <w:szCs w:val="21"/>
                  </w:rPr>
                  <m:t>N(</m:t>
                </m:r>
                <m:r>
                  <w:rPr>
                    <w:rFonts w:ascii="Cambria Math" w:hAnsi="Cambria Math"/>
                    <w:sz w:val="21"/>
                    <w:szCs w:val="21"/>
                  </w:rPr>
                  <m:t>v)</m:t>
                </m:r>
              </m:oMath>
            </m:oMathPara>
          </w:p>
        </w:tc>
        <w:tc>
          <w:tcPr>
            <w:tcW w:w="3714" w:type="pct"/>
            <w:vAlign w:val="center"/>
          </w:tcPr>
          <w:p w14:paraId="73246A85" w14:textId="22B174AA"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节点</w:t>
            </w:r>
            <m:oMath>
              <m:r>
                <w:rPr>
                  <w:rFonts w:ascii="Cambria Math" w:eastAsiaTheme="minorEastAsia" w:hAnsi="Cambria Math"/>
                  <w:sz w:val="21"/>
                  <w:szCs w:val="21"/>
                </w:rPr>
                <m:t>v</m:t>
              </m:r>
            </m:oMath>
            <w:r w:rsidRPr="00420314">
              <w:rPr>
                <w:rFonts w:eastAsiaTheme="minorEastAsia" w:hint="eastAsia"/>
                <w:sz w:val="21"/>
                <w:szCs w:val="21"/>
              </w:rPr>
              <w:t>的邻居集合</w:t>
            </w:r>
          </w:p>
        </w:tc>
      </w:tr>
      <w:tr w:rsidR="00AF7510" w:rsidRPr="007F2771" w14:paraId="71037EB4" w14:textId="77777777" w:rsidTr="00420314">
        <w:trPr>
          <w:trHeight w:val="340"/>
          <w:jc w:val="center"/>
        </w:trPr>
        <w:tc>
          <w:tcPr>
            <w:tcW w:w="1286" w:type="pct"/>
            <w:vAlign w:val="center"/>
          </w:tcPr>
          <w:p w14:paraId="3097F39B" w14:textId="46615820" w:rsidR="00AF7510" w:rsidRPr="00420314" w:rsidRDefault="00000000" w:rsidP="00420314">
            <w:pPr>
              <w:spacing w:line="240" w:lineRule="auto"/>
              <w:jc w:val="center"/>
              <w:rPr>
                <w:rFonts w:ascii="Cambria Math" w:hAnsi="Cambria Math"/>
                <w:i/>
                <w:sz w:val="21"/>
                <w:szCs w:val="21"/>
              </w:rPr>
            </w:pPr>
            <m:oMathPara>
              <m:oMath>
                <m:acc>
                  <m:accPr>
                    <m:ctrlPr>
                      <w:rPr>
                        <w:rFonts w:ascii="Cambria Math" w:hAnsi="Cambria Math"/>
                        <w:i/>
                        <w:sz w:val="21"/>
                        <w:szCs w:val="21"/>
                      </w:rPr>
                    </m:ctrlPr>
                  </m:accPr>
                  <m:e>
                    <m:r>
                      <w:rPr>
                        <w:rFonts w:ascii="Cambria Math" w:hAnsi="Cambria Math"/>
                        <w:sz w:val="21"/>
                        <w:szCs w:val="21"/>
                      </w:rPr>
                      <m:t>A</m:t>
                    </m:r>
                  </m:e>
                </m:acc>
              </m:oMath>
            </m:oMathPara>
          </w:p>
        </w:tc>
        <w:tc>
          <w:tcPr>
            <w:tcW w:w="3714" w:type="pct"/>
            <w:vAlign w:val="center"/>
          </w:tcPr>
          <w:p w14:paraId="50694185" w14:textId="1A41F839"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原始图的邻接矩阵</w:t>
            </w:r>
          </w:p>
        </w:tc>
      </w:tr>
      <w:tr w:rsidR="00F124ED" w:rsidRPr="007F2771" w14:paraId="5CF3FA29" w14:textId="77777777" w:rsidTr="00420314">
        <w:trPr>
          <w:trHeight w:val="340"/>
          <w:jc w:val="center"/>
        </w:trPr>
        <w:tc>
          <w:tcPr>
            <w:tcW w:w="1286" w:type="pct"/>
            <w:vAlign w:val="center"/>
          </w:tcPr>
          <w:p w14:paraId="4EF52DF2" w14:textId="29A09898" w:rsidR="00F124ED" w:rsidRPr="00420314" w:rsidRDefault="00000000" w:rsidP="00420314">
            <w:pPr>
              <w:spacing w:line="240" w:lineRule="auto"/>
              <w:jc w:val="center"/>
              <w:rPr>
                <w:rFonts w:hint="eastAsia"/>
                <w:sz w:val="21"/>
                <w:szCs w:val="21"/>
              </w:rPr>
            </w:pPr>
            <m:oMathPara>
              <m:oMath>
                <m:acc>
                  <m:accPr>
                    <m:ctrlPr>
                      <w:rPr>
                        <w:rFonts w:ascii="Cambria Math" w:hAnsi="Cambria Math"/>
                        <w:i/>
                        <w:sz w:val="21"/>
                        <w:szCs w:val="21"/>
                      </w:rPr>
                    </m:ctrlPr>
                  </m:accPr>
                  <m:e>
                    <m:r>
                      <w:rPr>
                        <w:rFonts w:ascii="Cambria Math" w:hAnsi="Cambria Math"/>
                        <w:sz w:val="21"/>
                        <w:szCs w:val="21"/>
                      </w:rPr>
                      <m:t>A</m:t>
                    </m:r>
                  </m:e>
                </m:acc>
              </m:oMath>
            </m:oMathPara>
          </w:p>
        </w:tc>
        <w:tc>
          <w:tcPr>
            <w:tcW w:w="3714" w:type="pct"/>
            <w:vAlign w:val="center"/>
          </w:tcPr>
          <w:p w14:paraId="2EF08A3C" w14:textId="4B002E8F" w:rsidR="00F124ED" w:rsidRPr="00420314" w:rsidRDefault="00F124ED" w:rsidP="00420314">
            <w:pPr>
              <w:spacing w:line="240" w:lineRule="auto"/>
              <w:ind w:left="480"/>
              <w:jc w:val="center"/>
              <w:rPr>
                <w:rFonts w:eastAsiaTheme="minorEastAsia" w:hint="eastAsia"/>
                <w:sz w:val="21"/>
                <w:szCs w:val="21"/>
              </w:rPr>
            </w:pPr>
            <w:r w:rsidRPr="00420314">
              <w:rPr>
                <w:rFonts w:eastAsiaTheme="minorEastAsia" w:hint="eastAsia"/>
                <w:sz w:val="21"/>
                <w:szCs w:val="21"/>
              </w:rPr>
              <w:t>加入自环并对称归一化的传播矩阵</w:t>
            </w:r>
          </w:p>
        </w:tc>
      </w:tr>
      <w:tr w:rsidR="00AF7510" w:rsidRPr="007F2771" w14:paraId="587D6A55" w14:textId="77777777" w:rsidTr="00420314">
        <w:trPr>
          <w:trHeight w:val="340"/>
          <w:jc w:val="center"/>
        </w:trPr>
        <w:tc>
          <w:tcPr>
            <w:tcW w:w="1286" w:type="pct"/>
            <w:vAlign w:val="center"/>
          </w:tcPr>
          <w:p w14:paraId="56E72A65" w14:textId="55CAD98A" w:rsidR="00AF7510" w:rsidRPr="00420314" w:rsidRDefault="00AF7510" w:rsidP="00420314">
            <w:pPr>
              <w:spacing w:line="240" w:lineRule="auto"/>
              <w:jc w:val="center"/>
              <w:rPr>
                <w:rFonts w:ascii="Cambria Math" w:hAnsi="Cambria Math"/>
                <w:i/>
                <w:sz w:val="21"/>
                <w:szCs w:val="21"/>
              </w:rPr>
            </w:pPr>
            <m:oMathPara>
              <m:oMath>
                <m:r>
                  <w:rPr>
                    <w:rFonts w:ascii="Cambria Math" w:hAnsi="Cambria Math"/>
                    <w:sz w:val="21"/>
                    <w:szCs w:val="21"/>
                  </w:rPr>
                  <m:t>I</m:t>
                </m:r>
              </m:oMath>
            </m:oMathPara>
          </w:p>
        </w:tc>
        <w:tc>
          <w:tcPr>
            <w:tcW w:w="3714" w:type="pct"/>
            <w:vAlign w:val="center"/>
          </w:tcPr>
          <w:p w14:paraId="7D524712" w14:textId="579D85DF"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单位矩阵</w:t>
            </w:r>
          </w:p>
        </w:tc>
      </w:tr>
      <w:tr w:rsidR="00AF7510" w:rsidRPr="007F2771" w14:paraId="5041FBCB" w14:textId="77777777" w:rsidTr="00420314">
        <w:trPr>
          <w:trHeight w:val="340"/>
          <w:jc w:val="center"/>
        </w:trPr>
        <w:tc>
          <w:tcPr>
            <w:tcW w:w="1286" w:type="pct"/>
            <w:vAlign w:val="center"/>
          </w:tcPr>
          <w:p w14:paraId="5E653530" w14:textId="6536E0DC" w:rsidR="00AF7510" w:rsidRPr="00420314" w:rsidRDefault="00000000" w:rsidP="00420314">
            <w:pPr>
              <w:spacing w:line="240" w:lineRule="auto"/>
              <w:jc w:val="center"/>
              <w:rPr>
                <w:rFonts w:ascii="Cambria Math" w:hAnsi="Cambria Math"/>
                <w:i/>
                <w:sz w:val="21"/>
                <w:szCs w:val="21"/>
              </w:rPr>
            </w:pPr>
            <m:oMathPara>
              <m:oMath>
                <m:acc>
                  <m:accPr>
                    <m:chr m:val="̃"/>
                    <m:ctrlPr>
                      <w:rPr>
                        <w:rFonts w:ascii="Cambria Math" w:hAnsi="Cambria Math"/>
                        <w:i/>
                        <w:sz w:val="21"/>
                        <w:szCs w:val="21"/>
                      </w:rPr>
                    </m:ctrlPr>
                  </m:accPr>
                  <m:e>
                    <m:r>
                      <w:rPr>
                        <w:rFonts w:ascii="Cambria Math" w:hAnsi="Cambria Math"/>
                        <w:sz w:val="21"/>
                        <w:szCs w:val="21"/>
                      </w:rPr>
                      <m:t>D</m:t>
                    </m:r>
                  </m:e>
                </m:acc>
              </m:oMath>
            </m:oMathPara>
          </w:p>
        </w:tc>
        <w:tc>
          <w:tcPr>
            <w:tcW w:w="3714" w:type="pct"/>
            <w:vAlign w:val="center"/>
          </w:tcPr>
          <w:p w14:paraId="6BB66B5F" w14:textId="5BBF5ED5"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矩阵</w:t>
            </w:r>
            <w:r w:rsidRPr="00420314">
              <w:rPr>
                <w:rFonts w:eastAsiaTheme="minorEastAsia" w:hint="eastAsia"/>
                <w:sz w:val="21"/>
                <w:szCs w:val="21"/>
              </w:rPr>
              <w:t>A+I</w:t>
            </w:r>
            <w:r w:rsidRPr="00420314">
              <w:rPr>
                <w:rFonts w:eastAsiaTheme="minorEastAsia" w:hint="eastAsia"/>
                <w:sz w:val="21"/>
                <w:szCs w:val="21"/>
              </w:rPr>
              <w:t>的度矩阵</w:t>
            </w:r>
          </w:p>
        </w:tc>
      </w:tr>
      <w:tr w:rsidR="00AF7510" w:rsidRPr="007F2771" w14:paraId="09C849BF" w14:textId="77777777" w:rsidTr="00420314">
        <w:trPr>
          <w:trHeight w:val="340"/>
          <w:jc w:val="center"/>
        </w:trPr>
        <w:tc>
          <w:tcPr>
            <w:tcW w:w="1286" w:type="pct"/>
            <w:vAlign w:val="center"/>
          </w:tcPr>
          <w:p w14:paraId="7432A88F" w14:textId="43F5DC03"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t</m:t>
                    </m:r>
                  </m:sub>
                </m:sSub>
              </m:oMath>
            </m:oMathPara>
          </w:p>
        </w:tc>
        <w:tc>
          <w:tcPr>
            <w:tcW w:w="3714" w:type="pct"/>
            <w:vAlign w:val="center"/>
          </w:tcPr>
          <w:p w14:paraId="56796298" w14:textId="768AC4B8"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t</m:t>
              </m:r>
            </m:oMath>
            <w:r w:rsidRPr="00420314">
              <w:rPr>
                <w:rFonts w:eastAsiaTheme="minorEastAsia"/>
                <w:sz w:val="21"/>
                <w:szCs w:val="21"/>
              </w:rPr>
              <w:t>步节点注入更新率</w:t>
            </w:r>
          </w:p>
        </w:tc>
      </w:tr>
      <w:tr w:rsidR="00AF7510" w:rsidRPr="007F2771" w14:paraId="315015F7" w14:textId="77777777" w:rsidTr="00420314">
        <w:trPr>
          <w:trHeight w:val="340"/>
          <w:jc w:val="center"/>
        </w:trPr>
        <w:tc>
          <w:tcPr>
            <w:tcW w:w="1286" w:type="pct"/>
            <w:vAlign w:val="center"/>
          </w:tcPr>
          <w:p w14:paraId="75559848" w14:textId="5181601F"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η</m:t>
                    </m:r>
                  </m:e>
                  <m:sub>
                    <m:r>
                      <w:rPr>
                        <w:rFonts w:ascii="Cambria Math" w:hAnsi="Cambria Math"/>
                        <w:sz w:val="21"/>
                        <w:szCs w:val="21"/>
                      </w:rPr>
                      <m:t>t</m:t>
                    </m:r>
                  </m:sub>
                </m:sSub>
              </m:oMath>
            </m:oMathPara>
          </w:p>
        </w:tc>
        <w:tc>
          <w:tcPr>
            <w:tcW w:w="3714" w:type="pct"/>
            <w:vAlign w:val="center"/>
          </w:tcPr>
          <w:p w14:paraId="6FBFEF66" w14:textId="4CFD000F"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t</m:t>
              </m:r>
            </m:oMath>
            <w:r w:rsidRPr="00420314">
              <w:rPr>
                <w:rFonts w:eastAsiaTheme="minorEastAsia"/>
                <w:sz w:val="21"/>
                <w:szCs w:val="21"/>
              </w:rPr>
              <w:t>步状态递推系数</w:t>
            </w:r>
          </w:p>
        </w:tc>
      </w:tr>
      <w:tr w:rsidR="00AF7510" w:rsidRPr="007F2771" w14:paraId="161691AE" w14:textId="77777777" w:rsidTr="00420314">
        <w:trPr>
          <w:trHeight w:val="340"/>
          <w:jc w:val="center"/>
        </w:trPr>
        <w:tc>
          <w:tcPr>
            <w:tcW w:w="1286" w:type="pct"/>
            <w:vAlign w:val="center"/>
          </w:tcPr>
          <w:p w14:paraId="6BE65E93" w14:textId="686004BA"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t</m:t>
                    </m:r>
                  </m:sub>
                </m:sSub>
              </m:oMath>
            </m:oMathPara>
          </w:p>
        </w:tc>
        <w:tc>
          <w:tcPr>
            <w:tcW w:w="3714" w:type="pct"/>
            <w:vAlign w:val="center"/>
          </w:tcPr>
          <w:p w14:paraId="7FC72655" w14:textId="1A08C09E"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t</m:t>
              </m:r>
            </m:oMath>
            <w:r w:rsidRPr="00420314">
              <w:rPr>
                <w:rFonts w:eastAsiaTheme="minorEastAsia"/>
                <w:sz w:val="21"/>
                <w:szCs w:val="21"/>
              </w:rPr>
              <w:t>步新节点与当前</w:t>
            </w:r>
            <w:r w:rsidR="00247DF4">
              <w:rPr>
                <w:rFonts w:eastAsiaTheme="minorEastAsia"/>
                <w:sz w:val="21"/>
                <w:szCs w:val="21"/>
              </w:rPr>
              <w:t>社区表示</w:t>
            </w:r>
            <w:r w:rsidRPr="00420314">
              <w:rPr>
                <w:rFonts w:eastAsiaTheme="minorEastAsia"/>
                <w:sz w:val="21"/>
                <w:szCs w:val="21"/>
              </w:rPr>
              <w:t>之间的修正相似度</w:t>
            </w:r>
          </w:p>
        </w:tc>
      </w:tr>
      <w:tr w:rsidR="00AF7510" w:rsidRPr="007F2771" w14:paraId="101756E6" w14:textId="77777777" w:rsidTr="00420314">
        <w:trPr>
          <w:trHeight w:val="340"/>
          <w:jc w:val="center"/>
        </w:trPr>
        <w:tc>
          <w:tcPr>
            <w:tcW w:w="1286" w:type="pct"/>
            <w:vAlign w:val="center"/>
          </w:tcPr>
          <w:p w14:paraId="7ADF6AFE" w14:textId="4DE6C457"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t</m:t>
                    </m:r>
                  </m:sub>
                </m:sSub>
              </m:oMath>
            </m:oMathPara>
          </w:p>
        </w:tc>
        <w:tc>
          <w:tcPr>
            <w:tcW w:w="3714" w:type="pct"/>
            <w:vAlign w:val="center"/>
          </w:tcPr>
          <w:p w14:paraId="6818879C" w14:textId="63583A5E"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第</w:t>
            </w:r>
            <w:r w:rsidRPr="00420314">
              <w:rPr>
                <w:rFonts w:eastAsiaTheme="minorEastAsia"/>
                <w:sz w:val="21"/>
                <w:szCs w:val="21"/>
              </w:rPr>
              <w:t xml:space="preserve"> </w:t>
            </w:r>
            <m:oMath>
              <m:r>
                <w:rPr>
                  <w:rFonts w:ascii="Cambria Math" w:eastAsiaTheme="minorEastAsia" w:hAnsi="Cambria Math"/>
                  <w:sz w:val="21"/>
                  <w:szCs w:val="21"/>
                </w:rPr>
                <m:t>t</m:t>
              </m:r>
            </m:oMath>
            <w:r w:rsidRPr="00420314">
              <w:rPr>
                <w:rFonts w:eastAsiaTheme="minorEastAsia"/>
                <w:sz w:val="21"/>
                <w:szCs w:val="21"/>
              </w:rPr>
              <w:t>步新加入社区的节点</w:t>
            </w:r>
          </w:p>
        </w:tc>
      </w:tr>
      <w:tr w:rsidR="00AF7510" w:rsidRPr="007F2771" w14:paraId="1E7371C0" w14:textId="77777777" w:rsidTr="00420314">
        <w:trPr>
          <w:trHeight w:val="340"/>
          <w:jc w:val="center"/>
        </w:trPr>
        <w:tc>
          <w:tcPr>
            <w:tcW w:w="1286" w:type="pct"/>
            <w:vAlign w:val="center"/>
          </w:tcPr>
          <w:p w14:paraId="68676C96" w14:textId="5E227612"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ρ</m:t>
                    </m:r>
                  </m:e>
                  <m:sub>
                    <m:r>
                      <w:rPr>
                        <w:rFonts w:ascii="Cambria Math" w:hAnsi="Cambria Math"/>
                        <w:sz w:val="21"/>
                        <w:szCs w:val="21"/>
                      </w:rPr>
                      <m:t>0</m:t>
                    </m:r>
                  </m:sub>
                </m:sSub>
              </m:oMath>
            </m:oMathPara>
          </w:p>
        </w:tc>
        <w:tc>
          <w:tcPr>
            <w:tcW w:w="3714" w:type="pct"/>
            <w:vAlign w:val="center"/>
          </w:tcPr>
          <w:p w14:paraId="62BD97BF" w14:textId="511384DA"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基础保留系数</w:t>
            </w:r>
          </w:p>
        </w:tc>
      </w:tr>
      <w:tr w:rsidR="00AF7510" w:rsidRPr="007F2771" w14:paraId="6A3CB1AF" w14:textId="77777777" w:rsidTr="00420314">
        <w:trPr>
          <w:trHeight w:val="340"/>
          <w:jc w:val="center"/>
        </w:trPr>
        <w:tc>
          <w:tcPr>
            <w:tcW w:w="1286" w:type="pct"/>
            <w:vAlign w:val="center"/>
          </w:tcPr>
          <w:p w14:paraId="0E658453" w14:textId="6B8ECE0A"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v</m:t>
                    </m:r>
                  </m:sub>
                </m:sSub>
              </m:oMath>
            </m:oMathPara>
          </w:p>
        </w:tc>
        <w:tc>
          <w:tcPr>
            <w:tcW w:w="3714" w:type="pct"/>
            <w:vAlign w:val="center"/>
          </w:tcPr>
          <w:p w14:paraId="67921501" w14:textId="473E0CC9"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sz w:val="21"/>
                <w:szCs w:val="21"/>
              </w:rPr>
              <w:t>节点</w:t>
            </w:r>
            <w:r w:rsidRPr="00420314">
              <w:rPr>
                <w:rFonts w:eastAsiaTheme="minorEastAsia"/>
                <w:sz w:val="21"/>
                <w:szCs w:val="21"/>
              </w:rPr>
              <w:t xml:space="preserve"> </w:t>
            </w:r>
            <m:oMath>
              <m:r>
                <w:rPr>
                  <w:rFonts w:ascii="Cambria Math" w:eastAsiaTheme="minorEastAsia" w:hAnsi="Cambria Math"/>
                  <w:sz w:val="21"/>
                  <w:szCs w:val="21"/>
                </w:rPr>
                <m:t>v</m:t>
              </m:r>
            </m:oMath>
            <w:r w:rsidRPr="00420314">
              <w:rPr>
                <w:rFonts w:eastAsiaTheme="minorEastAsia"/>
                <w:sz w:val="21"/>
                <w:szCs w:val="21"/>
              </w:rPr>
              <w:t>相对于查询节点的相关性权重</w:t>
            </w:r>
          </w:p>
        </w:tc>
      </w:tr>
      <w:tr w:rsidR="00AF7510" w:rsidRPr="007F2771" w14:paraId="7A4C841A" w14:textId="77777777" w:rsidTr="00420314">
        <w:trPr>
          <w:trHeight w:val="340"/>
          <w:jc w:val="center"/>
        </w:trPr>
        <w:tc>
          <w:tcPr>
            <w:tcW w:w="1286" w:type="pct"/>
            <w:vAlign w:val="center"/>
          </w:tcPr>
          <w:p w14:paraId="37B7C1E9" w14:textId="1E50BE84"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θ</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t</m:t>
                    </m:r>
                  </m:sub>
                </m:sSub>
                <m:r>
                  <w:rPr>
                    <w:rFonts w:ascii="Cambria Math" w:hAnsi="Cambria Math"/>
                    <w:sz w:val="21"/>
                    <w:szCs w:val="21"/>
                  </w:rPr>
                  <m:t>)</m:t>
                </m:r>
              </m:oMath>
            </m:oMathPara>
          </w:p>
        </w:tc>
        <w:tc>
          <w:tcPr>
            <w:tcW w:w="3714" w:type="pct"/>
            <w:vAlign w:val="center"/>
          </w:tcPr>
          <w:p w14:paraId="1F96E143" w14:textId="556BF06A"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动作</w:t>
            </w:r>
            <m:oMath>
              <m:sSub>
                <m:sSubPr>
                  <m:ctrlPr>
                    <w:rPr>
                      <w:rFonts w:ascii="Cambria Math" w:eastAsiaTheme="minorEastAsia" w:hAnsi="Cambria Math"/>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t</m:t>
                  </m:r>
                </m:sub>
              </m:sSub>
            </m:oMath>
            <w:r w:rsidRPr="00420314">
              <w:rPr>
                <w:rFonts w:eastAsiaTheme="minorEastAsia" w:hint="eastAsia"/>
                <w:sz w:val="21"/>
                <w:szCs w:val="21"/>
              </w:rPr>
              <w:t>的情况下选择</w:t>
            </w:r>
            <m:oMath>
              <m:sSub>
                <m:sSubPr>
                  <m:ctrlPr>
                    <w:rPr>
                      <w:rFonts w:ascii="Cambria Math" w:eastAsiaTheme="minorEastAsia" w:hAnsi="Cambria Math"/>
                      <w:sz w:val="21"/>
                      <w:szCs w:val="21"/>
                    </w:rPr>
                  </m:ctrlPr>
                </m:sSubPr>
                <m:e>
                  <m:r>
                    <w:rPr>
                      <w:rFonts w:ascii="Cambria Math" w:eastAsiaTheme="minorEastAsia" w:hAnsi="Cambria Math"/>
                      <w:sz w:val="21"/>
                      <w:szCs w:val="21"/>
                    </w:rPr>
                    <m:t>a</m:t>
                  </m:r>
                </m:e>
                <m:sub>
                  <m:r>
                    <w:rPr>
                      <w:rFonts w:ascii="Cambria Math" w:eastAsiaTheme="minorEastAsia" w:hAnsi="Cambria Math"/>
                      <w:sz w:val="21"/>
                      <w:szCs w:val="21"/>
                    </w:rPr>
                    <m:t>t</m:t>
                  </m:r>
                </m:sub>
              </m:sSub>
            </m:oMath>
            <w:r w:rsidRPr="00420314">
              <w:rPr>
                <w:rFonts w:eastAsiaTheme="minorEastAsia" w:hint="eastAsia"/>
                <w:sz w:val="21"/>
                <w:szCs w:val="21"/>
              </w:rPr>
              <w:t>的策略</w:t>
            </w:r>
          </w:p>
        </w:tc>
      </w:tr>
      <w:tr w:rsidR="00AF7510" w:rsidRPr="007F2771" w14:paraId="18DE8292" w14:textId="77777777" w:rsidTr="00420314">
        <w:trPr>
          <w:trHeight w:val="340"/>
          <w:jc w:val="center"/>
        </w:trPr>
        <w:tc>
          <w:tcPr>
            <w:tcW w:w="1286" w:type="pct"/>
            <w:vAlign w:val="center"/>
          </w:tcPr>
          <w:p w14:paraId="6474E58F" w14:textId="5B9FD684"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RL</m:t>
                    </m:r>
                  </m:sub>
                </m:sSub>
              </m:oMath>
            </m:oMathPara>
          </w:p>
        </w:tc>
        <w:tc>
          <w:tcPr>
            <w:tcW w:w="3714" w:type="pct"/>
            <w:vAlign w:val="center"/>
          </w:tcPr>
          <w:p w14:paraId="73979290" w14:textId="5D3A237C"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强化学习损失函数</w:t>
            </w:r>
          </w:p>
        </w:tc>
      </w:tr>
      <w:tr w:rsidR="00AF7510" w:rsidRPr="007F2771" w14:paraId="63C7BAC4" w14:textId="77777777" w:rsidTr="00420314">
        <w:trPr>
          <w:trHeight w:val="340"/>
          <w:jc w:val="center"/>
        </w:trPr>
        <w:tc>
          <w:tcPr>
            <w:tcW w:w="1286" w:type="pct"/>
            <w:vAlign w:val="center"/>
          </w:tcPr>
          <w:p w14:paraId="702D5773" w14:textId="1D223CFC" w:rsidR="00AF7510" w:rsidRPr="00420314" w:rsidRDefault="00000000" w:rsidP="00420314">
            <w:pPr>
              <w:spacing w:line="240" w:lineRule="auto"/>
              <w:jc w:val="center"/>
              <w:rPr>
                <w:rFonts w:ascii="Cambria Math" w:hAnsi="Cambria Math"/>
                <w:i/>
                <w:sz w:val="21"/>
                <w:szCs w:val="21"/>
              </w:rPr>
            </w:pPr>
            <m:oMathPara>
              <m:oMath>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H</m:t>
                    </m:r>
                  </m:sub>
                </m:sSub>
              </m:oMath>
            </m:oMathPara>
          </w:p>
        </w:tc>
        <w:tc>
          <w:tcPr>
            <w:tcW w:w="3714" w:type="pct"/>
            <w:vAlign w:val="center"/>
          </w:tcPr>
          <w:p w14:paraId="1680BC62" w14:textId="62D1AC77" w:rsidR="00AF7510" w:rsidRPr="00420314" w:rsidRDefault="00AF7510" w:rsidP="00420314">
            <w:pPr>
              <w:spacing w:line="240" w:lineRule="auto"/>
              <w:ind w:left="480"/>
              <w:jc w:val="center"/>
              <w:rPr>
                <w:rFonts w:eastAsiaTheme="minorEastAsia" w:hint="eastAsia"/>
                <w:sz w:val="21"/>
                <w:szCs w:val="21"/>
              </w:rPr>
            </w:pPr>
            <w:r w:rsidRPr="00420314">
              <w:rPr>
                <w:rFonts w:eastAsiaTheme="minorEastAsia" w:hint="eastAsia"/>
                <w:sz w:val="21"/>
                <w:szCs w:val="21"/>
              </w:rPr>
              <w:t>熵正则化系数</w:t>
            </w:r>
          </w:p>
        </w:tc>
      </w:tr>
    </w:tbl>
    <w:p w14:paraId="3DD5E698" w14:textId="064CBAE2" w:rsidR="00D00B8D" w:rsidRPr="00D00B8D" w:rsidRDefault="00B93F88" w:rsidP="00E80811">
      <w:pPr>
        <w:pStyle w:val="a0"/>
      </w:pPr>
      <w:r w:rsidRPr="00B93F88">
        <w:rPr>
          <w:rFonts w:hint="eastAsia"/>
        </w:rPr>
        <w:t>定义</w:t>
      </w:r>
      <w:r w:rsidRPr="00B93F88">
        <w:t>3.1[</w:t>
      </w:r>
      <w:r w:rsidRPr="00B93F88">
        <w:rPr>
          <w:rFonts w:hint="eastAsia"/>
        </w:rPr>
        <w:t>无向图</w:t>
      </w:r>
      <w:r w:rsidRPr="00B93F88">
        <w:t>]</w:t>
      </w:r>
      <w:r w:rsidRPr="00B93F88">
        <w:rPr>
          <w:rFonts w:hint="eastAsia"/>
        </w:rPr>
        <w:t>无向图定义为</w:t>
      </w:r>
      <m:oMath>
        <m:r>
          <w:rPr>
            <w:rFonts w:ascii="Cambria Math" w:hAnsi="Cambria Math"/>
          </w:rPr>
          <m:t>G=(V,E)</m:t>
        </m:r>
      </m:oMath>
      <w:r w:rsidRPr="00B93F88">
        <w:rPr>
          <w:rFonts w:hint="eastAsia"/>
        </w:rPr>
        <w:t>，其中</w:t>
      </w:r>
      <w:r w:rsidRPr="00B93F88">
        <w:t xml:space="preserve">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oMath>
      <w:r w:rsidRPr="00B93F88">
        <w:rPr>
          <w:rFonts w:hint="eastAsia"/>
        </w:rPr>
        <w:t>表示节点集合，</w:t>
      </w:r>
      <m:oMath>
        <m:r>
          <w:rPr>
            <w:rFonts w:ascii="Cambria Math" w:hAnsi="Cambria Math"/>
          </w:rPr>
          <m:t>E⊆V×V</m:t>
        </m:r>
      </m:oMath>
      <w:r w:rsidRPr="00B93F88">
        <w:t xml:space="preserve"> </w:t>
      </w:r>
      <w:r w:rsidRPr="00B93F88">
        <w:rPr>
          <w:rFonts w:hint="eastAsia"/>
        </w:rPr>
        <w:t>表示边集合。对于边</w:t>
      </w:r>
      <m:oMath>
        <m:r>
          <w:rPr>
            <w:rFonts w:ascii="Cambria Math" w:hAnsi="Cambria Math"/>
          </w:rPr>
          <m:t>(u,v)∈E</m:t>
        </m:r>
      </m:oMath>
      <w:r w:rsidRPr="00B93F88">
        <w:rPr>
          <w:rFonts w:hint="eastAsia"/>
        </w:rPr>
        <w:t>，称节点</w:t>
      </w:r>
      <m:oMath>
        <m:r>
          <w:rPr>
            <w:rFonts w:ascii="Cambria Math" w:hAnsi="Cambria Math"/>
          </w:rPr>
          <m:t>u</m:t>
        </m:r>
      </m:oMath>
      <w:r w:rsidRPr="00B93F88">
        <w:rPr>
          <w:rFonts w:hint="eastAsia"/>
        </w:rPr>
        <w:t>和</w:t>
      </w:r>
      <m:oMath>
        <m:r>
          <w:rPr>
            <w:rFonts w:ascii="Cambria Math" w:hAnsi="Cambria Math"/>
          </w:rPr>
          <m:t>v</m:t>
        </m:r>
      </m:oMath>
      <w:r w:rsidRPr="00B93F88">
        <w:rPr>
          <w:rFonts w:hint="eastAsia"/>
        </w:rPr>
        <w:t>相邻。</w:t>
      </w:r>
    </w:p>
    <w:p w14:paraId="40AC8943" w14:textId="34B3F012" w:rsidR="00C3579A" w:rsidRDefault="00C75883" w:rsidP="002E1F09">
      <w:pPr>
        <w:pStyle w:val="a0"/>
        <w:jc w:val="left"/>
      </w:pPr>
      <w:r w:rsidRPr="00A56EE9">
        <w:t>定义</w:t>
      </w:r>
      <w:r w:rsidRPr="00A56EE9">
        <w:t>3.2</w:t>
      </w:r>
      <w:r w:rsidR="002E1F09">
        <w:rPr>
          <w:rFonts w:hint="eastAsia"/>
        </w:rPr>
        <w:t>[</w:t>
      </w:r>
      <w:r w:rsidR="00C3579A" w:rsidRPr="00C3579A">
        <w:t>节点的邻居集合与度</w:t>
      </w:r>
      <w:r w:rsidR="002E1F09">
        <w:rPr>
          <w:rFonts w:hint="eastAsia"/>
        </w:rPr>
        <w:t>]</w:t>
      </w:r>
      <w:r w:rsidR="00C3579A" w:rsidRPr="00C3579A">
        <w:t>给定图</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sidR="00C3579A" w:rsidRPr="00C3579A">
        <w:t>，对于任意节点</w:t>
      </w:r>
      <m:oMath>
        <m:r>
          <w:rPr>
            <w:rFonts w:ascii="Cambria Math" w:hAnsi="Cambria Math"/>
          </w:rPr>
          <m:t>v</m:t>
        </m:r>
        <m:r>
          <m:rPr>
            <m:sty m:val="p"/>
          </m:rPr>
          <w:rPr>
            <w:rFonts w:ascii="Cambria Math" w:hAnsi="Cambria Math"/>
          </w:rPr>
          <m:t>∈</m:t>
        </m:r>
        <m:r>
          <w:rPr>
            <w:rFonts w:ascii="Cambria Math" w:hAnsi="Cambria Math"/>
          </w:rPr>
          <m:t>V</m:t>
        </m:r>
      </m:oMath>
      <w:r w:rsidR="00C3579A" w:rsidRPr="00C3579A">
        <w:t>，其邻居集合定义为</w:t>
      </w:r>
      <w:r w:rsidR="002E1F09">
        <w:rPr>
          <w:rFonts w:hint="eastAsia"/>
        </w:rPr>
        <w:t>:</w:t>
      </w:r>
    </w:p>
    <w:p w14:paraId="23101975" w14:textId="096F353A" w:rsidR="00C046A9" w:rsidRPr="00C046A9" w:rsidRDefault="00000000" w:rsidP="00C046A9">
      <w:pPr>
        <w:pStyle w:val="a0"/>
        <w:jc w:val="left"/>
      </w:pPr>
      <m:oMathPara>
        <m:oMath>
          <m:eqArr>
            <m:eqArrPr>
              <m:maxDist m:val="1"/>
              <m:ctrlPr>
                <w:rPr>
                  <w:rFonts w:ascii="Cambria Math" w:hAnsi="Cambria Math"/>
                </w:rPr>
              </m:ctrlPr>
            </m:eqArrPr>
            <m:e>
              <m:r>
                <m:rPr>
                  <m:scr m:val="script"/>
                  <m:sty m:val="p"/>
                </m:rPr>
                <w:rPr>
                  <w:rFonts w:ascii="Cambria Math" w:hAnsi="Cambria Math"/>
                </w:rPr>
                <m:t>N</m:t>
              </m:r>
              <m:d>
                <m:dPr>
                  <m:ctrlPr>
                    <w:rPr>
                      <w:rFonts w:ascii="Cambria Math" w:hAnsi="Cambria Math"/>
                    </w:rPr>
                  </m:ctrlPr>
                </m:dPr>
                <m:e>
                  <m:r>
                    <w:rPr>
                      <w:rFonts w:ascii="Cambria Math" w:hAnsi="Cambria Math"/>
                    </w:rPr>
                    <m:t>v</m:t>
                  </m:r>
                </m:e>
              </m:d>
              <m:r>
                <m:rPr>
                  <m:sty m:val="p"/>
                </m:rPr>
                <w:rPr>
                  <w:rFonts w:ascii="Cambria Math" w:hAnsi="Cambria Math"/>
                </w:rPr>
                <m:t>=</m:t>
              </m:r>
              <m:d>
                <m:dPr>
                  <m:begChr m:val="{"/>
                  <m:sep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E</m:t>
                  </m:r>
                </m:e>
              </m:d>
              <m:r>
                <w:rPr>
                  <w:rFonts w:ascii="Cambria Math" w:hAnsi="Cambria Math"/>
                </w:rPr>
                <m:t>#</m:t>
              </m:r>
              <m:d>
                <m:dPr>
                  <m:begChr m:val="（"/>
                  <m:endChr m:val="）"/>
                  <m:ctrlPr>
                    <w:rPr>
                      <w:rFonts w:ascii="Cambria Math" w:hAnsi="Cambria Math"/>
                    </w:rPr>
                  </m:ctrlPr>
                </m:dPr>
                <m:e>
                  <m:r>
                    <m:rPr>
                      <m:nor/>
                    </m:rPr>
                    <w:rPr>
                      <w:rFonts w:ascii="Cambria Math" w:hAnsi="Cambria Math" w:hint="eastAsia"/>
                    </w:rPr>
                    <m:t>3</m:t>
                  </m:r>
                  <m:r>
                    <m:rPr>
                      <m:nor/>
                    </m:rPr>
                    <w:rPr>
                      <w:rFonts w:ascii="Cambria Math" w:hAnsi="Cambria Math" w:cs="Cambria Math"/>
                    </w:rPr>
                    <m:t>-</m:t>
                  </m:r>
                  <m:r>
                    <m:rPr>
                      <m:nor/>
                    </m:rPr>
                    <w:rPr>
                      <w:rFonts w:ascii="Cambria Math" w:hAnsi="Cambria Math" w:cs="Cambria Math" w:hint="eastAsia"/>
                    </w:rPr>
                    <m:t>1</m:t>
                  </m:r>
                </m:e>
              </m:d>
              <m:ctrlPr>
                <w:rPr>
                  <w:rFonts w:ascii="Cambria Math" w:hAnsi="Cambria Math"/>
                  <w:i/>
                </w:rPr>
              </m:ctrlPr>
            </m:e>
          </m:eqArr>
        </m:oMath>
      </m:oMathPara>
    </w:p>
    <w:p w14:paraId="7EB46C85" w14:textId="603A4037" w:rsidR="00C3579A" w:rsidRPr="00C3579A" w:rsidRDefault="00C3579A" w:rsidP="00C046A9">
      <w:pPr>
        <w:pStyle w:val="a0"/>
      </w:pPr>
      <w:r w:rsidRPr="00C3579A">
        <w:t>节点</w:t>
      </w:r>
      <m:oMath>
        <m:r>
          <w:rPr>
            <w:rFonts w:ascii="Cambria Math" w:hAnsi="Cambria Math"/>
          </w:rPr>
          <m:t>v</m:t>
        </m:r>
      </m:oMath>
      <w:r w:rsidRPr="00C3579A">
        <w:t>的度定义为其邻居集合的大小，即</w:t>
      </w:r>
      <m:oMath>
        <m:sSub>
          <m:sSubPr>
            <m:ctrlPr>
              <w:rPr>
                <w:rFonts w:ascii="Cambria Math" w:hAnsi="Cambria Math"/>
              </w:rPr>
            </m:ctrlPr>
          </m:sSubPr>
          <m:e>
            <m:r>
              <w:rPr>
                <w:rFonts w:ascii="Cambria Math" w:hAnsi="Cambria Math"/>
              </w:rPr>
              <m:t>d</m:t>
            </m:r>
          </m:e>
          <m:sub>
            <m:r>
              <w:rPr>
                <w:rFonts w:ascii="Cambria Math" w:hAnsi="Cambria Math"/>
              </w:rPr>
              <m:t>v</m:t>
            </m:r>
          </m:sub>
        </m:sSub>
        <m:r>
          <m:rPr>
            <m:scr m:val="script"/>
            <m:sty m:val="p"/>
          </m:rPr>
          <w:rPr>
            <w:rFonts w:ascii="Cambria Math" w:hAnsi="Cambria Math"/>
          </w:rPr>
          <m:t>=∣N(</m:t>
        </m:r>
        <m:r>
          <w:rPr>
            <w:rFonts w:ascii="Cambria Math" w:hAnsi="Cambria Math"/>
          </w:rPr>
          <m:t>v</m:t>
        </m:r>
        <m:r>
          <m:rPr>
            <m:sty m:val="p"/>
          </m:rPr>
          <w:rPr>
            <w:rFonts w:ascii="Cambria Math" w:hAnsi="Cambria Math"/>
          </w:rPr>
          <m:t>)∣</m:t>
        </m:r>
      </m:oMath>
      <w:r w:rsidR="00C046A9">
        <w:rPr>
          <w:rFonts w:hint="eastAsia"/>
        </w:rPr>
        <w:t>。</w:t>
      </w:r>
      <w:r w:rsidRPr="00C3579A">
        <w:t>其中，</w:t>
      </w:r>
      <m:oMath>
        <m:r>
          <m:rPr>
            <m:scr m:val="script"/>
            <m:sty m:val="p"/>
          </m:rPr>
          <w:rPr>
            <w:rFonts w:ascii="Cambria Math" w:hAnsi="Cambria Math"/>
          </w:rPr>
          <m:t>N(</m:t>
        </m:r>
        <m:r>
          <w:rPr>
            <w:rFonts w:ascii="Cambria Math" w:hAnsi="Cambria Math"/>
          </w:rPr>
          <m:t>v</m:t>
        </m:r>
        <m:r>
          <m:rPr>
            <m:sty m:val="p"/>
          </m:rPr>
          <w:rPr>
            <w:rFonts w:ascii="Cambria Math" w:hAnsi="Cambria Math"/>
          </w:rPr>
          <m:t>)</m:t>
        </m:r>
      </m:oMath>
      <w:r w:rsidRPr="00C3579A">
        <w:t>表示与节点</w:t>
      </w:r>
      <m:oMath>
        <m:r>
          <w:rPr>
            <w:rFonts w:ascii="Cambria Math" w:hAnsi="Cambria Math"/>
          </w:rPr>
          <m:t>v</m:t>
        </m:r>
      </m:oMath>
      <w:r w:rsidRPr="00C3579A">
        <w:t>直接相连的所有节点集合，</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C3579A">
        <w:t>则反映了节点在图中的局部连通程度。节点的邻居集合</w:t>
      </w:r>
      <w:r w:rsidRPr="00C3579A">
        <w:lastRenderedPageBreak/>
        <w:t>与度是刻画节点局部结构特征的重要基础，也为后续社区扩展过程中候选节点筛选及相关结构指标计算提供支撑。</w:t>
      </w:r>
    </w:p>
    <w:p w14:paraId="6AAFFF53" w14:textId="483CF9F5" w:rsidR="006B0F49" w:rsidRDefault="00C3579A" w:rsidP="006B0F49">
      <w:pPr>
        <w:pStyle w:val="a0"/>
        <w:jc w:val="left"/>
      </w:pPr>
      <w:r w:rsidRPr="00C3579A">
        <w:t>定义</w:t>
      </w:r>
      <w:r w:rsidRPr="00C3579A">
        <w:t>3.3</w:t>
      </w:r>
      <w:r>
        <w:rPr>
          <w:rFonts w:hint="eastAsia"/>
        </w:rPr>
        <w:t>[</w:t>
      </w:r>
      <w:r w:rsidRPr="00C3579A">
        <w:t>社区的外边界</w:t>
      </w:r>
      <w:r>
        <w:rPr>
          <w:rFonts w:hint="eastAsia"/>
        </w:rPr>
        <w:t>]</w:t>
      </w:r>
      <w:r>
        <w:rPr>
          <w:rFonts w:hint="eastAsia"/>
        </w:rPr>
        <w:t>给</w:t>
      </w:r>
      <w:r w:rsidRPr="00C3579A">
        <w:t>定图</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sidRPr="00C3579A">
        <w:t>及其中的一个节点集合</w:t>
      </w:r>
      <m:oMath>
        <m:r>
          <w:rPr>
            <w:rFonts w:ascii="Cambria Math" w:hAnsi="Cambria Math"/>
          </w:rPr>
          <m:t>C</m:t>
        </m:r>
        <m:r>
          <m:rPr>
            <m:sty m:val="p"/>
          </m:rPr>
          <w:rPr>
            <w:rFonts w:ascii="Cambria Math" w:hAnsi="Cambria Math"/>
          </w:rPr>
          <m:t>⊆</m:t>
        </m:r>
        <m:r>
          <w:rPr>
            <w:rFonts w:ascii="Cambria Math" w:hAnsi="Cambria Math"/>
          </w:rPr>
          <m:t>V</m:t>
        </m:r>
      </m:oMath>
      <w:r w:rsidRPr="00C3579A">
        <w:t>，称与</w:t>
      </w:r>
      <m:oMath>
        <m:r>
          <w:rPr>
            <w:rFonts w:ascii="Cambria Math" w:hAnsi="Cambria Math"/>
          </w:rPr>
          <m:t>C</m:t>
        </m:r>
      </m:oMath>
      <w:r w:rsidRPr="00C3579A">
        <w:t>中节点相邻但不属于</w:t>
      </w:r>
      <m:oMath>
        <m:r>
          <w:rPr>
            <w:rFonts w:ascii="Cambria Math" w:hAnsi="Cambria Math"/>
          </w:rPr>
          <m:t>C</m:t>
        </m:r>
      </m:oMath>
      <w:r w:rsidRPr="00C3579A">
        <w:t>的所有节点构成集合</w:t>
      </w:r>
      <m:oMath>
        <m:r>
          <w:rPr>
            <w:rFonts w:ascii="Cambria Math" w:hAnsi="Cambria Math"/>
          </w:rPr>
          <m:t>C</m:t>
        </m:r>
      </m:oMath>
      <w:r w:rsidRPr="00C3579A">
        <w:t>的外边界，记为</w:t>
      </w:r>
    </w:p>
    <w:p w14:paraId="2C6E8CD2" w14:textId="47D4618A" w:rsidR="00C046A9" w:rsidRPr="00C046A9" w:rsidRDefault="00000000" w:rsidP="00C046A9">
      <w:pPr>
        <w:pStyle w:val="a0"/>
        <w:jc w:val="left"/>
      </w:pPr>
      <m:oMathPara>
        <m:oMath>
          <m:eqArr>
            <m:eqArrPr>
              <m:maxDist m:val="1"/>
              <m:ctrlPr>
                <w:rPr>
                  <w:rFonts w:ascii="Cambria Math" w:hAnsi="Cambria Math"/>
                  <w:i/>
                </w:rPr>
              </m:ctrlPr>
            </m:eqArrPr>
            <m:e>
              <m:r>
                <m:rPr>
                  <m:sty m:val="p"/>
                </m:rPr>
                <w:rPr>
                  <w:rFonts w:ascii="Cambria Math" w:hAnsi="Cambria Math"/>
                </w:rPr>
                <m:t>∂</m:t>
              </m:r>
              <m:r>
                <w:rPr>
                  <w:rFonts w:ascii="Cambria Math" w:hAnsi="Cambria Math"/>
                </w:rPr>
                <m:t>C=</m:t>
              </m:r>
              <m:r>
                <m:rPr>
                  <m:lit/>
                </m:rPr>
                <w:rPr>
                  <w:rFonts w:ascii="Cambria Math" w:hAnsi="Cambria Math"/>
                </w:rPr>
                <m:t>{</m:t>
              </m:r>
              <m:r>
                <w:rPr>
                  <w:rFonts w:ascii="Cambria Math" w:hAnsi="Cambria Math"/>
                </w:rPr>
                <m:t>u</m:t>
              </m:r>
              <m:r>
                <m:rPr>
                  <m:sty m:val="p"/>
                </m:rPr>
                <w:rPr>
                  <w:rFonts w:ascii="Cambria Math" w:hAnsi="Cambria Math" w:hint="eastAsia"/>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hint="eastAsia"/>
                </w:rPr>
                <m:t>∣</m:t>
              </m:r>
              <m:r>
                <m:rPr>
                  <m:sty m:val="p"/>
                </m:rPr>
                <w:rPr>
                  <w:rFonts w:ascii="Cambria Math" w:hAnsi="Cambria Math"/>
                </w:rPr>
                <m:t>∃</m:t>
              </m:r>
              <m:r>
                <w:rPr>
                  <w:rFonts w:ascii="Cambria Math" w:hAnsi="Cambria Math"/>
                </w:rPr>
                <m:t>v</m:t>
              </m:r>
              <m:r>
                <m:rPr>
                  <m:sty m:val="p"/>
                </m:rPr>
                <w:rPr>
                  <w:rFonts w:ascii="Cambria Math" w:hAnsi="Cambria Math" w:hint="eastAsia"/>
                </w:rPr>
                <m:t>∈</m:t>
              </m:r>
              <m:r>
                <w:rPr>
                  <w:rFonts w:ascii="Cambria Math" w:hAnsi="Cambria Math"/>
                </w:rPr>
                <m:t>C,</m:t>
              </m:r>
              <m:d>
                <m:dPr>
                  <m:ctrlPr>
                    <w:rPr>
                      <w:rFonts w:ascii="Cambria Math" w:hAnsi="Cambria Math"/>
                      <w:i/>
                    </w:rPr>
                  </m:ctrlPr>
                </m:dPr>
                <m:e>
                  <m:r>
                    <w:rPr>
                      <w:rFonts w:ascii="Cambria Math" w:hAnsi="Cambria Math"/>
                    </w:rPr>
                    <m:t>u,v</m:t>
                  </m:r>
                </m:e>
              </m:d>
              <m:r>
                <m:rPr>
                  <m:sty m:val="p"/>
                </m:rPr>
                <w:rPr>
                  <w:rFonts w:ascii="Cambria Math" w:hAnsi="Cambria Math" w:hint="eastAsia"/>
                </w:rPr>
                <m:t>∈</m:t>
              </m:r>
              <m:r>
                <w:rPr>
                  <w:rFonts w:ascii="Cambria Math" w:hAnsi="Cambria Math"/>
                </w:rPr>
                <m:t>E</m:t>
              </m:r>
              <m:r>
                <m:rPr>
                  <m:lit/>
                </m:rPr>
                <w:rPr>
                  <w:rFonts w:ascii="Cambria Math" w:hAnsi="Cambria Math"/>
                </w:rPr>
                <m:t>}</m:t>
              </m:r>
              <m:r>
                <w:rPr>
                  <w:rFonts w:ascii="Cambria Math" w:hAnsi="Cambria Math"/>
                </w:rPr>
                <m:t>#</m:t>
              </m:r>
              <m:d>
                <m:dPr>
                  <m:ctrlPr>
                    <w:rPr>
                      <w:rFonts w:ascii="Cambria Math" w:hAnsi="Cambria Math"/>
                      <w:i/>
                    </w:rPr>
                  </m:ctrlPr>
                </m:dPr>
                <m:e>
                  <m:r>
                    <m:rPr>
                      <m:nor/>
                    </m:rPr>
                    <w:rPr>
                      <w:rFonts w:ascii="Cambria Math" w:hAnsi="Cambria Math"/>
                    </w:rPr>
                    <m:t>3-2</m:t>
                  </m:r>
                </m:e>
              </m:d>
            </m:e>
          </m:eqArr>
        </m:oMath>
      </m:oMathPara>
    </w:p>
    <w:p w14:paraId="52374EA9" w14:textId="249B144F" w:rsidR="00C75883" w:rsidRDefault="00C3579A" w:rsidP="00C3579A">
      <w:pPr>
        <w:pStyle w:val="a0"/>
      </w:pPr>
      <w:r w:rsidRPr="00C3579A">
        <w:t>其中，</w:t>
      </w:r>
      <m:oMath>
        <m:r>
          <m:rPr>
            <m:sty m:val="p"/>
          </m:rPr>
          <w:rPr>
            <w:rFonts w:ascii="Cambria Math" w:hAnsi="Cambria Math"/>
          </w:rPr>
          <m:t>∂</m:t>
        </m:r>
        <m:r>
          <w:rPr>
            <w:rFonts w:ascii="Cambria Math" w:hAnsi="Cambria Math"/>
          </w:rPr>
          <m:t>C</m:t>
        </m:r>
      </m:oMath>
      <w:r w:rsidRPr="00C3579A">
        <w:t>表示当前社区</w:t>
      </w:r>
      <m:oMath>
        <m:r>
          <w:rPr>
            <w:rFonts w:ascii="Cambria Math" w:hAnsi="Cambria Math"/>
          </w:rPr>
          <m:t>C</m:t>
        </m:r>
      </m:oMath>
      <w:r w:rsidRPr="00C3579A">
        <w:t>与外部区域之间的直接邻接节点集合，即所有能够通过一条边与社区内部节点相连、但尚未被纳入社区的节点。在生成式社区搜索过程中，外边界刻画了当前社区可能的扩展范围，后续每一步社区扩展的候选节点通常从</w:t>
      </w:r>
      <m:oMath>
        <m:r>
          <m:rPr>
            <m:sty m:val="p"/>
          </m:rPr>
          <w:rPr>
            <w:rFonts w:ascii="Cambria Math" w:hAnsi="Cambria Math"/>
          </w:rPr>
          <m:t>∂</m:t>
        </m:r>
        <m:r>
          <w:rPr>
            <w:rFonts w:ascii="Cambria Math" w:hAnsi="Cambria Math"/>
          </w:rPr>
          <m:t>C</m:t>
        </m:r>
      </m:oMath>
      <w:r w:rsidRPr="00C3579A">
        <w:t>中选取。随着社区规模的不断变化，外边界也将动态更新，从而决定社区后续扩展的方向与空间范围。</w:t>
      </w:r>
    </w:p>
    <w:p w14:paraId="6C66DA29" w14:textId="0A823CFC" w:rsidR="007445E1" w:rsidRPr="008F7FB9" w:rsidRDefault="007445E1" w:rsidP="008C1E63">
      <w:pPr>
        <w:pStyle w:val="a0"/>
      </w:pPr>
      <w:r w:rsidRPr="008F7FB9">
        <w:rPr>
          <w:rFonts w:hint="eastAsia"/>
        </w:rPr>
        <w:t>定义</w:t>
      </w:r>
      <w:r w:rsidRPr="008F7FB9">
        <w:t xml:space="preserve">3.4 </w:t>
      </w:r>
      <w:r w:rsidRPr="008F7FB9">
        <w:rPr>
          <w:rFonts w:hint="eastAsia"/>
        </w:rPr>
        <w:t>生成式社区搜索问题</w:t>
      </w:r>
      <w:r w:rsidRPr="008F7FB9">
        <w:t xml:space="preserve">: </w:t>
      </w:r>
      <w:r w:rsidR="004A45CC" w:rsidRPr="008F7FB9">
        <w:t>给定图</w:t>
      </w:r>
      <m:oMath>
        <m:r>
          <w:rPr>
            <w:rFonts w:ascii="Cambria Math" w:hAnsi="Cambria Math"/>
          </w:rPr>
          <m:t>G=(V,E)</m:t>
        </m:r>
      </m:oMath>
      <w:r w:rsidR="004A45CC" w:rsidRPr="008F7FB9">
        <w:t>和查询节点</w:t>
      </w:r>
      <m:oMath>
        <m:r>
          <w:rPr>
            <w:rFonts w:ascii="Cambria Math" w:hAnsi="Cambria Math"/>
          </w:rPr>
          <m:t>q∈V</m:t>
        </m:r>
      </m:oMath>
      <w:r w:rsidR="004A45CC" w:rsidRPr="008F7FB9">
        <w:t>，生成式社区搜索</w:t>
      </w:r>
      <w:r w:rsidR="003D37FD" w:rsidRPr="008F7FB9">
        <w:rPr>
          <w:rFonts w:hint="eastAsia"/>
        </w:rPr>
        <w:t>的目标是</w:t>
      </w:r>
      <w:r w:rsidR="004A45CC" w:rsidRPr="008F7FB9">
        <w:t>以查询节点为种子，从初始社区</w:t>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={q}</m:t>
        </m:r>
      </m:oMath>
      <w:r w:rsidR="004A45CC" w:rsidRPr="008F7FB9">
        <w:t>出发，通过逐步扩展的方式生成一个包含</w:t>
      </w:r>
      <w:r w:rsidR="004A45CC" w:rsidRPr="008F7FB9">
        <w:t xml:space="preserve"> </w:t>
      </w:r>
      <m:oMath>
        <m:r>
          <w:rPr>
            <w:rFonts w:ascii="Cambria Math" w:hAnsi="Cambria Math"/>
          </w:rPr>
          <m:t>q</m:t>
        </m:r>
      </m:oMath>
      <w:r w:rsidR="004A45CC" w:rsidRPr="008F7FB9">
        <w:t>的目标社区</w:t>
      </w:r>
      <w:r w:rsidR="004A45CC" w:rsidRPr="008F7FB9">
        <w:t xml:space="preserve">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⊆V</m:t>
        </m:r>
      </m:oMath>
      <w:r w:rsidR="004A45CC" w:rsidRPr="008F7FB9">
        <w:t>。在第</w:t>
      </w:r>
      <w:r w:rsidR="004A45CC" w:rsidRPr="008F7FB9">
        <w:t xml:space="preserve"> </w:t>
      </w:r>
      <m:oMath>
        <m:r>
          <w:rPr>
            <w:rFonts w:ascii="Cambria Math" w:hAnsi="Cambria Math"/>
          </w:rPr>
          <m:t>t</m:t>
        </m:r>
      </m:oMath>
      <w:r w:rsidR="004A45CC" w:rsidRPr="008F7FB9">
        <w:t>步，模型根据当前社区状态</w:t>
      </w:r>
      <w:r w:rsidR="004A45CC" w:rsidRPr="008F7FB9">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4A45CC" w:rsidRPr="008F7FB9">
        <w:t>以及边界候选节点集合</w:t>
      </w:r>
      <w:r w:rsidR="004A45CC" w:rsidRPr="008F7FB9">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4A45CC" w:rsidRPr="008F7FB9">
        <w:t>，选择一个候选节点</w:t>
      </w:r>
      <w:r w:rsidR="004A45CC" w:rsidRPr="008F7FB9">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rsidR="004A45CC" w:rsidRPr="008F7FB9">
        <w:t>加入当前社区，或执行停止动作</w:t>
      </w:r>
      <w:r w:rsidR="004A45CC" w:rsidRPr="008F7FB9">
        <w:t xml:space="preserve"> </w:t>
      </w:r>
      <m:oMath>
        <m:r>
          <m:rPr>
            <m:sty m:val="p"/>
          </m:rPr>
          <w:rPr>
            <w:rFonts w:ascii="Cambria Math" w:hAnsi="Cambria Math"/>
          </w:rPr>
          <m:t>EOS</m:t>
        </m:r>
      </m:oMath>
      <w:r w:rsidR="004A45CC" w:rsidRPr="008F7FB9">
        <w:t>终止生成，最终得到社区</w:t>
      </w:r>
      <w:r w:rsidR="004A45CC" w:rsidRPr="008F7FB9">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4A45CC" w:rsidRPr="008F7FB9">
        <w:t>。其中，最终输出既可以表示为社区节点集合，也可以表示为该节点集合在原图上诱导得到的局部子图。</w:t>
      </w:r>
      <w:r w:rsidR="004A45CC" w:rsidRPr="004A45CC">
        <w:t>与传统将社区搜索视为静态节点归属判别的问题不同，生成式社区搜索强调社区围绕查询节点逐步形成的动态过程。该过程可表示为一条社区生成轨迹</w:t>
      </w:r>
      <m:oMath>
        <m: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004A45CC" w:rsidRPr="004A45CC">
        <w:t>其中，</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4A45CC" w:rsidRPr="004A45CC">
        <w:t>表示第</w:t>
      </w:r>
      <w:r w:rsidR="004A45CC" w:rsidRPr="004A45CC">
        <w:t xml:space="preserve"> </w:t>
      </w:r>
      <m:oMath>
        <m:r>
          <w:rPr>
            <w:rFonts w:ascii="Cambria Math" w:hAnsi="Cambria Math"/>
          </w:rPr>
          <m:t>t</m:t>
        </m:r>
      </m:oMath>
      <w:r w:rsidR="004A45CC" w:rsidRPr="004A45CC">
        <w:t>步的社区状态，</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004A45CC" w:rsidRPr="004A45CC">
        <w:t>表示在该状态下执行的扩展或终止动作，</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4A45CC" w:rsidRPr="004A45CC">
        <w:t xml:space="preserve"> </w:t>
      </w:r>
      <w:r w:rsidR="004A45CC" w:rsidRPr="004A45CC">
        <w:t>表示该动作带来的即时奖励。轨迹中的动作顺序决定了社区状态的演化方式，不同的节点加入顺序会形成不同的中间社区表示、候选边界集合以及后续扩展方向</w:t>
      </w:r>
      <w:r w:rsidR="008F7FB9" w:rsidRPr="008F7FB9">
        <w:rPr>
          <w:rFonts w:hint="eastAsia"/>
        </w:rPr>
        <w:t>。</w:t>
      </w:r>
    </w:p>
    <w:p w14:paraId="0BC81B1B" w14:textId="3F7D741F" w:rsidR="00C75883" w:rsidRDefault="00915D1C" w:rsidP="000B29E7">
      <w:pPr>
        <w:pStyle w:val="2"/>
        <w:spacing w:before="120" w:after="120"/>
      </w:pPr>
      <w:bookmarkStart w:id="284" w:name="_Toc226555303"/>
      <w:r>
        <w:rPr>
          <w:rFonts w:hint="eastAsia"/>
        </w:rPr>
        <w:t>3</w:t>
      </w:r>
      <w:r w:rsidR="00C75883" w:rsidRPr="0082095C">
        <w:t xml:space="preserve">.3 </w:t>
      </w:r>
      <w:r w:rsidR="00DD3D08">
        <w:rPr>
          <w:rFonts w:hint="eastAsia"/>
        </w:rPr>
        <w:t>生成式社区搜索</w:t>
      </w:r>
      <w:r w:rsidR="007956A9">
        <w:rPr>
          <w:rFonts w:hint="eastAsia"/>
        </w:rPr>
        <w:t>方法</w:t>
      </w:r>
      <w:bookmarkEnd w:id="284"/>
    </w:p>
    <w:p w14:paraId="6F29C1CE" w14:textId="77777777" w:rsidR="00DD3D08" w:rsidRDefault="00DD28C6" w:rsidP="004F7A1A">
      <w:pPr>
        <w:pStyle w:val="a0"/>
      </w:pPr>
      <w:r w:rsidRPr="00BD62F9">
        <w:t>本文将社区搜索建模为马尔可夫决策过程（</w:t>
      </w:r>
      <w:r w:rsidRPr="00BD62F9">
        <w:t>MDP</w:t>
      </w:r>
      <w:r w:rsidRPr="00BD62F9">
        <w:t>），在强化学习框架下实现以查询节点为起点的逐步社区生成。</w:t>
      </w:r>
    </w:p>
    <w:p w14:paraId="171600B1" w14:textId="4E15D531" w:rsidR="00DD3D08" w:rsidRDefault="00DD3D08" w:rsidP="003800EC">
      <w:pPr>
        <w:pStyle w:val="3"/>
        <w:spacing w:before="120" w:after="120"/>
      </w:pPr>
      <w:bookmarkStart w:id="285" w:name="_Toc226555304"/>
      <w:r>
        <w:rPr>
          <w:rFonts w:hint="eastAsia"/>
        </w:rPr>
        <w:t>3</w:t>
      </w:r>
      <w:r>
        <w:t xml:space="preserve">.3.1 </w:t>
      </w:r>
      <w:r>
        <w:rPr>
          <w:rFonts w:hint="eastAsia"/>
        </w:rPr>
        <w:t>方法核心思想</w:t>
      </w:r>
      <w:bookmarkEnd w:id="285"/>
    </w:p>
    <w:p w14:paraId="217FA6D3" w14:textId="2FFCFA2B" w:rsidR="00DD28C6" w:rsidRDefault="00DD28C6" w:rsidP="004F7A1A">
      <w:pPr>
        <w:pStyle w:val="a0"/>
      </w:pPr>
      <w:r w:rsidRPr="00BD62F9">
        <w:t>核心思想是：以查询节点</w:t>
      </w:r>
      <m:oMath>
        <m:r>
          <w:rPr>
            <w:rFonts w:ascii="Cambria Math" w:hAnsi="Cambria Math" w:hint="eastAsia"/>
          </w:rPr>
          <m:t>q</m:t>
        </m:r>
      </m:oMath>
      <w:r w:rsidRPr="00BD62F9">
        <w:t>为初始状态，在当前</w:t>
      </w:r>
      <w:r w:rsidR="00247DF4">
        <w:t>社区表示</w:t>
      </w:r>
      <w:r w:rsidRPr="00BD62F9">
        <w:t>与候选边界节点集合的条件下，由策略网络逐步选择扩展动作，直至输出停止动作并生成最终社区。整个框架由三个核心模块构成：</w:t>
      </w:r>
      <w:r w:rsidR="005C16E4">
        <w:rPr>
          <w:rFonts w:hint="eastAsia"/>
        </w:rPr>
        <w:t>增量</w:t>
      </w:r>
      <w:r w:rsidR="00247DF4">
        <w:rPr>
          <w:rFonts w:hint="eastAsia"/>
        </w:rPr>
        <w:t>社区表示</w:t>
      </w:r>
      <w:r w:rsidR="00B25AB4">
        <w:rPr>
          <w:rFonts w:hint="eastAsia"/>
        </w:rPr>
        <w:t>更新</w:t>
      </w:r>
      <w:r w:rsidRPr="00BD62F9">
        <w:t>、策略网络构建和奖励函数设计，分别对应</w:t>
      </w:r>
      <w:r w:rsidRPr="00BD62F9">
        <w:t>MDP</w:t>
      </w:r>
      <w:r w:rsidRPr="00BD62F9">
        <w:t>中的状态表示、动作决策与优化目标，三者共同构成完整的生成式社区搜索系统</w:t>
      </w:r>
      <w:r w:rsidR="007B2073">
        <w:rPr>
          <w:rFonts w:hint="eastAsia"/>
        </w:rPr>
        <w:t>，</w:t>
      </w:r>
      <w:r w:rsidR="007B2073">
        <w:rPr>
          <w:rFonts w:hint="eastAsia"/>
        </w:rPr>
        <w:lastRenderedPageBreak/>
        <w:t>如图</w:t>
      </w:r>
      <w:r w:rsidR="007B2073">
        <w:rPr>
          <w:rFonts w:hint="eastAsia"/>
        </w:rPr>
        <w:t>3.1</w:t>
      </w:r>
      <w:r w:rsidR="00D8015F">
        <w:rPr>
          <w:rFonts w:hint="eastAsia"/>
        </w:rPr>
        <w:t>所示</w:t>
      </w:r>
      <w:r w:rsidR="00D8015F">
        <w:rPr>
          <w:rFonts w:hint="eastAsia"/>
        </w:rPr>
        <w:t>,</w:t>
      </w:r>
      <w:r w:rsidR="007B2073">
        <w:rPr>
          <w:rFonts w:hint="eastAsia"/>
        </w:rPr>
        <w:t>下面介绍各个模块的作用。</w:t>
      </w:r>
    </w:p>
    <w:p w14:paraId="00DB740D" w14:textId="00239B0A" w:rsidR="00A47AEF" w:rsidRDefault="005849FA" w:rsidP="00A47AEF">
      <w:pPr>
        <w:pStyle w:val="a0"/>
        <w:spacing w:line="240" w:lineRule="auto"/>
        <w:jc w:val="center"/>
      </w:pPr>
      <w:r>
        <w:rPr>
          <w:noProof/>
        </w:rPr>
        <w:drawing>
          <wp:inline distT="0" distB="0" distL="0" distR="0" wp14:anchorId="70FF749E" wp14:editId="795DE1CA">
            <wp:extent cx="5443186" cy="2731494"/>
            <wp:effectExtent l="0" t="0" r="5715" b="0"/>
            <wp:docPr id="1019154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461" name="图片 101915461"/>
                    <pic:cNvPicPr/>
                  </pic:nvPicPr>
                  <pic:blipFill>
                    <a:blip r:embed="rId31"/>
                    <a:stretch>
                      <a:fillRect/>
                    </a:stretch>
                  </pic:blipFill>
                  <pic:spPr>
                    <a:xfrm>
                      <a:off x="0" y="0"/>
                      <a:ext cx="5454395" cy="2737119"/>
                    </a:xfrm>
                    <a:prstGeom prst="rect">
                      <a:avLst/>
                    </a:prstGeom>
                  </pic:spPr>
                </pic:pic>
              </a:graphicData>
            </a:graphic>
          </wp:inline>
        </w:drawing>
      </w:r>
    </w:p>
    <w:p w14:paraId="31EB154B" w14:textId="4071BD01" w:rsidR="00A47AEF" w:rsidRPr="00A47AEF" w:rsidRDefault="00A47AEF" w:rsidP="00A47AEF">
      <w:pPr>
        <w:pStyle w:val="a0"/>
        <w:spacing w:line="240" w:lineRule="auto"/>
        <w:jc w:val="center"/>
        <w:rPr>
          <w:sz w:val="21"/>
          <w:szCs w:val="16"/>
        </w:rPr>
      </w:pPr>
      <w:r w:rsidRPr="00A47AEF">
        <w:rPr>
          <w:rFonts w:hint="eastAsia"/>
          <w:sz w:val="21"/>
          <w:szCs w:val="16"/>
        </w:rPr>
        <w:t>图</w:t>
      </w:r>
      <w:r w:rsidRPr="00A47AEF">
        <w:rPr>
          <w:rFonts w:hint="eastAsia"/>
          <w:sz w:val="21"/>
          <w:szCs w:val="16"/>
        </w:rPr>
        <w:t xml:space="preserve">3.1 </w:t>
      </w:r>
      <w:r w:rsidRPr="00A47AEF">
        <w:rPr>
          <w:rFonts w:hint="eastAsia"/>
          <w:sz w:val="21"/>
          <w:szCs w:val="16"/>
        </w:rPr>
        <w:t>模型框架图</w:t>
      </w:r>
    </w:p>
    <w:p w14:paraId="78070B24" w14:textId="3A929DA9" w:rsidR="00DD28C6" w:rsidRPr="006D5481" w:rsidRDefault="00B25AB4" w:rsidP="00A47AEF">
      <w:pPr>
        <w:pStyle w:val="a0"/>
        <w:ind w:firstLineChars="200" w:firstLine="480"/>
      </w:pPr>
      <w:r>
        <w:rPr>
          <w:rFonts w:hint="eastAsia"/>
        </w:rPr>
        <w:t>增量</w:t>
      </w:r>
      <w:r w:rsidR="00247DF4">
        <w:rPr>
          <w:rFonts w:hint="eastAsia"/>
        </w:rPr>
        <w:t>社区表示</w:t>
      </w:r>
      <w:r>
        <w:rPr>
          <w:rFonts w:hint="eastAsia"/>
        </w:rPr>
        <w:t>更新</w:t>
      </w:r>
      <w:r w:rsidR="00B2457F">
        <w:rPr>
          <w:rFonts w:hint="eastAsia"/>
        </w:rPr>
        <w:t>模块</w:t>
      </w:r>
      <w:r w:rsidR="006D5481">
        <w:rPr>
          <w:rFonts w:hint="eastAsia"/>
        </w:rPr>
        <w:t>：</w:t>
      </w:r>
      <w:r w:rsidR="001B1235" w:rsidRPr="00BD62F9">
        <w:t>负责定义和维护强化学习框架中</w:t>
      </w:r>
      <w:r w:rsidR="005C16E4">
        <w:rPr>
          <w:rFonts w:hint="eastAsia"/>
        </w:rPr>
        <w:t>社区</w:t>
      </w:r>
      <w:r w:rsidR="001B1235" w:rsidRPr="00BD62F9">
        <w:t>的状态表示，由两个层次组成。第一层次为基于图传播的节点嵌入学习：模型通过局部传播过程融合邻域拓扑信息，同时保留节点自身的初始身份信息，将图中所有节点映射至统一的低维表示空间，为查询节点、社区内部节点与候选边界节点的结构关系建模提供基础输入。第二层次为动态</w:t>
      </w:r>
      <w:r w:rsidR="00247DF4">
        <w:t>社区表示</w:t>
      </w:r>
      <w:r w:rsidR="001B1235" w:rsidRPr="00BD62F9">
        <w:t>维护：以查询节点初始化</w:t>
      </w:r>
      <w:r w:rsidR="00247DF4">
        <w:t>社区表示</w:t>
      </w:r>
      <w:r w:rsidR="001B1235" w:rsidRPr="00BD62F9">
        <w:t>，随着生成过程推进，每当新节点加入社区，模型即通过基于相似度控制的递推机制对</w:t>
      </w:r>
      <w:r w:rsidR="00247DF4">
        <w:t>社区表示</w:t>
      </w:r>
      <w:r w:rsidR="001B1235" w:rsidRPr="00BD62F9">
        <w:t>向量进行增量更新，从而将历史扩展路径信息持续压缩进当前状态表示中，</w:t>
      </w:r>
      <w:r w:rsidR="006F48CF">
        <w:rPr>
          <w:rFonts w:hint="eastAsia"/>
        </w:rPr>
        <w:t>对比传统方法的简单聚合，</w:t>
      </w:r>
      <w:r w:rsidR="001B1235" w:rsidRPr="00BD62F9">
        <w:t>使</w:t>
      </w:r>
      <w:r w:rsidR="009957B7">
        <w:rPr>
          <w:rFonts w:hint="eastAsia"/>
        </w:rPr>
        <w:t>社区表示</w:t>
      </w:r>
      <w:r w:rsidR="001B1235" w:rsidRPr="00BD62F9">
        <w:t>能够感知社区生成的</w:t>
      </w:r>
      <w:r w:rsidR="0036122B">
        <w:rPr>
          <w:rFonts w:hint="eastAsia"/>
        </w:rPr>
        <w:t>节点加入顺序</w:t>
      </w:r>
      <w:r w:rsidR="00AF78AD">
        <w:rPr>
          <w:rFonts w:hint="eastAsia"/>
        </w:rPr>
        <w:t>。</w:t>
      </w:r>
      <w:r w:rsidR="00AF78AD" w:rsidRPr="006D5481">
        <w:t xml:space="preserve"> </w:t>
      </w:r>
    </w:p>
    <w:p w14:paraId="4DBC16C7" w14:textId="75C0F082" w:rsidR="001B1235" w:rsidRPr="00BD62F9" w:rsidRDefault="001B1235" w:rsidP="001B1235">
      <w:pPr>
        <w:pStyle w:val="a0"/>
      </w:pPr>
      <w:r w:rsidRPr="00BD62F9">
        <w:rPr>
          <w:rFonts w:hint="eastAsia"/>
        </w:rPr>
        <w:t>策略网络模块</w:t>
      </w:r>
      <w:r w:rsidR="006D5481">
        <w:rPr>
          <w:rFonts w:hint="eastAsia"/>
        </w:rPr>
        <w:t>：</w:t>
      </w:r>
      <w:r w:rsidRPr="00BD62F9">
        <w:rPr>
          <w:rFonts w:hint="eastAsia"/>
        </w:rPr>
        <w:t>负责在给定状态</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t</m:t>
            </m:r>
          </m:sub>
        </m:sSub>
      </m:oMath>
      <w:r w:rsidRPr="00BD62F9">
        <w:rPr>
          <w:rFonts w:hint="eastAsia"/>
        </w:rPr>
        <w:t>下输出动作概率分布</w:t>
      </w:r>
      <m:oMath>
        <m:r>
          <w:rPr>
            <w:rFonts w:ascii="Cambria Math" w:hAnsi="Cambria Math"/>
          </w:rPr>
          <m:t>π(aₜ</m:t>
        </m:r>
        <m:r>
          <w:rPr>
            <w:rFonts w:ascii="Cambria Math" w:hAnsi="Cambria Math" w:cs="Cambria Math"/>
          </w:rPr>
          <m:t>∣</m:t>
        </m:r>
        <m:r>
          <w:rPr>
            <w:rFonts w:ascii="Cambria Math" w:hAnsi="Cambria Math"/>
          </w:rPr>
          <m:t>sₜ)</m:t>
        </m:r>
      </m:oMath>
      <w:r w:rsidRPr="00BD62F9">
        <w:rPr>
          <w:rFonts w:hint="eastAsia"/>
        </w:rPr>
        <w:t>。模型首先根据当前社区节点集合构造边界候选节点集合，再将查询节点表示、当前</w:t>
      </w:r>
      <w:r w:rsidR="00247DF4">
        <w:rPr>
          <w:rFonts w:hint="eastAsia"/>
        </w:rPr>
        <w:t>社区表示</w:t>
      </w:r>
      <w:r w:rsidRPr="00BD62F9">
        <w:rPr>
          <w:rFonts w:hint="eastAsia"/>
        </w:rPr>
        <w:t>向量与候选节点表示输入策略网络，通过多层残差前馈网络提取高层特征，并引入多头自注意力机制建模候选节点之间的相互关系，最终对所有候选节点及停止动作进行统一评分。若策略选中某一候选节点，则将其加入社区并更新状态与边界集合；若选中停止动作，则终止生成过程并输出当前社区。这种统一建模方式使</w:t>
      </w:r>
      <w:r w:rsidRPr="00BD62F9">
        <w:rPr>
          <w:rFonts w:hint="eastAsia"/>
        </w:rPr>
        <w:t>"</w:t>
      </w:r>
      <w:r w:rsidRPr="00BD62F9">
        <w:rPr>
          <w:rFonts w:hint="eastAsia"/>
        </w:rPr>
        <w:t>继续扩展</w:t>
      </w:r>
      <w:r w:rsidRPr="00BD62F9">
        <w:rPr>
          <w:rFonts w:hint="eastAsia"/>
        </w:rPr>
        <w:t>"</w:t>
      </w:r>
      <w:r w:rsidRPr="00BD62F9">
        <w:rPr>
          <w:rFonts w:hint="eastAsia"/>
        </w:rPr>
        <w:t>与</w:t>
      </w:r>
      <w:r w:rsidRPr="00BD62F9">
        <w:rPr>
          <w:rFonts w:hint="eastAsia"/>
        </w:rPr>
        <w:t>"</w:t>
      </w:r>
      <w:r w:rsidRPr="00BD62F9">
        <w:rPr>
          <w:rFonts w:hint="eastAsia"/>
        </w:rPr>
        <w:t>终止生成</w:t>
      </w:r>
      <w:r w:rsidRPr="00BD62F9">
        <w:rPr>
          <w:rFonts w:hint="eastAsia"/>
        </w:rPr>
        <w:t>"</w:t>
      </w:r>
      <w:r w:rsidRPr="00BD62F9">
        <w:rPr>
          <w:rFonts w:hint="eastAsia"/>
        </w:rPr>
        <w:t>两类决策在同一评分空间中竞争，将停止行为作为策略本身的一部分进行端到端学习。</w:t>
      </w:r>
    </w:p>
    <w:p w14:paraId="1F199F9C" w14:textId="17E58A15" w:rsidR="001B1235" w:rsidRPr="00BD62F9" w:rsidRDefault="001B1235" w:rsidP="001B1235">
      <w:pPr>
        <w:pStyle w:val="a0"/>
      </w:pPr>
      <w:r w:rsidRPr="00BD62F9">
        <w:rPr>
          <w:rFonts w:hint="eastAsia"/>
        </w:rPr>
        <w:t>奖励函数模块</w:t>
      </w:r>
      <w:r w:rsidR="008116A1">
        <w:rPr>
          <w:rFonts w:hint="eastAsia"/>
        </w:rPr>
        <w:t>：</w:t>
      </w:r>
      <w:r w:rsidRPr="00BD62F9">
        <w:rPr>
          <w:rFonts w:hint="eastAsia"/>
        </w:rPr>
        <w:t>为策略优化提供训练信号。奖励函数从两个维度对每步扩展动作进行评价：其一为监督匹配奖励，以当前社区与真实目标社区之间</w:t>
      </w:r>
      <w:r w:rsidR="008116A1">
        <w:rPr>
          <w:rFonts w:hint="eastAsia"/>
        </w:rPr>
        <w:t>F1</w:t>
      </w:r>
      <w:r w:rsidRPr="00BD62F9">
        <w:rPr>
          <w:rFonts w:hint="eastAsia"/>
        </w:rPr>
        <w:t>系数的增量衡量节点选择的方向正确性，使模型在每一步均能获得即时的监督反馈；其二为结构约束奖励，以密度增益、导通性增益、模块度增益与边界惩罚的加权组合衡量扩展后社区的</w:t>
      </w:r>
      <w:r w:rsidRPr="00BD62F9">
        <w:rPr>
          <w:rFonts w:hint="eastAsia"/>
        </w:rPr>
        <w:lastRenderedPageBreak/>
        <w:t>拓扑合理性，防止模型仅追求集合匹配而忽视社区结构质量。对于停止动作，则单独设计停止奖励，综合评价当前社区规模与匹配程度是否已达到合适的终止条件。三类奖励信号共同作用，引导策略网络学习兼顾目标匹配与结构合理性的扩展决策。</w:t>
      </w:r>
    </w:p>
    <w:p w14:paraId="2AF8D0BF" w14:textId="613672BB" w:rsidR="001B1235" w:rsidRDefault="001B1235" w:rsidP="001B1235">
      <w:pPr>
        <w:pStyle w:val="a0"/>
      </w:pPr>
      <w:r w:rsidRPr="00BD62F9">
        <w:rPr>
          <w:rFonts w:hint="eastAsia"/>
        </w:rPr>
        <w:t>综上，本文方法形成了一个由状态空间建模、策略网络构建与奖励函数设计三个模块组成的生成式社区搜索框架，如图</w:t>
      </w:r>
      <w:r w:rsidRPr="00BD62F9">
        <w:rPr>
          <w:rFonts w:hint="eastAsia"/>
        </w:rPr>
        <w:t>3-1</w:t>
      </w:r>
      <w:r w:rsidRPr="00BD62F9">
        <w:rPr>
          <w:rFonts w:hint="eastAsia"/>
        </w:rPr>
        <w:t>所示。该框架以</w:t>
      </w:r>
      <w:r w:rsidRPr="00BD62F9">
        <w:rPr>
          <w:rFonts w:hint="eastAsia"/>
        </w:rPr>
        <w:t>MDP</w:t>
      </w:r>
      <w:r w:rsidRPr="00BD62F9">
        <w:rPr>
          <w:rFonts w:hint="eastAsia"/>
        </w:rPr>
        <w:t>为理论基础，既能够自主学习社区扩展方向，也能够根据当前状态自适应决定生成终止时机，同时为后续引入反馈驱动扩展机制提供了统一的状态基础与决策接口。</w:t>
      </w:r>
    </w:p>
    <w:p w14:paraId="088007EF" w14:textId="1345F840" w:rsidR="00D90521" w:rsidRPr="003800EC" w:rsidRDefault="00D90521" w:rsidP="00D90521">
      <w:pPr>
        <w:pStyle w:val="3"/>
        <w:spacing w:before="120" w:after="120"/>
      </w:pPr>
      <w:bookmarkStart w:id="286" w:name="_Toc226555305"/>
      <w:r w:rsidRPr="003800EC">
        <w:t xml:space="preserve">3.3.2 </w:t>
      </w:r>
      <w:r w:rsidRPr="003800EC">
        <w:rPr>
          <w:rFonts w:hint="eastAsia"/>
        </w:rPr>
        <w:t>马尔可夫决策过程</w:t>
      </w:r>
      <w:bookmarkEnd w:id="286"/>
    </w:p>
    <w:p w14:paraId="32BD1E23" w14:textId="77777777" w:rsidR="00D90521" w:rsidRDefault="00D90521" w:rsidP="00D90521">
      <w:pPr>
        <w:pStyle w:val="a0"/>
      </w:pPr>
      <w:r w:rsidRPr="0095549A">
        <w:t>社区搜索以查询节点为起点，通过连续选择边界节点逐步扩展目标社区。该过程具有显著的序列决策特征：当前动作不仅决定当前社区中新增的节点，还会影响后续的候选边界集合、</w:t>
      </w:r>
      <w:r>
        <w:t>社区表示</w:t>
      </w:r>
      <w:r w:rsidRPr="0095549A">
        <w:t>以及后续扩展方向。</w:t>
      </w:r>
      <w:r w:rsidRPr="00937E2B">
        <w:t>因此，本文将</w:t>
      </w:r>
      <w:r>
        <w:rPr>
          <w:rFonts w:hint="eastAsia"/>
        </w:rPr>
        <w:t>社区搜索</w:t>
      </w:r>
      <w:r w:rsidRPr="00937E2B">
        <w:t>过程建模为马尔可夫决策过程（</w:t>
      </w:r>
      <w:r w:rsidRPr="00937E2B">
        <w:t>MDP</w:t>
      </w:r>
      <w:r w:rsidRPr="00937E2B">
        <w:t>）。本文使用五元</w:t>
      </w:r>
      <w:r>
        <w:rPr>
          <w:rFonts w:hint="eastAsia"/>
        </w:rPr>
        <w:t>组</w:t>
      </w:r>
      <m:oMath>
        <m:r>
          <w:rPr>
            <w:rFonts w:ascii="Cambria Math" w:hAnsi="Cambria Math"/>
          </w:rPr>
          <m:t>(</m:t>
        </m:r>
        <m:r>
          <w:rPr>
            <w:rFonts w:ascii="Cambria Math" w:hAnsi="Cambria Math" w:hint="eastAsia"/>
          </w:rPr>
          <m:t>S,A,P,R,</m:t>
        </m:r>
        <m:r>
          <w:rPr>
            <w:rFonts w:ascii="Cambria Math" w:hAnsi="Cambria Math"/>
          </w:rPr>
          <m:t xml:space="preserve"> γ)</m:t>
        </m:r>
      </m:oMath>
      <w:r w:rsidRPr="00937E2B">
        <w:t>描述该过程</w:t>
      </w:r>
      <w:r>
        <w:rPr>
          <w:rFonts w:hint="eastAsia"/>
        </w:rPr>
        <w:t>。下面分别介绍五元组的元素。</w:t>
      </w:r>
    </w:p>
    <w:p w14:paraId="1C39F50A" w14:textId="77777777" w:rsidR="00D90521" w:rsidRDefault="00D90521" w:rsidP="00D90521">
      <w:pPr>
        <w:pStyle w:val="a0"/>
      </w:pPr>
      <w:r>
        <w:rPr>
          <w:rFonts w:hint="eastAsia"/>
        </w:rPr>
        <w:t>（</w:t>
      </w:r>
      <w:r>
        <w:rPr>
          <w:rFonts w:hint="eastAsia"/>
        </w:rPr>
        <w:t>1</w:t>
      </w:r>
      <w:r>
        <w:rPr>
          <w:rFonts w:hint="eastAsia"/>
        </w:rPr>
        <w:t>）</w:t>
      </w:r>
      <w:r w:rsidRPr="00937E2B">
        <w:t>状态空间</w:t>
      </w:r>
      <m:oMath>
        <m:r>
          <w:rPr>
            <w:rFonts w:ascii="Cambria Math" w:hAnsi="Cambria Math" w:hint="eastAsia"/>
          </w:rPr>
          <m:t>S</m:t>
        </m:r>
      </m:oMath>
      <w:r>
        <w:rPr>
          <w:rFonts w:hint="eastAsia"/>
        </w:rPr>
        <w:t>。</w:t>
      </w:r>
      <w:r w:rsidRPr="00FA57DB">
        <w:t>在第</w:t>
      </w:r>
      <m:oMath>
        <m:r>
          <w:rPr>
            <w:rFonts w:ascii="Cambria Math" w:hAnsi="Cambria Math"/>
          </w:rPr>
          <m:t>t</m:t>
        </m:r>
      </m:oMath>
      <w:r w:rsidRPr="00FA57DB">
        <w:t>步，状态</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hint="eastAsia"/>
          </w:rPr>
          <m:t>S</m:t>
        </m:r>
      </m:oMath>
      <w:r w:rsidRPr="00FA57DB">
        <w:t>用于描述当前社区生成阶段的关键信息，可表示为</w:t>
      </w:r>
      <w:r>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r>
          <m:rPr>
            <m:nor/>
          </m:rPr>
          <m:t> </m:t>
        </m:r>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oMath>
      <w:r>
        <w:rPr>
          <w:rFonts w:hint="eastAsia"/>
        </w:rPr>
        <w:t>。</w:t>
      </w:r>
      <w:r w:rsidRPr="00FA57DB">
        <w:t>其中，</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oMath>
      <w:r w:rsidRPr="00FA57DB">
        <w:t>表示查询节点</w:t>
      </w:r>
      <m:oMath>
        <m:r>
          <w:rPr>
            <w:rFonts w:ascii="Cambria Math" w:hAnsi="Cambria Math"/>
          </w:rPr>
          <m:t>q</m:t>
        </m:r>
      </m:oMath>
      <w:r w:rsidRPr="00FA57DB">
        <w:t>的表示，</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rsidRPr="00FA57DB">
        <w:t>表示当前社区</w:t>
      </w:r>
      <w:r w:rsidRPr="00FA57DB">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A57DB">
        <w:t>的状态表示，</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FA57DB">
        <w:t>表示当前社区的候选节点集合。集合</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FA57DB">
        <w:t>由所有与当前社区</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A57DB">
        <w:t>相邻、但尚未被纳入社区的节点构成。由于社区搜索过程存在一定的路径</w:t>
      </w:r>
      <w:r>
        <w:rPr>
          <w:rFonts w:hint="eastAsia"/>
        </w:rPr>
        <w:t>顺序</w:t>
      </w:r>
      <w:r w:rsidRPr="00FA57DB">
        <w:t>，本文通过动态社区表示</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rsidRPr="00FA57DB">
        <w:t>对历史扩展信息进行压缩编码，使当前状态能够近似保留后续决策所需的信息，从而满足</w:t>
      </w:r>
      <w:r w:rsidRPr="00FA57DB">
        <w:t>MDP</w:t>
      </w:r>
      <w:r w:rsidRPr="00FA57DB">
        <w:t>的马尔可夫性假设。</w:t>
      </w:r>
    </w:p>
    <w:p w14:paraId="767A4FAE" w14:textId="77777777" w:rsidR="00D90521" w:rsidRPr="00D32E9E" w:rsidRDefault="00D90521" w:rsidP="00D90521">
      <w:pPr>
        <w:pStyle w:val="a0"/>
      </w:pPr>
      <w:r>
        <w:rPr>
          <w:rFonts w:hint="eastAsia"/>
        </w:rPr>
        <w:t>（</w:t>
      </w:r>
      <w:r>
        <w:rPr>
          <w:rFonts w:hint="eastAsia"/>
        </w:rPr>
        <w:t>2</w:t>
      </w:r>
      <w:r>
        <w:rPr>
          <w:rFonts w:hint="eastAsia"/>
        </w:rPr>
        <w:t>）</w:t>
      </w:r>
      <w:r w:rsidRPr="00937E2B">
        <w:t>动作空间</w:t>
      </w:r>
      <m:oMath>
        <m:r>
          <w:rPr>
            <w:rFonts w:ascii="Cambria Math" w:hAnsi="Cambria Math" w:hint="eastAsia"/>
          </w:rPr>
          <m:t>A</m:t>
        </m:r>
      </m:oMath>
      <w:r>
        <w:rPr>
          <w:rFonts w:hint="eastAsia"/>
        </w:rPr>
        <w:t>。</w:t>
      </w:r>
      <w:r w:rsidRPr="00D32E9E">
        <w:t>在状态</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D32E9E">
        <w:t>下，智能体需要从当前边界候选集合中选择一个节点加入社区，或者执行停止动作。</w:t>
      </w:r>
      <w:r>
        <w:rPr>
          <w:rFonts w:hint="eastAsia"/>
        </w:rPr>
        <w:t>因此，</w:t>
      </w:r>
      <w:r w:rsidRPr="00D32E9E">
        <w:t>动作</w:t>
      </w:r>
      <w:r>
        <w:rPr>
          <w:rFonts w:hint="eastAsia"/>
        </w:rPr>
        <w:t>空间</w:t>
      </w:r>
      <w:r w:rsidRPr="00D32E9E">
        <w:t>可定义为</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∪{EOS}</m:t>
        </m:r>
      </m:oMath>
      <w:r>
        <w:rPr>
          <w:rFonts w:hint="eastAsia"/>
        </w:rPr>
        <w:t>。</w:t>
      </w:r>
      <w:r w:rsidRPr="00D32E9E">
        <w:t>其中，</w:t>
      </w:r>
      <m:oMath>
        <m:r>
          <w:rPr>
            <w:rFonts w:ascii="Cambria Math" w:hAnsi="Cambria Math"/>
          </w:rPr>
          <m:t>EOS</m:t>
        </m:r>
      </m:oMath>
      <w:r w:rsidRPr="00D32E9E">
        <w:t>表示终止当前社区扩展过程。当选择</w:t>
      </w:r>
      <m:oMath>
        <m:r>
          <w:rPr>
            <w:rFonts w:ascii="Cambria Math" w:hAnsi="Cambria Math"/>
          </w:rPr>
          <m:t>EOS</m:t>
        </m:r>
      </m:oMath>
      <w:r w:rsidRPr="00D32E9E">
        <w:t>时，生成过程结束，当前社区</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D32E9E">
        <w:t>被视为最终搜索结果。</w:t>
      </w:r>
    </w:p>
    <w:p w14:paraId="4D4FB840" w14:textId="77777777" w:rsidR="00D90521" w:rsidRPr="00E948CB" w:rsidRDefault="00D90521" w:rsidP="00D90521">
      <w:pPr>
        <w:pStyle w:val="a0"/>
      </w:pPr>
      <w:r>
        <w:rPr>
          <w:rFonts w:hint="eastAsia"/>
        </w:rPr>
        <w:t>（</w:t>
      </w:r>
      <w:r>
        <w:rPr>
          <w:rFonts w:hint="eastAsia"/>
        </w:rPr>
        <w:t>3</w:t>
      </w:r>
      <w:r>
        <w:rPr>
          <w:rFonts w:hint="eastAsia"/>
        </w:rPr>
        <w:t>）</w:t>
      </w:r>
      <w:r w:rsidRPr="00E948CB">
        <w:t>状态转移函数</w:t>
      </w:r>
      <m:oMath>
        <m:r>
          <w:rPr>
            <w:rFonts w:ascii="Cambria Math" w:hAnsi="Cambria Math" w:hint="eastAsia"/>
          </w:rPr>
          <m:t>P</m:t>
        </m:r>
      </m:oMath>
      <w:r>
        <w:rPr>
          <w:rFonts w:hint="eastAsia"/>
        </w:rPr>
        <w:t>。</w:t>
      </w:r>
      <w:r w:rsidRPr="00E948CB">
        <w:t>描述在执行动作</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E948CB">
        <w:t>后</w:t>
      </w:r>
      <w:r>
        <w:t>社区表示</w:t>
      </w:r>
      <w:r w:rsidRPr="00E948CB">
        <w:t>的演化方式。当</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B</m:t>
            </m:r>
          </m:e>
          <m:sub>
            <m:r>
              <w:rPr>
                <w:rFonts w:ascii="Cambria Math" w:hAnsi="Cambria Math"/>
              </w:rPr>
              <m:t>t</m:t>
            </m:r>
          </m:sub>
        </m:sSub>
      </m:oMath>
      <w:r w:rsidRPr="00E948CB">
        <w:t>时，下一时刻社区更新</w:t>
      </w:r>
      <w:r>
        <w:rPr>
          <w:rFonts w:hint="eastAsia"/>
        </w:rPr>
        <w:t>为</w:t>
      </w:r>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∪{v}</m:t>
        </m:r>
      </m:oMath>
      <w:r>
        <w:rPr>
          <w:rFonts w:hint="eastAsia"/>
        </w:rPr>
        <w:t>。</w:t>
      </w:r>
      <w:r w:rsidRPr="00E948CB">
        <w:t>相应地，边界候选集合也同步更新为</w:t>
      </w:r>
      <m:oMath>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t</m:t>
            </m:r>
          </m:sub>
        </m:sSub>
        <m:r>
          <m:rPr>
            <m:scr m:val="script"/>
          </m:rPr>
          <w:rPr>
            <w:rFonts w:ascii="Cambria Math" w:hAnsi="Cambria Math"/>
          </w:rPr>
          <m:t>∪N(</m:t>
        </m:r>
        <m:r>
          <w:rPr>
            <w:rFonts w:ascii="Cambria Math" w:hAnsi="Cambria Math"/>
          </w:rPr>
          <m:t>v)</m:t>
        </m:r>
        <m:r>
          <m:rPr>
            <m:nor/>
          </m:rPr>
          <m:t> </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oMath>
      <w:r>
        <w:rPr>
          <w:rFonts w:hint="eastAsia"/>
        </w:rPr>
        <w:t>。</w:t>
      </w:r>
      <w:r w:rsidRPr="00E948CB">
        <w:t>其中，</w:t>
      </w:r>
      <m:oMath>
        <m:r>
          <m:rPr>
            <m:scr m:val="script"/>
          </m:rPr>
          <w:rPr>
            <w:rFonts w:ascii="Cambria Math" w:hAnsi="Cambria Math"/>
          </w:rPr>
          <m:t>N(</m:t>
        </m:r>
        <m:r>
          <w:rPr>
            <w:rFonts w:ascii="Cambria Math" w:hAnsi="Cambria Math"/>
          </w:rPr>
          <m:t>v)</m:t>
        </m:r>
      </m:oMath>
      <w:r w:rsidRPr="00E948CB">
        <w:t>表示节点</w:t>
      </w:r>
      <m:oMath>
        <m:r>
          <w:rPr>
            <w:rFonts w:ascii="Cambria Math" w:hAnsi="Cambria Math"/>
          </w:rPr>
          <m:t>v</m:t>
        </m:r>
      </m:oMath>
      <w:r w:rsidRPr="00E948CB">
        <w:t>的邻居集合。随后，根据更新后的社区重新计算</w:t>
      </w:r>
      <w:r>
        <w:t>社区表</w:t>
      </w:r>
      <w:r w:rsidRPr="00E948CB">
        <w:t>示</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t+1</m:t>
                </m:r>
              </m:sub>
            </m:sSub>
          </m:sub>
        </m:sSub>
      </m:oMath>
      <w:r w:rsidRPr="00E948CB">
        <w:t>，从而得到下一状态</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E948CB">
        <w:t>。若执行动作为</w:t>
      </w:r>
      <m:oMath>
        <m:r>
          <w:rPr>
            <w:rFonts w:ascii="Cambria Math" w:hAnsi="Cambria Math"/>
          </w:rPr>
          <m:t>EOS</m:t>
        </m:r>
      </m:oMath>
      <w:r w:rsidRPr="00E948CB">
        <w:t>，则过程转移至终止状态。</w:t>
      </w:r>
    </w:p>
    <w:p w14:paraId="065C5AC7" w14:textId="77777777" w:rsidR="00D90521" w:rsidRDefault="00D90521" w:rsidP="00D90521">
      <w:pPr>
        <w:pStyle w:val="a0"/>
      </w:pPr>
      <w:r>
        <w:rPr>
          <w:rFonts w:hint="eastAsia"/>
        </w:rPr>
        <w:t>（</w:t>
      </w:r>
      <w:r>
        <w:rPr>
          <w:rFonts w:hint="eastAsia"/>
        </w:rPr>
        <w:t>4</w:t>
      </w:r>
      <w:r>
        <w:rPr>
          <w:rFonts w:hint="eastAsia"/>
        </w:rPr>
        <w:t>）</w:t>
      </w:r>
      <w:r w:rsidRPr="00E948CB">
        <w:t>奖励函数</w:t>
      </w:r>
      <m:oMath>
        <m:r>
          <w:rPr>
            <w:rFonts w:ascii="Cambria Math" w:hAnsi="Cambria Math" w:hint="eastAsia"/>
          </w:rPr>
          <m:t>R</m:t>
        </m:r>
      </m:oMath>
      <w:r>
        <w:rPr>
          <w:rFonts w:hint="eastAsia"/>
        </w:rPr>
        <w:t>。</w:t>
      </w:r>
      <w:r w:rsidRPr="00E948CB">
        <w:t>用于评价当前动作对目标社区质量的贡献。设奖励为</w:t>
      </w:r>
      <m:oMath>
        <m:sSub>
          <m:sSubPr>
            <m:ctrlPr>
              <w:rPr>
                <w:rFonts w:ascii="Cambria Math" w:hAnsi="Cambria Math"/>
              </w:rPr>
            </m:ctrlPr>
          </m:sSubPr>
          <m:e>
            <m:r>
              <w:rPr>
                <w:rFonts w:ascii="Cambria Math" w:hAnsi="Cambria Math"/>
              </w:rPr>
              <m:t>r</m:t>
            </m:r>
          </m:e>
          <m:sub>
            <m:r>
              <w:rPr>
                <w:rFonts w:ascii="Cambria Math" w:hAnsi="Cambria Math"/>
              </w:rPr>
              <m:t>t</m:t>
            </m:r>
          </m:sub>
        </m:sSub>
        <m:r>
          <m:rPr>
            <m:scr m:val="script"/>
          </m:rP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w:r w:rsidRPr="00E948CB">
        <w:t>其值可根据节点加入前后社区质量指标的增量来定义；对于终止动作</w:t>
      </w:r>
      <m:oMath>
        <m:r>
          <w:rPr>
            <w:rFonts w:ascii="Cambria Math" w:hAnsi="Cambria Math"/>
          </w:rPr>
          <m:t>EOS</m:t>
        </m:r>
      </m:oMath>
      <w:r w:rsidRPr="00E948CB">
        <w:t>，根</w:t>
      </w:r>
      <w:r w:rsidRPr="00E948CB">
        <w:lastRenderedPageBreak/>
        <w:t>据最终社区整体质量给予终止奖励</w:t>
      </w:r>
      <m:oMath>
        <m:sSub>
          <m:sSubPr>
            <m:ctrlPr>
              <w:rPr>
                <w:rFonts w:ascii="Cambria Math" w:hAnsi="Cambria Math"/>
              </w:rPr>
            </m:ctrlPr>
          </m:sSubPr>
          <m:e>
            <m:r>
              <w:rPr>
                <w:rFonts w:ascii="Cambria Math" w:hAnsi="Cambria Math"/>
              </w:rPr>
              <m:t>r</m:t>
            </m:r>
          </m:e>
          <m:sub>
            <m:r>
              <m:rPr>
                <m:nor/>
              </m:rPr>
              <m:t>stop</m:t>
            </m:r>
          </m:sub>
        </m:sSub>
      </m:oMath>
      <w:r w:rsidRPr="00E948CB">
        <w:t>，以引导模型学习合理的停止时机。</w:t>
      </w:r>
    </w:p>
    <w:p w14:paraId="20132A82" w14:textId="77777777" w:rsidR="00D90521" w:rsidRPr="00E948CB" w:rsidRDefault="00D90521" w:rsidP="00D90521">
      <w:pPr>
        <w:pStyle w:val="a0"/>
      </w:pPr>
      <w:r>
        <w:rPr>
          <w:rFonts w:hint="eastAsia"/>
        </w:rPr>
        <w:t>（</w:t>
      </w:r>
      <w:r>
        <w:rPr>
          <w:rFonts w:hint="eastAsia"/>
        </w:rPr>
        <w:t>5</w:t>
      </w:r>
      <w:r>
        <w:rPr>
          <w:rFonts w:hint="eastAsia"/>
        </w:rPr>
        <w:t>）</w:t>
      </w:r>
      <w:r w:rsidRPr="00937E2B">
        <w:t>折扣因子</w:t>
      </w:r>
      <m:oMath>
        <m:r>
          <w:rPr>
            <w:rFonts w:ascii="Cambria Math" w:hAnsi="Cambria Math"/>
          </w:rPr>
          <m:t>γ</m:t>
        </m:r>
      </m:oMath>
      <w:r>
        <w:rPr>
          <w:rFonts w:hint="eastAsia"/>
        </w:rPr>
        <w:t>，</w:t>
      </w:r>
      <w:r w:rsidRPr="00E948CB">
        <w:t>用于平衡即时奖励与未来收益。当</w:t>
      </w:r>
      <m:oMath>
        <m:r>
          <w:rPr>
            <w:rFonts w:ascii="Cambria Math" w:hAnsi="Cambria Math"/>
          </w:rPr>
          <m:t>γ</m:t>
        </m:r>
      </m:oMath>
      <w:r w:rsidRPr="00E948CB">
        <w:t>较小时，模型更倾向于选择能够立即提升社区质量的贪婪扩展策略；当</w:t>
      </w:r>
      <m:oMath>
        <m:r>
          <w:rPr>
            <w:rFonts w:ascii="Cambria Math" w:hAnsi="Cambria Math"/>
          </w:rPr>
          <m:t>γ</m:t>
        </m:r>
      </m:oMath>
      <w:r w:rsidRPr="00E948CB">
        <w:t>较大时，模型会更加关注长期收益，从而有可能通过引入短期内收益不显著、但有助于后续发现更完整高质量子图结构的</w:t>
      </w:r>
      <w:r w:rsidRPr="00E948CB">
        <w:t>“</w:t>
      </w:r>
      <w:r w:rsidRPr="00E948CB">
        <w:t>桥接节点</w:t>
      </w:r>
      <w:r w:rsidRPr="00E948CB">
        <w:t>”</w:t>
      </w:r>
      <w:r w:rsidRPr="00E948CB">
        <w:t>，实现更深层次的社区探索。</w:t>
      </w:r>
    </w:p>
    <w:p w14:paraId="1A528922" w14:textId="77777777" w:rsidR="00D90521" w:rsidRPr="0016649E" w:rsidRDefault="00D90521" w:rsidP="00D90521">
      <w:pPr>
        <w:pStyle w:val="a0"/>
      </w:pPr>
      <w:r w:rsidRPr="00E948CB">
        <w:t>在上述建模下，社区搜索不再被视为一次性的节点归属判别问题，而是一个围绕查询节点逐步生成目标社区的连续决策过程。</w:t>
      </w:r>
      <w:r>
        <w:rPr>
          <w:rFonts w:hint="eastAsia"/>
        </w:rPr>
        <w:t>模型</w:t>
      </w:r>
      <w:r w:rsidRPr="000B29E7">
        <w:t>从初始状态出发逐步执行动作，形成完整轨迹</w:t>
      </w:r>
      <m:oMath>
        <m: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Pr>
          <w:rFonts w:hint="eastAsia"/>
        </w:rPr>
        <w:t>。</w:t>
      </w:r>
      <w:r w:rsidRPr="008D5CB7">
        <w:t>模型的目标是最大化在策略</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8D5CB7">
        <w:t>下生成轨迹的</w:t>
      </w:r>
      <w:r w:rsidRPr="0016649E">
        <w:t>期望累计折扣回报，即</w:t>
      </w:r>
    </w:p>
    <w:p w14:paraId="6B6390E6" w14:textId="77777777" w:rsidR="00D90521" w:rsidRPr="00C046A9" w:rsidRDefault="00000000" w:rsidP="00D90521">
      <w:pPr>
        <w:pStyle w:val="a0"/>
        <w:spacing w:line="240" w:lineRule="auto"/>
      </w:pPr>
      <m:oMathPara>
        <m:oMath>
          <m:eqArr>
            <m:eqArrPr>
              <m:maxDist m:val="1"/>
              <m:ctrlPr>
                <w:rPr>
                  <w:rFonts w:ascii="Cambria Math" w:hAnsi="Cambria Math"/>
                </w:rPr>
              </m:ctrlPr>
            </m:eqArrPr>
            <m:e>
              <m:r>
                <w:rPr>
                  <w:rFonts w:ascii="Cambria Math" w:hAnsi="Cambria Math"/>
                </w:rPr>
                <m:t>J</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rPr>
                  </m:ctrlPr>
                </m:dPr>
                <m:e>
                  <m:r>
                    <m:rPr>
                      <m:nor/>
                    </m:rPr>
                    <w:rPr>
                      <w:rFonts w:ascii="Cambria Math"/>
                    </w:rPr>
                    <m:t>3-3</m:t>
                  </m:r>
                </m:e>
              </m:d>
              <m:ctrlPr>
                <w:rPr>
                  <w:rFonts w:ascii="Cambria Math" w:hAnsi="Cambria Math"/>
                  <w:i/>
                </w:rPr>
              </m:ctrlPr>
            </m:e>
          </m:eqArr>
        </m:oMath>
      </m:oMathPara>
    </w:p>
    <w:p w14:paraId="65BAC68E" w14:textId="77777777" w:rsidR="00D90521" w:rsidRPr="0016649E" w:rsidRDefault="00000000" w:rsidP="00D90521">
      <w:pPr>
        <w:pStyle w:val="a0"/>
        <w:spacing w:line="240" w:lineRule="auto"/>
        <w:ind w:firstLine="0"/>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D90521" w:rsidRPr="00F55755">
        <w:t>表示时刻</w:t>
      </w:r>
      <m:oMath>
        <m:r>
          <w:rPr>
            <w:rFonts w:ascii="Cambria Math" w:hAnsi="Cambria Math"/>
          </w:rPr>
          <m:t>t</m:t>
        </m:r>
      </m:oMath>
      <w:r w:rsidR="00D90521" w:rsidRPr="00F55755">
        <w:t>的即时奖励，</w:t>
      </w:r>
      <m:oMath>
        <m:r>
          <w:rPr>
            <w:rFonts w:ascii="Cambria Math" w:hAnsi="Cambria Math"/>
          </w:rPr>
          <m:t>T</m:t>
        </m:r>
      </m:oMath>
      <w:r w:rsidR="00D90521" w:rsidRPr="00F55755">
        <w:t>表示轨迹终止时刻。因此，最优策略参数可表示为</w:t>
      </w:r>
      <w:r w:rsidR="00D90521" w:rsidRPr="0016649E">
        <w:t>因此，</w:t>
      </w:r>
      <w:r w:rsidR="00D90521">
        <w:rPr>
          <w:rFonts w:hint="eastAsia"/>
        </w:rPr>
        <w:t>最优策略参数表示为</w:t>
      </w:r>
      <w:r w:rsidR="00D90521" w:rsidRPr="0016649E">
        <w:t>：</w:t>
      </w:r>
    </w:p>
    <w:p w14:paraId="4960314B" w14:textId="77777777" w:rsidR="00D90521" w:rsidRPr="00C046A9" w:rsidRDefault="00000000" w:rsidP="00D90521">
      <w:pPr>
        <w:pStyle w:val="a0"/>
        <w:spacing w:line="240" w:lineRule="auto"/>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limLow>
                    <m:limLowPr>
                      <m:ctrlPr>
                        <w:rPr>
                          <w:rFonts w:ascii="Cambria Math" w:hAnsi="Cambria Math"/>
                        </w:rPr>
                      </m:ctrlPr>
                    </m:limLowPr>
                    <m:e>
                      <m:r>
                        <m:rPr>
                          <m:sty m:val="p"/>
                        </m:rPr>
                        <w:rPr>
                          <w:rFonts w:ascii="Cambria Math" w:hAnsi="Cambria Math"/>
                        </w:rPr>
                        <m:t>ma</m:t>
                      </m:r>
                      <m:func>
                        <m:funcPr>
                          <m:ctrlPr>
                            <w:rPr>
                              <w:rFonts w:ascii="Cambria Math" w:hAnsi="Cambria Math"/>
                              <w:i/>
                            </w:rPr>
                          </m:ctrlPr>
                        </m:funcPr>
                        <m:fName>
                          <m:r>
                            <m:rPr>
                              <m:sty m:val="p"/>
                            </m:rPr>
                            <w:rPr>
                              <w:rFonts w:ascii="Cambria Math" w:hAnsi="Cambria Math"/>
                            </w:rPr>
                            <m:t>x</m:t>
                          </m:r>
                          <m:ctrlPr>
                            <w:rPr>
                              <w:rFonts w:ascii="Cambria Math" w:hAnsi="Cambria Math"/>
                            </w:rPr>
                          </m:ctrlPr>
                        </m:fName>
                        <m:e>
                          <m:r>
                            <w:rPr>
                              <w:rFonts w:ascii="Cambria Math" w:hAnsi="Cambria Math"/>
                            </w:rPr>
                            <m:t>J</m:t>
                          </m:r>
                          <m:d>
                            <m:dPr>
                              <m:ctrlPr>
                                <w:rPr>
                                  <w:rFonts w:ascii="Cambria Math" w:hAnsi="Cambria Math"/>
                                  <w:i/>
                                </w:rPr>
                              </m:ctrlPr>
                            </m:dPr>
                            <m:e>
                              <m:r>
                                <w:rPr>
                                  <w:rFonts w:ascii="Cambria Math" w:hAnsi="Cambria Math"/>
                                </w:rPr>
                                <m:t>θ</m:t>
                              </m:r>
                            </m:e>
                          </m:d>
                        </m:e>
                      </m:func>
                    </m:e>
                    <m:lim>
                      <m:r>
                        <w:rPr>
                          <w:rFonts w:ascii="Cambria Math" w:hAnsi="Cambria Math"/>
                        </w:rPr>
                        <m:t>θ</m:t>
                      </m:r>
                    </m:lim>
                  </m:limLow>
                </m:e>
              </m:func>
              <m:r>
                <w:rPr>
                  <w:rFonts w:ascii="Cambria Math" w:hAnsi="Cambria Math"/>
                </w:rPr>
                <m:t>#</m:t>
              </m:r>
              <m:d>
                <m:dPr>
                  <m:ctrlPr>
                    <w:rPr>
                      <w:rFonts w:ascii="Cambria Math" w:hAnsi="Cambria Math"/>
                      <w:i/>
                    </w:rPr>
                  </m:ctrlPr>
                </m:dPr>
                <m:e>
                  <m:r>
                    <m:rPr>
                      <m:nor/>
                    </m:rPr>
                    <w:rPr>
                      <w:rFonts w:ascii="Cambria Math" w:hAnsi="Cambria Math"/>
                    </w:rPr>
                    <m:t>3-4</m:t>
                  </m:r>
                </m:e>
              </m:d>
            </m:e>
          </m:eqArr>
        </m:oMath>
      </m:oMathPara>
    </w:p>
    <w:p w14:paraId="0A4FDFD1" w14:textId="77777777" w:rsidR="00D90521" w:rsidRPr="00E948CB" w:rsidRDefault="00D90521" w:rsidP="00D90521">
      <w:pPr>
        <w:pStyle w:val="a0"/>
      </w:pPr>
      <w:r w:rsidRPr="0016649E">
        <w:t>其中，</w:t>
      </w:r>
      <m:oMath>
        <m:r>
          <w:rPr>
            <w:rFonts w:ascii="Cambria Math" w:hAnsi="Cambria Math"/>
          </w:rPr>
          <m:t>T</m:t>
        </m:r>
      </m:oMath>
      <w:r w:rsidRPr="0016649E">
        <w:t>表示社区生成终止时刻。通过这种方式，模型能够联合学习更优的社区扩展顺序与终止时机，从而提升查询驱动社区搜索的整体效果。上述形式化为后续节点表示、动态</w:t>
      </w:r>
      <w:r>
        <w:t>社区表示</w:t>
      </w:r>
      <w:r w:rsidRPr="0016649E">
        <w:t>建模、策略网络设计和奖励函数构建提供了统一</w:t>
      </w:r>
      <w:r w:rsidRPr="0016649E">
        <w:rPr>
          <w:rFonts w:hint="eastAsia"/>
        </w:rPr>
        <w:t>数学</w:t>
      </w:r>
      <w:r>
        <w:rPr>
          <w:rFonts w:hint="eastAsia"/>
        </w:rPr>
        <w:t>基础。</w:t>
      </w:r>
    </w:p>
    <w:p w14:paraId="7A6A027B" w14:textId="18A46162" w:rsidR="00F848C7" w:rsidRDefault="00915D1C" w:rsidP="00DC1DA7">
      <w:pPr>
        <w:pStyle w:val="2"/>
        <w:spacing w:before="120" w:after="120"/>
      </w:pPr>
      <w:bookmarkStart w:id="287" w:name="_Toc226555306"/>
      <w:r>
        <w:rPr>
          <w:rFonts w:hint="eastAsia"/>
        </w:rPr>
        <w:t>3</w:t>
      </w:r>
      <w:r w:rsidR="00C75883" w:rsidRPr="0082095C">
        <w:t>.</w:t>
      </w:r>
      <w:r w:rsidR="00F848C7">
        <w:rPr>
          <w:rFonts w:hint="eastAsia"/>
        </w:rPr>
        <w:t xml:space="preserve">4 </w:t>
      </w:r>
      <w:r w:rsidR="00A24643">
        <w:rPr>
          <w:rFonts w:hint="eastAsia"/>
        </w:rPr>
        <w:t>社区搜索</w:t>
      </w:r>
      <w:r w:rsidR="00E25A02">
        <w:rPr>
          <w:rFonts w:hint="eastAsia"/>
        </w:rPr>
        <w:t>具体步骤</w:t>
      </w:r>
      <w:bookmarkEnd w:id="287"/>
    </w:p>
    <w:p w14:paraId="371AF1C1" w14:textId="5F2856D7" w:rsidR="00E25A02" w:rsidRDefault="00E25A02" w:rsidP="00E25A02">
      <w:pPr>
        <w:pStyle w:val="3"/>
        <w:spacing w:before="120" w:after="120"/>
      </w:pPr>
      <w:bookmarkStart w:id="288" w:name="_Toc226555307"/>
      <w:r>
        <w:rPr>
          <w:rFonts w:hint="eastAsia"/>
        </w:rPr>
        <w:t xml:space="preserve">3.4.1 </w:t>
      </w:r>
      <w:r>
        <w:rPr>
          <w:rFonts w:hint="eastAsia"/>
        </w:rPr>
        <w:t>算法形式化描述</w:t>
      </w:r>
      <w:bookmarkEnd w:id="288"/>
    </w:p>
    <w:p w14:paraId="29987051" w14:textId="7BF10100" w:rsidR="002515D9" w:rsidRPr="008C1E63" w:rsidRDefault="00E85F27" w:rsidP="00930671">
      <w:pPr>
        <w:pStyle w:val="a0"/>
      </w:pPr>
      <w:r w:rsidRPr="008C1E63">
        <w:t>在前述生成式社区搜索建模的基础上，本文进一步给出算法的具体执行流程。整体而言，该方法包括预处理、训练和测试三个阶段：在预处理阶段，首先在全图范围内学习节点的结构嵌入表示；在训练阶段，以查询节点为起点，沿着社区生成轨迹逐步扩展目标社区，并基于奖励信号对策略网络进行优化；在测试阶段，模型仅依赖查询节点及当前生成状态进行逐步决策，最终输出预测社区。整个方法不是对候选节点进行一次性静态判别，而是通过状态演化、动作选择与奖励反馈相结合的方式，学习一条能够导向高质量社区的生成轨迹。</w:t>
      </w:r>
    </w:p>
    <w:p w14:paraId="4F26E3BD" w14:textId="77777777" w:rsidR="00EE334C" w:rsidRPr="001D4454" w:rsidRDefault="00EE334C" w:rsidP="00EE334C">
      <w:pPr>
        <w:pStyle w:val="a0"/>
      </w:pPr>
      <w:r w:rsidRPr="008C1E63">
        <w:t>在预处理阶段，首先对图</w:t>
      </w:r>
      <m:oMath>
        <m:r>
          <w:rPr>
            <w:rFonts w:ascii="Cambria Math" w:hAnsi="Cambria Math"/>
          </w:rPr>
          <m:t>G</m:t>
        </m:r>
      </m:oMath>
      <w:r w:rsidRPr="008C1E63">
        <w:t>执行</w:t>
      </w:r>
      <m:oMath>
        <m:r>
          <w:rPr>
            <w:rFonts w:ascii="Cambria Math" w:hAnsi="Cambria Math"/>
          </w:rPr>
          <m:t>K</m:t>
        </m:r>
      </m:oMath>
      <w:r w:rsidRPr="008C1E63">
        <w:t>轮图传播，得</w:t>
      </w:r>
      <w:r w:rsidRPr="001D4454">
        <w:t>到所有节点的结构嵌入表示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v</m:t>
                </m:r>
              </m:sub>
            </m:sSub>
          </m:e>
        </m:d>
      </m:oMath>
      <w:r w:rsidRPr="001D4454">
        <w:t>。该过程仅需在全图上执行一次，所得到的节点嵌入将在后续训练和推理阶段重复使用。</w:t>
      </w:r>
    </w:p>
    <w:p w14:paraId="21FBACDE" w14:textId="77777777" w:rsidR="00EE334C" w:rsidRPr="001D4454" w:rsidRDefault="00EE334C" w:rsidP="00EE334C">
      <w:pPr>
        <w:pStyle w:val="a0"/>
      </w:pPr>
      <w:r w:rsidRPr="001D4454">
        <w:t>在训练阶段，对于每一个训练样本</w:t>
      </w:r>
      <m:oMath>
        <m:d>
          <m:dPr>
            <m:sepChr m:val=","/>
            <m:ctrlPr>
              <w:rPr>
                <w:rFonts w:ascii="Cambria Math" w:hAnsi="Cambria Math"/>
              </w:rPr>
            </m:ctrlPr>
          </m:dPr>
          <m:e>
            <m:r>
              <w:rPr>
                <w:rFonts w:ascii="Cambria Math" w:hAnsi="Cambria Math"/>
              </w:rPr>
              <m:t>q</m:t>
            </m:r>
          </m:e>
          <m:e>
            <m:sSup>
              <m:sSupPr>
                <m:ctrlPr>
                  <w:rPr>
                    <w:rFonts w:ascii="Cambria Math" w:hAnsi="Cambria Math"/>
                  </w:rPr>
                </m:ctrlPr>
              </m:sSupPr>
              <m:e>
                <m:r>
                  <w:rPr>
                    <w:rFonts w:ascii="Cambria Math" w:hAnsi="Cambria Math"/>
                  </w:rPr>
                  <m:t>C</m:t>
                </m:r>
              </m:e>
              <m:sup>
                <m:r>
                  <w:rPr>
                    <w:rFonts w:ascii="Cambria Math" w:hAnsi="Cambria Math"/>
                  </w:rPr>
                  <m:t>*</m:t>
                </m:r>
              </m:sup>
            </m:sSup>
          </m:e>
        </m:d>
      </m:oMath>
      <w:r w:rsidRPr="001D4454">
        <w:t>，首先以查询节点</w:t>
      </w:r>
      <m:oMath>
        <m:r>
          <w:rPr>
            <w:rFonts w:ascii="Cambria Math" w:hAnsi="Cambria Math"/>
          </w:rPr>
          <m:t>q</m:t>
        </m:r>
      </m:oMath>
      <w:r w:rsidRPr="001D4454">
        <w:t>初始化当前社区，即令</w:t>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={q}</m:t>
        </m:r>
      </m:oMath>
      <w:r>
        <w:rPr>
          <w:rFonts w:hint="eastAsia"/>
        </w:rPr>
        <w:t>，并初始化节点嵌入，</w:t>
      </w:r>
      <w:r w:rsidRPr="001D4454">
        <w:t>形成初始状态</w:t>
      </w:r>
      <w:r>
        <w:rPr>
          <w:rFonts w:hint="eastAsia"/>
        </w:rPr>
        <w:t>：</w:t>
      </w:r>
      <m:oMath>
        <m:sSub>
          <m:sSubPr>
            <m:ctrlPr>
              <w:rPr>
                <w:rFonts w:ascii="Cambria Math" w:hAnsi="Cambria Math"/>
              </w:rPr>
            </m:ctrlPr>
          </m:sSubPr>
          <m:e>
            <m:r>
              <w:rPr>
                <w:rFonts w:ascii="Cambria Math" w:hAnsi="Cambria Math"/>
              </w:rPr>
              <m:t>s</m:t>
            </m:r>
          </m:e>
          <m:sub>
            <m:r>
              <w:rPr>
                <w:rFonts w:ascii="Cambria Math" w:hAnsi="Cambria Math" w:hint="eastAsia"/>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r>
          <m:rPr>
            <m:nor/>
          </m:rPr>
          <m:t>  </m:t>
        </m:r>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hint="eastAsia"/>
                  </w:rPr>
                  <m:t>0</m:t>
                </m:r>
              </m:sub>
            </m:sSub>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hint="eastAsia"/>
              </w:rPr>
              <m:t>0</m:t>
            </m:r>
          </m:sub>
        </m:sSub>
        <m:r>
          <w:rPr>
            <w:rFonts w:ascii="Cambria Math" w:hAnsi="Cambria Math"/>
          </w:rPr>
          <m:t>)</m:t>
        </m:r>
      </m:oMath>
      <w:r>
        <w:rPr>
          <w:rFonts w:hint="eastAsia"/>
        </w:rPr>
        <w:t>。</w:t>
      </w:r>
      <w:r w:rsidRPr="001D4454">
        <w:t>其中，</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Pr="001D4454">
        <w:t>表示查询节点嵌入，</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hint="eastAsia"/>
                  </w:rPr>
                  <m:t>0</m:t>
                </m:r>
              </m:sub>
            </m:sSub>
          </m:sub>
        </m:sSub>
      </m:oMath>
      <w:r w:rsidRPr="001D4454">
        <w:t>表示</w:t>
      </w:r>
      <m:oMath>
        <m:r>
          <w:rPr>
            <w:rFonts w:ascii="Cambria Math" w:hAnsi="Cambria Math" w:hint="eastAsia"/>
          </w:rPr>
          <m:t>t=0</m:t>
        </m:r>
      </m:oMath>
      <w:r>
        <w:rPr>
          <w:rFonts w:hint="eastAsia"/>
        </w:rPr>
        <w:t>时刻</w:t>
      </w:r>
      <w:r w:rsidRPr="001D4454">
        <w:t>当前社区</w:t>
      </w:r>
      <w:r>
        <w:rPr>
          <w:rFonts w:hint="eastAsia"/>
        </w:rPr>
        <w:t>嵌入表示</w:t>
      </w:r>
      <w:r w:rsidRPr="001D4454">
        <w:t>，</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1D4454">
        <w:t>表示初始边界</w:t>
      </w:r>
      <w:r>
        <w:rPr>
          <w:rFonts w:hint="eastAsia"/>
        </w:rPr>
        <w:t>候选</w:t>
      </w:r>
      <w:r w:rsidRPr="001D4454">
        <w:t>节点集合。</w:t>
      </w:r>
    </w:p>
    <w:p w14:paraId="4F238701" w14:textId="77777777" w:rsidR="00EE334C" w:rsidRPr="001D4454" w:rsidRDefault="00EE334C" w:rsidP="00EE334C">
      <w:pPr>
        <w:pStyle w:val="a0"/>
      </w:pPr>
      <w:r w:rsidRPr="001D4454">
        <w:lastRenderedPageBreak/>
        <w:t>在每一个决策步中，策略网络依据当前状态</w:t>
      </w:r>
      <w:r w:rsidRPr="001D4454">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1D4454">
        <w:t>输出动作分布</w:t>
      </w:r>
      <w:r w:rsidRPr="001D4454">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hint="eastAsia"/>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1D4454">
        <w:t>，并从中采样动作</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1D4454">
        <w:t>。若所采样动作为某个候选边界节点，则将该节点加入当前社区，得到新社区</w:t>
      </w:r>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w:r w:rsidRPr="001D4454">
        <w:t>，同时依据状态递推公式更新</w:t>
      </w:r>
      <w:r>
        <w:t>社区表示</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hint="eastAsia"/>
                  </w:rPr>
                  <m:t>t</m:t>
                </m:r>
              </m:sub>
            </m:sSub>
          </m:sub>
        </m:sSub>
      </m:oMath>
      <w:r w:rsidRPr="001D4454">
        <w:t>，并更新边界节点集合</w:t>
      </w:r>
      <w:r w:rsidRPr="001D4454">
        <w:t xml:space="preserve"> </w:t>
      </w:r>
      <m:oMath>
        <m:sSub>
          <m:sSubPr>
            <m:ctrlPr>
              <w:rPr>
                <w:rFonts w:ascii="Cambria Math" w:hAnsi="Cambria Math"/>
              </w:rPr>
            </m:ctrlPr>
          </m:sSubPr>
          <m:e>
            <m:r>
              <w:rPr>
                <w:rFonts w:ascii="Cambria Math" w:hAnsi="Cambria Math"/>
              </w:rPr>
              <m:t>B</m:t>
            </m:r>
          </m:e>
          <m:sub>
            <m:r>
              <w:rPr>
                <w:rFonts w:ascii="Cambria Math" w:hAnsi="Cambria Math"/>
              </w:rPr>
              <m:t>t+1</m:t>
            </m:r>
          </m:sub>
        </m:sSub>
      </m:oMath>
      <w:r w:rsidRPr="001D4454">
        <w:t>。在此基础上计算即时奖励：</w:t>
      </w:r>
    </w:p>
    <w:p w14:paraId="20FF20B5" w14:textId="77777777" w:rsidR="00EE334C" w:rsidRPr="00B032E6" w:rsidRDefault="00000000" w:rsidP="00EE334C">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sup</m:t>
                  </m:r>
                </m:sup>
              </m:sSubSup>
              <m:r>
                <w:rPr>
                  <w:rFonts w:ascii="Cambria Math" w:hAnsi="Cambria Math"/>
                </w:rPr>
                <m:t>+λ</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struct</m:t>
                  </m:r>
                </m:sup>
              </m:sSubSup>
              <m:r>
                <w:rPr>
                  <w:rFonts w:ascii="Cambria Math" w:hAnsi="Cambria Math"/>
                </w:rPr>
                <m:t>#</m:t>
              </m:r>
              <m:d>
                <m:dPr>
                  <m:ctrlPr>
                    <w:rPr>
                      <w:rFonts w:ascii="Cambria Math" w:hAnsi="Cambria Math"/>
                      <w:i/>
                    </w:rPr>
                  </m:ctrlPr>
                </m:dPr>
                <m:e>
                  <m:r>
                    <w:rPr>
                      <w:rFonts w:ascii="Cambria Math" w:hAnsi="Cambria Math"/>
                    </w:rPr>
                    <m:t>3-4</m:t>
                  </m:r>
                  <m:r>
                    <w:rPr>
                      <w:rFonts w:ascii="Cambria Math" w:hAnsi="Cambria Math" w:hint="eastAsia"/>
                    </w:rPr>
                    <m:t>2</m:t>
                  </m:r>
                </m:e>
              </m:d>
            </m:e>
          </m:eqArr>
        </m:oMath>
      </m:oMathPara>
    </w:p>
    <w:p w14:paraId="76969671" w14:textId="77777777" w:rsidR="00EE334C" w:rsidRPr="001D4454" w:rsidRDefault="00EE334C" w:rsidP="00EE334C">
      <w:pPr>
        <w:pStyle w:val="a0"/>
      </w:pPr>
      <w:r w:rsidRPr="001D4454">
        <w:t>其中，</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sup</m:t>
            </m:r>
          </m:sup>
        </m:sSubSup>
      </m:oMath>
      <w:r w:rsidRPr="001D4454">
        <w:t>用于刻画当前扩展动作与真实社区之间的一致性，</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struct</m:t>
            </m:r>
          </m:sup>
        </m:sSubSup>
      </m:oMath>
      <w:r w:rsidRPr="001D4454">
        <w:t>则用于度量新增节点在结构上的合理性，</w:t>
      </w:r>
      <m:oMath>
        <m:r>
          <w:rPr>
            <w:rFonts w:ascii="Cambria Math" w:hAnsi="Cambria Math"/>
          </w:rPr>
          <m:t>λ</m:t>
        </m:r>
      </m:oMath>
      <w:r w:rsidRPr="001D4454">
        <w:t>为结构奖励项的权重系数。</w:t>
      </w:r>
    </w:p>
    <w:p w14:paraId="0A167353" w14:textId="77777777" w:rsidR="00EE334C" w:rsidRPr="001D4454" w:rsidRDefault="00EE334C" w:rsidP="00EE334C">
      <w:pPr>
        <w:pStyle w:val="a0"/>
      </w:pPr>
      <w:r w:rsidRPr="001D4454">
        <w:t>若当前动作为停止动作</w:t>
      </w:r>
      <w:r w:rsidRPr="001D4454">
        <w:t>EOS</w:t>
      </w:r>
      <w:r w:rsidRPr="001D4454">
        <w:t>，则不再继续扩展社区，而是根据当前社区</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1D4454">
        <w:t>与真实社区</w:t>
      </w:r>
      <w:r w:rsidRPr="001D4454">
        <w:t xml:space="preserve"> </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1D4454">
        <w:t>的匹配情况计算停止奖励</w:t>
      </w:r>
    </w:p>
    <w:p w14:paraId="1A52FDD0" w14:textId="77777777" w:rsidR="00EE334C" w:rsidRPr="00B032E6" w:rsidRDefault="00000000" w:rsidP="00EE334C">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stop</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stop</m:t>
                  </m:r>
                </m:sub>
              </m:sSub>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3-4</m:t>
                  </m:r>
                  <m:r>
                    <w:rPr>
                      <w:rFonts w:ascii="Cambria Math" w:hAnsi="Cambria Math" w:hint="eastAsia"/>
                    </w:rPr>
                    <m:t>3</m:t>
                  </m:r>
                </m:e>
              </m:d>
            </m:e>
          </m:eqArr>
        </m:oMath>
      </m:oMathPara>
    </w:p>
    <w:p w14:paraId="7CDFD30D" w14:textId="77777777" w:rsidR="00EE334C" w:rsidRPr="001D4454" w:rsidRDefault="00EE334C" w:rsidP="00EE334C">
      <w:pPr>
        <w:pStyle w:val="a0"/>
      </w:pPr>
      <w:r w:rsidRPr="001D4454">
        <w:t>并终止当前轨迹采样过程。</w:t>
      </w:r>
    </w:p>
    <w:p w14:paraId="31B0864C" w14:textId="77777777" w:rsidR="00EE334C" w:rsidRPr="001D4454" w:rsidRDefault="00EE334C" w:rsidP="00EE334C">
      <w:pPr>
        <w:pStyle w:val="a0"/>
      </w:pPr>
      <w:r w:rsidRPr="001D4454">
        <w:t>在完成整条轨迹后，进一步计算每一个时刻的折扣累计回报：</w:t>
      </w:r>
    </w:p>
    <w:p w14:paraId="5C1CCCBA" w14:textId="77777777" w:rsidR="00EE334C" w:rsidRPr="00B032E6" w:rsidRDefault="00000000" w:rsidP="00EE334C">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k=t</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k-t</m:t>
                      </m:r>
                    </m:sup>
                  </m:sSup>
                </m:e>
              </m:nary>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3-4</m:t>
                  </m:r>
                  <m:r>
                    <w:rPr>
                      <w:rFonts w:ascii="Cambria Math" w:hAnsi="Cambria Math" w:hint="eastAsia"/>
                    </w:rPr>
                    <m:t>4</m:t>
                  </m:r>
                </m:e>
              </m:d>
            </m:e>
          </m:eqArr>
        </m:oMath>
      </m:oMathPara>
    </w:p>
    <w:p w14:paraId="57E6E179" w14:textId="77777777" w:rsidR="00EE334C" w:rsidRPr="001D4454" w:rsidRDefault="00EE334C" w:rsidP="00EE334C">
      <w:pPr>
        <w:pStyle w:val="a0"/>
      </w:pPr>
      <w:r w:rsidRPr="001D4454">
        <w:t>其中，</w:t>
      </w:r>
      <m:oMath>
        <m:r>
          <w:rPr>
            <w:rFonts w:ascii="Cambria Math" w:hAnsi="Cambria Math"/>
          </w:rPr>
          <m:t>γ</m:t>
        </m:r>
      </m:oMath>
      <w:r w:rsidRPr="001D4454">
        <w:t>为折扣因子。随后，采用带熵正则项的策略梯度目标对参数</w:t>
      </w:r>
      <m:oMath>
        <m:r>
          <w:rPr>
            <w:rFonts w:ascii="Cambria Math" w:hAnsi="Cambria Math"/>
          </w:rPr>
          <m:t>θ</m:t>
        </m:r>
      </m:oMath>
      <w:r w:rsidRPr="001D4454">
        <w:t>进行更新，其损失函数定义为</w:t>
      </w:r>
      <w:r>
        <w:rPr>
          <w:rFonts w:hint="eastAsia"/>
        </w:rPr>
        <w:t>：</w:t>
      </w:r>
    </w:p>
    <w:p w14:paraId="4F64B9FF" w14:textId="77777777" w:rsidR="00EE334C" w:rsidRPr="00B032E6" w:rsidRDefault="00000000" w:rsidP="00EE334C">
      <w:pPr>
        <w:pStyle w:val="a0"/>
      </w:pPr>
      <m:oMathPara>
        <m:oMath>
          <m:eqArr>
            <m:eqArrPr>
              <m:maxDist m:val="1"/>
              <m:ctrlPr>
                <w:rPr>
                  <w:rFonts w:ascii="Cambria Math" w:hAnsi="Cambria Math"/>
                  <w:i/>
                </w:rPr>
              </m:ctrlPr>
            </m:eqArrPr>
            <m:e>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RL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H</m:t>
                  </m:r>
                </m:sub>
              </m:sSub>
              <m:r>
                <w:rPr>
                  <w:rFonts w:ascii="Cambria Math" w:hAnsi="Cambria Math"/>
                </w:rPr>
                <m:t>H</m:t>
              </m:r>
              <m:d>
                <m:dPr>
                  <m:ctrlPr>
                    <w:rPr>
                      <w:rFonts w:ascii="Cambria Math" w:hAnsi="Cambria Math"/>
                      <w:i/>
                    </w:rPr>
                  </m:ctrlPr>
                </m:dPr>
                <m:e>
                  <m:sSub>
                    <m:sSubPr>
                      <m:ctrlPr>
                        <w:rPr>
                          <w:rFonts w:ascii="Cambria Math" w:hAnsi="Cambria Math"/>
                        </w:rPr>
                      </m:ctrlPr>
                    </m:sSubPr>
                    <m:e>
                      <m:r>
                        <w:rPr>
                          <w:rFonts w:ascii="Cambria Math" w:hAnsi="Cambria Math"/>
                        </w:rPr>
                        <m:t>π</m:t>
                      </m:r>
                    </m:e>
                    <m:sub>
                      <m:r>
                        <w:rPr>
                          <w:rFonts w:ascii="Cambria Math" w:hAnsi="Cambria Math"/>
                        </w:rPr>
                        <m:t>θ</m:t>
                      </m:r>
                    </m:sub>
                  </m:sSub>
                </m:e>
              </m:d>
              <m:r>
                <w:rPr>
                  <w:rFonts w:ascii="Cambria Math" w:hAnsi="Cambria Math"/>
                </w:rPr>
                <m:t>#</m:t>
              </m:r>
              <m:d>
                <m:dPr>
                  <m:ctrlPr>
                    <w:rPr>
                      <w:rFonts w:ascii="Cambria Math" w:hAnsi="Cambria Math"/>
                      <w:i/>
                    </w:rPr>
                  </m:ctrlPr>
                </m:dPr>
                <m:e>
                  <m:r>
                    <w:rPr>
                      <w:rFonts w:ascii="Cambria Math" w:hAnsi="Cambria Math"/>
                    </w:rPr>
                    <m:t>3-</m:t>
                  </m:r>
                  <m:r>
                    <w:rPr>
                      <w:rFonts w:ascii="Cambria Math" w:hAnsi="Cambria Math" w:hint="eastAsia"/>
                    </w:rPr>
                    <m:t>45</m:t>
                  </m:r>
                </m:e>
              </m:d>
            </m:e>
          </m:eqArr>
        </m:oMath>
      </m:oMathPara>
    </w:p>
    <w:p w14:paraId="664039B6" w14:textId="77777777" w:rsidR="00EE334C" w:rsidRDefault="00EE334C" w:rsidP="00EE334C">
      <w:pPr>
        <w:pStyle w:val="a0"/>
      </w:pPr>
      <w:r w:rsidRPr="001D4454">
        <w:t>其中，第一项用于鼓励高回报动作的概率提升，第二项为熵正则项，用于增强策略的探索能力，</w:t>
      </w:r>
      <m:oMath>
        <m:sSub>
          <m:sSubPr>
            <m:ctrlPr>
              <w:rPr>
                <w:rFonts w:ascii="Cambria Math" w:hAnsi="Cambria Math"/>
              </w:rPr>
            </m:ctrlPr>
          </m:sSubPr>
          <m:e>
            <m:r>
              <w:rPr>
                <w:rFonts w:ascii="Cambria Math" w:hAnsi="Cambria Math"/>
              </w:rPr>
              <m:t>λ</m:t>
            </m:r>
          </m:e>
          <m:sub>
            <m:r>
              <w:rPr>
                <w:rFonts w:ascii="Cambria Math" w:hAnsi="Cambria Math"/>
              </w:rPr>
              <m:t>H</m:t>
            </m:r>
          </m:sub>
        </m:sSub>
      </m:oMath>
      <w:r w:rsidRPr="001D4454">
        <w:t>为熵正则系数。</w:t>
      </w:r>
    </w:p>
    <w:p w14:paraId="48F2DF4C" w14:textId="77777777" w:rsidR="00EE334C" w:rsidRPr="00F26868" w:rsidRDefault="00EE334C" w:rsidP="00EE334C">
      <w:pPr>
        <w:ind w:firstLineChars="200" w:firstLine="480"/>
      </w:pPr>
      <w:r>
        <w:rPr>
          <w:rFonts w:hint="eastAsia"/>
        </w:rPr>
        <w:t>模型的训练算法如算法</w:t>
      </w:r>
      <w:r>
        <w:rPr>
          <w:rFonts w:hint="eastAsia"/>
        </w:rPr>
        <w:t>3.3</w:t>
      </w:r>
      <w:r>
        <w:rPr>
          <w:rFonts w:hint="eastAsia"/>
        </w:rPr>
        <w:t>所示。输入是：图</w:t>
      </w:r>
      <m:oMath>
        <m:r>
          <w:rPr>
            <w:rFonts w:ascii="Cambria Math" w:hAnsi="Cambria Math" w:hint="eastAsia"/>
          </w:rPr>
          <m:t>G</m:t>
        </m:r>
      </m:oMath>
      <w:r>
        <w:rPr>
          <w:rFonts w:hint="eastAsia"/>
        </w:rPr>
        <w:t>，训练集</w:t>
      </w:r>
      <m:oMath>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i=1</m:t>
            </m:r>
          </m:sub>
          <m:sup>
            <m:r>
              <w:rPr>
                <w:rFonts w:ascii="Cambria Math" w:hAnsi="Cambria Math"/>
              </w:rPr>
              <m:t>N</m:t>
            </m:r>
          </m:sup>
        </m:sSubSup>
      </m:oMath>
      <w:r>
        <w:rPr>
          <w:rFonts w:hint="eastAsia"/>
        </w:rPr>
        <w:t>，传播步数</w:t>
      </w:r>
      <m:oMath>
        <m:r>
          <w:rPr>
            <w:rFonts w:ascii="Cambria Math" w:hAnsi="Cambria Math" w:hint="eastAsia"/>
          </w:rPr>
          <m:t>K</m:t>
        </m:r>
      </m:oMath>
      <w:r>
        <w:rPr>
          <w:rFonts w:hint="eastAsia"/>
        </w:rPr>
        <w:t>，传播系数</w:t>
      </w:r>
      <m:oMath>
        <m:r>
          <w:rPr>
            <w:rFonts w:ascii="Cambria Math" w:hAnsi="Cambria Math" w:hint="eastAsia"/>
          </w:rPr>
          <m:t>α</m:t>
        </m:r>
      </m:oMath>
      <w:r>
        <w:rPr>
          <w:rFonts w:hint="eastAsia"/>
        </w:rPr>
        <w:t>，折扣因子</w:t>
      </w:r>
      <m:oMath>
        <m:r>
          <w:rPr>
            <w:rFonts w:ascii="Cambria Math" w:hAnsi="Cambria Math" w:hint="eastAsia"/>
          </w:rPr>
          <m:t>γ</m:t>
        </m:r>
      </m:oMath>
      <w:r>
        <w:rPr>
          <w:rFonts w:hint="eastAsia"/>
        </w:rPr>
        <w:t>。输出是：</w:t>
      </w:r>
      <w:r w:rsidRPr="00713CCF">
        <w:t>训练好的策略网络参数</w:t>
      </w:r>
      <m:oMath>
        <m:r>
          <w:rPr>
            <w:rFonts w:ascii="Cambria Math" w:hAnsi="Cambria Math"/>
          </w:rPr>
          <m:t>θ</m:t>
        </m:r>
      </m:oMath>
    </w:p>
    <w:tbl>
      <w:tblPr>
        <w:tblW w:w="0" w:type="auto"/>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8897"/>
      </w:tblGrid>
      <w:tr w:rsidR="00EE334C" w:rsidRPr="003A017C" w14:paraId="0176B727" w14:textId="77777777" w:rsidTr="008B26CA">
        <w:trPr>
          <w:jc w:val="center"/>
        </w:trPr>
        <w:tc>
          <w:tcPr>
            <w:tcW w:w="8897" w:type="dxa"/>
          </w:tcPr>
          <w:p w14:paraId="286D3AD5" w14:textId="77777777" w:rsidR="00EE334C" w:rsidRPr="003A017C" w:rsidRDefault="00EE334C" w:rsidP="008B26CA">
            <w:pPr>
              <w:pStyle w:val="a0"/>
              <w:ind w:firstLine="0"/>
            </w:pPr>
            <w:r w:rsidRPr="00377239">
              <w:t>算法</w:t>
            </w:r>
            <w:r>
              <w:rPr>
                <w:rFonts w:hint="eastAsia"/>
              </w:rPr>
              <w:t>3.3</w:t>
            </w:r>
            <w:r w:rsidRPr="00377239">
              <w:t>：</w:t>
            </w:r>
            <w:r>
              <w:rPr>
                <w:rFonts w:ascii="Segoe UI" w:hAnsi="Segoe UI" w:cs="Segoe UI" w:hint="eastAsia"/>
                <w:color w:val="0D0D0D"/>
                <w:shd w:val="clear" w:color="auto" w:fill="FFFFFF"/>
              </w:rPr>
              <w:t>训练算法</w:t>
            </w:r>
          </w:p>
        </w:tc>
      </w:tr>
      <w:tr w:rsidR="00EE334C" w:rsidRPr="00FB7885" w14:paraId="299C0746" w14:textId="77777777" w:rsidTr="008B26CA">
        <w:trPr>
          <w:jc w:val="center"/>
        </w:trPr>
        <w:tc>
          <w:tcPr>
            <w:tcW w:w="8897" w:type="dxa"/>
            <w:vAlign w:val="center"/>
          </w:tcPr>
          <w:p w14:paraId="425D085E" w14:textId="77777777" w:rsidR="00EE334C" w:rsidRPr="00377239" w:rsidRDefault="00EE334C" w:rsidP="008B26CA">
            <w:r w:rsidRPr="00377239">
              <w:t>输入：</w:t>
            </w:r>
            <w:r>
              <w:rPr>
                <w:rFonts w:hint="eastAsia"/>
              </w:rPr>
              <w:t>图</w:t>
            </w:r>
            <m:oMath>
              <m:r>
                <w:rPr>
                  <w:rFonts w:ascii="Cambria Math" w:hAnsi="Cambria Math" w:hint="eastAsia"/>
                </w:rPr>
                <m:t>G</m:t>
              </m:r>
            </m:oMath>
            <w:r>
              <w:rPr>
                <w:rFonts w:hint="eastAsia"/>
              </w:rPr>
              <w:t>，训练集</w:t>
            </w:r>
            <m:oMath>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i=1</m:t>
                  </m:r>
                </m:sub>
                <m:sup>
                  <m:r>
                    <w:rPr>
                      <w:rFonts w:ascii="Cambria Math" w:hAnsi="Cambria Math"/>
                    </w:rPr>
                    <m:t>N</m:t>
                  </m:r>
                </m:sup>
              </m:sSubSup>
            </m:oMath>
            <w:r>
              <w:rPr>
                <w:rFonts w:hint="eastAsia"/>
              </w:rPr>
              <w:t>，传播步数</w:t>
            </w:r>
            <m:oMath>
              <m:r>
                <w:rPr>
                  <w:rFonts w:ascii="Cambria Math" w:hAnsi="Cambria Math" w:hint="eastAsia"/>
                </w:rPr>
                <m:t>K</m:t>
              </m:r>
            </m:oMath>
            <w:r>
              <w:rPr>
                <w:rFonts w:hint="eastAsia"/>
              </w:rPr>
              <w:t>，传播系数</w:t>
            </w:r>
            <m:oMath>
              <m:r>
                <w:rPr>
                  <w:rFonts w:ascii="Cambria Math" w:hAnsi="Cambria Math" w:hint="eastAsia"/>
                </w:rPr>
                <m:t>α</m:t>
              </m:r>
            </m:oMath>
            <w:r>
              <w:rPr>
                <w:rFonts w:hint="eastAsia"/>
              </w:rPr>
              <w:t>，折扣因子</w:t>
            </w:r>
            <m:oMath>
              <m:r>
                <w:rPr>
                  <w:rFonts w:ascii="Cambria Math" w:hAnsi="Cambria Math" w:hint="eastAsia"/>
                </w:rPr>
                <m:t>γ</m:t>
              </m:r>
            </m:oMath>
            <w:r>
              <w:rPr>
                <w:rFonts w:hint="eastAsia"/>
              </w:rPr>
              <w:t>，</w:t>
            </w:r>
            <w:r w:rsidRPr="00377239">
              <w:t xml:space="preserve"> </w:t>
            </w:r>
          </w:p>
          <w:p w14:paraId="0616D6A5" w14:textId="77777777" w:rsidR="00EE334C" w:rsidRPr="00713CCF" w:rsidRDefault="00EE334C" w:rsidP="008B26CA">
            <w:r w:rsidRPr="00377239">
              <w:t>输出：</w:t>
            </w:r>
            <w:r w:rsidRPr="00713CCF">
              <w:t>训练好的策略网络参数</w:t>
            </w:r>
            <w:r w:rsidRPr="00713CCF">
              <w:t xml:space="preserve"> </w:t>
            </w:r>
            <m:oMath>
              <m:r>
                <w:rPr>
                  <w:rFonts w:ascii="Cambria Math" w:hAnsi="Cambria Math"/>
                </w:rPr>
                <m:t>θ</m:t>
              </m:r>
            </m:oMath>
          </w:p>
          <w:p w14:paraId="35352460" w14:textId="77777777" w:rsidR="00EE334C" w:rsidRDefault="00EE334C" w:rsidP="008B26CA">
            <w:pPr>
              <w:pStyle w:val="a0"/>
              <w:ind w:firstLine="0"/>
            </w:pPr>
            <w:r>
              <w:rPr>
                <w:rFonts w:hint="eastAsia"/>
              </w:rPr>
              <w:t>Step</w:t>
            </w:r>
          </w:p>
          <w:p w14:paraId="52C145B3" w14:textId="77777777" w:rsidR="00EE334C" w:rsidRPr="00713CCF" w:rsidRDefault="00EE334C" w:rsidP="008B26CA">
            <w:pPr>
              <w:pStyle w:val="a0"/>
              <w:ind w:firstLine="0"/>
            </w:pPr>
            <w:r>
              <w:rPr>
                <w:rFonts w:hint="eastAsia"/>
              </w:rPr>
              <w:t xml:space="preserve">1.    </w:t>
            </w:r>
            <m:oMath>
              <m:r>
                <m:rPr>
                  <m:sty m:val="b"/>
                </m:rPr>
                <w:rPr>
                  <w:rFonts w:ascii="Cambria Math" w:hAnsi="Cambria Math"/>
                </w:rPr>
                <m:t>for</m:t>
              </m:r>
              <m:r>
                <m:rPr>
                  <m:sty m:val="p"/>
                </m:rPr>
                <w:rPr>
                  <w:rFonts w:ascii="Cambria Math" w:hAnsi="Cambria Math"/>
                </w:rPr>
                <m:t xml:space="preserve">  each </m:t>
              </m:r>
            </m:oMath>
            <w:r w:rsidRPr="00713CCF">
              <w:rPr>
                <w:rFonts w:ascii="Cambria Math" w:hAnsi="Cambria Math"/>
              </w:rPr>
              <w:t>v ∈ V do</w:t>
            </w:r>
            <w:r w:rsidRPr="00F578EE">
              <w:rPr>
                <w:b/>
              </w:rPr>
              <w:t xml:space="preserve"> </w:t>
            </w:r>
          </w:p>
          <w:p w14:paraId="5B9BC129" w14:textId="77777777" w:rsidR="00EE334C" w:rsidRDefault="00EE334C" w:rsidP="008B26CA">
            <w:pPr>
              <w:pStyle w:val="a0"/>
              <w:ind w:firstLine="0"/>
            </w:pPr>
            <w:r>
              <w:t>2.</w:t>
            </w:r>
            <w:r>
              <w:rPr>
                <w:rFonts w:hint="eastAsia"/>
              </w:rPr>
              <w:t xml:space="preserve">        </w:t>
            </w:r>
            <w:r>
              <w:rPr>
                <w:rFonts w:hint="eastAsia"/>
              </w:rPr>
              <w:t>根据算法</w:t>
            </w:r>
            <w:r>
              <w:rPr>
                <w:rFonts w:hint="eastAsia"/>
              </w:rPr>
              <w:t>3.1</w:t>
            </w:r>
            <w:r>
              <w:rPr>
                <w:rFonts w:hint="eastAsia"/>
              </w:rPr>
              <w:t>进行节点向量初始化；</w:t>
            </w:r>
          </w:p>
          <w:p w14:paraId="014E39A2" w14:textId="77777777" w:rsidR="00EE334C" w:rsidRPr="00785EC9" w:rsidRDefault="00EE334C" w:rsidP="008B26CA">
            <w:pPr>
              <w:pStyle w:val="a0"/>
              <w:ind w:firstLine="0"/>
            </w:pPr>
            <w:r>
              <w:rPr>
                <w:rFonts w:hint="eastAsia"/>
              </w:rPr>
              <w:t>3</w:t>
            </w:r>
            <w:r>
              <w:t>.</w:t>
            </w:r>
            <w:r>
              <w:rPr>
                <w:rFonts w:hint="eastAsia"/>
              </w:rPr>
              <w:t xml:space="preserve">    end  for</w:t>
            </w:r>
            <w:r>
              <w:rPr>
                <w:rFonts w:hint="eastAsia"/>
              </w:rPr>
              <w:t>；</w:t>
            </w:r>
          </w:p>
          <w:p w14:paraId="3105B95E" w14:textId="77777777" w:rsidR="00EE334C" w:rsidRPr="003C329D" w:rsidRDefault="00EE334C" w:rsidP="008B26CA">
            <w:pPr>
              <w:rPr>
                <w:i/>
              </w:rPr>
            </w:pPr>
            <w:r>
              <w:t>4</w:t>
            </w:r>
            <w:r>
              <w:rPr>
                <w:rFonts w:hint="eastAsia"/>
              </w:rPr>
              <w:t xml:space="preserve">.    </w:t>
            </w:r>
            <w:r w:rsidRPr="000749D0">
              <w:t>for epoch = 1 to T do</w:t>
            </w:r>
          </w:p>
          <w:p w14:paraId="43A529DC" w14:textId="77777777" w:rsidR="00EE334C" w:rsidRDefault="00EE334C" w:rsidP="008B26CA">
            <w:pPr>
              <w:rPr>
                <w:szCs w:val="24"/>
                <w:shd w:val="clear" w:color="auto" w:fill="FFFFFF"/>
              </w:rPr>
            </w:pPr>
            <w:r>
              <w:t>5</w:t>
            </w:r>
            <w:r>
              <w:rPr>
                <w:rFonts w:hint="eastAsia"/>
              </w:rPr>
              <w:t xml:space="preserve">.        </w:t>
            </w:r>
            <w:r w:rsidRPr="000749D0">
              <w:t>随机采样一个训练批次</w:t>
            </w:r>
            <w:r w:rsidRPr="000749D0">
              <w:t xml:space="preserve"> </w:t>
            </w:r>
            <m:oMath>
              <m:r>
                <w:rPr>
                  <w:rFonts w:ascii="Cambria Math" w:hAnsi="Cambria Math"/>
                </w:rPr>
                <m:t>B</m:t>
              </m:r>
              <m:r>
                <w:rPr>
                  <w:rFonts w:ascii="Cambria Math" w:hAnsi="Cambria Math" w:hint="eastAsia"/>
                </w:rPr>
                <m:t>=</m:t>
              </m:r>
              <m:d>
                <m:dPr>
                  <m:sepChr m:val=","/>
                  <m:ctrlPr>
                    <w:rPr>
                      <w:rFonts w:ascii="Cambria Math" w:hAnsi="Cambria Math"/>
                    </w:rPr>
                  </m:ctrlPr>
                </m:dPr>
                <m:e>
                  <m:r>
                    <w:rPr>
                      <w:rFonts w:ascii="Cambria Math" w:hAnsi="Cambria Math"/>
                    </w:rPr>
                    <m:t>q</m:t>
                  </m:r>
                </m:e>
                <m:e>
                  <m:sSup>
                    <m:sSupPr>
                      <m:ctrlPr>
                        <w:rPr>
                          <w:rFonts w:ascii="Cambria Math" w:hAnsi="Cambria Math"/>
                        </w:rPr>
                      </m:ctrlPr>
                    </m:sSupPr>
                    <m:e>
                      <m:r>
                        <w:rPr>
                          <w:rFonts w:ascii="Cambria Math" w:hAnsi="Cambria Math"/>
                        </w:rPr>
                        <m:t>C</m:t>
                      </m:r>
                    </m:e>
                    <m:sup>
                      <m:r>
                        <w:rPr>
                          <w:rFonts w:ascii="Cambria Math" w:hAnsi="Cambria Math"/>
                        </w:rPr>
                        <m:t>*</m:t>
                      </m:r>
                    </m:sup>
                  </m:sSup>
                </m:e>
              </m:d>
            </m:oMath>
            <w:r>
              <w:rPr>
                <w:rFonts w:hint="eastAsia"/>
                <w:szCs w:val="24"/>
                <w:shd w:val="clear" w:color="auto" w:fill="FFFFFF"/>
              </w:rPr>
              <w:t>；</w:t>
            </w:r>
            <w:r>
              <w:rPr>
                <w:szCs w:val="24"/>
                <w:shd w:val="clear" w:color="auto" w:fill="FFFFFF"/>
              </w:rPr>
              <w:t xml:space="preserve"> </w:t>
            </w:r>
          </w:p>
          <w:p w14:paraId="3243B2AE" w14:textId="77777777" w:rsidR="00EE334C" w:rsidRDefault="00EE334C" w:rsidP="008B26CA">
            <w:pPr>
              <w:rPr>
                <w:b/>
              </w:rPr>
            </w:pPr>
            <w:r>
              <w:t>6</w:t>
            </w:r>
            <w:r>
              <w:rPr>
                <w:rFonts w:hint="eastAsia"/>
              </w:rPr>
              <w:t xml:space="preserve">.        </w:t>
            </w:r>
            <w:r w:rsidRPr="000749D0">
              <w:t xml:space="preserve">for each </w:t>
            </w:r>
            <m:oMath>
              <m:d>
                <m:dPr>
                  <m:sepChr m:val=","/>
                  <m:ctrlPr>
                    <w:rPr>
                      <w:rFonts w:ascii="Cambria Math" w:hAnsi="Cambria Math"/>
                      <w:i/>
                    </w:rPr>
                  </m:ctrlPr>
                </m:dPr>
                <m:e>
                  <m:r>
                    <w:rPr>
                      <w:rFonts w:ascii="Cambria Math" w:hAnsi="Cambria Math"/>
                    </w:rPr>
                    <m:t>q</m:t>
                  </m:r>
                </m:e>
                <m:e>
                  <m:sSup>
                    <m:sSupPr>
                      <m:ctrlPr>
                        <w:rPr>
                          <w:rFonts w:ascii="Cambria Math" w:hAnsi="Cambria Math"/>
                          <w:i/>
                        </w:rPr>
                      </m:ctrlPr>
                    </m:sSupPr>
                    <m:e>
                      <m:r>
                        <w:rPr>
                          <w:rFonts w:ascii="Cambria Math" w:hAnsi="Cambria Math"/>
                        </w:rPr>
                        <m:t>C</m:t>
                      </m:r>
                    </m:e>
                    <m:sup>
                      <m:r>
                        <w:rPr>
                          <w:rFonts w:ascii="Cambria Math" w:hAnsi="Cambria Math"/>
                        </w:rPr>
                        <m:t>*</m:t>
                      </m:r>
                    </m:sup>
                  </m:sSup>
                </m:e>
              </m:d>
              <m:r>
                <w:rPr>
                  <w:rFonts w:ascii="Cambria Math" w:hAnsi="Cambria Math" w:cs="Cambria Math"/>
                </w:rPr>
                <m:t>∈</m:t>
              </m:r>
              <m:r>
                <w:rPr>
                  <w:rFonts w:ascii="Cambria Math" w:hAnsi="Cambria Math"/>
                </w:rPr>
                <m:t xml:space="preserve"> B</m:t>
              </m:r>
            </m:oMath>
            <w:r w:rsidRPr="000749D0">
              <w:t xml:space="preserve"> do</w:t>
            </w:r>
            <w:r>
              <w:rPr>
                <w:rFonts w:hint="eastAsia"/>
              </w:rPr>
              <w:t>；</w:t>
            </w:r>
          </w:p>
          <w:p w14:paraId="6A2A7F98" w14:textId="77777777" w:rsidR="00EE334C" w:rsidRDefault="00EE334C" w:rsidP="008B26CA">
            <w:r>
              <w:rPr>
                <w:bCs/>
              </w:rPr>
              <w:lastRenderedPageBreak/>
              <w:t>7</w:t>
            </w:r>
            <w:r w:rsidRPr="00E6019F">
              <w:rPr>
                <w:rFonts w:hint="eastAsia"/>
                <w:bCs/>
              </w:rPr>
              <w:t xml:space="preserve">.    </w:t>
            </w:r>
            <w:r>
              <w:rPr>
                <w:rFonts w:hint="eastAsia"/>
                <w:bCs/>
              </w:rP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1C016A">
              <w:rPr>
                <w:bCs/>
              </w:rPr>
              <w:t>← {q}</w:t>
            </w:r>
            <w:r>
              <w:rPr>
                <w:rFonts w:hint="eastAsia"/>
              </w:rPr>
              <w:t>；</w:t>
            </w:r>
          </w:p>
          <w:p w14:paraId="7B6DE7DF" w14:textId="77777777" w:rsidR="00EE334C" w:rsidRPr="006031F8" w:rsidRDefault="00EE334C" w:rsidP="008B26CA">
            <w:pPr>
              <w:rPr>
                <w:bCs/>
              </w:rPr>
            </w:pPr>
            <w:r>
              <w:rPr>
                <w:bCs/>
              </w:rPr>
              <w:t>8</w:t>
            </w:r>
            <w:r w:rsidRPr="00E6019F">
              <w:rPr>
                <w:rFonts w:hint="eastAsia"/>
                <w:bCs/>
              </w:rPr>
              <w:t xml:space="preserve">.    </w:t>
            </w:r>
            <w:r>
              <w:rPr>
                <w:rFonts w:hint="eastAsia"/>
                <w:bCs/>
              </w:rPr>
              <w:t xml:space="preserve">         </w:t>
            </w:r>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C</m:t>
                      </m:r>
                    </m:e>
                    <m:sub>
                      <m:r>
                        <w:rPr>
                          <w:rFonts w:ascii="Cambria Math" w:hAnsi="Cambria Math"/>
                        </w:rPr>
                        <m:t>t</m:t>
                      </m:r>
                    </m:sub>
                  </m:sSub>
                </m:sub>
              </m:sSub>
            </m:oMath>
            <w:r w:rsidRPr="001C016A">
              <w:rPr>
                <w:bCs/>
              </w:rPr>
              <w:t xml:space="preserve"> ← </w:t>
            </w:r>
            <m:oMath>
              <m:sSub>
                <m:sSubPr>
                  <m:ctrlPr>
                    <w:rPr>
                      <w:rFonts w:ascii="Cambria Math" w:hAnsi="Cambria Math"/>
                      <w:bCs/>
                      <w:i/>
                    </w:rPr>
                  </m:ctrlPr>
                </m:sSubPr>
                <m:e>
                  <m:r>
                    <w:rPr>
                      <w:rFonts w:ascii="Cambria Math" w:hAnsi="Cambria Math"/>
                    </w:rPr>
                    <m:t>z</m:t>
                  </m:r>
                </m:e>
                <m:sub>
                  <m:r>
                    <w:rPr>
                      <w:rFonts w:ascii="Cambria Math" w:hAnsi="Cambria Math"/>
                    </w:rPr>
                    <m:t>q</m:t>
                  </m:r>
                </m:sub>
              </m:sSub>
            </m:oMath>
          </w:p>
          <w:p w14:paraId="4265474E" w14:textId="77777777" w:rsidR="00EE334C" w:rsidRDefault="00EE334C" w:rsidP="008B26CA">
            <w:r>
              <w:rPr>
                <w:rFonts w:hint="eastAsia"/>
                <w:bCs/>
              </w:rPr>
              <w:t>9</w:t>
            </w:r>
            <w:r w:rsidRPr="00E6019F">
              <w:rPr>
                <w:rFonts w:hint="eastAsia"/>
                <w:bCs/>
              </w:rPr>
              <w:t xml:space="preserve">.    </w:t>
            </w:r>
            <w:r>
              <w:rPr>
                <w:rFonts w:hint="eastAsia"/>
                <w:bCs/>
              </w:rPr>
              <w:t xml:space="preserve">         </w:t>
            </w:r>
            <w:r w:rsidRPr="001C016A">
              <w:rPr>
                <w:bCs/>
              </w:rPr>
              <w:t xml:space="preserve">while </w:t>
            </w:r>
            <w:r w:rsidRPr="001C016A">
              <w:rPr>
                <w:bCs/>
              </w:rPr>
              <w:t>未终止</w:t>
            </w:r>
            <w:r w:rsidRPr="001C016A">
              <w:rPr>
                <w:bCs/>
              </w:rPr>
              <w:t xml:space="preserve"> do</w:t>
            </w:r>
            <w:r>
              <w:rPr>
                <w:rFonts w:hint="eastAsia"/>
              </w:rPr>
              <w:t>；</w:t>
            </w:r>
            <w:r>
              <w:rPr>
                <w:rFonts w:hint="eastAsia"/>
              </w:rPr>
              <w:t xml:space="preserve">               </w:t>
            </w:r>
          </w:p>
          <w:p w14:paraId="426D4763" w14:textId="77777777" w:rsidR="00EE334C" w:rsidRPr="00EC5011" w:rsidRDefault="00EE334C" w:rsidP="008B26CA">
            <w:r>
              <w:t>1</w:t>
            </w:r>
            <w:r>
              <w:rPr>
                <w:rFonts w:hint="eastAsia"/>
              </w:rPr>
              <w:t xml:space="preserve">0.               </w:t>
            </w:r>
            <w:r>
              <w:rPr>
                <w:rFonts w:hint="eastAsia"/>
              </w:rPr>
              <w:t>从外部边界</w:t>
            </w:r>
            <m:oMath>
              <m:r>
                <m:rPr>
                  <m:sty m:val="p"/>
                </m:rPr>
                <w:rPr>
                  <w:rFonts w:ascii="Cambria Math" w:hAnsi="Cambria Math"/>
                </w:rPr>
                <m:t>∂</m:t>
              </m:r>
              <m:r>
                <w:rPr>
                  <w:rFonts w:ascii="Cambria Math" w:hAnsi="Cambria Math"/>
                </w:rPr>
                <m:t>(C)</m:t>
              </m:r>
            </m:oMath>
            <w:r>
              <w:rPr>
                <w:rFonts w:hint="eastAsia"/>
              </w:rPr>
              <w:t>获得候选集</w:t>
            </w:r>
            <m:oMath>
              <m:sSub>
                <m:sSubPr>
                  <m:ctrlPr>
                    <w:rPr>
                      <w:rFonts w:ascii="Cambria Math" w:hAnsi="Cambria Math"/>
                    </w:rPr>
                  </m:ctrlPr>
                </m:sSubPr>
                <m:e>
                  <m:r>
                    <w:rPr>
                      <w:rFonts w:ascii="Cambria Math" w:hAnsi="Cambria Math"/>
                    </w:rPr>
                    <m:t>B</m:t>
                  </m:r>
                </m:e>
                <m:sub>
                  <m:r>
                    <w:rPr>
                      <w:rFonts w:ascii="Cambria Math" w:hAnsi="Cambria Math"/>
                    </w:rPr>
                    <m:t>t</m:t>
                  </m:r>
                </m:sub>
              </m:sSub>
            </m:oMath>
            <w:r>
              <w:rPr>
                <w:rFonts w:hint="eastAsia"/>
              </w:rPr>
              <w:t>；</w:t>
            </w:r>
          </w:p>
          <w:p w14:paraId="755888D0" w14:textId="77777777" w:rsidR="00EE334C" w:rsidRDefault="00EE334C" w:rsidP="008B26CA">
            <w:r>
              <w:t>1</w:t>
            </w:r>
            <w:r>
              <w:rPr>
                <w:rFonts w:hint="eastAsia"/>
              </w:rPr>
              <w:t xml:space="preserve">1.              </w:t>
            </w:r>
            <w:r w:rsidRPr="00F10177">
              <w:rPr>
                <w:rFonts w:hint="eastAsia"/>
                <w:i/>
                <w:iCs/>
              </w:rPr>
              <w:t xml:space="preserve"> </w:t>
            </w:r>
            <m:oMath>
              <m:sSub>
                <m:sSubPr>
                  <m:ctrlPr>
                    <w:rPr>
                      <w:rFonts w:ascii="Cambria Math" w:hAnsi="Cambria Math"/>
                      <w:i/>
                      <w:iCs/>
                    </w:rPr>
                  </m:ctrlPr>
                </m:sSubPr>
                <m:e>
                  <m:r>
                    <w:rPr>
                      <w:rFonts w:ascii="Cambria Math" w:hAnsi="Cambria Math"/>
                    </w:rPr>
                    <m:t>S</m:t>
                  </m:r>
                </m:e>
                <m:sub>
                  <m:r>
                    <w:rPr>
                      <w:rFonts w:ascii="Cambria Math" w:hAnsi="Cambria Math"/>
                    </w:rPr>
                    <m:t>t</m:t>
                  </m:r>
                </m:sub>
              </m:sSub>
            </m:oMath>
            <w:r w:rsidRPr="001C016A">
              <w:t xml:space="preserve"> ← (</w:t>
            </w:r>
            <m:oMath>
              <m:sSub>
                <m:sSubPr>
                  <m:ctrlPr>
                    <w:rPr>
                      <w:rFonts w:ascii="Cambria Math" w:hAnsi="Cambria Math"/>
                      <w:bCs/>
                      <w:i/>
                    </w:rPr>
                  </m:ctrlPr>
                </m:sSubPr>
                <m:e>
                  <m:r>
                    <w:rPr>
                      <w:rFonts w:ascii="Cambria Math" w:hAnsi="Cambria Math"/>
                    </w:rPr>
                    <m:t>z</m:t>
                  </m:r>
                </m:e>
                <m:sub>
                  <m:r>
                    <w:rPr>
                      <w:rFonts w:ascii="Cambria Math" w:hAnsi="Cambria Math"/>
                    </w:rPr>
                    <m:t>q</m:t>
                  </m:r>
                </m:sub>
              </m:sSub>
            </m:oMath>
            <w:r w:rsidRPr="001C016A">
              <w:t>,</w:t>
            </w:r>
            <w:r>
              <w:rPr>
                <w:rFonts w:ascii="Cambria Math" w:hAnsi="Cambria Math"/>
                <w:i/>
                <w:szCs w:val="22"/>
              </w:rPr>
              <w:t xml:space="preserve"> </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rsidRPr="001C016A">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1C016A">
              <w:t>)</w:t>
            </w:r>
            <w:r>
              <w:rPr>
                <w:rFonts w:hint="eastAsia"/>
              </w:rPr>
              <w:t>；</w:t>
            </w:r>
          </w:p>
          <w:p w14:paraId="60858A52" w14:textId="77777777" w:rsidR="00EE334C" w:rsidRDefault="00EE334C" w:rsidP="008B26CA">
            <w:r>
              <w:t>1</w:t>
            </w:r>
            <w:r>
              <w:rPr>
                <w:rFonts w:hint="eastAsia"/>
              </w:rPr>
              <w:t xml:space="preserve">2.               </w:t>
            </w:r>
            <w:r>
              <w:rPr>
                <w:rFonts w:hint="eastAsia"/>
              </w:rPr>
              <w:t>根据算法</w:t>
            </w:r>
            <w:r>
              <w:rPr>
                <w:rFonts w:hint="eastAsia"/>
              </w:rPr>
              <w:t>3.2</w:t>
            </w:r>
            <w:r>
              <w:rPr>
                <w:rFonts w:hint="eastAsia"/>
              </w:rPr>
              <w:t>计算策略分布</w:t>
            </w:r>
            <m:oMath>
              <m:sSub>
                <m:sSubPr>
                  <m:ctrlPr>
                    <w:rPr>
                      <w:rFonts w:ascii="Cambria Math" w:hAnsi="Cambria Math"/>
                    </w:rPr>
                  </m:ctrlPr>
                </m:sSubPr>
                <m:e>
                  <m:r>
                    <w:rPr>
                      <w:rFonts w:ascii="Cambria Math" w:hAnsi="Cambria Math"/>
                    </w:rPr>
                    <m:t>π</m:t>
                  </m:r>
                </m:e>
                <m:sub>
                  <m:r>
                    <w:rPr>
                      <w:rFonts w:ascii="Cambria Math" w:hAnsi="Cambria Math"/>
                    </w:rPr>
                    <m:t>θ</m:t>
                  </m:r>
                </m:sub>
              </m:sSub>
            </m:oMath>
            <w:r>
              <w:rPr>
                <w:rFonts w:hint="eastAsia"/>
              </w:rPr>
              <w:t>选择动作</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hint="eastAsia"/>
              </w:rPr>
              <w:t>；</w:t>
            </w:r>
          </w:p>
          <w:p w14:paraId="7E18683E" w14:textId="77777777" w:rsidR="00EE334C" w:rsidRDefault="00EE334C" w:rsidP="008B26CA">
            <w:r>
              <w:t>1</w:t>
            </w:r>
            <w:r>
              <w:rPr>
                <w:rFonts w:hint="eastAsia"/>
              </w:rPr>
              <w:t xml:space="preserve">3.               </w:t>
            </w:r>
            <w:r w:rsidRPr="001C016A">
              <w:t>计算即时奖励</w:t>
            </w:r>
            <w:r w:rsidRPr="001C016A">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w:t>
            </w:r>
          </w:p>
          <w:p w14:paraId="0964076A" w14:textId="77777777" w:rsidR="00EE334C" w:rsidRDefault="00EE334C" w:rsidP="008B26CA">
            <w:r>
              <w:t>1</w:t>
            </w:r>
            <w:r>
              <w:rPr>
                <w:rFonts w:hint="eastAsia"/>
              </w:rPr>
              <w:t xml:space="preserve">4.                </w:t>
            </w:r>
            <w:r w:rsidRPr="001C016A">
              <w:t>记录</w:t>
            </w:r>
            <w:r w:rsidRPr="001C016A">
              <w:t xml:space="preserve"> (</w:t>
            </w:r>
            <m:oMath>
              <m:sSub>
                <m:sSubPr>
                  <m:ctrlPr>
                    <w:rPr>
                      <w:rFonts w:ascii="Cambria Math" w:hAnsi="Cambria Math"/>
                      <w:i/>
                      <w:iCs/>
                    </w:rPr>
                  </m:ctrlPr>
                </m:sSubPr>
                <m:e>
                  <m:r>
                    <w:rPr>
                      <w:rFonts w:ascii="Cambria Math" w:hAnsi="Cambria Math"/>
                    </w:rPr>
                    <m:t>S</m:t>
                  </m:r>
                </m:e>
                <m:sub>
                  <m:r>
                    <w:rPr>
                      <w:rFonts w:ascii="Cambria Math" w:hAnsi="Cambria Math"/>
                    </w:rPr>
                    <m:t>t</m:t>
                  </m:r>
                </m:sub>
              </m:sSub>
            </m:oMath>
            <w:r w:rsidRPr="001C016A">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1C016A">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1C016A">
              <w:t xml:space="preserve">) </w:t>
            </w:r>
            <w:r w:rsidRPr="001C016A">
              <w:t>到轨迹</w:t>
            </w:r>
            <w:r w:rsidRPr="001C016A">
              <w:t xml:space="preserve"> τ</w:t>
            </w:r>
            <w:r>
              <w:rPr>
                <w:rFonts w:hint="eastAsia"/>
              </w:rPr>
              <w:t>；</w:t>
            </w:r>
          </w:p>
          <w:p w14:paraId="5D7D2EC5" w14:textId="77777777" w:rsidR="00EE334C" w:rsidRPr="00FC57BA" w:rsidRDefault="00EE334C" w:rsidP="008B26CA">
            <w:r>
              <w:rPr>
                <w:rFonts w:hint="eastAsia"/>
              </w:rPr>
              <w:t xml:space="preserve">15.                    </w:t>
            </w:r>
            <w:r w:rsidRPr="001C016A">
              <w:t xml:space="preserve">if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1C016A">
              <w:t>= EOS then</w:t>
            </w:r>
          </w:p>
          <w:p w14:paraId="26781D6D" w14:textId="77777777" w:rsidR="00EE334C" w:rsidRDefault="00EE334C" w:rsidP="008B26CA">
            <w:r>
              <w:rPr>
                <w:rFonts w:hint="eastAsia"/>
              </w:rPr>
              <w:t>16.                else</w:t>
            </w:r>
          </w:p>
          <w:p w14:paraId="690D9A9D" w14:textId="77777777" w:rsidR="00EE334C" w:rsidRDefault="00EE334C" w:rsidP="008B26CA">
            <w:r>
              <w:rPr>
                <w:rFonts w:hint="eastAsia"/>
              </w:rPr>
              <w:t xml:space="preserve">17.                   </w:t>
            </w:r>
            <w:r>
              <w:rPr>
                <w:rFonts w:hint="eastAsia"/>
              </w:rPr>
              <w:t>根据算法</w:t>
            </w:r>
            <w:r>
              <w:rPr>
                <w:rFonts w:hint="eastAsia"/>
              </w:rPr>
              <w:t>3.1</w:t>
            </w:r>
            <w:r>
              <w:rPr>
                <w:rFonts w:hint="eastAsia"/>
              </w:rPr>
              <w:t>增量社区表示更新</w:t>
            </w:r>
          </w:p>
          <w:p w14:paraId="49F165D5" w14:textId="77777777" w:rsidR="00EE334C" w:rsidRDefault="00EE334C" w:rsidP="008B26CA">
            <w:r>
              <w:rPr>
                <w:rFonts w:hint="eastAsia"/>
              </w:rPr>
              <w:t>18.                end if</w:t>
            </w:r>
          </w:p>
          <w:p w14:paraId="4CDC6C54" w14:textId="77777777" w:rsidR="00EE334C" w:rsidRDefault="00EE334C" w:rsidP="008B26CA">
            <w:r>
              <w:rPr>
                <w:rFonts w:hint="eastAsia"/>
              </w:rPr>
              <w:t>19.            end while</w:t>
            </w:r>
          </w:p>
          <w:p w14:paraId="3F34A516" w14:textId="77777777" w:rsidR="00EE334C" w:rsidRDefault="00EE334C" w:rsidP="008B26CA">
            <w:r>
              <w:rPr>
                <w:rFonts w:hint="eastAsia"/>
              </w:rPr>
              <w:t xml:space="preserve">20.           </w:t>
            </w:r>
            <w:r>
              <w:rPr>
                <w:rFonts w:hint="eastAsia"/>
              </w:rPr>
              <w:t>根据公式计算折扣累计回报</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hint="eastAsia"/>
              </w:rPr>
              <w:t>，计算策略梯度损失</w:t>
            </w:r>
          </w:p>
          <w:p w14:paraId="61AE1D46" w14:textId="77777777" w:rsidR="00EE334C" w:rsidRDefault="00EE334C" w:rsidP="008B26CA">
            <w:r>
              <w:rPr>
                <w:rFonts w:hint="eastAsia"/>
              </w:rPr>
              <w:t>21.            end for</w:t>
            </w:r>
          </w:p>
          <w:p w14:paraId="6FA5EFED" w14:textId="77777777" w:rsidR="00EE334C" w:rsidRDefault="00EE334C" w:rsidP="008B26CA">
            <w:r>
              <w:rPr>
                <w:rFonts w:hint="eastAsia"/>
              </w:rPr>
              <w:t>23.end for</w:t>
            </w:r>
          </w:p>
          <w:p w14:paraId="4BF24DB5" w14:textId="77777777" w:rsidR="00EE334C" w:rsidRPr="00FB7885" w:rsidRDefault="00EE334C" w:rsidP="008B26CA">
            <w:r>
              <w:rPr>
                <w:rFonts w:hint="eastAsia"/>
              </w:rPr>
              <w:t>21.</w:t>
            </w:r>
            <w:r w:rsidRPr="00F306A7">
              <w:rPr>
                <w:rFonts w:hint="eastAsia"/>
                <w:b/>
                <w:bCs/>
              </w:rPr>
              <w:t>return</w:t>
            </w:r>
            <w:r>
              <w:rPr>
                <w:rFonts w:hint="eastAsia"/>
                <w:b/>
                <w:bCs/>
              </w:rPr>
              <w:t xml:space="preserve">  </w:t>
            </w:r>
            <w:r w:rsidRPr="00713CCF">
              <w:t>θ</w:t>
            </w:r>
          </w:p>
        </w:tc>
      </w:tr>
    </w:tbl>
    <w:p w14:paraId="61CFDF32" w14:textId="77777777" w:rsidR="00EE334C" w:rsidRPr="001D4454" w:rsidRDefault="00EE334C" w:rsidP="00EE334C">
      <w:pPr>
        <w:pStyle w:val="a0"/>
      </w:pPr>
      <w:r w:rsidRPr="001D4454">
        <w:lastRenderedPageBreak/>
        <w:t>在</w:t>
      </w:r>
      <w:r>
        <w:rPr>
          <w:rFonts w:hint="eastAsia"/>
        </w:rPr>
        <w:t>测试</w:t>
      </w:r>
      <w:r w:rsidRPr="001D4454">
        <w:t>阶段，不再依赖真实社区信息，而是仅基于查询节点</w:t>
      </w:r>
      <m:oMath>
        <m:r>
          <w:rPr>
            <w:rFonts w:ascii="Cambria Math" w:hAnsi="Cambria Math"/>
          </w:rPr>
          <m:t>q</m:t>
        </m:r>
      </m:oMath>
      <w:r w:rsidRPr="001D4454">
        <w:t>和当前生成状态进行确定性决策。首先同样初始化</w:t>
      </w:r>
      <m:oMath>
        <m:r>
          <m:rPr>
            <m:sty m:val="p"/>
          </m:rPr>
          <w:rPr>
            <w:rFonts w:ascii="Cambria Math" w:hAnsi="Cambria Math" w:hint="eastAsia"/>
          </w:rPr>
          <m:t>节点与社区的表示</m:t>
        </m:r>
      </m:oMath>
      <w:r w:rsidRPr="001D4454">
        <w:t>。随后，在边界节点集合非空的条件下，策略网络根据当前状态输出动作概率分布，并采用贪心方式选择概率最大的动作：</w:t>
      </w:r>
    </w:p>
    <w:p w14:paraId="7EB26809" w14:textId="77777777" w:rsidR="00EE334C" w:rsidRPr="001D4454" w:rsidRDefault="00000000" w:rsidP="00EE334C">
      <w:pPr>
        <w:pStyle w:val="a0"/>
        <w:spacing w:line="240" w:lineRule="auto"/>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m:t>
          </m:r>
        </m:oMath>
      </m:oMathPara>
    </w:p>
    <w:p w14:paraId="5F079530" w14:textId="1834A749" w:rsidR="00EE334C" w:rsidRPr="00EE334C" w:rsidRDefault="00EE334C" w:rsidP="00EE334C">
      <w:pPr>
        <w:ind w:firstLineChars="200" w:firstLine="480"/>
      </w:pPr>
      <w:r w:rsidRPr="001D4454">
        <w:t>若最优动作为</w:t>
      </w:r>
      <w:r w:rsidRPr="001D4454">
        <w:t xml:space="preserve"> EOS</w:t>
      </w:r>
      <w:r w:rsidRPr="001D4454">
        <w:t>，则停止社区扩展；否则将所选节点加入当前社区，并更新</w:t>
      </w:r>
      <w:r>
        <w:t>社区表示</w:t>
      </w:r>
      <w:r w:rsidRPr="001D4454">
        <w:t>、边界节点集合和下一时刻状态。重复该过程直至选择停止动作或边界节点集合为空，最终输出预测社区</w:t>
      </w:r>
      <m:oMath>
        <m:sSub>
          <m:sSubPr>
            <m:ctrlPr>
              <w:rPr>
                <w:rFonts w:ascii="Cambria Math" w:hAnsi="Cambria Math"/>
              </w:rPr>
            </m:ctrlPr>
          </m:sSubPr>
          <m:e>
            <m:r>
              <w:rPr>
                <w:rFonts w:ascii="Cambria Math" w:hAnsi="Cambria Math"/>
              </w:rPr>
              <m:t>C</m:t>
            </m:r>
          </m:e>
          <m:sub>
            <m:r>
              <m:rPr>
                <m:sty m:val="p"/>
              </m:rPr>
              <w:rPr>
                <w:rFonts w:ascii="Cambria Math" w:hAnsi="Cambria Math"/>
              </w:rPr>
              <m:t>pred</m:t>
            </m:r>
          </m:sub>
        </m:sSub>
      </m:oMath>
      <w:r>
        <w:rPr>
          <w:rFonts w:hint="eastAsia"/>
        </w:rPr>
        <w:t>。</w:t>
      </w:r>
    </w:p>
    <w:p w14:paraId="16C49555" w14:textId="25326048" w:rsidR="00C75883" w:rsidRPr="0082095C" w:rsidRDefault="00F848C7" w:rsidP="00F848C7">
      <w:pPr>
        <w:pStyle w:val="3"/>
        <w:spacing w:before="120" w:after="120"/>
      </w:pPr>
      <w:bookmarkStart w:id="289" w:name="_Toc226555308"/>
      <w:r>
        <w:rPr>
          <w:rFonts w:hint="eastAsia"/>
        </w:rPr>
        <w:t>3.4.</w:t>
      </w:r>
      <w:r w:rsidR="002515D9">
        <w:t>2</w:t>
      </w:r>
      <w:r w:rsidR="002515D9">
        <w:rPr>
          <w:rFonts w:hint="eastAsia"/>
        </w:rPr>
        <w:t xml:space="preserve"> </w:t>
      </w:r>
      <w:r w:rsidR="001B7CA3">
        <w:rPr>
          <w:rFonts w:hint="eastAsia"/>
        </w:rPr>
        <w:t>增量社区</w:t>
      </w:r>
      <w:r w:rsidR="00860D82">
        <w:rPr>
          <w:rFonts w:hint="eastAsia"/>
        </w:rPr>
        <w:t>表示</w:t>
      </w:r>
      <w:r w:rsidR="001B7CA3">
        <w:rPr>
          <w:rFonts w:hint="eastAsia"/>
        </w:rPr>
        <w:t>更新</w:t>
      </w:r>
      <w:bookmarkEnd w:id="289"/>
    </w:p>
    <w:p w14:paraId="26A6895A" w14:textId="1031AAE7" w:rsidR="000B29E7" w:rsidRPr="000B29E7" w:rsidRDefault="000B29E7" w:rsidP="000B29E7">
      <w:pPr>
        <w:pStyle w:val="a0"/>
      </w:pPr>
      <w:r w:rsidRPr="000B29E7">
        <w:t>社区搜索任务更关注节点在局部图结构中的扩散关系和连通模式，</w:t>
      </w:r>
      <w:r w:rsidR="007D466D" w:rsidRPr="000B29E7">
        <w:t>为提取节点的局部结构特征，本文采用基于图传播的节点结构表示方式，</w:t>
      </w:r>
      <w:r w:rsidRPr="000B29E7">
        <w:t>传播式表示能够在保留节点初始身份信息的同时，有效聚合邻域结构特征</w:t>
      </w:r>
      <w:r w:rsidR="007D466D">
        <w:rPr>
          <w:rFonts w:hint="eastAsia"/>
        </w:rPr>
        <w:t>。</w:t>
      </w:r>
    </w:p>
    <w:p w14:paraId="5DF00581" w14:textId="3D53DAC9" w:rsidR="000B29E7" w:rsidRDefault="000B29E7" w:rsidP="000B29E7">
      <w:pPr>
        <w:pStyle w:val="a0"/>
      </w:pPr>
      <w:r w:rsidRPr="000B29E7">
        <w:t>设原始图的邻接矩阵为</w:t>
      </w:r>
      <m:oMath>
        <m:r>
          <w:rPr>
            <w:rFonts w:ascii="Cambria Math" w:hAnsi="Cambria Math"/>
          </w:rPr>
          <m:t>A</m:t>
        </m:r>
      </m:oMath>
      <w:r w:rsidRPr="000B29E7">
        <w:t>，首先在邻接矩阵中加入自环并进行对称归一化，得到传播矩阵：</w:t>
      </w:r>
    </w:p>
    <w:p w14:paraId="4318E7DE" w14:textId="330CC5A1" w:rsidR="00A9447F" w:rsidRPr="00A9447F" w:rsidRDefault="00000000" w:rsidP="00A9447F">
      <w:pPr>
        <w:pStyle w:val="a0"/>
        <w:ind w:firstLine="0"/>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A</m:t>
                  </m:r>
                </m:e>
              </m:acc>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d>
                <m:dPr>
                  <m:ctrlPr>
                    <w:rPr>
                      <w:rFonts w:ascii="Cambria Math" w:hAnsi="Cambria Math"/>
                      <w:i/>
                    </w:rPr>
                  </m:ctrlPr>
                </m:dPr>
                <m:e>
                  <m:r>
                    <w:rPr>
                      <w:rFonts w:ascii="Cambria Math" w:hAnsi="Cambria Math"/>
                    </w:rPr>
                    <m:t>A+I</m:t>
                  </m:r>
                </m:e>
              </m:d>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d>
                <m:dPr>
                  <m:ctrlPr>
                    <w:rPr>
                      <w:rFonts w:ascii="Cambria Math" w:hAnsi="Cambria Math"/>
                      <w:i/>
                    </w:rPr>
                  </m:ctrlPr>
                </m:dPr>
                <m:e>
                  <m:r>
                    <m:rPr>
                      <m:nor/>
                    </m:rPr>
                    <w:rPr>
                      <w:rFonts w:ascii="Cambria Math" w:hAnsi="Cambria Math"/>
                    </w:rPr>
                    <m:t>3-5</m:t>
                  </m:r>
                </m:e>
              </m:d>
            </m:e>
          </m:eqArr>
        </m:oMath>
      </m:oMathPara>
    </w:p>
    <w:p w14:paraId="6F07B495" w14:textId="783886AD" w:rsidR="000B29E7" w:rsidRPr="000B29E7" w:rsidRDefault="000B29E7" w:rsidP="000B29E7">
      <w:pPr>
        <w:pStyle w:val="a0"/>
      </w:pPr>
      <w:r w:rsidRPr="000B29E7">
        <w:t>其中，</w:t>
      </w:r>
      <m:oMath>
        <m:r>
          <w:rPr>
            <w:rFonts w:ascii="Cambria Math" w:hAnsi="Cambria Math"/>
          </w:rPr>
          <m:t>I</m:t>
        </m:r>
      </m:oMath>
      <w:r w:rsidRPr="000B29E7">
        <w:t>为单位矩阵，</w:t>
      </w:r>
      <m:oMath>
        <m:acc>
          <m:accPr>
            <m:chr m:val="̃"/>
            <m:ctrlPr>
              <w:rPr>
                <w:rFonts w:ascii="Cambria Math" w:hAnsi="Cambria Math"/>
              </w:rPr>
            </m:ctrlPr>
          </m:accPr>
          <m:e>
            <m:r>
              <w:rPr>
                <w:rFonts w:ascii="Cambria Math" w:hAnsi="Cambria Math"/>
              </w:rPr>
              <m:t>D</m:t>
            </m:r>
          </m:e>
        </m:acc>
      </m:oMath>
      <w:r w:rsidRPr="000B29E7">
        <w:t>为</w:t>
      </w:r>
      <m:oMath>
        <m:r>
          <w:rPr>
            <w:rFonts w:ascii="Cambria Math" w:hAnsi="Cambria Math"/>
          </w:rPr>
          <m:t>A+I</m:t>
        </m:r>
      </m:oMath>
      <w:r w:rsidRPr="000B29E7">
        <w:t>的度矩阵。</w:t>
      </w:r>
      <w:r w:rsidR="00A9447F">
        <w:rPr>
          <w:rFonts w:hint="eastAsia"/>
        </w:rPr>
        <w:t>将</w:t>
      </w:r>
      <w:r w:rsidRPr="000B29E7">
        <w:t>节点</w:t>
      </w:r>
      <w:r w:rsidR="0036355A">
        <w:rPr>
          <w:rFonts w:hint="eastAsia"/>
        </w:rPr>
        <w:t>初始化</w:t>
      </w:r>
      <w:r w:rsidR="00C623A8">
        <w:rPr>
          <w:rFonts w:hint="eastAsia"/>
        </w:rPr>
        <w:t>特征矩阵设</w:t>
      </w:r>
      <w:r w:rsidR="0036355A">
        <w:rPr>
          <w:rFonts w:hint="eastAsia"/>
        </w:rPr>
        <w:t>为</w:t>
      </w:r>
      <w:r w:rsidR="00F6422B">
        <w:rPr>
          <w:rFonts w:hint="eastAsia"/>
        </w:rPr>
        <w:t>单位</w:t>
      </w:r>
      <w:r w:rsidRPr="000B29E7">
        <w:t>矩阵</w:t>
      </w:r>
      <m:oMath>
        <m:sSup>
          <m:sSupPr>
            <m:ctrlPr>
              <w:rPr>
                <w:rFonts w:ascii="Cambria Math" w:hAnsi="Cambria Math"/>
                <w:i/>
              </w:rPr>
            </m:ctrlPr>
          </m:sSupPr>
          <m:e>
            <m:r>
              <w:rPr>
                <w:rFonts w:ascii="Cambria Math" w:hAnsi="Cambria Math"/>
              </w:rPr>
              <m:t>H</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0B29E7">
        <w:t>，通过如下迭代传播过程获取节点表示：</w:t>
      </w:r>
    </w:p>
    <w:p w14:paraId="2A5C7FE0" w14:textId="4CCB9A5D" w:rsidR="00C046A9" w:rsidRPr="00C046A9" w:rsidRDefault="00000000" w:rsidP="00C046A9">
      <w:pPr>
        <w:pStyle w:val="a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H</m:t>
                  </m:r>
                </m:e>
                <m:sup>
                  <m:d>
                    <m:dPr>
                      <m:sepChr m:val="+"/>
                      <m:ctrlPr>
                        <w:rPr>
                          <w:rFonts w:ascii="Cambria Math" w:hAnsi="Cambria Math"/>
                        </w:rPr>
                      </m:ctrlPr>
                    </m:dPr>
                    <m:e>
                      <m:r>
                        <w:rPr>
                          <w:rFonts w:ascii="Cambria Math" w:hAnsi="Cambria Math"/>
                        </w:rPr>
                        <m:t>l</m:t>
                      </m:r>
                    </m:e>
                    <m:e>
                      <m:r>
                        <w:rPr>
                          <w:rFonts w:ascii="Cambria Math" w:hAnsi="Cambria Math"/>
                        </w:rPr>
                        <m:t>1</m:t>
                      </m:r>
                    </m:e>
                  </m:d>
                </m:sup>
              </m:sSup>
              <m:r>
                <w:rPr>
                  <w:rFonts w:ascii="Cambria Math" w:hAnsi="Cambria Math"/>
                </w:rPr>
                <m:t>=α</m:t>
              </m:r>
              <m:acc>
                <m:accPr>
                  <m:ctrlPr>
                    <w:rPr>
                      <w:rFonts w:ascii="Cambria Math" w:hAnsi="Cambria Math"/>
                    </w:rPr>
                  </m:ctrlPr>
                </m:accPr>
                <m:e>
                  <m:r>
                    <w:rPr>
                      <w:rFonts w:ascii="Cambria Math" w:hAnsi="Cambria Math"/>
                    </w:rPr>
                    <m:t>A</m:t>
                  </m:r>
                </m:e>
              </m:acc>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w:rPr>
                  <w:rFonts w:ascii="Cambria Math" w:hAnsi="Cambria Math"/>
                </w:rPr>
                <m:t>+</m:t>
              </m:r>
              <m:d>
                <m:dPr>
                  <m:ctrlPr>
                    <w:rPr>
                      <w:rFonts w:ascii="Cambria Math" w:hAnsi="Cambria Math"/>
                      <w:i/>
                    </w:rPr>
                  </m:ctrlPr>
                </m:dPr>
                <m:e>
                  <m:r>
                    <w:rPr>
                      <w:rFonts w:ascii="Cambria Math" w:hAnsi="Cambria Math"/>
                    </w:rPr>
                    <m:t>1-α</m:t>
                  </m:r>
                </m:e>
              </m:d>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0</m:t>
                      </m:r>
                    </m:e>
                  </m:d>
                </m:sup>
              </m:sSup>
              <m:r>
                <w:rPr>
                  <w:rFonts w:ascii="Cambria Math" w:hAnsi="Cambria Math"/>
                </w:rPr>
                <m:t>#</m:t>
              </m:r>
              <m:d>
                <m:dPr>
                  <m:ctrlPr>
                    <w:rPr>
                      <w:rFonts w:ascii="Cambria Math" w:hAnsi="Cambria Math"/>
                      <w:i/>
                    </w:rPr>
                  </m:ctrlPr>
                </m:dPr>
                <m:e>
                  <m:r>
                    <m:rPr>
                      <m:nor/>
                    </m:rPr>
                    <w:rPr>
                      <w:rFonts w:ascii="Cambria Math" w:hAnsi="Cambria Math"/>
                    </w:rPr>
                    <m:t>3-6</m:t>
                  </m:r>
                </m:e>
              </m:d>
            </m:e>
          </m:eqArr>
        </m:oMath>
      </m:oMathPara>
    </w:p>
    <w:p w14:paraId="2B0D3E39" w14:textId="1489BF3F" w:rsidR="00C8309C" w:rsidRDefault="000B29E7" w:rsidP="00C8309C">
      <w:pPr>
        <w:pStyle w:val="a0"/>
      </w:pPr>
      <w:r w:rsidRPr="000B29E7">
        <w:t>其中，</w:t>
      </w:r>
      <m:oMath>
        <m:r>
          <w:rPr>
            <w:rFonts w:ascii="Cambria Math" w:hAnsi="Cambria Math"/>
          </w:rPr>
          <m:t>α∈(0,1)</m:t>
        </m:r>
      </m:oMath>
      <w:r w:rsidRPr="000B29E7">
        <w:t>为传播系数，</w:t>
      </w:r>
      <m:oMath>
        <m:r>
          <w:rPr>
            <w:rFonts w:ascii="Cambria Math" w:hAnsi="Cambria Math"/>
          </w:rPr>
          <m:t>l</m:t>
        </m:r>
      </m:oMath>
      <w:r w:rsidRPr="000B29E7">
        <w:t>表示传播步数。经过</w:t>
      </w:r>
      <m:oMath>
        <m:r>
          <w:rPr>
            <w:rFonts w:ascii="Cambria Math" w:hAnsi="Cambria Math"/>
          </w:rPr>
          <m:t>K</m:t>
        </m:r>
      </m:oMath>
      <w:r w:rsidRPr="000B29E7">
        <w:t>轮传播后，得到节点结构表示</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oMath>
      <w:r w:rsidRPr="000B29E7">
        <w:t>。</w:t>
      </w:r>
      <w:r w:rsidR="00C8309C" w:rsidRPr="00C8309C">
        <w:t>对每个节点的传播表示进行</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C8309C" w:rsidRPr="00C8309C">
        <w:t>归一化，记节点</w:t>
      </w:r>
      <m:oMath>
        <m:r>
          <w:rPr>
            <w:rFonts w:ascii="Cambria Math" w:hAnsi="Cambria Math"/>
          </w:rPr>
          <m:t>v</m:t>
        </m:r>
      </m:oMath>
      <w:r w:rsidR="00C8309C" w:rsidRPr="00C8309C">
        <w:t>的归一化结构表示为：</w:t>
      </w:r>
    </w:p>
    <w:p w14:paraId="5D579236" w14:textId="6D54ED6D" w:rsidR="000B29E7" w:rsidRPr="000B29E7" w:rsidRDefault="00000000" w:rsidP="00C8309C">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z</m:t>
                  </m:r>
                </m:e>
                <m:sub>
                  <m:r>
                    <w:rPr>
                      <w:rFonts w:ascii="Cambria Math" w:hAnsi="Cambria Math"/>
                    </w:rPr>
                    <m:t>v</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d>
                    <m:dPr>
                      <m:begChr m:val="["/>
                      <m:endChr m:val="]"/>
                      <m:ctrlPr>
                        <w:rPr>
                          <w:rFonts w:ascii="Cambria Math" w:hAnsi="Cambria Math"/>
                          <w:i/>
                        </w:rPr>
                      </m:ctrlPr>
                    </m:dPr>
                    <m:e>
                      <m:r>
                        <w:rPr>
                          <w:rFonts w:ascii="Cambria Math" w:hAnsi="Cambria Math"/>
                        </w:rPr>
                        <m:t>v</m:t>
                      </m:r>
                    </m:e>
                  </m:d>
                </m:num>
                <m:den>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d>
                    <m:dPr>
                      <m:begChr m:val="["/>
                      <m:endChr m:val="]"/>
                      <m:ctrlPr>
                        <w:rPr>
                          <w:rFonts w:ascii="Cambria Math" w:hAnsi="Cambria Math"/>
                          <w:i/>
                        </w:rPr>
                      </m:ctrlPr>
                    </m:dPr>
                    <m:e>
                      <m:r>
                        <w:rPr>
                          <w:rFonts w:ascii="Cambria Math" w:hAnsi="Cambria Math"/>
                        </w:rPr>
                        <m:t>v</m:t>
                      </m:r>
                    </m:e>
                  </m:d>
                  <m:r>
                    <w:rPr>
                      <w:rFonts w:ascii="Cambria Math" w:hAnsi="Cambria Math"/>
                    </w:rPr>
                    <m:t>∥</m:t>
                  </m:r>
                </m:den>
              </m:f>
              <m:r>
                <w:rPr>
                  <w:rFonts w:ascii="Cambria Math" w:hAnsi="Cambria Math"/>
                </w:rPr>
                <m:t>#</m:t>
              </m:r>
              <m:d>
                <m:dPr>
                  <m:ctrlPr>
                    <w:rPr>
                      <w:rFonts w:ascii="Cambria Math" w:hAnsi="Cambria Math"/>
                      <w:i/>
                    </w:rPr>
                  </m:ctrlPr>
                </m:dPr>
                <m:e>
                  <m:r>
                    <m:rPr>
                      <m:nor/>
                    </m:rPr>
                    <w:rPr>
                      <w:rFonts w:ascii="Cambria Math" w:hAnsi="Cambria Math"/>
                    </w:rPr>
                    <m:t>3-7</m:t>
                  </m:r>
                </m:e>
              </m:d>
            </m:e>
          </m:eqArr>
        </m:oMath>
      </m:oMathPara>
    </w:p>
    <w:p w14:paraId="1E133721" w14:textId="4079E68A" w:rsidR="00A24643" w:rsidRPr="00A24643" w:rsidRDefault="00C8309C" w:rsidP="006847C9">
      <w:pPr>
        <w:pStyle w:val="a0"/>
      </w:pPr>
      <w:r w:rsidRPr="00C8309C">
        <w:t>其中，</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r>
          <w:rPr>
            <w:rFonts w:ascii="Cambria Math" w:hAnsi="Cambria Math"/>
          </w:rPr>
          <m:t>[v]</m:t>
        </m:r>
      </m:oMath>
      <w:r w:rsidRPr="00C8309C">
        <w:t>表示矩阵</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oMath>
      <w:r w:rsidRPr="00C8309C">
        <w:t>中对应节点</w:t>
      </w:r>
      <m:oMath>
        <m:r>
          <w:rPr>
            <w:rFonts w:ascii="Cambria Math" w:hAnsi="Cambria Math"/>
          </w:rPr>
          <m:t>v</m:t>
        </m:r>
      </m:oMath>
      <w:r w:rsidRPr="00C8309C">
        <w:t>的表示向量。</w:t>
      </w:r>
      <w:r w:rsidR="00360943">
        <w:rPr>
          <w:rFonts w:hint="eastAsia"/>
        </w:rPr>
        <w:t>通过上述传播公式可以将查询节点、社区内部节点建模在统一的特征空间上。</w:t>
      </w:r>
      <w:r w:rsidR="00881A98">
        <w:rPr>
          <w:rFonts w:hint="eastAsia"/>
        </w:rPr>
        <w:t>这样既可以</w:t>
      </w:r>
      <w:r w:rsidR="000B29E7" w:rsidRPr="000B29E7">
        <w:t>通过归一化邻接矩阵实现局部结构信息的逐步扩散与聚合；</w:t>
      </w:r>
      <w:r w:rsidR="0018390D">
        <w:rPr>
          <w:rFonts w:hint="eastAsia"/>
        </w:rPr>
        <w:t>又可以</w:t>
      </w:r>
      <w:r w:rsidR="000B29E7" w:rsidRPr="000B29E7">
        <w:t>通过残差项保留节点初始信息，避免多轮传播后出现过度平滑。与直接依赖邻接关系或只使用单层局部特征不同，这种方式能够更稳定地反映节点在局部图结构中的相对位置和扩散影响。</w:t>
      </w:r>
    </w:p>
    <w:p w14:paraId="0FB96676" w14:textId="76738C95" w:rsidR="000B29E7" w:rsidRPr="000B29E7" w:rsidRDefault="00F63920" w:rsidP="000B29E7">
      <w:pPr>
        <w:pStyle w:val="a0"/>
      </w:pPr>
      <w:r>
        <w:rPr>
          <w:rFonts w:hint="eastAsia"/>
        </w:rPr>
        <w:t>强化学习在每一步进行动作的选择时，</w:t>
      </w:r>
      <w:r w:rsidR="004731DB" w:rsidRPr="004731DB">
        <w:t>不仅取决于候选节点本身的结构特征，还取决于当前社区已经形成的整体状态。若仅将当前社区视为无序节点集合，并采用平均池化或一次性静态聚合得到社区表示，则不同扩展路径可能对应相近的状态表示，从而难以区分历史扩展过程对后续决策的影响</w:t>
      </w:r>
      <w:r w:rsidR="004731DB">
        <w:rPr>
          <w:rFonts w:hint="eastAsia"/>
        </w:rPr>
        <w:t>。</w:t>
      </w:r>
    </w:p>
    <w:p w14:paraId="783A7379" w14:textId="39F5D975" w:rsidR="00C046A9" w:rsidRPr="00A66683" w:rsidRDefault="00440533" w:rsidP="00C046A9">
      <w:pPr>
        <w:pStyle w:val="a0"/>
      </w:pPr>
      <w:r>
        <w:rPr>
          <w:rFonts w:hint="eastAsia"/>
        </w:rPr>
        <w:t>因此，本文</w:t>
      </w:r>
      <w:r w:rsidR="004731DB" w:rsidRPr="004731DB">
        <w:t>在实际状态维护中采用递推更新方式对</w:t>
      </w:r>
      <w:r w:rsidR="00247DF4">
        <w:t>社区表示</w:t>
      </w:r>
      <w:r w:rsidR="004731DB" w:rsidRPr="004731DB">
        <w:t>进行近似维护。具体地，设第</w:t>
      </w:r>
      <m:oMath>
        <m:r>
          <w:rPr>
            <w:rFonts w:ascii="Cambria Math" w:hAnsi="Cambria Math"/>
          </w:rPr>
          <m:t>t</m:t>
        </m:r>
      </m:oMath>
      <w:r w:rsidR="004731DB" w:rsidRPr="004731DB">
        <w:t>步加入的新节点为</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4731DB" w:rsidRPr="004731DB">
        <w:t>，其表示为</w:t>
      </w:r>
      <m:oMath>
        <m:sSub>
          <m:sSubPr>
            <m:ctrlPr>
              <w:rPr>
                <w:rFonts w:ascii="Cambria Math" w:hAnsi="Cambria Math"/>
              </w:rPr>
            </m:ctrlPr>
          </m:sSubPr>
          <m:e>
            <m:r>
              <w:rPr>
                <w:rFonts w:ascii="Cambria Math" w:hAnsi="Cambria Math"/>
              </w:rPr>
              <m:t>z</m:t>
            </m:r>
          </m:e>
          <m:sub>
            <m:sSub>
              <m:sSubPr>
                <m:ctrlPr>
                  <w:rPr>
                    <w:rFonts w:ascii="Cambria Math" w:hAnsi="Cambria Math"/>
                    <w:i/>
                  </w:rPr>
                </m:ctrlPr>
              </m:sSubPr>
              <m:e>
                <m:r>
                  <w:rPr>
                    <w:rFonts w:ascii="Cambria Math" w:hAnsi="Cambria Math"/>
                  </w:rPr>
                  <m:t>v</m:t>
                </m:r>
              </m:e>
              <m:sub>
                <m:r>
                  <w:rPr>
                    <w:rFonts w:ascii="Cambria Math" w:hAnsi="Cambria Math"/>
                  </w:rPr>
                  <m:t>t</m:t>
                </m:r>
              </m:sub>
            </m:sSub>
          </m:sub>
        </m:sSub>
      </m:oMath>
      <w:r w:rsidR="004731DB" w:rsidRPr="004731DB">
        <w:t>。首先计算该节点与当前</w:t>
      </w:r>
      <w:r w:rsidR="00247DF4">
        <w:t>社区表示</w:t>
      </w:r>
      <w:r w:rsidR="004731DB" w:rsidRPr="004731DB">
        <w:t>之间的相似度：为避免由于相似度过低导致新节点对状态更新完全失效，对其</w:t>
      </w:r>
      <w:r w:rsidR="004731DB" w:rsidRPr="00A66683">
        <w:t>设置下界约束：</w:t>
      </w:r>
    </w:p>
    <w:p w14:paraId="6BF62B09" w14:textId="283DD393" w:rsidR="00C046A9" w:rsidRPr="00A66683" w:rsidRDefault="00000000" w:rsidP="00C046A9">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ma</m:t>
              </m:r>
              <m:func>
                <m:funcPr>
                  <m:ctrlPr>
                    <w:rPr>
                      <w:rFonts w:ascii="Cambria Math" w:hAnsi="Cambria Math"/>
                      <w:i/>
                    </w:rPr>
                  </m:ctrlPr>
                </m:funcPr>
                <m:fName>
                  <m:r>
                    <m:rPr>
                      <m:sty m:val="p"/>
                    </m:rPr>
                    <w:rPr>
                      <w:rFonts w:ascii="Cambria Math" w:hAnsi="Cambria Math"/>
                    </w:rPr>
                    <m:t>x</m:t>
                  </m:r>
                  <m:ctrlPr>
                    <w:rPr>
                      <w:rFonts w:ascii="Cambria Math" w:hAnsi="Cambria Math"/>
                    </w:rPr>
                  </m:ctrlPr>
                </m:fName>
                <m:e>
                  <m:d>
                    <m:dPr>
                      <m:ctrlPr>
                        <w:rPr>
                          <w:rFonts w:ascii="Cambria Math" w:hAnsi="Cambria Math"/>
                          <w:i/>
                        </w:rPr>
                      </m:ctrlPr>
                    </m:dPr>
                    <m:e>
                      <m:r>
                        <m:rPr>
                          <m:sty m:val="p"/>
                        </m:rPr>
                        <w:rPr>
                          <w:rFonts w:ascii="Cambria Math" w:hAnsi="Cambria Math"/>
                        </w:rPr>
                        <m:t>sim</m:t>
                      </m:r>
                      <m:d>
                        <m:dPr>
                          <m:ctrlPr>
                            <w:rPr>
                              <w:rFonts w:ascii="Cambria Math" w:hAnsi="Cambria Math"/>
                              <w:i/>
                            </w:rPr>
                          </m:ctrlPr>
                        </m:dPr>
                        <m:e>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i/>
                                    </w:rPr>
                                  </m:ctrlPr>
                                </m:sSubPr>
                                <m:e>
                                  <m:r>
                                    <w:rPr>
                                      <w:rFonts w:ascii="Cambria Math" w:hAnsi="Cambria Math"/>
                                    </w:rPr>
                                    <m:t>v</m:t>
                                  </m:r>
                                </m:e>
                                <m:sub>
                                  <m:r>
                                    <w:rPr>
                                      <w:rFonts w:ascii="Cambria Math" w:hAnsi="Cambria Math"/>
                                    </w:rPr>
                                    <m:t>t</m:t>
                                  </m:r>
                                </m:sub>
                              </m:sSub>
                            </m:sub>
                          </m:sSub>
                        </m:e>
                      </m:d>
                      <m:r>
                        <w:rPr>
                          <w:rFonts w:ascii="Cambria Math" w:hAnsi="Cambria Math"/>
                        </w:rPr>
                        <m:t>,</m:t>
                      </m:r>
                      <m:r>
                        <m:rPr>
                          <m:nor/>
                        </m:rPr>
                        <m:t> </m:t>
                      </m:r>
                      <m:r>
                        <w:rPr>
                          <w:rFonts w:ascii="Cambria Math" w:hAnsi="Cambria Math"/>
                        </w:rPr>
                        <m:t>0.1</m:t>
                      </m:r>
                    </m:e>
                  </m:d>
                </m:e>
              </m:func>
              <m:r>
                <w:rPr>
                  <w:rFonts w:ascii="Cambria Math" w:hAnsi="Cambria Math"/>
                </w:rPr>
                <m:t>#</m:t>
              </m:r>
              <m:d>
                <m:dPr>
                  <m:ctrlPr>
                    <w:rPr>
                      <w:rFonts w:ascii="Cambria Math" w:hAnsi="Cambria Math"/>
                      <w:i/>
                    </w:rPr>
                  </m:ctrlPr>
                </m:dPr>
                <m:e>
                  <m:r>
                    <m:rPr>
                      <m:nor/>
                    </m:rPr>
                    <w:rPr>
                      <w:rFonts w:ascii="Cambria Math" w:hAnsi="Cambria Math"/>
                    </w:rPr>
                    <m:t>3-</m:t>
                  </m:r>
                  <m:r>
                    <m:rPr>
                      <m:nor/>
                    </m:rPr>
                    <w:rPr>
                      <w:rFonts w:ascii="Cambria Math" w:hAnsi="Cambria Math" w:hint="eastAsia"/>
                    </w:rPr>
                    <m:t>8</m:t>
                  </m:r>
                </m:e>
              </m:d>
            </m:e>
          </m:eqArr>
        </m:oMath>
      </m:oMathPara>
    </w:p>
    <w:p w14:paraId="31116A36" w14:textId="42C7E26D" w:rsidR="00A66683" w:rsidRPr="00A66683" w:rsidRDefault="00A66683" w:rsidP="00A66683">
      <w:pPr>
        <w:pStyle w:val="a0"/>
      </w:pPr>
      <w:r w:rsidRPr="00A66683">
        <w:t>其中，</w:t>
      </w:r>
      <m:oMath>
        <m:r>
          <m:rPr>
            <m:sty m:val="p"/>
          </m:rPr>
          <w:rPr>
            <w:rFonts w:ascii="Cambria Math" w:hAnsi="Cambria Math"/>
          </w:rPr>
          <m:t>sim</m:t>
        </m:r>
        <m:r>
          <w:rPr>
            <w:rFonts w:ascii="Cambria Math" w:hAnsi="Cambria Math"/>
          </w:rPr>
          <m:t>(⋅,⋅)</m:t>
        </m:r>
      </m:oMath>
      <w:r w:rsidRPr="00A66683">
        <w:t>表示余弦相似度：</w:t>
      </w:r>
    </w:p>
    <w:p w14:paraId="6BA19657" w14:textId="6538D862" w:rsidR="00A66683" w:rsidRPr="00A66683" w:rsidRDefault="00000000" w:rsidP="00A66683">
      <w:pPr>
        <w:pStyle w:val="a0"/>
        <w:spacing w:line="240" w:lineRule="auto"/>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y</m:t>
                  </m:r>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en>
              </m:f>
              <m:r>
                <w:rPr>
                  <w:rFonts w:ascii="Cambria Math" w:hAnsi="Cambria Math"/>
                </w:rPr>
                <m:t>#</m:t>
              </m:r>
              <m:d>
                <m:dPr>
                  <m:ctrlPr>
                    <w:rPr>
                      <w:rFonts w:ascii="Cambria Math" w:hAnsi="Cambria Math"/>
                      <w:i/>
                    </w:rPr>
                  </m:ctrlPr>
                </m:dPr>
                <m:e>
                  <m:r>
                    <m:rPr>
                      <m:nor/>
                    </m:rPr>
                    <w:rPr>
                      <w:rFonts w:ascii="Cambria Math" w:hAnsi="Cambria Math"/>
                    </w:rPr>
                    <m:t>3-</m:t>
                  </m:r>
                  <m:r>
                    <m:rPr>
                      <m:nor/>
                    </m:rPr>
                    <w:rPr>
                      <w:rFonts w:ascii="Cambria Math" w:hAnsi="Cambria Math" w:hint="eastAsia"/>
                    </w:rPr>
                    <m:t>9</m:t>
                  </m:r>
                </m:e>
              </m:d>
            </m:e>
          </m:eqArr>
        </m:oMath>
      </m:oMathPara>
    </w:p>
    <w:p w14:paraId="21104153" w14:textId="3CDAEA2F" w:rsidR="004731DB" w:rsidRPr="00A66683" w:rsidRDefault="004731DB" w:rsidP="00C046A9">
      <w:pPr>
        <w:pStyle w:val="a0"/>
      </w:pPr>
      <w:r w:rsidRPr="00A66683">
        <w:t>定义节点注入更新率为</w:t>
      </w:r>
    </w:p>
    <w:p w14:paraId="2EB7F144" w14:textId="12314F75" w:rsidR="00C046A9" w:rsidRPr="00A66683" w:rsidRDefault="00000000" w:rsidP="00C046A9">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0</m:t>
                      </m:r>
                    </m:sub>
                  </m:sSub>
                </m:e>
              </m:d>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rPr>
                    <m:t>3-</m:t>
                  </m:r>
                  <m:r>
                    <m:rPr>
                      <m:nor/>
                    </m:rPr>
                    <w:rPr>
                      <w:rFonts w:ascii="Cambria Math" w:hAnsi="Cambria Math" w:hint="eastAsia"/>
                    </w:rPr>
                    <m:t>10</m:t>
                  </m:r>
                </m:e>
              </m:d>
            </m:e>
          </m:eqArr>
        </m:oMath>
      </m:oMathPara>
    </w:p>
    <w:p w14:paraId="27C1FDEA" w14:textId="20325AA2" w:rsidR="004731DB" w:rsidRPr="00A66683" w:rsidRDefault="004731DB" w:rsidP="004731DB">
      <w:pPr>
        <w:pStyle w:val="a0"/>
      </w:pPr>
      <w:r w:rsidRPr="00A66683">
        <w:t>其中，</w:t>
      </w:r>
      <m:oMath>
        <m:sSub>
          <m:sSubPr>
            <m:ctrlPr>
              <w:rPr>
                <w:rFonts w:ascii="Cambria Math" w:hAnsi="Cambria Math"/>
              </w:rPr>
            </m:ctrlPr>
          </m:sSubPr>
          <m:e>
            <m:r>
              <w:rPr>
                <w:rFonts w:ascii="Cambria Math" w:hAnsi="Cambria Math"/>
              </w:rPr>
              <m:t>ρ</m:t>
            </m:r>
          </m:e>
          <m:sub>
            <m:r>
              <w:rPr>
                <w:rFonts w:ascii="Cambria Math" w:hAnsi="Cambria Math"/>
              </w:rPr>
              <m:t>0</m:t>
            </m:r>
          </m:sub>
        </m:sSub>
      </m:oMath>
      <w:r w:rsidRPr="00A66683">
        <w:t>为基础保留系数。为避免单个节点对</w:t>
      </w:r>
      <w:r w:rsidR="00247DF4">
        <w:t>社区表示</w:t>
      </w:r>
      <w:r w:rsidRPr="00A66683">
        <w:t>产生过强扰动，对更新率施加上界约束：</w:t>
      </w:r>
    </w:p>
    <w:p w14:paraId="4F997AC3" w14:textId="5C637F5E" w:rsidR="00C046A9" w:rsidRPr="00A66683" w:rsidRDefault="00000000" w:rsidP="00C046A9">
      <w:pPr>
        <w:pStyle w:val="a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mi</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nor/>
                        </m:rPr>
                        <m:t> </m:t>
                      </m:r>
                      <m:r>
                        <w:rPr>
                          <w:rFonts w:ascii="Cambria Math" w:hAnsi="Cambria Math"/>
                        </w:rPr>
                        <m:t>0.5</m:t>
                      </m:r>
                    </m:e>
                  </m:d>
                </m:e>
              </m:func>
              <m:r>
                <w:rPr>
                  <w:rFonts w:ascii="Cambria Math" w:hAnsi="Cambria Math"/>
                </w:rPr>
                <m:t>#</m:t>
              </m:r>
              <m:d>
                <m:dPr>
                  <m:ctrlPr>
                    <w:rPr>
                      <w:rFonts w:ascii="Cambria Math" w:hAnsi="Cambria Math"/>
                    </w:rPr>
                  </m:ctrlPr>
                </m:dPr>
                <m:e>
                  <m:r>
                    <m:rPr>
                      <m:nor/>
                    </m:rPr>
                    <w:rPr>
                      <w:rFonts w:ascii="Cambria Math" w:hAnsi="Cambria Math"/>
                    </w:rPr>
                    <m:t>3-1</m:t>
                  </m:r>
                  <m:r>
                    <m:rPr>
                      <m:nor/>
                    </m:rPr>
                    <w:rPr>
                      <w:rFonts w:ascii="Cambria Math" w:hAnsi="Cambria Math" w:hint="eastAsia"/>
                    </w:rPr>
                    <m:t>1</m:t>
                  </m:r>
                </m:e>
              </m:d>
              <m:ctrlPr>
                <w:rPr>
                  <w:rFonts w:ascii="Cambria Math" w:hAnsi="Cambria Math"/>
                  <w:i/>
                </w:rPr>
              </m:ctrlPr>
            </m:e>
          </m:eqArr>
        </m:oMath>
      </m:oMathPara>
    </w:p>
    <w:p w14:paraId="480E58AA" w14:textId="77777777" w:rsidR="004731DB" w:rsidRPr="00A66683" w:rsidRDefault="004731DB" w:rsidP="004731DB">
      <w:pPr>
        <w:pStyle w:val="a0"/>
      </w:pPr>
      <w:r w:rsidRPr="00A66683">
        <w:t>于是，状态递推系数定义为</w:t>
      </w:r>
    </w:p>
    <w:p w14:paraId="02F91942" w14:textId="364583D4" w:rsidR="00C046A9" w:rsidRPr="00C046A9" w:rsidRDefault="00000000" w:rsidP="00C046A9">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d>
                <m:dPr>
                  <m:ctrlPr>
                    <w:rPr>
                      <w:rFonts w:ascii="Cambria Math" w:hAnsi="Cambria Math"/>
                      <w:i/>
                    </w:rPr>
                  </m:ctrlPr>
                </m:dPr>
                <m:e>
                  <m:r>
                    <m:rPr>
                      <m:nor/>
                    </m:rPr>
                    <w:rPr>
                      <w:rFonts w:ascii="Cambria Math" w:hAnsi="Cambria Math"/>
                    </w:rPr>
                    <m:t>3-1</m:t>
                  </m:r>
                  <m:r>
                    <m:rPr>
                      <m:nor/>
                    </m:rPr>
                    <w:rPr>
                      <w:rFonts w:ascii="Cambria Math" w:hAnsi="Cambria Math" w:hint="eastAsia"/>
                    </w:rPr>
                    <m:t>2</m:t>
                  </m:r>
                </m:e>
              </m:d>
            </m:e>
          </m:eqArr>
        </m:oMath>
      </m:oMathPara>
    </w:p>
    <w:p w14:paraId="78021C41" w14:textId="18CDB6C5" w:rsidR="004731DB" w:rsidRPr="004731DB" w:rsidRDefault="004731DB" w:rsidP="004731DB">
      <w:pPr>
        <w:pStyle w:val="a0"/>
      </w:pPr>
      <w:r w:rsidRPr="004731DB">
        <w:t>并得到更新后的</w:t>
      </w:r>
      <w:r w:rsidR="00247DF4">
        <w:t>社区表示</w:t>
      </w:r>
      <w:r w:rsidR="00457D18">
        <w:rPr>
          <w:rFonts w:hint="eastAsia"/>
        </w:rPr>
        <w:t>：</w:t>
      </w:r>
    </w:p>
    <w:p w14:paraId="0C5CED60" w14:textId="230C8CC6" w:rsidR="00C046A9" w:rsidRPr="00C046A9" w:rsidRDefault="00000000" w:rsidP="00C046A9">
      <w:pPr>
        <w:pStyle w:val="a0"/>
      </w:pPr>
      <m:oMathPara>
        <m:oMath>
          <m:eqArr>
            <m:eqArrPr>
              <m:maxDist m:val="1"/>
              <m:ctrlPr>
                <w:rPr>
                  <w:rFonts w:ascii="Cambria Math" w:hAnsi="Cambria Math"/>
                </w:rPr>
              </m:ctrlPr>
            </m:eqArrPr>
            <m:e>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t+1</m:t>
                      </m:r>
                    </m:sub>
                  </m:sSub>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t</m:t>
                      </m:r>
                    </m:sub>
                  </m:sSub>
                </m:e>
              </m:d>
              <m:sSub>
                <m:sSubPr>
                  <m:ctrlPr>
                    <w:rPr>
                      <w:rFonts w:ascii="Cambria Math" w:hAnsi="Cambria Math"/>
                    </w:rPr>
                  </m:ctrlPr>
                </m:sSubPr>
                <m:e>
                  <m:r>
                    <w:rPr>
                      <w:rFonts w:ascii="Cambria Math" w:hAnsi="Cambria Math"/>
                    </w:rPr>
                    <m:t>z</m:t>
                  </m:r>
                </m:e>
                <m:sub>
                  <m:sSub>
                    <m:sSubPr>
                      <m:ctrlPr>
                        <w:rPr>
                          <w:rFonts w:ascii="Cambria Math" w:hAnsi="Cambria Math"/>
                          <w:i/>
                        </w:rPr>
                      </m:ctrlPr>
                    </m:sSubPr>
                    <m:e>
                      <m:r>
                        <w:rPr>
                          <w:rFonts w:ascii="Cambria Math" w:hAnsi="Cambria Math"/>
                        </w:rPr>
                        <m:t>v</m:t>
                      </m:r>
                    </m:e>
                    <m:sub>
                      <m:r>
                        <w:rPr>
                          <w:rFonts w:ascii="Cambria Math" w:hAnsi="Cambria Math"/>
                        </w:rPr>
                        <m:t>t</m:t>
                      </m:r>
                    </m:sub>
                  </m:sSub>
                </m:sub>
              </m:sSub>
              <m:r>
                <w:rPr>
                  <w:rFonts w:ascii="Cambria Math" w:hAnsi="Cambria Math"/>
                </w:rPr>
                <m:t>#</m:t>
              </m:r>
              <m:d>
                <m:dPr>
                  <m:ctrlPr>
                    <w:rPr>
                      <w:rFonts w:ascii="Cambria Math" w:hAnsi="Cambria Math"/>
                    </w:rPr>
                  </m:ctrlPr>
                </m:dPr>
                <m:e>
                  <m:r>
                    <m:rPr>
                      <m:nor/>
                    </m:rPr>
                    <w:rPr>
                      <w:rFonts w:ascii="Cambria Math" w:hAnsi="Cambria Math"/>
                    </w:rPr>
                    <m:t>3-1</m:t>
                  </m:r>
                  <m:r>
                    <m:rPr>
                      <m:nor/>
                    </m:rPr>
                    <w:rPr>
                      <w:rFonts w:ascii="Cambria Math" w:hAnsi="Cambria Math" w:hint="eastAsia"/>
                    </w:rPr>
                    <m:t>3</m:t>
                  </m:r>
                </m:e>
              </m:d>
              <m:ctrlPr>
                <w:rPr>
                  <w:rFonts w:ascii="Cambria Math" w:hAnsi="Cambria Math"/>
                  <w:i/>
                </w:rPr>
              </m:ctrlPr>
            </m:e>
          </m:eqArr>
        </m:oMath>
      </m:oMathPara>
    </w:p>
    <w:p w14:paraId="0CBBBD72" w14:textId="1D3CD154" w:rsidR="001D0522" w:rsidRPr="00407AC0" w:rsidRDefault="004731DB" w:rsidP="002D2C71">
      <w:pPr>
        <w:ind w:firstLineChars="200" w:firstLine="480"/>
      </w:pPr>
      <w:r w:rsidRPr="004731DB">
        <w:t>更新完成后，再对</w:t>
      </w:r>
      <m:oMath>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t+1</m:t>
                </m:r>
              </m:sub>
            </m:sSub>
          </m:sub>
        </m:sSub>
      </m:oMath>
      <w:r w:rsidRPr="004731DB">
        <w:t>进行</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4731DB">
        <w:t>归一化，以保持表示尺度的稳定性</w:t>
      </w:r>
      <w:r w:rsidR="001D0522">
        <w:rPr>
          <w:rFonts w:hint="eastAsia"/>
        </w:rPr>
        <w:t>，具体</w:t>
      </w:r>
      <w:r w:rsidR="001D0522" w:rsidRPr="001D4896">
        <w:t>相似度感知增量</w:t>
      </w:r>
      <w:r w:rsidR="00247DF4">
        <w:t>社区表示</w:t>
      </w:r>
      <w:r w:rsidR="001D0522" w:rsidRPr="001D4896">
        <w:t>更新</w:t>
      </w:r>
      <w:r w:rsidR="00CC0C5E">
        <w:rPr>
          <w:rFonts w:hint="eastAsia"/>
        </w:rPr>
        <w:t>算法</w:t>
      </w:r>
      <w:r w:rsidR="001D0522">
        <w:rPr>
          <w:rFonts w:hint="eastAsia"/>
        </w:rPr>
        <w:t>如算法</w:t>
      </w:r>
      <w:r w:rsidR="001D0522">
        <w:rPr>
          <w:rFonts w:hint="eastAsia"/>
        </w:rPr>
        <w:t>3.1</w:t>
      </w:r>
      <w:r w:rsidR="001D0522">
        <w:rPr>
          <w:rFonts w:hint="eastAsia"/>
        </w:rPr>
        <w:t>描述</w:t>
      </w:r>
      <w:r w:rsidRPr="004731DB">
        <w:t>。</w:t>
      </w:r>
      <w:r w:rsidR="001D0522">
        <w:rPr>
          <w:rFonts w:hint="eastAsia"/>
        </w:rPr>
        <w:t>输入是</w:t>
      </w:r>
      <w:r w:rsidR="00D30B99">
        <w:rPr>
          <w:rFonts w:hint="eastAsia"/>
        </w:rPr>
        <w:t>：无向图</w:t>
      </w:r>
      <m:oMath>
        <m:r>
          <w:rPr>
            <w:rFonts w:ascii="Cambria Math" w:hAnsi="Cambria Math"/>
          </w:rPr>
          <m:t>G=(V,E)</m:t>
        </m:r>
      </m:oMath>
      <w:r w:rsidR="00D30B99">
        <w:rPr>
          <w:rFonts w:hint="eastAsia"/>
        </w:rPr>
        <w:t>,</w:t>
      </w:r>
      <w:r w:rsidR="00D30B99">
        <w:rPr>
          <w:rFonts w:hint="eastAsia"/>
        </w:rPr>
        <w:t>查询节点</w:t>
      </w:r>
      <m:oMath>
        <m:r>
          <w:rPr>
            <w:rFonts w:ascii="Cambria Math" w:hAnsi="Cambria Math" w:hint="eastAsia"/>
          </w:rPr>
          <m:t>q</m:t>
        </m:r>
      </m:oMath>
      <w:r w:rsidR="00D30B99">
        <w:rPr>
          <w:rFonts w:hint="eastAsia"/>
        </w:rPr>
        <w:t>,</w:t>
      </w:r>
      <w:r w:rsidR="00D30B99">
        <w:rPr>
          <w:rFonts w:hint="eastAsia"/>
        </w:rPr>
        <w:t>传播系数</w:t>
      </w:r>
      <m:oMath>
        <m:r>
          <w:rPr>
            <w:rFonts w:ascii="Cambria Math" w:hAnsi="Cambria Math"/>
          </w:rPr>
          <m:t>α</m:t>
        </m:r>
      </m:oMath>
      <w:r w:rsidR="00D30B99">
        <w:rPr>
          <w:rFonts w:hint="eastAsia"/>
        </w:rPr>
        <w:t>,</w:t>
      </w:r>
      <w:r w:rsidR="00D30B99">
        <w:rPr>
          <w:rFonts w:hint="eastAsia"/>
        </w:rPr>
        <w:t>传播步数</w:t>
      </w:r>
      <m:oMath>
        <m:r>
          <w:rPr>
            <w:rFonts w:ascii="Cambria Math" w:hAnsi="Cambria Math"/>
          </w:rPr>
          <m:t>K</m:t>
        </m:r>
      </m:oMath>
      <w:r w:rsidR="00CF20BC">
        <w:rPr>
          <w:rFonts w:hint="eastAsia"/>
        </w:rPr>
        <w:t>，</w:t>
      </w:r>
      <w:r w:rsidR="00D30B99">
        <w:rPr>
          <w:rFonts w:hint="eastAsia"/>
        </w:rPr>
        <w:t>基础保留系数</w:t>
      </w:r>
      <m:oMath>
        <m:sSub>
          <m:sSubPr>
            <m:ctrlPr>
              <w:rPr>
                <w:rFonts w:ascii="Cambria Math" w:hAnsi="Cambria Math"/>
              </w:rPr>
            </m:ctrlPr>
          </m:sSubPr>
          <m:e>
            <m:r>
              <w:rPr>
                <w:rFonts w:ascii="Cambria Math" w:hAnsi="Cambria Math"/>
              </w:rPr>
              <m:t>ρ</m:t>
            </m:r>
          </m:e>
          <m:sub>
            <m:r>
              <w:rPr>
                <w:rFonts w:ascii="Cambria Math" w:hAnsi="Cambria Math"/>
              </w:rPr>
              <m:t>0</m:t>
            </m:r>
          </m:sub>
        </m:sSub>
      </m:oMath>
      <w:r w:rsidR="00D30B99">
        <w:rPr>
          <w:rFonts w:hint="eastAsia"/>
        </w:rPr>
        <w:t>。</w:t>
      </w:r>
      <w:r w:rsidR="001D0522">
        <w:rPr>
          <w:rFonts w:hint="eastAsia"/>
        </w:rPr>
        <w:t>输出是：</w:t>
      </w:r>
      <w:r w:rsidR="00D30B99" w:rsidRPr="00D30B99">
        <w:rPr>
          <w:rFonts w:hint="eastAsia"/>
        </w:rPr>
        <w:t>动态维护的</w:t>
      </w:r>
      <w:r w:rsidR="00247DF4">
        <w:rPr>
          <w:rFonts w:hint="eastAsia"/>
        </w:rPr>
        <w:t>社区表示</w:t>
      </w:r>
      <m:oMath>
        <m:sSub>
          <m:sSubPr>
            <m:ctrlPr>
              <w:rPr>
                <w:rFonts w:ascii="Cambria Math" w:hAnsi="Cambria Math"/>
                <w:i/>
                <w:szCs w:val="22"/>
              </w:rPr>
            </m:ctrlPr>
          </m:sSubPr>
          <m:e>
            <m:r>
              <w:rPr>
                <w:rFonts w:ascii="Cambria Math" w:hAnsi="Cambria Math"/>
              </w:rPr>
              <m:t>h</m:t>
            </m:r>
          </m:e>
          <m:sub>
            <m:r>
              <w:rPr>
                <w:rFonts w:ascii="Cambria Math" w:hAnsi="Cambria Math"/>
              </w:rPr>
              <m:t>C</m:t>
            </m:r>
          </m:sub>
        </m:sSub>
      </m:oMath>
      <w:r w:rsidR="004728EE">
        <w:rPr>
          <w:rFonts w:hint="eastAsia"/>
          <w:szCs w:val="22"/>
        </w:rPr>
        <w:t>。</w:t>
      </w:r>
    </w:p>
    <w:tbl>
      <w:tblPr>
        <w:tblW w:w="0" w:type="auto"/>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8897"/>
      </w:tblGrid>
      <w:tr w:rsidR="001D0522" w:rsidRPr="003A017C" w14:paraId="0121E128" w14:textId="77777777" w:rsidTr="0089163C">
        <w:trPr>
          <w:jc w:val="center"/>
        </w:trPr>
        <w:tc>
          <w:tcPr>
            <w:tcW w:w="8897" w:type="dxa"/>
          </w:tcPr>
          <w:p w14:paraId="195F8945" w14:textId="7534DA54" w:rsidR="001D0522" w:rsidRPr="003A017C" w:rsidRDefault="001D0522" w:rsidP="0089163C">
            <w:pPr>
              <w:pStyle w:val="a0"/>
              <w:ind w:firstLine="0"/>
            </w:pPr>
            <w:r w:rsidRPr="00377239">
              <w:t>算法</w:t>
            </w:r>
            <w:r>
              <w:rPr>
                <w:rFonts w:hint="eastAsia"/>
              </w:rPr>
              <w:t>3.1</w:t>
            </w:r>
            <w:r w:rsidRPr="00377239">
              <w:t>：</w:t>
            </w:r>
            <w:r w:rsidR="007E40CC" w:rsidRPr="001D4896">
              <w:t>相似度感知增量</w:t>
            </w:r>
            <w:r w:rsidR="00247DF4">
              <w:t>社区表示</w:t>
            </w:r>
            <w:r w:rsidR="007E40CC" w:rsidRPr="001D4896">
              <w:t>更新</w:t>
            </w:r>
            <w:r w:rsidR="007E40CC">
              <w:rPr>
                <w:rFonts w:hint="eastAsia"/>
              </w:rPr>
              <w:t>算法</w:t>
            </w:r>
          </w:p>
        </w:tc>
      </w:tr>
      <w:tr w:rsidR="001D0522" w:rsidRPr="00FB7885" w14:paraId="3B470AE2" w14:textId="77777777" w:rsidTr="0089163C">
        <w:trPr>
          <w:jc w:val="center"/>
        </w:trPr>
        <w:tc>
          <w:tcPr>
            <w:tcW w:w="8897" w:type="dxa"/>
            <w:vAlign w:val="center"/>
          </w:tcPr>
          <w:p w14:paraId="0BC75AC8" w14:textId="0B9C87F9" w:rsidR="001D0522" w:rsidRPr="00377239" w:rsidRDefault="001D0522" w:rsidP="00E06010">
            <w:r w:rsidRPr="00377239">
              <w:t>输入：</w:t>
            </w:r>
            <w:r w:rsidR="00E06010">
              <w:rPr>
                <w:rFonts w:hint="eastAsia"/>
              </w:rPr>
              <w:t>无向图</w:t>
            </w:r>
            <m:oMath>
              <m:r>
                <w:rPr>
                  <w:rFonts w:ascii="Cambria Math" w:hAnsi="Cambria Math"/>
                </w:rPr>
                <m:t>G=(V,E)</m:t>
              </m:r>
            </m:oMath>
            <w:r w:rsidR="00E06010">
              <w:rPr>
                <w:rFonts w:hint="eastAsia"/>
              </w:rPr>
              <w:t>,</w:t>
            </w:r>
            <w:r w:rsidR="00E06010">
              <w:rPr>
                <w:rFonts w:hint="eastAsia"/>
              </w:rPr>
              <w:t>查询节点</w:t>
            </w:r>
            <m:oMath>
              <m:r>
                <w:rPr>
                  <w:rFonts w:ascii="Cambria Math" w:hAnsi="Cambria Math" w:hint="eastAsia"/>
                </w:rPr>
                <m:t>q</m:t>
              </m:r>
            </m:oMath>
            <w:r w:rsidR="00E06010">
              <w:rPr>
                <w:rFonts w:hint="eastAsia"/>
              </w:rPr>
              <w:t>,</w:t>
            </w:r>
            <w:r w:rsidR="00E06010">
              <w:rPr>
                <w:rFonts w:hint="eastAsia"/>
              </w:rPr>
              <w:t>传播系数</w:t>
            </w:r>
            <m:oMath>
              <m:r>
                <w:rPr>
                  <w:rFonts w:ascii="Cambria Math" w:hAnsi="Cambria Math" w:hint="eastAsia"/>
                </w:rPr>
                <m:t>α</m:t>
              </m:r>
            </m:oMath>
            <w:r w:rsidR="00E06010">
              <w:rPr>
                <w:rFonts w:hint="eastAsia"/>
              </w:rPr>
              <w:t>,</w:t>
            </w:r>
            <w:r w:rsidR="00E06010">
              <w:rPr>
                <w:rFonts w:hint="eastAsia"/>
              </w:rPr>
              <w:t>传播步数</w:t>
            </w:r>
            <w:r w:rsidR="00E06010">
              <w:rPr>
                <w:rFonts w:hint="eastAsia"/>
              </w:rPr>
              <w:t xml:space="preserve"> </w:t>
            </w:r>
            <m:oMath>
              <m:r>
                <w:rPr>
                  <w:rFonts w:ascii="Cambria Math" w:hAnsi="Cambria Math" w:hint="eastAsia"/>
                </w:rPr>
                <m:t>K</m:t>
              </m:r>
            </m:oMath>
            <w:r w:rsidR="00E06010">
              <w:rPr>
                <w:rFonts w:hint="eastAsia"/>
              </w:rPr>
              <w:t>,</w:t>
            </w:r>
            <w:r w:rsidR="00E06010">
              <w:rPr>
                <w:rFonts w:hint="eastAsia"/>
              </w:rPr>
              <w:t>基础保留系数</w:t>
            </w:r>
            <w:r w:rsidR="00E06010">
              <w:rPr>
                <w:rFonts w:hint="eastAsia"/>
              </w:rPr>
              <w:t xml:space="preserve"> </w:t>
            </w:r>
            <m:oMath>
              <m:sSub>
                <m:sSubPr>
                  <m:ctrlPr>
                    <w:rPr>
                      <w:rFonts w:ascii="Cambria Math" w:hAnsi="Cambria Math"/>
                    </w:rPr>
                  </m:ctrlPr>
                </m:sSubPr>
                <m:e>
                  <m:r>
                    <w:rPr>
                      <w:rFonts w:ascii="Cambria Math" w:hAnsi="Cambria Math"/>
                    </w:rPr>
                    <m:t>ρ</m:t>
                  </m:r>
                </m:e>
                <m:sub>
                  <m:r>
                    <w:rPr>
                      <w:rFonts w:ascii="Cambria Math" w:hAnsi="Cambria Math"/>
                    </w:rPr>
                    <m:t>0</m:t>
                  </m:r>
                </m:sub>
              </m:sSub>
            </m:oMath>
          </w:p>
          <w:p w14:paraId="79F25450" w14:textId="6A39D610" w:rsidR="001D0522" w:rsidRPr="00E06010" w:rsidRDefault="001D0522" w:rsidP="0089163C">
            <w:r w:rsidRPr="00377239">
              <w:t>输出：</w:t>
            </w:r>
            <w:r w:rsidR="00E06010" w:rsidRPr="00D30B99">
              <w:rPr>
                <w:rFonts w:hint="eastAsia"/>
              </w:rPr>
              <w:t>动态维护的</w:t>
            </w:r>
            <w:r w:rsidR="00247DF4">
              <w:rPr>
                <w:rFonts w:hint="eastAsia"/>
              </w:rPr>
              <w:t>社区表</w:t>
            </w:r>
            <w:r w:rsidR="00E06010" w:rsidRPr="00D30B99">
              <w:rPr>
                <w:rFonts w:hint="eastAsia"/>
              </w:rPr>
              <w:t>示</w:t>
            </w:r>
            <w:r w:rsidR="00E06010" w:rsidRPr="00D30B99">
              <w:rPr>
                <w:rFonts w:hint="eastAsia"/>
              </w:rPr>
              <w:t xml:space="preserve"> </w:t>
            </w:r>
            <m:oMath>
              <m:sSub>
                <m:sSubPr>
                  <m:ctrlPr>
                    <w:rPr>
                      <w:rFonts w:ascii="Cambria Math" w:hAnsi="Cambria Math"/>
                      <w:i/>
                      <w:szCs w:val="22"/>
                    </w:rPr>
                  </m:ctrlPr>
                </m:sSubPr>
                <m:e>
                  <m:r>
                    <w:rPr>
                      <w:rFonts w:ascii="Cambria Math" w:hAnsi="Cambria Math"/>
                    </w:rPr>
                    <m:t>h</m:t>
                  </m:r>
                </m:e>
                <m:sub>
                  <m:r>
                    <w:rPr>
                      <w:rFonts w:ascii="Cambria Math" w:hAnsi="Cambria Math"/>
                    </w:rPr>
                    <m:t>C</m:t>
                  </m:r>
                </m:sub>
              </m:sSub>
            </m:oMath>
          </w:p>
          <w:p w14:paraId="60998C77" w14:textId="77777777" w:rsidR="001D0522" w:rsidRDefault="001D0522" w:rsidP="0089163C">
            <w:pPr>
              <w:pStyle w:val="a0"/>
              <w:ind w:firstLine="0"/>
            </w:pPr>
            <w:r>
              <w:rPr>
                <w:rFonts w:hint="eastAsia"/>
              </w:rPr>
              <w:t>Step</w:t>
            </w:r>
          </w:p>
          <w:p w14:paraId="1FBC466A" w14:textId="4CE2E665" w:rsidR="003D3D15" w:rsidRDefault="003D3D15" w:rsidP="0089163C">
            <w:pPr>
              <w:pStyle w:val="a0"/>
              <w:ind w:firstLine="0"/>
            </w:pPr>
            <w:r>
              <w:rPr>
                <w:rFonts w:hint="eastAsia"/>
              </w:rPr>
              <w:t>1.</w:t>
            </w:r>
            <w:r w:rsidR="005651FF">
              <w:rPr>
                <w:rFonts w:hint="eastAsia"/>
              </w:rPr>
              <w:t xml:space="preserve">    </w:t>
            </w:r>
            <w:r w:rsidR="00643D3C">
              <w:rPr>
                <w:rFonts w:hint="eastAsia"/>
              </w:rPr>
              <w:t>根据公式</w:t>
            </w:r>
            <w:r w:rsidR="00643D3C">
              <w:rPr>
                <w:rFonts w:hint="eastAsia"/>
              </w:rPr>
              <w:t>3-5</w:t>
            </w:r>
            <w:r w:rsidR="00643D3C" w:rsidRPr="003D3D15">
              <w:rPr>
                <w:rFonts w:hint="eastAsia"/>
              </w:rPr>
              <w:t>构造归一化传播矩阵</w:t>
            </w:r>
          </w:p>
          <w:p w14:paraId="74C0C425" w14:textId="7C84F784" w:rsidR="00643D3C" w:rsidRPr="00643D3C" w:rsidRDefault="00727F8F" w:rsidP="0089163C">
            <w:pPr>
              <w:pStyle w:val="a0"/>
              <w:ind w:firstLine="0"/>
            </w:pPr>
            <w:r>
              <w:rPr>
                <w:rFonts w:hint="eastAsia"/>
              </w:rPr>
              <w:t>2.</w:t>
            </w:r>
            <w:r w:rsidR="005651FF">
              <w:rPr>
                <w:rFonts w:hint="eastAsia"/>
              </w:rPr>
              <w:t xml:space="preserve">    </w:t>
            </w:r>
            <w:r w:rsidRPr="00727F8F">
              <w:rPr>
                <w:rFonts w:hint="eastAsia"/>
              </w:rPr>
              <w:t>初始化</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0</m:t>
                      </m:r>
                    </m:e>
                  </m:d>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oMath>
          </w:p>
          <w:p w14:paraId="664A6F2B" w14:textId="2DBA83D6" w:rsidR="00727F8F" w:rsidRDefault="00727F8F" w:rsidP="0089163C">
            <w:pPr>
              <w:pStyle w:val="a0"/>
              <w:ind w:firstLine="0"/>
            </w:pPr>
            <w:r>
              <w:rPr>
                <w:rFonts w:hint="eastAsia"/>
              </w:rPr>
              <w:t>3.</w:t>
            </w:r>
            <w:r w:rsidR="005651FF">
              <w:rPr>
                <w:rFonts w:hint="eastAsia"/>
              </w:rPr>
              <w:t xml:space="preserve">    </w:t>
            </w:r>
            <w:r w:rsidRPr="00727F8F">
              <w:t>for</w:t>
            </w:r>
            <w:r w:rsidR="0041709D">
              <w:rPr>
                <w:rFonts w:hint="eastAsia"/>
              </w:rPr>
              <w:t xml:space="preserve"> </w:t>
            </w:r>
            <w:r w:rsidR="00643D3C">
              <w:rPr>
                <w:rFonts w:hint="eastAsia"/>
              </w:rPr>
              <w:t>l</w:t>
            </w:r>
            <w:r w:rsidRPr="00727F8F">
              <w:t xml:space="preserve"> = </w:t>
            </w:r>
            <w:r w:rsidR="00643D3C">
              <w:rPr>
                <w:rFonts w:hint="eastAsia"/>
              </w:rPr>
              <w:t>0</w:t>
            </w:r>
            <w:r w:rsidRPr="00727F8F">
              <w:t xml:space="preserve"> to K</w:t>
            </w:r>
            <w:r w:rsidR="00643D3C">
              <w:rPr>
                <w:rFonts w:hint="eastAsia"/>
              </w:rPr>
              <w:t>-1</w:t>
            </w:r>
            <w:r w:rsidRPr="00727F8F">
              <w:t xml:space="preserve"> do</w:t>
            </w:r>
          </w:p>
          <w:p w14:paraId="317C3A8F" w14:textId="503CF074" w:rsidR="00643D3C" w:rsidRPr="00643D3C" w:rsidRDefault="00727F8F" w:rsidP="0089163C">
            <w:pPr>
              <w:pStyle w:val="a0"/>
              <w:ind w:firstLine="0"/>
              <w:rPr>
                <w:i/>
              </w:rPr>
            </w:pPr>
            <w:r>
              <w:rPr>
                <w:rFonts w:hint="eastAsia"/>
              </w:rPr>
              <w:t xml:space="preserve">4.    </w:t>
            </w:r>
            <w:r w:rsidR="005651FF">
              <w:rPr>
                <w:rFonts w:hint="eastAsia"/>
              </w:rPr>
              <w:t xml:space="preserve">    </w:t>
            </w:r>
            <w:r w:rsidR="00643D3C">
              <w:rPr>
                <w:rFonts w:hint="eastAsia"/>
              </w:rPr>
              <w:t>根据公式</w:t>
            </w:r>
            <w:r w:rsidR="00643D3C">
              <w:rPr>
                <w:rFonts w:hint="eastAsia"/>
              </w:rPr>
              <w:t>3-6</w:t>
            </w:r>
            <w:r w:rsidR="00643D3C">
              <w:rPr>
                <w:rFonts w:hint="eastAsia"/>
              </w:rPr>
              <w:t>进行</w:t>
            </w:r>
            <w:r w:rsidR="00643D3C">
              <w:rPr>
                <w:rFonts w:hint="eastAsia"/>
              </w:rPr>
              <w:t>K</w:t>
            </w:r>
            <w:r w:rsidR="00643D3C">
              <w:rPr>
                <w:rFonts w:hint="eastAsia"/>
              </w:rPr>
              <w:t>次传播特征</w:t>
            </w:r>
          </w:p>
          <w:p w14:paraId="56EA312C" w14:textId="4A70180E" w:rsidR="00727F8F" w:rsidRDefault="00727F8F" w:rsidP="0089163C">
            <w:pPr>
              <w:pStyle w:val="a0"/>
              <w:ind w:firstLine="0"/>
            </w:pPr>
            <w:r>
              <w:rPr>
                <w:rFonts w:hint="eastAsia"/>
              </w:rPr>
              <w:t>5.</w:t>
            </w:r>
            <w:r w:rsidR="005651FF">
              <w:rPr>
                <w:rFonts w:hint="eastAsia"/>
              </w:rPr>
              <w:t xml:space="preserve">    </w:t>
            </w:r>
            <w:r w:rsidRPr="00727F8F">
              <w:t>end for</w:t>
            </w:r>
          </w:p>
          <w:p w14:paraId="172E0D64" w14:textId="061B85A5" w:rsidR="00727F8F" w:rsidRDefault="00727F8F" w:rsidP="0089163C">
            <w:pPr>
              <w:pStyle w:val="a0"/>
              <w:ind w:firstLine="0"/>
            </w:pPr>
            <w:r>
              <w:rPr>
                <w:rFonts w:hint="eastAsia"/>
              </w:rPr>
              <w:t>6.</w:t>
            </w:r>
            <w:r w:rsidR="005651FF">
              <w:rPr>
                <w:rFonts w:hint="eastAsia"/>
              </w:rPr>
              <w:t xml:space="preserve">    </w:t>
            </w:r>
            <w:r w:rsidRPr="00727F8F">
              <w:rPr>
                <w:rFonts w:hint="eastAsia"/>
              </w:rPr>
              <w:t xml:space="preserve">for each v </w:t>
            </w:r>
            <w:r w:rsidRPr="00727F8F">
              <w:rPr>
                <w:rFonts w:hint="eastAsia"/>
              </w:rPr>
              <w:t>∈</w:t>
            </w:r>
            <w:r w:rsidRPr="00727F8F">
              <w:rPr>
                <w:rFonts w:hint="eastAsia"/>
              </w:rPr>
              <w:t xml:space="preserve"> V do</w:t>
            </w:r>
          </w:p>
          <w:p w14:paraId="572E46D5" w14:textId="70F85B8F" w:rsidR="00727F8F" w:rsidRDefault="00727F8F" w:rsidP="0089163C">
            <w:pPr>
              <w:pStyle w:val="a0"/>
              <w:ind w:firstLine="0"/>
            </w:pPr>
            <w:r>
              <w:rPr>
                <w:rFonts w:hint="eastAsia"/>
              </w:rPr>
              <w:t>7.</w:t>
            </w:r>
            <w:r w:rsidR="009F0A30">
              <w:rPr>
                <w:rFonts w:hint="eastAsia"/>
              </w:rPr>
              <w:t xml:space="preserve">    </w:t>
            </w:r>
            <w:r w:rsidR="005651FF">
              <w:rPr>
                <w:rFonts w:hint="eastAsia"/>
              </w:rPr>
              <w:t xml:space="preserve">    </w:t>
            </w:r>
            <w:r w:rsidR="008005ED">
              <w:rPr>
                <w:rFonts w:hint="eastAsia"/>
              </w:rPr>
              <w:t>根据公式</w:t>
            </w:r>
            <w:r w:rsidR="008005ED">
              <w:rPr>
                <w:rFonts w:hint="eastAsia"/>
              </w:rPr>
              <w:t>3-7</w:t>
            </w:r>
            <w:r w:rsidR="008005ED">
              <w:rPr>
                <w:rFonts w:hint="eastAsia"/>
              </w:rPr>
              <w:t>对每一个节点进行归一化表示</w:t>
            </w:r>
          </w:p>
          <w:p w14:paraId="0C493C5C" w14:textId="6E289FC1" w:rsidR="009F0A30" w:rsidRDefault="009F0A30" w:rsidP="0089163C">
            <w:pPr>
              <w:pStyle w:val="a0"/>
              <w:ind w:firstLine="0"/>
            </w:pPr>
            <w:r>
              <w:rPr>
                <w:rFonts w:hint="eastAsia"/>
              </w:rPr>
              <w:t>8.</w:t>
            </w:r>
            <w:r w:rsidR="005651FF">
              <w:rPr>
                <w:rFonts w:hint="eastAsia"/>
              </w:rPr>
              <w:t xml:space="preserve">    </w:t>
            </w:r>
            <w:r w:rsidRPr="009F0A30">
              <w:t>end for</w:t>
            </w:r>
          </w:p>
          <w:p w14:paraId="2CEEB694" w14:textId="3F38D9F0" w:rsidR="0026645B" w:rsidRPr="00B267A2" w:rsidRDefault="009F0A30" w:rsidP="0089163C">
            <w:pPr>
              <w:pStyle w:val="a0"/>
              <w:ind w:firstLine="0"/>
            </w:pPr>
            <w:r>
              <w:rPr>
                <w:rFonts w:hint="eastAsia"/>
              </w:rPr>
              <w:t>9.</w:t>
            </w:r>
            <w:r w:rsidR="005651FF">
              <w:rPr>
                <w:rFonts w:hint="eastAsia"/>
              </w:rPr>
              <w:t xml:space="preserve">    </w:t>
            </w:r>
            <w:r w:rsidR="004B6BF7">
              <w:rPr>
                <w:rFonts w:hint="eastAsia"/>
              </w:rPr>
              <w:t>初始化社区</w:t>
            </w:r>
            <w:r w:rsidR="002324F6">
              <w:rPr>
                <w:rFonts w:hint="eastAsia"/>
              </w:rPr>
              <w:t>为查询节点</w:t>
            </w:r>
            <m:oMath>
              <m:r>
                <w:rPr>
                  <w:rFonts w:ascii="Cambria Math" w:hAnsi="Cambria Math"/>
                </w:rPr>
                <m:t>C</m:t>
              </m:r>
              <m:r>
                <m:rPr>
                  <m:sty m:val="p"/>
                </m:rPr>
                <w:rPr>
                  <w:rFonts w:ascii="Cambria Math" w:hAnsi="Cambria Math" w:hint="eastAsia"/>
                </w:rPr>
                <m:t>←</m:t>
              </m:r>
              <m:r>
                <m:rPr>
                  <m:lit/>
                </m:rPr>
                <w:rPr>
                  <w:rFonts w:ascii="Cambria Math" w:hAnsi="Cambria Math"/>
                </w:rPr>
                <m:t>{</m:t>
              </m:r>
              <m:r>
                <w:rPr>
                  <w:rFonts w:ascii="Cambria Math" w:hAnsi="Cambria Math"/>
                </w:rPr>
                <m:t>q</m:t>
              </m:r>
              <m:r>
                <m:rPr>
                  <m:lit/>
                </m:rPr>
                <w:rPr>
                  <w:rFonts w:ascii="Cambria Math" w:hAnsi="Cambria Math"/>
                </w:rPr>
                <m:t>}</m:t>
              </m:r>
            </m:oMath>
            <w:r w:rsidR="00B267A2">
              <w:rPr>
                <w:rFonts w:hint="eastAsia"/>
              </w:rPr>
              <w:t>获得最初社区表示</w:t>
            </w:r>
            <m:oMath>
              <m:sSub>
                <m:sSubPr>
                  <m:ctrlPr>
                    <w:rPr>
                      <w:rFonts w:ascii="Cambria Math" w:hAnsi="Cambria Math"/>
                      <w:i/>
                      <w:szCs w:val="22"/>
                    </w:rPr>
                  </m:ctrlPr>
                </m:sSubPr>
                <m:e>
                  <m:r>
                    <w:rPr>
                      <w:rFonts w:ascii="Cambria Math" w:hAnsi="Cambria Math"/>
                    </w:rPr>
                    <m:t>h</m:t>
                  </m:r>
                </m:e>
                <m:sub>
                  <m:r>
                    <w:rPr>
                      <w:rFonts w:ascii="Cambria Math" w:hAnsi="Cambria Math"/>
                    </w:rPr>
                    <m:t>C</m:t>
                  </m:r>
                </m:sub>
              </m:sSub>
            </m:oMath>
          </w:p>
          <w:p w14:paraId="14A8EBAA" w14:textId="2ED9FBFE" w:rsidR="009F0A30" w:rsidRDefault="009F0A30" w:rsidP="0089163C">
            <w:pPr>
              <w:pStyle w:val="a0"/>
              <w:ind w:firstLine="0"/>
            </w:pPr>
            <w:r>
              <w:rPr>
                <w:rFonts w:hint="eastAsia"/>
              </w:rPr>
              <w:t>1</w:t>
            </w:r>
            <w:r w:rsidR="00B267A2">
              <w:rPr>
                <w:rFonts w:hint="eastAsia"/>
              </w:rPr>
              <w:t>0</w:t>
            </w:r>
            <w:r>
              <w:rPr>
                <w:rFonts w:hint="eastAsia"/>
              </w:rPr>
              <w:t>.</w:t>
            </w:r>
            <w:r w:rsidR="005651FF">
              <w:rPr>
                <w:rFonts w:hint="eastAsia"/>
              </w:rPr>
              <w:t xml:space="preserve">   </w:t>
            </w:r>
            <w:r w:rsidRPr="009F0A30">
              <w:rPr>
                <w:rFonts w:hint="eastAsia"/>
              </w:rPr>
              <w:t xml:space="preserve">while </w:t>
            </w:r>
            <w:r w:rsidRPr="009F0A30">
              <w:rPr>
                <w:rFonts w:hint="eastAsia"/>
              </w:rPr>
              <w:t>社区未终止</w:t>
            </w:r>
            <w:r w:rsidRPr="009F0A30">
              <w:rPr>
                <w:rFonts w:hint="eastAsia"/>
              </w:rPr>
              <w:t xml:space="preserve"> do</w:t>
            </w:r>
          </w:p>
          <w:p w14:paraId="585750E2" w14:textId="19E13E23" w:rsidR="0026645B" w:rsidRDefault="009F0A30" w:rsidP="0089163C">
            <w:pPr>
              <w:pStyle w:val="a0"/>
              <w:ind w:firstLine="0"/>
            </w:pPr>
            <w:r>
              <w:rPr>
                <w:rFonts w:hint="eastAsia"/>
              </w:rPr>
              <w:t>1</w:t>
            </w:r>
            <w:r w:rsidR="00B267A2">
              <w:rPr>
                <w:rFonts w:hint="eastAsia"/>
              </w:rPr>
              <w:t>1</w:t>
            </w:r>
            <w:r>
              <w:rPr>
                <w:rFonts w:hint="eastAsia"/>
              </w:rPr>
              <w:t>.</w:t>
            </w:r>
            <w:r w:rsidR="005651FF">
              <w:rPr>
                <w:rFonts w:hint="eastAsia"/>
              </w:rPr>
              <w:t xml:space="preserve">       </w:t>
            </w:r>
            <w:r w:rsidR="0026645B" w:rsidRPr="0026645B">
              <w:t>由策略网络</w:t>
            </w:r>
            <w:r w:rsidR="00FE677B">
              <w:rPr>
                <w:rFonts w:hint="eastAsia"/>
              </w:rPr>
              <w:t>(3.4.2</w:t>
            </w:r>
            <w:r w:rsidR="00FE677B">
              <w:rPr>
                <w:rFonts w:hint="eastAsia"/>
              </w:rPr>
              <w:t>小节描述</w:t>
            </w:r>
            <w:r w:rsidR="00FE677B">
              <w:rPr>
                <w:rFonts w:hint="eastAsia"/>
              </w:rPr>
              <w:t>)</w:t>
            </w:r>
            <w:r w:rsidR="0026645B" w:rsidRPr="0026645B">
              <w:t>选择新节点</w:t>
            </w:r>
            <w:r w:rsidR="0026645B" w:rsidRPr="0026645B">
              <w:t xml:space="preserve"> v_t</w:t>
            </w:r>
            <w:r w:rsidR="00E87B57">
              <w:rPr>
                <w:rFonts w:hint="eastAsia"/>
              </w:rPr>
              <w:t>加入社区</w:t>
            </w:r>
            <w:r w:rsidR="0026645B" w:rsidRPr="0026645B">
              <w:rPr>
                <w:rFonts w:hint="eastAsia"/>
              </w:rPr>
              <w:t xml:space="preserve"> </w:t>
            </w:r>
          </w:p>
          <w:p w14:paraId="3F074714" w14:textId="4C39DE7C" w:rsidR="0026645B" w:rsidRDefault="009F0A30" w:rsidP="0089163C">
            <w:pPr>
              <w:pStyle w:val="a0"/>
              <w:ind w:firstLine="0"/>
            </w:pPr>
            <w:r>
              <w:rPr>
                <w:rFonts w:hint="eastAsia"/>
              </w:rPr>
              <w:t>1</w:t>
            </w:r>
            <w:r w:rsidR="00B267A2">
              <w:rPr>
                <w:rFonts w:hint="eastAsia"/>
              </w:rPr>
              <w:t>2</w:t>
            </w:r>
            <w:r>
              <w:rPr>
                <w:rFonts w:hint="eastAsia"/>
              </w:rPr>
              <w:t>.</w:t>
            </w:r>
            <w:r w:rsidR="005651FF">
              <w:rPr>
                <w:rFonts w:hint="eastAsia"/>
              </w:rPr>
              <w:t xml:space="preserve">       </w:t>
            </w:r>
            <w:r w:rsidR="006C7458">
              <w:rPr>
                <w:rFonts w:hint="eastAsia"/>
              </w:rPr>
              <w:t>根据公式</w:t>
            </w:r>
            <w:r w:rsidR="006C7458">
              <w:rPr>
                <w:rFonts w:hint="eastAsia"/>
              </w:rPr>
              <w:t>3-</w:t>
            </w:r>
            <w:r w:rsidR="0030634E">
              <w:rPr>
                <w:rFonts w:hint="eastAsia"/>
              </w:rPr>
              <w:t>8</w:t>
            </w:r>
            <w:r w:rsidR="0026645B" w:rsidRPr="0026645B">
              <w:t>计算修正相似度</w:t>
            </w:r>
            <w:r w:rsidR="0026645B" w:rsidRPr="0026645B">
              <w:rPr>
                <w:rFonts w:hint="eastAsia"/>
              </w:rPr>
              <w:t xml:space="preserve"> </w:t>
            </w:r>
          </w:p>
          <w:p w14:paraId="1F72B2CD" w14:textId="6F7D7B60" w:rsidR="009F0A30" w:rsidRDefault="009F0A30" w:rsidP="0089163C">
            <w:pPr>
              <w:pStyle w:val="a0"/>
              <w:ind w:firstLine="0"/>
            </w:pPr>
            <w:r>
              <w:rPr>
                <w:rFonts w:hint="eastAsia"/>
              </w:rPr>
              <w:t>1</w:t>
            </w:r>
            <w:r w:rsidR="00B267A2">
              <w:rPr>
                <w:rFonts w:hint="eastAsia"/>
              </w:rPr>
              <w:t>3</w:t>
            </w:r>
            <w:r>
              <w:rPr>
                <w:rFonts w:hint="eastAsia"/>
              </w:rPr>
              <w:t>.</w:t>
            </w:r>
            <w:r w:rsidR="005651FF">
              <w:rPr>
                <w:rFonts w:hint="eastAsia"/>
              </w:rPr>
              <w:t xml:space="preserve">       </w:t>
            </w:r>
            <w:r w:rsidR="0026645B">
              <w:rPr>
                <w:rFonts w:hint="eastAsia"/>
              </w:rPr>
              <w:t>根据公式</w:t>
            </w:r>
            <w:r w:rsidR="0026645B">
              <w:rPr>
                <w:rFonts w:hint="eastAsia"/>
              </w:rPr>
              <w:t>3-1</w:t>
            </w:r>
            <w:r w:rsidR="00B43F34">
              <w:rPr>
                <w:rFonts w:hint="eastAsia"/>
              </w:rPr>
              <w:t>0</w:t>
            </w:r>
            <w:r w:rsidR="0026645B">
              <w:rPr>
                <w:rFonts w:hint="eastAsia"/>
              </w:rPr>
              <w:t>计算更新率</w:t>
            </w:r>
            <w:r w:rsidRPr="009F0A30">
              <w:rPr>
                <w:rFonts w:hint="eastAsia"/>
              </w:rPr>
              <w:t xml:space="preserve">   </w:t>
            </w:r>
          </w:p>
          <w:p w14:paraId="32FF995A" w14:textId="768AE0B3" w:rsidR="0026645B" w:rsidRDefault="009F0A30" w:rsidP="0089163C">
            <w:pPr>
              <w:pStyle w:val="a0"/>
              <w:ind w:firstLine="0"/>
            </w:pPr>
            <w:r>
              <w:rPr>
                <w:rFonts w:hint="eastAsia"/>
              </w:rPr>
              <w:t>1</w:t>
            </w:r>
            <w:r w:rsidR="00B267A2">
              <w:rPr>
                <w:rFonts w:hint="eastAsia"/>
              </w:rPr>
              <w:t>4</w:t>
            </w:r>
            <w:r>
              <w:rPr>
                <w:rFonts w:hint="eastAsia"/>
              </w:rPr>
              <w:t xml:space="preserve">.   </w:t>
            </w:r>
            <w:r w:rsidR="005651FF">
              <w:rPr>
                <w:rFonts w:hint="eastAsia"/>
              </w:rPr>
              <w:t xml:space="preserve">    </w:t>
            </w:r>
            <w:r w:rsidR="0026645B">
              <w:rPr>
                <w:rFonts w:hint="eastAsia"/>
              </w:rPr>
              <w:t>根据公式</w:t>
            </w:r>
            <w:r w:rsidR="0026645B">
              <w:rPr>
                <w:rFonts w:hint="eastAsia"/>
              </w:rPr>
              <w:t>3-1</w:t>
            </w:r>
            <w:r w:rsidR="00B43F34">
              <w:rPr>
                <w:rFonts w:hint="eastAsia"/>
              </w:rPr>
              <w:t>1</w:t>
            </w:r>
            <w:r w:rsidR="0026645B">
              <w:rPr>
                <w:rFonts w:hint="eastAsia"/>
              </w:rPr>
              <w:t>施加上界约束</w:t>
            </w:r>
          </w:p>
          <w:p w14:paraId="311CB85E" w14:textId="1BB0D71D" w:rsidR="009F0A30" w:rsidRDefault="00DE7EDB" w:rsidP="0089163C">
            <w:pPr>
              <w:pStyle w:val="a0"/>
              <w:ind w:firstLine="0"/>
            </w:pPr>
            <w:r>
              <w:rPr>
                <w:rFonts w:hint="eastAsia"/>
              </w:rPr>
              <w:t>1</w:t>
            </w:r>
            <w:r w:rsidR="00B267A2">
              <w:rPr>
                <w:rFonts w:hint="eastAsia"/>
              </w:rPr>
              <w:t>5</w:t>
            </w:r>
            <w:r w:rsidR="009F0A30">
              <w:rPr>
                <w:rFonts w:hint="eastAsia"/>
              </w:rPr>
              <w:t xml:space="preserve">.   </w:t>
            </w:r>
            <w:r w:rsidR="005651FF">
              <w:rPr>
                <w:rFonts w:hint="eastAsia"/>
              </w:rPr>
              <w:t xml:space="preserve">    </w:t>
            </w:r>
            <w:r w:rsidR="0026645B">
              <w:rPr>
                <w:rFonts w:hint="eastAsia"/>
              </w:rPr>
              <w:t>根据公式</w:t>
            </w:r>
            <w:r w:rsidR="0026645B">
              <w:rPr>
                <w:rFonts w:hint="eastAsia"/>
              </w:rPr>
              <w:t>3-1</w:t>
            </w:r>
            <w:r w:rsidR="00B43F34">
              <w:rPr>
                <w:rFonts w:hint="eastAsia"/>
              </w:rPr>
              <w:t>2</w:t>
            </w:r>
            <w:r w:rsidR="0026645B">
              <w:rPr>
                <w:rFonts w:hint="eastAsia"/>
              </w:rPr>
              <w:t>计算状态递推系数</w:t>
            </w:r>
          </w:p>
          <w:p w14:paraId="381DCBD6" w14:textId="2DDC8CCA" w:rsidR="009F0A30" w:rsidRDefault="00DE7EDB" w:rsidP="0089163C">
            <w:pPr>
              <w:pStyle w:val="a0"/>
              <w:ind w:firstLine="0"/>
            </w:pPr>
            <w:r>
              <w:rPr>
                <w:rFonts w:hint="eastAsia"/>
              </w:rPr>
              <w:t>1</w:t>
            </w:r>
            <w:r w:rsidR="00B267A2">
              <w:rPr>
                <w:rFonts w:hint="eastAsia"/>
              </w:rPr>
              <w:t>6</w:t>
            </w:r>
            <w:r w:rsidR="009F0A30">
              <w:rPr>
                <w:rFonts w:hint="eastAsia"/>
              </w:rPr>
              <w:t xml:space="preserve">.    </w:t>
            </w:r>
            <w:r w:rsidR="005651FF">
              <w:rPr>
                <w:rFonts w:hint="eastAsia"/>
              </w:rPr>
              <w:t xml:space="preserve">   </w:t>
            </w:r>
            <w:r w:rsidR="0026645B">
              <w:rPr>
                <w:rFonts w:hint="eastAsia"/>
              </w:rPr>
              <w:t>根据公式</w:t>
            </w:r>
            <w:r w:rsidR="0026645B">
              <w:rPr>
                <w:rFonts w:hint="eastAsia"/>
              </w:rPr>
              <w:t>3-1</w:t>
            </w:r>
            <w:r w:rsidR="00B43F34">
              <w:rPr>
                <w:rFonts w:hint="eastAsia"/>
              </w:rPr>
              <w:t>3</w:t>
            </w:r>
            <w:r w:rsidR="00686F3A">
              <w:rPr>
                <w:rFonts w:hint="eastAsia"/>
              </w:rPr>
              <w:t>增量递归更新社区表示</w:t>
            </w:r>
          </w:p>
          <w:p w14:paraId="4B12422C" w14:textId="39138004" w:rsidR="00D75630" w:rsidRPr="00D75630" w:rsidRDefault="00DE7EDB" w:rsidP="0089163C">
            <w:pPr>
              <w:pStyle w:val="a0"/>
              <w:ind w:firstLine="0"/>
            </w:pPr>
            <w:r>
              <w:rPr>
                <w:rFonts w:hint="eastAsia"/>
              </w:rPr>
              <w:t>1</w:t>
            </w:r>
            <w:r w:rsidR="00B267A2">
              <w:rPr>
                <w:rFonts w:hint="eastAsia"/>
              </w:rPr>
              <w:t>7</w:t>
            </w:r>
            <w:r w:rsidR="009F0A30">
              <w:rPr>
                <w:rFonts w:hint="eastAsia"/>
              </w:rPr>
              <w:t xml:space="preserve">.    </w:t>
            </w:r>
            <w:r w:rsidR="005651FF">
              <w:rPr>
                <w:rFonts w:hint="eastAsia"/>
              </w:rPr>
              <w:t xml:space="preserve">   </w:t>
            </w:r>
            <w:r w:rsidR="0026645B" w:rsidRPr="0026645B">
              <w:t>对</w:t>
            </w:r>
            <w:r w:rsidR="00247DF4">
              <w:t>社区表示</w:t>
            </w:r>
            <w:r w:rsidR="0026645B" w:rsidRPr="0026645B">
              <w:t>归一化</w:t>
            </w:r>
            <m:oMath>
              <m:sSub>
                <m:sSubPr>
                  <m:ctrlPr>
                    <w:rPr>
                      <w:rFonts w:ascii="Cambria Math" w:hAnsi="Cambria Math"/>
                      <w:i/>
                    </w:rPr>
                  </m:ctrlPr>
                </m:sSubPr>
                <m:e>
                  <m:r>
                    <w:rPr>
                      <w:rFonts w:ascii="Cambria Math" w:hAnsi="Cambria Math"/>
                    </w:rPr>
                    <m:t>h</m:t>
                  </m:r>
                </m:e>
                <m:sub>
                  <m:r>
                    <w:rPr>
                      <w:rFonts w:ascii="Cambria Math" w:hAnsi="Cambria Math"/>
                    </w:rPr>
                    <m:t>C</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C</m:t>
                  </m:r>
                </m:sub>
              </m:sSub>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r>
                <m:rPr>
                  <m:lit/>
                </m:rPr>
                <w:rPr>
                  <w:rFonts w:ascii="Cambria Math" w:hAnsi="Cambria Math"/>
                </w:rPr>
                <m:t>|</m:t>
              </m:r>
            </m:oMath>
          </w:p>
          <w:p w14:paraId="032D3D3E" w14:textId="7EC8BA33" w:rsidR="00D75630" w:rsidRPr="00D75630" w:rsidRDefault="00DE7EDB" w:rsidP="0089163C">
            <w:pPr>
              <w:pStyle w:val="a0"/>
              <w:ind w:firstLine="0"/>
            </w:pPr>
            <w:r>
              <w:rPr>
                <w:rFonts w:hint="eastAsia"/>
              </w:rPr>
              <w:t>1</w:t>
            </w:r>
            <w:r w:rsidR="00B267A2">
              <w:rPr>
                <w:rFonts w:hint="eastAsia"/>
              </w:rPr>
              <w:t>8</w:t>
            </w:r>
            <w:r w:rsidR="009F0A30">
              <w:rPr>
                <w:rFonts w:hint="eastAsia"/>
              </w:rPr>
              <w:t xml:space="preserve">.    </w:t>
            </w:r>
            <m:oMath>
              <m:r>
                <w:rPr>
                  <w:rFonts w:ascii="Cambria Math" w:hAnsi="Cambria Math"/>
                </w:rPr>
                <m:t xml:space="preserve">    C</m:t>
              </m:r>
              <m:r>
                <m:rPr>
                  <m:sty m:val="p"/>
                </m:rPr>
                <w:rPr>
                  <w:rFonts w:ascii="Cambria Math" w:hAnsi="Cambria Math" w:hint="eastAsia"/>
                </w:rPr>
                <m:t>←</m:t>
              </m:r>
              <m:r>
                <w:rPr>
                  <w:rFonts w:ascii="Cambria Math" w:hAnsi="Cambria Math"/>
                </w:rPr>
                <m:t>C</m:t>
              </m:r>
              <m:r>
                <m:rPr>
                  <m:sty m:val="p"/>
                </m:rPr>
                <w:rPr>
                  <w:rFonts w:ascii="Cambria Math" w:hAnsi="Cambria Math" w:hint="eastAsia"/>
                </w:rPr>
                <m:t>∪</m:t>
              </m:r>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m:rPr>
                  <m:lit/>
                </m:rPr>
                <w:rPr>
                  <w:rFonts w:ascii="Cambria Math" w:hAnsi="Cambria Math"/>
                </w:rPr>
                <m:t>}</m:t>
              </m:r>
            </m:oMath>
          </w:p>
          <w:p w14:paraId="58C31142" w14:textId="31975ABD" w:rsidR="009F0A30" w:rsidRDefault="00B267A2" w:rsidP="0089163C">
            <w:pPr>
              <w:pStyle w:val="a0"/>
              <w:ind w:firstLine="0"/>
            </w:pPr>
            <w:r>
              <w:rPr>
                <w:rFonts w:hint="eastAsia"/>
              </w:rPr>
              <w:t>19</w:t>
            </w:r>
            <w:r w:rsidR="009F0A30">
              <w:rPr>
                <w:rFonts w:hint="eastAsia"/>
              </w:rPr>
              <w:t>.</w:t>
            </w:r>
            <w:r w:rsidR="009F0A30">
              <w:t xml:space="preserve"> </w:t>
            </w:r>
            <w:r w:rsidR="005651FF">
              <w:rPr>
                <w:rFonts w:hint="eastAsia"/>
              </w:rPr>
              <w:t xml:space="preserve">   </w:t>
            </w:r>
            <w:r w:rsidR="009F0A30" w:rsidRPr="009F0A30">
              <w:t>end while</w:t>
            </w:r>
          </w:p>
          <w:p w14:paraId="0350512E" w14:textId="7D1876E6" w:rsidR="001D0522" w:rsidRPr="00FB7885" w:rsidRDefault="009F0A30" w:rsidP="009F0A30">
            <w:pPr>
              <w:pStyle w:val="a0"/>
              <w:ind w:firstLine="0"/>
            </w:pPr>
            <w:r>
              <w:rPr>
                <w:rFonts w:hint="eastAsia"/>
              </w:rPr>
              <w:t>2</w:t>
            </w:r>
            <w:r w:rsidR="00B267A2">
              <w:rPr>
                <w:rFonts w:hint="eastAsia"/>
              </w:rPr>
              <w:t>0</w:t>
            </w:r>
            <w:r>
              <w:rPr>
                <w:rFonts w:hint="eastAsia"/>
              </w:rPr>
              <w:t>.</w:t>
            </w:r>
            <w:r>
              <w:t xml:space="preserve"> </w:t>
            </w:r>
            <w:r w:rsidR="005651FF">
              <w:rPr>
                <w:rFonts w:hint="eastAsia"/>
              </w:rPr>
              <w:t xml:space="preserve">   </w:t>
            </w:r>
            <w:r w:rsidRPr="009F0A30">
              <w:t xml:space="preserve">return </w:t>
            </w:r>
            <m:oMath>
              <m:sSub>
                <m:sSubPr>
                  <m:ctrlPr>
                    <w:rPr>
                      <w:rFonts w:ascii="Cambria Math" w:hAnsi="Cambria Math"/>
                      <w:i/>
                      <w:szCs w:val="22"/>
                    </w:rPr>
                  </m:ctrlPr>
                </m:sSubPr>
                <m:e>
                  <m:r>
                    <w:rPr>
                      <w:rFonts w:ascii="Cambria Math" w:hAnsi="Cambria Math"/>
                    </w:rPr>
                    <m:t>h</m:t>
                  </m:r>
                </m:e>
                <m:sub>
                  <m:r>
                    <w:rPr>
                      <w:rFonts w:ascii="Cambria Math" w:hAnsi="Cambria Math"/>
                    </w:rPr>
                    <m:t>C</m:t>
                  </m:r>
                </m:sub>
              </m:sSub>
            </m:oMath>
          </w:p>
        </w:tc>
      </w:tr>
    </w:tbl>
    <w:p w14:paraId="5A0847DF" w14:textId="230A7F5C" w:rsidR="004731DB" w:rsidRPr="004731DB" w:rsidRDefault="004731DB" w:rsidP="009F0A30">
      <w:pPr>
        <w:pStyle w:val="a0"/>
      </w:pPr>
      <w:r w:rsidRPr="004731DB">
        <w:t>上述设计包含两个层次：一是通过查询相关性加权聚合得到社区的初始摘要表示，保证</w:t>
      </w:r>
      <w:r w:rsidR="00247DF4">
        <w:t>社区表示</w:t>
      </w:r>
      <w:r w:rsidRPr="004731DB">
        <w:t>始终围绕查询节点展开；二是通过相似度控制的递推机制动态维护状态，</w:t>
      </w:r>
      <w:r w:rsidRPr="004731DB">
        <w:lastRenderedPageBreak/>
        <w:t>使模型在保持历史语义连续性的同时，逐步吸收新加入节点的信息。由此，第</w:t>
      </w:r>
      <m:oMath>
        <m:r>
          <w:rPr>
            <w:rFonts w:ascii="Cambria Math" w:hAnsi="Cambria Math"/>
          </w:rPr>
          <m:t>t</m:t>
        </m:r>
      </m:oMath>
      <w:r w:rsidRPr="004731DB">
        <w:t>步的动作分布可表示为</w:t>
      </w:r>
      <w:r w:rsidR="00A43573">
        <w:rPr>
          <w:rFonts w:hint="eastAsia"/>
        </w:rPr>
        <w:t>：</w:t>
      </w:r>
    </w:p>
    <w:p w14:paraId="56E497FC" w14:textId="768112D5" w:rsidR="00A2531B" w:rsidRPr="00A2531B" w:rsidRDefault="00000000" w:rsidP="00A2531B">
      <w:pPr>
        <w:pStyle w:val="a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sSub>
                    <m:sSubPr>
                      <m:ctrlPr>
                        <w:rPr>
                          <w:rFonts w:ascii="Cambria Math" w:hAnsi="Cambria Math"/>
                          <w:i/>
                          <w:szCs w:val="22"/>
                        </w:rPr>
                      </m:ctrlPr>
                    </m:sSubPr>
                    <m:e>
                      <m:r>
                        <w:rPr>
                          <w:rFonts w:ascii="Cambria Math" w:hAnsi="Cambria Math"/>
                        </w:rPr>
                        <m:t>h</m:t>
                      </m:r>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w:rPr>
                  <w:rFonts w:ascii="Cambria Math" w:hAnsi="Cambria Math"/>
                </w:rPr>
                <m:t>#</m:t>
              </m:r>
              <m:d>
                <m:dPr>
                  <m:ctrlPr>
                    <w:rPr>
                      <w:rFonts w:ascii="Cambria Math" w:hAnsi="Cambria Math"/>
                    </w:rPr>
                  </m:ctrlPr>
                </m:dPr>
                <m:e>
                  <m:r>
                    <m:rPr>
                      <m:nor/>
                    </m:rPr>
                    <w:rPr>
                      <w:rFonts w:ascii="Cambria Math" w:hAnsi="Cambria Math"/>
                    </w:rPr>
                    <m:t>3-14</m:t>
                  </m:r>
                </m:e>
              </m:d>
              <m:ctrlPr>
                <w:rPr>
                  <w:rFonts w:ascii="Cambria Math" w:hAnsi="Cambria Math"/>
                  <w:i/>
                </w:rPr>
              </m:ctrlPr>
            </m:e>
          </m:eqArr>
        </m:oMath>
      </m:oMathPara>
    </w:p>
    <w:p w14:paraId="1FCDE68F" w14:textId="008B03D3" w:rsidR="004731DB" w:rsidRPr="004731DB" w:rsidRDefault="004731DB" w:rsidP="004731DB">
      <w:pPr>
        <w:pStyle w:val="a0"/>
      </w:pPr>
      <w:r w:rsidRPr="004731DB">
        <w:t>由于</w:t>
      </w:r>
      <m:oMath>
        <m:r>
          <w:rPr>
            <w:rFonts w:ascii="Cambria Math" w:hAnsi="Cambria Math"/>
          </w:rPr>
          <m:t>h(</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rsidRPr="004731DB">
        <w:t>由历史扩展过程递推得到，因此当前动作决策能够在一定程度上反映社区生成路径的差异。</w:t>
      </w:r>
    </w:p>
    <w:p w14:paraId="74C5919E" w14:textId="75646AB8" w:rsidR="00C75883" w:rsidRPr="0082095C" w:rsidRDefault="00915D1C" w:rsidP="000B29E7">
      <w:pPr>
        <w:pStyle w:val="3"/>
        <w:spacing w:before="120" w:after="120"/>
      </w:pPr>
      <w:bookmarkStart w:id="290" w:name="_Toc226555309"/>
      <w:r>
        <w:rPr>
          <w:rFonts w:hint="eastAsia"/>
        </w:rPr>
        <w:t>3</w:t>
      </w:r>
      <w:r w:rsidR="00C75883" w:rsidRPr="0082095C">
        <w:t>.</w:t>
      </w:r>
      <w:r w:rsidR="00B62B0E">
        <w:rPr>
          <w:rFonts w:hint="eastAsia"/>
        </w:rPr>
        <w:t>4.</w:t>
      </w:r>
      <w:r w:rsidR="00B241E2">
        <w:rPr>
          <w:rFonts w:hint="eastAsia"/>
        </w:rPr>
        <w:t>3</w:t>
      </w:r>
      <w:r w:rsidR="00C75883" w:rsidRPr="0082095C">
        <w:t xml:space="preserve"> </w:t>
      </w:r>
      <w:r w:rsidR="00B62B0E" w:rsidRPr="00B62B0E">
        <w:rPr>
          <w:rFonts w:hint="eastAsia"/>
        </w:rPr>
        <w:t>策略网络</w:t>
      </w:r>
      <w:r w:rsidR="008A1B63">
        <w:rPr>
          <w:rFonts w:hint="eastAsia"/>
        </w:rPr>
        <w:t>构建</w:t>
      </w:r>
      <w:bookmarkEnd w:id="290"/>
    </w:p>
    <w:p w14:paraId="08D5DCB5" w14:textId="5F431110" w:rsidR="003A1596" w:rsidRPr="003A1596" w:rsidRDefault="008118F0" w:rsidP="003A1596">
      <w:pPr>
        <w:pStyle w:val="a0"/>
      </w:pPr>
      <w:r w:rsidRPr="008118F0">
        <w:t>策略网络负责在每个决策</w:t>
      </w:r>
      <w:r w:rsidR="00BB1FA4">
        <w:rPr>
          <w:rFonts w:hint="eastAsia"/>
        </w:rPr>
        <w:t>根据当前的状态</w:t>
      </w:r>
      <w:r w:rsidR="00B0072D" w:rsidRPr="00B0072D">
        <w:rPr>
          <w:rFonts w:hint="eastAsia"/>
        </w:rPr>
        <w:t>输出动作概率分布</w:t>
      </w:r>
      <w:r w:rsidRPr="008118F0">
        <w:t>。给定查询节点表示、当前</w:t>
      </w:r>
      <w:r w:rsidR="00247DF4">
        <w:t>社区</w:t>
      </w:r>
      <w:r w:rsidRPr="008118F0">
        <w:t>表示以及候选边界节点集合，策略网络需要在两类动作之间进行决策：其一是从候选边界节点中选择一个节点加入当前社区，其二是输出停止动作</w:t>
      </w:r>
      <w:r w:rsidRPr="008118F0">
        <w:t>EOS</w:t>
      </w:r>
      <w:r w:rsidRPr="008118F0">
        <w:t>，表示当前社区生成过程终止。第</w:t>
      </w:r>
      <m:oMath>
        <m:r>
          <w:rPr>
            <w:rFonts w:ascii="Cambria Math" w:hAnsi="Cambria Math"/>
          </w:rPr>
          <m:t>t</m:t>
        </m:r>
      </m:oMath>
      <w:r w:rsidRPr="008118F0">
        <w:t>步的候选节点集合为</w:t>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m:t>
        </m:r>
      </m:oMath>
      <w:r w:rsidR="008C5D1E" w:rsidRPr="008C5D1E">
        <w:t>。</w:t>
      </w:r>
      <w:r w:rsidR="00DA40D6" w:rsidRPr="00DA40D6">
        <w:t>对于当前决策步中的每个</w:t>
      </w:r>
      <w:r w:rsidR="001A3DF8">
        <w:rPr>
          <w:rFonts w:hint="eastAsia"/>
        </w:rPr>
        <w:t>候选</w:t>
      </w:r>
      <w:r w:rsidR="00DA40D6" w:rsidRPr="00DA40D6">
        <w:t>节点</w:t>
      </w:r>
      <w:r w:rsidR="00C63915">
        <w:rPr>
          <w:rFonts w:hint="eastAsia"/>
        </w:rPr>
        <w:t>，</w:t>
      </w:r>
      <w:r w:rsidR="00DA40D6" w:rsidRPr="00DA40D6">
        <w:t>首先</w:t>
      </w:r>
      <w:r w:rsidR="0091621E">
        <w:rPr>
          <w:rFonts w:hint="eastAsia"/>
        </w:rPr>
        <w:t>获得</w:t>
      </w:r>
      <w:r w:rsidR="00335030">
        <w:rPr>
          <w:rFonts w:hint="eastAsia"/>
        </w:rPr>
        <w:t>根据公式</w:t>
      </w:r>
      <w:r w:rsidR="00335030">
        <w:rPr>
          <w:rFonts w:hint="eastAsia"/>
        </w:rPr>
        <w:t>3-7</w:t>
      </w:r>
      <w:r w:rsidR="00335030">
        <w:rPr>
          <w:rFonts w:hint="eastAsia"/>
        </w:rPr>
        <w:t>计算的节点初</w:t>
      </w:r>
      <w:r w:rsidR="00DA40D6" w:rsidRPr="00DA40D6">
        <w:t>始表示</w:t>
      </w:r>
      <w:r w:rsidR="00452D2B">
        <w:rPr>
          <w:rFonts w:hint="eastAsia"/>
        </w:rPr>
        <w:t>，然后</w:t>
      </w:r>
      <w:r w:rsidR="00354B1A">
        <w:rPr>
          <w:rFonts w:hint="eastAsia"/>
        </w:rPr>
        <w:t>计算候选节点与当前查询节点、当前</w:t>
      </w:r>
      <w:r w:rsidR="00247DF4">
        <w:rPr>
          <w:rFonts w:hint="eastAsia"/>
        </w:rPr>
        <w:t>社区表示</w:t>
      </w:r>
      <w:r w:rsidR="00354B1A">
        <w:rPr>
          <w:rFonts w:hint="eastAsia"/>
        </w:rPr>
        <w:t>的余弦相似度，</w:t>
      </w:r>
      <w:r w:rsidR="00C72E35" w:rsidRPr="00C72E35">
        <w:t>分别得到</w:t>
      </w:r>
      <w:r w:rsidR="00D45D3F" w:rsidRPr="00D45D3F">
        <w:rPr>
          <w:rFonts w:hint="eastAsia"/>
        </w:rPr>
        <w:t>候选节点与查询节点的结构相似度特征</w:t>
      </w:r>
      <m:oMath>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seed</m:t>
            </m:r>
          </m:sup>
        </m:sSubSup>
      </m:oMath>
      <w:r w:rsidR="00D45D3F">
        <w:rPr>
          <w:rFonts w:hint="eastAsia"/>
        </w:rPr>
        <w:t>与</w:t>
      </w:r>
      <w:r w:rsidR="00D45D3F" w:rsidRPr="00D45D3F">
        <w:rPr>
          <w:rFonts w:hint="eastAsia"/>
        </w:rPr>
        <w:t>候选节点与当前</w:t>
      </w:r>
      <w:r w:rsidR="00247DF4">
        <w:rPr>
          <w:rFonts w:hint="eastAsia"/>
        </w:rPr>
        <w:t>社区表示</w:t>
      </w:r>
      <w:r w:rsidR="00D45D3F" w:rsidRPr="00D45D3F">
        <w:rPr>
          <w:rFonts w:hint="eastAsia"/>
        </w:rPr>
        <w:t>的相似度</w:t>
      </w:r>
      <w:r w:rsidR="00C72E35" w:rsidRPr="00C72E35">
        <w:t>特征</w:t>
      </w:r>
      <m:oMath>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node</m:t>
            </m:r>
          </m:sup>
        </m:sSubSup>
      </m:oMath>
      <w:r w:rsidR="00C72E35">
        <w:rPr>
          <w:rFonts w:hint="eastAsia"/>
        </w:rPr>
        <w:t>，</w:t>
      </w:r>
      <w:r w:rsidR="00354B1A">
        <w:rPr>
          <w:rFonts w:hint="eastAsia"/>
        </w:rPr>
        <w:t>再</w:t>
      </w:r>
      <w:r w:rsidR="004174F6">
        <w:rPr>
          <w:rFonts w:hint="eastAsia"/>
        </w:rPr>
        <w:t>将二者</w:t>
      </w:r>
      <w:r w:rsidR="00DA40D6" w:rsidRPr="00DA40D6">
        <w:t>映射到同一空间进行融合。</w:t>
      </w:r>
      <w:r w:rsidR="00B10E0D">
        <w:rPr>
          <w:rFonts w:hint="eastAsia"/>
        </w:rPr>
        <w:t>公式为：</w:t>
      </w:r>
    </w:p>
    <w:p w14:paraId="7F063131" w14:textId="753A0529" w:rsidR="00B10E0D" w:rsidRPr="003A1596" w:rsidRDefault="00000000" w:rsidP="003A1596">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hint="eastAsia"/>
                    </w:rPr>
                    <m:t>z</m:t>
                  </m:r>
                </m:e>
                <m:sub>
                  <m:r>
                    <w:rPr>
                      <w:rFonts w:ascii="Cambria Math" w:hAnsi="Cambria Math"/>
                    </w:rPr>
                    <m:t>v</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seed</m:t>
                  </m:r>
                </m:sub>
              </m:sSub>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seed</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node</m:t>
                  </m:r>
                </m:sub>
              </m:sSub>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node</m:t>
                  </m:r>
                </m:sup>
              </m:sSubSup>
              <m:r>
                <w:rPr>
                  <w:rFonts w:ascii="Cambria Math" w:hAnsi="Cambria Math"/>
                </w:rPr>
                <m:t>#</m:t>
              </m:r>
              <m:d>
                <m:dPr>
                  <m:ctrlPr>
                    <w:rPr>
                      <w:rFonts w:ascii="Cambria Math" w:hAnsi="Cambria Math"/>
                      <w:i/>
                    </w:rPr>
                  </m:ctrlPr>
                </m:dPr>
                <m:e>
                  <m:r>
                    <m:rPr>
                      <m:nor/>
                    </m:rPr>
                    <w:rPr>
                      <w:rFonts w:ascii="Cambria Math" w:hAnsi="Cambria Math"/>
                    </w:rPr>
                    <m:t>3-15</m:t>
                  </m:r>
                </m:e>
              </m:d>
            </m:e>
          </m:eqArr>
        </m:oMath>
      </m:oMathPara>
    </w:p>
    <w:p w14:paraId="4A3EC8AD" w14:textId="3D95A53E" w:rsidR="0046582A" w:rsidRPr="0036728A" w:rsidRDefault="00DA40D6" w:rsidP="0036728A">
      <w:pPr>
        <w:pStyle w:val="a0"/>
        <w:jc w:val="left"/>
      </w:pPr>
      <w:r w:rsidRPr="00DA40D6">
        <w:t>其中，</w:t>
      </w:r>
      <m:oMath>
        <m:sSub>
          <m:sSubPr>
            <m:ctrlPr>
              <w:rPr>
                <w:rFonts w:ascii="Cambria Math" w:hAnsi="Cambria Math"/>
              </w:rPr>
            </m:ctrlPr>
          </m:sSubPr>
          <m:e>
            <m:r>
              <w:rPr>
                <w:rFonts w:ascii="Cambria Math" w:hAnsi="Cambria Math"/>
              </w:rPr>
              <m:t>W</m:t>
            </m:r>
          </m:e>
          <m:sub>
            <m:r>
              <w:rPr>
                <w:rFonts w:ascii="Cambria Math" w:hAnsi="Cambria Math"/>
              </w:rPr>
              <m:t>seed</m:t>
            </m:r>
          </m:sub>
        </m:sSub>
      </m:oMath>
      <w:r w:rsidRPr="00DA40D6">
        <w:t>和</w:t>
      </w:r>
      <m:oMath>
        <m:sSub>
          <m:sSubPr>
            <m:ctrlPr>
              <w:rPr>
                <w:rFonts w:ascii="Cambria Math" w:hAnsi="Cambria Math"/>
              </w:rPr>
            </m:ctrlPr>
          </m:sSubPr>
          <m:e>
            <m:r>
              <w:rPr>
                <w:rFonts w:ascii="Cambria Math" w:hAnsi="Cambria Math"/>
              </w:rPr>
              <m:t>W</m:t>
            </m:r>
          </m:e>
          <m:sub>
            <m:r>
              <w:rPr>
                <w:rFonts w:ascii="Cambria Math" w:hAnsi="Cambria Math"/>
              </w:rPr>
              <m:t>node</m:t>
            </m:r>
          </m:sub>
        </m:sSub>
      </m:oMath>
      <w:r w:rsidRPr="00DA40D6">
        <w:t>为可学习参数</w:t>
      </w:r>
      <w:r w:rsidR="00B0239D">
        <w:rPr>
          <w:rFonts w:hint="eastAsia"/>
        </w:rPr>
        <w:t>矩阵</w:t>
      </w:r>
      <w:r w:rsidRPr="00DA40D6">
        <w:t>。为增强</w:t>
      </w:r>
      <w:r w:rsidR="00354B1A">
        <w:rPr>
          <w:rFonts w:hint="eastAsia"/>
        </w:rPr>
        <w:t>节点</w:t>
      </w:r>
      <w:r w:rsidRPr="00DA40D6">
        <w:t>特征</w:t>
      </w:r>
      <w:r w:rsidR="00354B1A">
        <w:rPr>
          <w:rFonts w:hint="eastAsia"/>
        </w:rPr>
        <w:t>的非线性</w:t>
      </w:r>
      <w:r w:rsidRPr="00DA40D6">
        <w:t>表达能力，本文采用多层前馈网络对节点表示进行逐层变换，并在每一层引入残差连接。</w:t>
      </w:r>
      <w:r w:rsidR="00735CBF" w:rsidRPr="00735CBF">
        <w:t>设第</w:t>
      </w:r>
      <w:r w:rsidR="00735CBF" w:rsidRPr="00735CBF">
        <w:t xml:space="preserve"> </w:t>
      </w:r>
      <m:oMath>
        <m:r>
          <w:rPr>
            <w:rFonts w:ascii="Cambria Math" w:hAnsi="Cambria Math"/>
          </w:rPr>
          <m:t>l</m:t>
        </m:r>
      </m:oMath>
      <w:r w:rsidR="00735CBF" w:rsidRPr="00735CBF">
        <w:t>层的非线性变换函数为</w:t>
      </w:r>
      <w:r w:rsidR="00003945">
        <w:rPr>
          <w:rFonts w:hint="eastAsia"/>
        </w:rPr>
        <w:t>：</w:t>
      </w:r>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l</m:t>
                    </m:r>
                  </m:e>
                </m:d>
              </m:sup>
            </m:sSup>
            <m:d>
              <m:dPr>
                <m:ctrlPr>
                  <w:rPr>
                    <w:rFonts w:ascii="Cambria Math" w:hAnsi="Cambria Math"/>
                    <w:i/>
                  </w:rPr>
                </m:ctrlPr>
              </m:dPr>
              <m:e>
                <m:r>
                  <w:rPr>
                    <w:rFonts w:ascii="Cambria Math" w:hAnsi="Cambria Math"/>
                  </w:rPr>
                  <m:t>h</m:t>
                </m:r>
              </m:e>
            </m:d>
            <m:r>
              <w:rPr>
                <w:rFonts w:ascii="Cambria Math" w:hAnsi="Cambria Math"/>
              </w:rPr>
              <m:t>=Dropout</m:t>
            </m:r>
            <m:d>
              <m:dPr>
                <m:ctrlPr>
                  <w:rPr>
                    <w:rFonts w:ascii="Cambria Math" w:hAnsi="Cambria Math"/>
                    <w:i/>
                  </w:rPr>
                </m:ctrlPr>
              </m:dPr>
              <m:e>
                <m:r>
                  <w:rPr>
                    <w:rFonts w:ascii="Cambria Math" w:hAnsi="Cambria Math"/>
                  </w:rPr>
                  <m:t>GELU(LayerNorm(</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sSub>
                  <m:sSubPr>
                    <m:ctrlPr>
                      <w:rPr>
                        <w:rFonts w:ascii="Cambria Math" w:hAnsi="Cambria Math"/>
                      </w:rPr>
                    </m:ctrlPr>
                  </m:sSubPr>
                  <m:e>
                    <m:r>
                      <w:rPr>
                        <w:rFonts w:ascii="Cambria Math" w:hAnsi="Cambria Math" w:hint="eastAsia"/>
                      </w:rPr>
                      <m:t>z</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r>
                  <w:rPr>
                    <w:rFonts w:ascii="Cambria Math" w:hAnsi="Cambria Math"/>
                  </w:rPr>
                  <m:t>)</m:t>
                </m:r>
              </m:e>
            </m:d>
            <m:r>
              <w:rPr>
                <w:rFonts w:ascii="Cambria Math" w:hAnsi="Cambria Math"/>
              </w:rPr>
              <m:t>#</m:t>
            </m:r>
            <m:d>
              <m:dPr>
                <m:ctrlPr>
                  <w:rPr>
                    <w:rFonts w:ascii="Cambria Math" w:hAnsi="Cambria Math"/>
                    <w:i/>
                  </w:rPr>
                </m:ctrlPr>
              </m:dPr>
              <m:e>
                <m:r>
                  <m:rPr>
                    <m:nor/>
                  </m:rPr>
                  <w:rPr>
                    <w:rFonts w:ascii="Cambria Math" w:hAnsi="Cambria Math"/>
                  </w:rPr>
                  <m:t>3-16</m:t>
                </m:r>
              </m:e>
            </m:d>
          </m:e>
        </m:eqArr>
      </m:oMath>
    </w:p>
    <w:p w14:paraId="3BDAF310" w14:textId="731EDE72" w:rsidR="00B505B2" w:rsidRPr="00DA40D6" w:rsidRDefault="00783375" w:rsidP="0046582A">
      <w:pPr>
        <w:pStyle w:val="a0"/>
      </w:pPr>
      <w:r>
        <w:rPr>
          <w:rFonts w:hint="eastAsia"/>
        </w:rPr>
        <w:t>其中</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00735CBF" w:rsidRPr="00735CBF">
        <w:t>和</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w:r w:rsidR="00735CBF" w:rsidRPr="00735CBF">
        <w:t>分别表示第</w:t>
      </w:r>
      <m:oMath>
        <m:r>
          <w:rPr>
            <w:rFonts w:ascii="Cambria Math" w:hAnsi="Cambria Math"/>
          </w:rPr>
          <m:t>l</m:t>
        </m:r>
      </m:oMath>
      <w:r w:rsidR="00735CBF" w:rsidRPr="00735CBF">
        <w:t>层的权重矩阵与偏置项。则第</w:t>
      </w:r>
      <m:oMath>
        <m:r>
          <w:rPr>
            <w:rFonts w:ascii="Cambria Math" w:hAnsi="Cambria Math"/>
          </w:rPr>
          <m:t>l+1</m:t>
        </m:r>
      </m:oMath>
      <w:r w:rsidR="00735CBF" w:rsidRPr="00735CBF">
        <w:t>层的节点表示可写为</w:t>
      </w:r>
    </w:p>
    <w:p w14:paraId="02143B77" w14:textId="7CA184A8" w:rsidR="0046582A" w:rsidRPr="0046582A" w:rsidRDefault="00000000" w:rsidP="0046582A">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z</m:t>
                  </m:r>
                </m:e>
                <m:sub>
                  <m:r>
                    <w:rPr>
                      <w:rFonts w:ascii="Cambria Math" w:hAnsi="Cambria Math"/>
                    </w:rPr>
                    <m:t>v</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hint="eastAsia"/>
                    </w:rPr>
                    <m:t>z</m:t>
                  </m:r>
                </m:e>
                <m:sub>
                  <m:r>
                    <w:rPr>
                      <w:rFonts w:ascii="Cambria Math" w:hAnsi="Cambria Math"/>
                    </w:rPr>
                    <m:t>v</m:t>
                  </m:r>
                </m:sub>
                <m:sup>
                  <m:d>
                    <m:dPr>
                      <m:ctrlPr>
                        <w:rPr>
                          <w:rFonts w:ascii="Cambria Math" w:hAnsi="Cambria Math"/>
                        </w:rPr>
                      </m:ctrlPr>
                    </m:dPr>
                    <m:e>
                      <m:r>
                        <w:rPr>
                          <w:rFonts w:ascii="Cambria Math" w:hAnsi="Cambria Math"/>
                        </w:rPr>
                        <m:t>l</m:t>
                      </m:r>
                    </m:e>
                  </m:d>
                </m:sup>
              </m:sSubSup>
              <m:r>
                <w:rPr>
                  <w:rFonts w:ascii="Cambria Math" w:hAnsi="Cambria Math"/>
                </w:rPr>
                <m:t>+</m:t>
              </m:r>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l</m:t>
                      </m:r>
                    </m:e>
                  </m:d>
                </m:sup>
              </m:sSup>
              <m:r>
                <m:rPr>
                  <m:nor/>
                </m:rPr>
                <m:t> </m:t>
              </m:r>
              <m:d>
                <m:dPr>
                  <m:ctrlPr>
                    <w:rPr>
                      <w:rFonts w:ascii="Cambria Math" w:hAnsi="Cambria Math"/>
                    </w:rPr>
                  </m:ctrlPr>
                </m:dPr>
                <m:e>
                  <m:sSubSup>
                    <m:sSubSupPr>
                      <m:ctrlPr>
                        <w:rPr>
                          <w:rFonts w:ascii="Cambria Math" w:hAnsi="Cambria Math"/>
                        </w:rPr>
                      </m:ctrlPr>
                    </m:sSubSupPr>
                    <m:e>
                      <m:r>
                        <w:rPr>
                          <w:rFonts w:ascii="Cambria Math" w:hAnsi="Cambria Math" w:hint="eastAsia"/>
                        </w:rPr>
                        <m:t>z</m:t>
                      </m:r>
                    </m:e>
                    <m:sub>
                      <m:r>
                        <w:rPr>
                          <w:rFonts w:ascii="Cambria Math" w:hAnsi="Cambria Math"/>
                        </w:rPr>
                        <m:t>v</m:t>
                      </m:r>
                    </m:sub>
                    <m:sup>
                      <m:d>
                        <m:dPr>
                          <m:ctrlPr>
                            <w:rPr>
                              <w:rFonts w:ascii="Cambria Math" w:hAnsi="Cambria Math"/>
                            </w:rPr>
                          </m:ctrlPr>
                        </m:dPr>
                        <m:e>
                          <m:r>
                            <w:rPr>
                              <w:rFonts w:ascii="Cambria Math" w:hAnsi="Cambria Math"/>
                            </w:rPr>
                            <m:t>l</m:t>
                          </m:r>
                        </m:e>
                      </m:d>
                    </m:sup>
                  </m:sSubSup>
                </m:e>
              </m:d>
              <m:r>
                <w:rPr>
                  <w:rFonts w:ascii="Cambria Math" w:hAnsi="Cambria Math"/>
                </w:rPr>
                <m:t>#</m:t>
              </m:r>
              <m:d>
                <m:dPr>
                  <m:ctrlPr>
                    <w:rPr>
                      <w:rFonts w:ascii="Cambria Math" w:hAnsi="Cambria Math"/>
                      <w:i/>
                    </w:rPr>
                  </m:ctrlPr>
                </m:dPr>
                <m:e>
                  <m:r>
                    <m:rPr>
                      <m:nor/>
                    </m:rPr>
                    <w:rPr>
                      <w:rFonts w:ascii="Cambria Math" w:hAnsi="Cambria Math"/>
                    </w:rPr>
                    <m:t>3-17</m:t>
                  </m:r>
                </m:e>
              </m:d>
            </m:e>
          </m:eqArr>
        </m:oMath>
      </m:oMathPara>
    </w:p>
    <w:p w14:paraId="7E83DBE8" w14:textId="19B77F8D" w:rsidR="00DA40D6" w:rsidRPr="00DA40D6" w:rsidRDefault="00DA40D6" w:rsidP="00DA40D6">
      <w:pPr>
        <w:pStyle w:val="a0"/>
      </w:pPr>
      <w:r w:rsidRPr="00DA40D6">
        <w:t>其中</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oMath>
      <w:r w:rsidRPr="00DA40D6">
        <w:t>。经过多层特征变换后，可得到每个节点的</w:t>
      </w:r>
      <w:r w:rsidR="00735CBF">
        <w:rPr>
          <w:rFonts w:hint="eastAsia"/>
        </w:rPr>
        <w:t>高阶</w:t>
      </w:r>
      <w:r w:rsidRPr="00DA40D6">
        <w:t>隐藏表示</w:t>
      </w:r>
      <w:r w:rsidR="00354B1A">
        <w:rPr>
          <w:rFonts w:hint="eastAsia"/>
        </w:rPr>
        <w:t>。</w:t>
      </w:r>
    </w:p>
    <w:p w14:paraId="78B4CE6A" w14:textId="436E9D41" w:rsidR="0065571E" w:rsidRDefault="005A641C" w:rsidP="00E01EB9">
      <w:pPr>
        <w:pStyle w:val="a0"/>
      </w:pPr>
      <w:r>
        <w:rPr>
          <w:rFonts w:hint="eastAsia"/>
        </w:rPr>
        <w:t>候选</w:t>
      </w:r>
      <w:r w:rsidR="00957E11" w:rsidRPr="00957E11">
        <w:t>节点是否应被优先选中</w:t>
      </w:r>
      <w:r w:rsidR="00725655">
        <w:rPr>
          <w:rFonts w:hint="eastAsia"/>
        </w:rPr>
        <w:t>，</w:t>
      </w:r>
      <w:r w:rsidR="00957E11" w:rsidRPr="00957E11">
        <w:t>不仅取决于其自身特征，也与其他候选节点的分布有关。为增强候选节点之间的关系建模能力，本文在策略网络中引入</w:t>
      </w:r>
      <w:r w:rsidR="002E0B34">
        <w:rPr>
          <w:rFonts w:hint="eastAsia"/>
        </w:rPr>
        <w:t>多头</w:t>
      </w:r>
      <w:r w:rsidR="00957E11" w:rsidRPr="00957E11">
        <w:t>注意力机制。</w:t>
      </w:r>
      <w:r w:rsidR="004E003A">
        <w:rPr>
          <w:rFonts w:hint="eastAsia"/>
        </w:rPr>
        <w:t>对候选集合</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t</m:t>
            </m:r>
          </m:sub>
        </m:sSub>
      </m:oMath>
      <w:r w:rsidR="00725655">
        <w:rPr>
          <w:rFonts w:hint="eastAsia"/>
        </w:rPr>
        <w:t>，当前社区</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t</m:t>
            </m:r>
          </m:sub>
        </m:sSub>
      </m:oMath>
      <w:r w:rsidR="004E003A">
        <w:rPr>
          <w:rFonts w:hint="eastAsia"/>
        </w:rPr>
        <w:t>中的节点</w:t>
      </w:r>
      <w:r w:rsidR="00745B7E">
        <w:rPr>
          <w:rFonts w:hint="eastAsia"/>
        </w:rPr>
        <w:t>进行交互建模</w:t>
      </w:r>
      <w:r w:rsidR="004E003A">
        <w:rPr>
          <w:rFonts w:hint="eastAsia"/>
        </w:rPr>
        <w:t>，</w:t>
      </w:r>
      <w:r w:rsidR="00C33E55">
        <w:rPr>
          <w:rFonts w:hint="eastAsia"/>
        </w:rPr>
        <w:t>使得候选节点</w:t>
      </w:r>
      <w:r w:rsidR="005C6C95">
        <w:rPr>
          <w:rFonts w:hint="eastAsia"/>
        </w:rPr>
        <w:t>感知社区内部的结构信息</w:t>
      </w:r>
      <w:r w:rsidR="00C33E55">
        <w:rPr>
          <w:rFonts w:hint="eastAsia"/>
        </w:rPr>
        <w:t>。</w:t>
      </w:r>
      <w:r w:rsidR="00CB5C7B">
        <w:rPr>
          <w:rFonts w:hint="eastAsia"/>
        </w:rPr>
        <w:t>本研究设</w:t>
      </w:r>
      <w:r w:rsidR="00C33E55">
        <w:rPr>
          <w:rFonts w:hint="eastAsia"/>
        </w:rPr>
        <w:t>注意力头数</w:t>
      </w:r>
      <m:oMath>
        <m:r>
          <w:rPr>
            <w:rFonts w:ascii="Cambria Math" w:hAnsi="Cambria Math" w:hint="eastAsia"/>
          </w:rPr>
          <m:t>K</m:t>
        </m:r>
      </m:oMath>
      <w:r w:rsidR="00C33E55">
        <w:rPr>
          <w:rFonts w:hint="eastAsia"/>
        </w:rPr>
        <w:t>=4</w:t>
      </w:r>
      <w:r w:rsidR="00C33E55">
        <w:rPr>
          <w:rFonts w:hint="eastAsia"/>
        </w:rPr>
        <w:t>，对第</w:t>
      </w:r>
      <m:oMath>
        <m:r>
          <w:rPr>
            <w:rFonts w:ascii="Cambria Math" w:hAnsi="Cambria Math" w:hint="eastAsia"/>
          </w:rPr>
          <m:t>k</m:t>
        </m:r>
      </m:oMath>
      <w:r w:rsidR="00C33E55">
        <w:rPr>
          <w:rFonts w:hint="eastAsia"/>
        </w:rPr>
        <w:t>个注意力头，</w:t>
      </w:r>
      <w:r w:rsidR="005C6C95" w:rsidRPr="005C6C95">
        <w:t>节点</w:t>
      </w:r>
      <m:oMath>
        <m:r>
          <w:rPr>
            <w:rFonts w:ascii="Cambria Math" w:hAnsi="Cambria Math"/>
          </w:rPr>
          <m:t>u</m:t>
        </m:r>
      </m:oMath>
      <w:r w:rsidR="005C6C95" w:rsidRPr="005C6C95">
        <w:t>对节点</w:t>
      </w:r>
      <m:oMath>
        <m:r>
          <w:rPr>
            <w:rFonts w:ascii="Cambria Math" w:hAnsi="Cambria Math"/>
          </w:rPr>
          <m:t>v</m:t>
        </m:r>
      </m:oMath>
      <w:r w:rsidR="005C6C95" w:rsidRPr="005C6C95">
        <w:t>的注意力权重定义为</w:t>
      </w:r>
      <w:r w:rsidR="0065571E">
        <w:rPr>
          <w:rFonts w:hint="eastAsia"/>
        </w:rPr>
        <w:t>：</w:t>
      </w:r>
    </w:p>
    <w:p w14:paraId="7E30F330" w14:textId="7270B4A9" w:rsidR="005C6C95" w:rsidRPr="00D328D5" w:rsidRDefault="00000000" w:rsidP="00D328D5">
      <w:pPr>
        <w:pStyle w:val="a0"/>
        <w:spacing w:line="240" w:lineRule="auto"/>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w:rPr>
                      <w:rFonts w:ascii="Cambria Math" w:hAnsi="Cambria Math"/>
                    </w:rPr>
                    <m:t>vu</m:t>
                  </m:r>
                </m:sub>
                <m:sup>
                  <m:d>
                    <m:dPr>
                      <m:ctrlPr>
                        <w:rPr>
                          <w:rFonts w:ascii="Cambria Math" w:hAnsi="Cambria Math"/>
                          <w:i/>
                        </w:rPr>
                      </m:ctrlPr>
                    </m:dPr>
                    <m:e>
                      <m:r>
                        <w:rPr>
                          <w:rFonts w:ascii="Cambria Math" w:hAnsi="Cambria Math"/>
                        </w:rPr>
                        <m:t>k</m:t>
                      </m:r>
                    </m:e>
                  </m:d>
                </m:sup>
              </m:sSubSup>
              <m:r>
                <w:rPr>
                  <w:rFonts w:ascii="Cambria Math" w:hAnsi="Cambria Math"/>
                </w:rPr>
                <m:t>=</m:t>
              </m:r>
              <m:r>
                <m:rPr>
                  <m:nor/>
                </m:rPr>
                <w:rPr>
                  <w:rFonts w:ascii="Cambria Math" w:hAnsi="Cambria Math"/>
                </w:rPr>
                <m:t>softma</m:t>
              </m:r>
              <m:sSub>
                <m:sSubPr>
                  <m:ctrlPr>
                    <w:rPr>
                      <w:rFonts w:ascii="Cambria Math" w:hAnsi="Cambria Math"/>
                    </w:rPr>
                  </m:ctrlPr>
                </m:sSubPr>
                <m:e>
                  <m:r>
                    <m:rPr>
                      <m:nor/>
                    </m:rPr>
                    <w:rPr>
                      <w:rFonts w:ascii="Cambria Math" w:hAnsi="Cambria Math"/>
                    </w:rPr>
                    <m:t>x</m:t>
                  </m:r>
                </m:e>
                <m:sub>
                  <m:r>
                    <m:rPr>
                      <m:nor/>
                    </m:rPr>
                    <w:rPr>
                      <w:rFonts w:ascii="Cambria Math" w:hAnsi="Cambria Math"/>
                    </w:rPr>
                    <m:t>u</m:t>
                  </m:r>
                </m:sub>
              </m:sSub>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q</m:t>
                                  </m:r>
                                </m:sub>
                                <m:sup>
                                  <m:d>
                                    <m:dPr>
                                      <m:ctrlPr>
                                        <w:rPr>
                                          <w:rFonts w:ascii="Cambria Math" w:hAnsi="Cambria Math"/>
                                          <w:i/>
                                        </w:rPr>
                                      </m:ctrlPr>
                                    </m:dPr>
                                    <m:e>
                                      <m:r>
                                        <w:rPr>
                                          <w:rFonts w:ascii="Cambria Math" w:hAnsi="Cambria Math"/>
                                        </w:rPr>
                                        <m:t>k</m:t>
                                      </m:r>
                                    </m:e>
                                  </m:d>
                                </m:sup>
                              </m:sSubSup>
                              <m:sSubSup>
                                <m:sSubSupPr>
                                  <m:ctrlPr>
                                    <w:rPr>
                                      <w:rFonts w:ascii="Cambria Math" w:hAnsi="Cambria Math"/>
                                    </w:rPr>
                                  </m:ctrlPr>
                                </m:sSubSupPr>
                                <m:e>
                                  <m:r>
                                    <w:rPr>
                                      <w:rFonts w:ascii="Cambria Math" w:hAnsi="Cambria Math"/>
                                    </w:rPr>
                                    <m:t>z</m:t>
                                  </m:r>
                                </m:e>
                                <m:sub>
                                  <m:r>
                                    <w:rPr>
                                      <w:rFonts w:ascii="Cambria Math" w:hAnsi="Cambria Math"/>
                                    </w:rPr>
                                    <m:t>v</m:t>
                                  </m:r>
                                </m:sub>
                                <m:sup>
                                  <m:d>
                                    <m:dPr>
                                      <m:ctrlPr>
                                        <w:rPr>
                                          <w:rFonts w:ascii="Cambria Math" w:hAnsi="Cambria Math"/>
                                        </w:rPr>
                                      </m:ctrlPr>
                                    </m:dPr>
                                    <m:e>
                                      <m:r>
                                        <w:rPr>
                                          <w:rFonts w:ascii="Cambria Math" w:hAnsi="Cambria Math"/>
                                        </w:rPr>
                                        <m:t>l</m:t>
                                      </m:r>
                                    </m:e>
                                  </m:d>
                                </m:sup>
                              </m:sSubSup>
                            </m:e>
                          </m:d>
                        </m:e>
                        <m:sup>
                          <m:r>
                            <m:rPr>
                              <m:sty m:val="p"/>
                            </m:rP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k</m:t>
                              </m:r>
                            </m:sub>
                            <m:sup>
                              <m:d>
                                <m:dPr>
                                  <m:ctrlPr>
                                    <w:rPr>
                                      <w:rFonts w:ascii="Cambria Math" w:hAnsi="Cambria Math"/>
                                      <w:i/>
                                    </w:rPr>
                                  </m:ctrlPr>
                                </m:dPr>
                                <m:e>
                                  <m:r>
                                    <w:rPr>
                                      <w:rFonts w:ascii="Cambria Math" w:hAnsi="Cambria Math"/>
                                    </w:rPr>
                                    <m:t>k</m:t>
                                  </m:r>
                                </m:e>
                              </m:d>
                            </m:sup>
                          </m:sSubSup>
                          <m:sSubSup>
                            <m:sSubSupPr>
                              <m:ctrlPr>
                                <w:rPr>
                                  <w:rFonts w:ascii="Cambria Math" w:hAnsi="Cambria Math"/>
                                </w:rPr>
                              </m:ctrlPr>
                            </m:sSubSupPr>
                            <m:e>
                              <m:r>
                                <w:rPr>
                                  <w:rFonts w:ascii="Cambria Math" w:hAnsi="Cambria Math"/>
                                </w:rPr>
                                <m:t>z</m:t>
                              </m:r>
                            </m:e>
                            <m:sub>
                              <m:r>
                                <w:rPr>
                                  <w:rFonts w:ascii="Cambria Math" w:hAnsi="Cambria Math"/>
                                </w:rPr>
                                <m:t>u</m:t>
                              </m:r>
                            </m:sub>
                            <m:sup>
                              <m:d>
                                <m:dPr>
                                  <m:ctrlPr>
                                    <w:rPr>
                                      <w:rFonts w:ascii="Cambria Math" w:hAnsi="Cambria Math"/>
                                    </w:rPr>
                                  </m:ctrlPr>
                                </m:dPr>
                                <m:e>
                                  <m:r>
                                    <w:rPr>
                                      <w:rFonts w:ascii="Cambria Math" w:hAnsi="Cambria Math"/>
                                    </w:rPr>
                                    <m:t>l</m:t>
                                  </m:r>
                                </m:e>
                              </m:d>
                            </m:sup>
                          </m:sSubSup>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r>
                            <m:rPr>
                              <m:lit/>
                            </m:rPr>
                            <w:rPr>
                              <w:rFonts w:ascii="Cambria Math" w:hAnsi="Cambria Math"/>
                            </w:rPr>
                            <m:t>/</m:t>
                          </m:r>
                          <m:r>
                            <w:rPr>
                              <w:rFonts w:ascii="Cambria Math" w:hAnsi="Cambria Math"/>
                            </w:rPr>
                            <m:t>H</m:t>
                          </m:r>
                        </m:e>
                      </m:rad>
                      <m:ctrlPr>
                        <w:rPr>
                          <w:rFonts w:ascii="Cambria Math" w:hAnsi="Cambria Math"/>
                          <w:i/>
                        </w:rPr>
                      </m:ctrlPr>
                    </m:den>
                  </m:f>
                  <m:ctrlPr>
                    <w:rPr>
                      <w:rFonts w:ascii="Cambria Math" w:hAnsi="Cambria Math"/>
                      <w:i/>
                    </w:rPr>
                  </m:ctrlPr>
                </m:e>
              </m:d>
              <m:r>
                <w:rPr>
                  <w:rFonts w:ascii="Cambria Math" w:hAnsi="Cambria Math"/>
                </w:rPr>
                <m:t>#</m:t>
              </m:r>
              <m:d>
                <m:dPr>
                  <m:ctrlPr>
                    <w:rPr>
                      <w:rFonts w:ascii="Cambria Math" w:hAnsi="Cambria Math"/>
                      <w:i/>
                    </w:rPr>
                  </m:ctrlPr>
                </m:dPr>
                <m:e>
                  <m:r>
                    <m:rPr>
                      <m:nor/>
                    </m:rPr>
                    <w:rPr>
                      <w:rFonts w:ascii="Cambria Math" w:hAnsi="Cambria Math"/>
                    </w:rPr>
                    <m:t>3-18</m:t>
                  </m:r>
                </m:e>
              </m:d>
            </m:e>
          </m:eqArr>
          <m:r>
            <m:rPr>
              <m:sty m:val="p"/>
            </m:rPr>
            <w:br/>
          </m:r>
        </m:oMath>
      </m:oMathPara>
      <w:r w:rsidR="005C6C95" w:rsidRPr="005C6C95">
        <w:t>其中，</w:t>
      </w:r>
      <m:oMath>
        <m:sSubSup>
          <m:sSubSupPr>
            <m:ctrlPr>
              <w:rPr>
                <w:rFonts w:ascii="Cambria Math" w:hAnsi="Cambria Math"/>
              </w:rPr>
            </m:ctrlPr>
          </m:sSubSupPr>
          <m:e>
            <m:r>
              <w:rPr>
                <w:rFonts w:ascii="Cambria Math" w:hAnsi="Cambria Math"/>
              </w:rPr>
              <m:t>W</m:t>
            </m:r>
          </m:e>
          <m:sub>
            <m:r>
              <w:rPr>
                <w:rFonts w:ascii="Cambria Math" w:hAnsi="Cambria Math"/>
              </w:rPr>
              <m:t>q</m:t>
            </m:r>
          </m:sub>
          <m:sup>
            <m:d>
              <m:dPr>
                <m:ctrlPr>
                  <w:rPr>
                    <w:rFonts w:ascii="Cambria Math" w:hAnsi="Cambria Math"/>
                  </w:rPr>
                </m:ctrlPr>
              </m:dPr>
              <m:e>
                <m:r>
                  <w:rPr>
                    <w:rFonts w:ascii="Cambria Math" w:hAnsi="Cambria Math"/>
                  </w:rPr>
                  <m:t>k</m:t>
                </m:r>
              </m:e>
            </m:d>
          </m:sup>
        </m:sSubSup>
      </m:oMath>
      <w:r w:rsidR="005C6C95" w:rsidRPr="005C6C95">
        <w:t>、</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k</m:t>
                </m:r>
              </m:e>
            </m:d>
          </m:sup>
        </m:sSubSup>
      </m:oMath>
      <w:r w:rsidR="005C6C95" w:rsidRPr="005C6C95">
        <w:t>和</w:t>
      </w:r>
      <m:oMath>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k</m:t>
                </m:r>
              </m:e>
            </m:d>
          </m:sup>
        </m:sSubSup>
      </m:oMath>
      <w:r w:rsidR="005C6C95" w:rsidRPr="005C6C95">
        <w:t>分别表示第</w:t>
      </w:r>
      <m:oMath>
        <m:r>
          <w:rPr>
            <w:rFonts w:ascii="Cambria Math" w:hAnsi="Cambria Math"/>
          </w:rPr>
          <m:t>k</m:t>
        </m:r>
      </m:oMath>
      <w:r w:rsidR="005C6C95" w:rsidRPr="005C6C95">
        <w:t>个注意力头对应的查询、键和值映射矩阵，</w:t>
      </w:r>
      <m:oMath>
        <m:r>
          <w:rPr>
            <w:rFonts w:ascii="Cambria Math" w:hAnsi="Cambria Math"/>
          </w:rPr>
          <m:t>d</m:t>
        </m:r>
      </m:oMath>
      <w:r w:rsidR="005C6C95" w:rsidRPr="005C6C95">
        <w:t>为</w:t>
      </w:r>
      <w:r w:rsidR="005C6C95" w:rsidRPr="005C6C95">
        <w:lastRenderedPageBreak/>
        <w:t>隐藏表示维度。基于该权重，第</w:t>
      </w:r>
      <m:oMath>
        <m:r>
          <w:rPr>
            <w:rFonts w:ascii="Cambria Math" w:hAnsi="Cambria Math"/>
          </w:rPr>
          <m:t>k</m:t>
        </m:r>
      </m:oMath>
      <w:r w:rsidR="005C6C95" w:rsidRPr="005C6C95">
        <w:t>个注意力头对节点</w:t>
      </w:r>
      <m:oMath>
        <m:r>
          <w:rPr>
            <w:rFonts w:ascii="Cambria Math" w:hAnsi="Cambria Math"/>
          </w:rPr>
          <m:t>v</m:t>
        </m:r>
      </m:oMath>
      <w:r w:rsidR="005C6C95" w:rsidRPr="005C6C95">
        <w:t>的输出可表示为</w:t>
      </w:r>
    </w:p>
    <w:p w14:paraId="63213F23" w14:textId="3DDC82B7" w:rsidR="00D328D5" w:rsidRPr="00D328D5" w:rsidRDefault="00000000" w:rsidP="001A1EC4">
      <w:pPr>
        <w:pStyle w:val="a0"/>
        <w:spacing w:line="240" w:lineRule="auto"/>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head</m:t>
                  </m:r>
                </m:e>
                <m:sub>
                  <m:r>
                    <w:rPr>
                      <w:rFonts w:ascii="Cambria Math" w:hAnsi="Cambria Math"/>
                    </w:rPr>
                    <m:t>k</m:t>
                  </m:r>
                </m:sub>
              </m:sSub>
              <m:d>
                <m:dPr>
                  <m:ctrlPr>
                    <w:rPr>
                      <w:rFonts w:ascii="Cambria Math" w:hAnsi="Cambria Math"/>
                      <w:i/>
                    </w:rPr>
                  </m:ctrlPr>
                </m:dPr>
                <m:e>
                  <m:sSubSup>
                    <m:sSubSupPr>
                      <m:ctrlPr>
                        <w:rPr>
                          <w:rFonts w:ascii="Cambria Math" w:hAnsi="Cambria Math"/>
                        </w:rPr>
                      </m:ctrlPr>
                    </m:sSubSupPr>
                    <m:e>
                      <m:r>
                        <w:rPr>
                          <w:rFonts w:ascii="Cambria Math" w:hAnsi="Cambria Math"/>
                        </w:rPr>
                        <m:t>z</m:t>
                      </m:r>
                    </m:e>
                    <m:sub>
                      <m:r>
                        <w:rPr>
                          <w:rFonts w:ascii="Cambria Math" w:hAnsi="Cambria Math"/>
                        </w:rPr>
                        <m:t>v</m:t>
                      </m:r>
                    </m:sub>
                    <m:sup>
                      <m:d>
                        <m:dPr>
                          <m:ctrlPr>
                            <w:rPr>
                              <w:rFonts w:ascii="Cambria Math" w:hAnsi="Cambria Math"/>
                            </w:rPr>
                          </m:ctrlPr>
                        </m:dPr>
                        <m:e>
                          <m:r>
                            <w:rPr>
                              <w:rFonts w:ascii="Cambria Math" w:hAnsi="Cambria Math"/>
                            </w:rPr>
                            <m:t>l</m:t>
                          </m:r>
                        </m:e>
                      </m:d>
                    </m:sup>
                  </m:sSubSup>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sub>
                <m:sup/>
                <m:e>
                  <m:sSubSup>
                    <m:sSubSupPr>
                      <m:ctrlPr>
                        <w:rPr>
                          <w:rFonts w:ascii="Cambria Math" w:hAnsi="Cambria Math"/>
                        </w:rPr>
                      </m:ctrlPr>
                    </m:sSubSupPr>
                    <m:e>
                      <m:r>
                        <w:rPr>
                          <w:rFonts w:ascii="Cambria Math" w:hAnsi="Cambria Math"/>
                        </w:rPr>
                        <m:t>α</m:t>
                      </m:r>
                    </m:e>
                    <m:sub>
                      <m:r>
                        <w:rPr>
                          <w:rFonts w:ascii="Cambria Math" w:hAnsi="Cambria Math"/>
                        </w:rPr>
                        <m:t>vu</m:t>
                      </m:r>
                    </m:sub>
                    <m:sup>
                      <m:d>
                        <m:dPr>
                          <m:ctrlPr>
                            <w:rPr>
                              <w:rFonts w:ascii="Cambria Math" w:hAnsi="Cambria Math"/>
                            </w:rPr>
                          </m:ctrlPr>
                        </m:dPr>
                        <m:e>
                          <m:r>
                            <w:rPr>
                              <w:rFonts w:ascii="Cambria Math" w:hAnsi="Cambria Math"/>
                            </w:rPr>
                            <m:t>k</m:t>
                          </m:r>
                        </m:e>
                      </m:d>
                    </m:sup>
                  </m:sSubSup>
                </m:e>
              </m:nary>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k</m:t>
                          </m:r>
                        </m:e>
                      </m:d>
                    </m:sup>
                  </m:sSubSup>
                  <m:sSubSup>
                    <m:sSubSupPr>
                      <m:ctrlPr>
                        <w:rPr>
                          <w:rFonts w:ascii="Cambria Math" w:hAnsi="Cambria Math"/>
                        </w:rPr>
                      </m:ctrlPr>
                    </m:sSubSupPr>
                    <m:e>
                      <m:r>
                        <w:rPr>
                          <w:rFonts w:ascii="Cambria Math" w:hAnsi="Cambria Math"/>
                        </w:rPr>
                        <m:t>z</m:t>
                      </m:r>
                    </m:e>
                    <m:sub>
                      <m:r>
                        <w:rPr>
                          <w:rFonts w:ascii="Cambria Math" w:hAnsi="Cambria Math"/>
                        </w:rPr>
                        <m:t>u</m:t>
                      </m:r>
                    </m:sub>
                    <m:sup>
                      <m:d>
                        <m:dPr>
                          <m:ctrlPr>
                            <w:rPr>
                              <w:rFonts w:ascii="Cambria Math" w:hAnsi="Cambria Math"/>
                            </w:rPr>
                          </m:ctrlPr>
                        </m:dPr>
                        <m:e>
                          <m:r>
                            <w:rPr>
                              <w:rFonts w:ascii="Cambria Math" w:hAnsi="Cambria Math"/>
                            </w:rPr>
                            <m:t>l</m:t>
                          </m:r>
                        </m:e>
                      </m:d>
                    </m:sup>
                  </m:sSubSup>
                </m:e>
              </m:d>
              <m:r>
                <w:rPr>
                  <w:rFonts w:ascii="Cambria Math" w:hAnsi="Cambria Math"/>
                </w:rPr>
                <m:t>#</m:t>
              </m:r>
              <m:d>
                <m:dPr>
                  <m:ctrlPr>
                    <w:rPr>
                      <w:rFonts w:ascii="Cambria Math" w:hAnsi="Cambria Math"/>
                    </w:rPr>
                  </m:ctrlPr>
                </m:dPr>
                <m:e>
                  <m:r>
                    <m:rPr>
                      <m:nor/>
                    </m:rPr>
                    <w:rPr>
                      <w:rFonts w:ascii="Cambria Math" w:hAnsi="Cambria Math"/>
                    </w:rPr>
                    <m:t>3-19</m:t>
                  </m:r>
                </m:e>
              </m:d>
              <m:ctrlPr>
                <w:rPr>
                  <w:rFonts w:ascii="Cambria Math" w:hAnsi="Cambria Math"/>
                  <w:i/>
                </w:rPr>
              </m:ctrlPr>
            </m:e>
          </m:eqArr>
        </m:oMath>
      </m:oMathPara>
    </w:p>
    <w:p w14:paraId="42D5A042" w14:textId="6C9133CD" w:rsidR="005C6C95" w:rsidRPr="005C6C95" w:rsidRDefault="00C33E55" w:rsidP="005C6C95">
      <w:pPr>
        <w:ind w:firstLine="480"/>
      </w:pPr>
      <w:r>
        <w:rPr>
          <w:rFonts w:hint="eastAsia"/>
        </w:rPr>
        <w:t>将所有</w:t>
      </w:r>
      <w:r w:rsidR="005C6C95">
        <w:rPr>
          <w:rFonts w:hint="eastAsia"/>
        </w:rPr>
        <w:t>注意力</w:t>
      </w:r>
      <w:r>
        <w:rPr>
          <w:rFonts w:hint="eastAsia"/>
        </w:rPr>
        <w:t>头的输出拼接</w:t>
      </w:r>
      <w:r w:rsidR="00557E5B">
        <w:rPr>
          <w:rFonts w:hint="eastAsia"/>
        </w:rPr>
        <w:t>，</w:t>
      </w:r>
      <w:r w:rsidR="005C6C95" w:rsidRPr="005C6C95">
        <w:t>并经过线性映射后与原始表示进行残差融合，再经过层归一化处理，得到关系增强后的节点表示</w:t>
      </w:r>
    </w:p>
    <w:p w14:paraId="2EB769CC" w14:textId="3C32A164" w:rsidR="001A1EC4" w:rsidRPr="001A1EC4" w:rsidRDefault="00000000" w:rsidP="001A1EC4">
      <w:pPr>
        <w:ind w:firstLine="480"/>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v</m:t>
                  </m:r>
                </m:sub>
              </m:sSub>
              <m:r>
                <w:rPr>
                  <w:rFonts w:ascii="Cambria Math" w:hAnsi="Cambria Math"/>
                </w:rPr>
                <m:t>=</m:t>
              </m:r>
              <m:r>
                <m:rPr>
                  <m:sty m:val="p"/>
                </m:rPr>
                <w:rPr>
                  <w:rFonts w:ascii="Cambria Math" w:hAnsi="Cambria Math"/>
                </w:rPr>
                <m:t>LayerNorm</m:t>
              </m:r>
              <m:d>
                <m:dPr>
                  <m:ctrlPr>
                    <w:rPr>
                      <w:rFonts w:ascii="Cambria Math" w:hAnsi="Cambria Math"/>
                      <w:i/>
                    </w:rPr>
                  </m:ctrlPr>
                </m:dPr>
                <m:e>
                  <m:sSubSup>
                    <m:sSubSupPr>
                      <m:ctrlPr>
                        <w:rPr>
                          <w:rFonts w:ascii="Cambria Math" w:hAnsi="Cambria Math"/>
                        </w:rPr>
                      </m:ctrlPr>
                    </m:sSubSupPr>
                    <m:e>
                      <m:r>
                        <w:rPr>
                          <w:rFonts w:ascii="Cambria Math" w:hAnsi="Cambria Math"/>
                        </w:rPr>
                        <m:t>z</m:t>
                      </m:r>
                    </m:e>
                    <m:sub>
                      <m:r>
                        <w:rPr>
                          <w:rFonts w:ascii="Cambria Math" w:hAnsi="Cambria Math"/>
                        </w:rPr>
                        <m:t>v</m:t>
                      </m:r>
                    </m:sub>
                    <m:sup>
                      <m:d>
                        <m:dPr>
                          <m:ctrlPr>
                            <w:rPr>
                              <w:rFonts w:ascii="Cambria Math" w:hAnsi="Cambria Math"/>
                            </w:rPr>
                          </m:ctrlPr>
                        </m:dPr>
                        <m:e>
                          <m:r>
                            <w:rPr>
                              <w:rFonts w:ascii="Cambria Math" w:hAnsi="Cambria Math"/>
                            </w:rPr>
                            <m:t>l</m:t>
                          </m:r>
                        </m:e>
                      </m:d>
                    </m:sup>
                  </m:sSubSup>
                  <m:r>
                    <w:rPr>
                      <w:rFonts w:ascii="Cambria Math" w:hAnsi="Cambria Math"/>
                    </w:rPr>
                    <m:t>+</m:t>
                  </m:r>
                  <m:r>
                    <m:rPr>
                      <m:sty m:val="p"/>
                    </m:rPr>
                    <w:rPr>
                      <w:rFonts w:ascii="Cambria Math" w:hAnsi="Cambria Math"/>
                    </w:rPr>
                    <m:t>Concat</m:t>
                  </m:r>
                  <m:d>
                    <m:dPr>
                      <m:ctrlPr>
                        <w:rPr>
                          <w:rFonts w:ascii="Cambria Math" w:hAnsi="Cambria Math"/>
                          <w:i/>
                        </w:rPr>
                      </m:ctrlPr>
                    </m:dPr>
                    <m:e>
                      <m:sSub>
                        <m:sSubPr>
                          <m:ctrlPr>
                            <w:rPr>
                              <w:rFonts w:ascii="Cambria Math" w:hAnsi="Cambria Math"/>
                            </w:rPr>
                          </m:ctrlPr>
                        </m:sSubPr>
                        <m:e>
                          <m:r>
                            <m:rPr>
                              <m:sty m:val="p"/>
                            </m:rPr>
                            <w:rPr>
                              <w:rFonts w:ascii="Cambria Math" w:hAnsi="Cambria Math"/>
                            </w:rPr>
                            <m:t>head</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v</m:t>
                              </m:r>
                            </m:sub>
                          </m:sSub>
                        </m:e>
                      </m:d>
                      <m: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v</m:t>
                              </m:r>
                            </m:sub>
                          </m:sSub>
                        </m:e>
                      </m:d>
                    </m:e>
                  </m:d>
                  <m:sSub>
                    <m:sSubPr>
                      <m:ctrlPr>
                        <w:rPr>
                          <w:rFonts w:ascii="Cambria Math" w:hAnsi="Cambria Math"/>
                        </w:rPr>
                      </m:ctrlPr>
                    </m:sSubPr>
                    <m:e>
                      <m:r>
                        <w:rPr>
                          <w:rFonts w:ascii="Cambria Math" w:hAnsi="Cambria Math"/>
                        </w:rPr>
                        <m:t>W</m:t>
                      </m:r>
                    </m:e>
                    <m:sub>
                      <m:r>
                        <w:rPr>
                          <w:rFonts w:ascii="Cambria Math" w:hAnsi="Cambria Math"/>
                        </w:rPr>
                        <m:t>O</m:t>
                      </m:r>
                    </m:sub>
                  </m:sSub>
                </m:e>
              </m:d>
              <m:r>
                <w:rPr>
                  <w:rFonts w:ascii="Cambria Math" w:hAnsi="Cambria Math"/>
                </w:rPr>
                <m:t>#</m:t>
              </m:r>
              <m:d>
                <m:dPr>
                  <m:ctrlPr>
                    <w:rPr>
                      <w:rFonts w:ascii="Cambria Math" w:hAnsi="Cambria Math"/>
                      <w:i/>
                    </w:rPr>
                  </m:ctrlPr>
                </m:dPr>
                <m:e>
                  <m:r>
                    <m:rPr>
                      <m:nor/>
                    </m:rPr>
                    <w:rPr>
                      <w:rFonts w:ascii="Cambria Math" w:hAnsi="Cambria Math"/>
                    </w:rPr>
                    <m:t>3-20</m:t>
                  </m:r>
                </m:e>
              </m:d>
            </m:e>
          </m:eqArr>
        </m:oMath>
      </m:oMathPara>
    </w:p>
    <w:p w14:paraId="4B4A8FED" w14:textId="77777777" w:rsidR="009C7AF5" w:rsidRPr="009C7AF5" w:rsidRDefault="009C7AF5" w:rsidP="009C7AF5">
      <w:pPr>
        <w:ind w:firstLine="480"/>
      </w:pPr>
      <w:r w:rsidRPr="009C7AF5">
        <w:t>经过该步骤后，节点表示不仅包含自身属性信息，也融入了与候选节点及社区节点之间的关系信息，从而更有利于后续动作判断。</w:t>
      </w:r>
    </w:p>
    <w:p w14:paraId="0B44544A" w14:textId="00762329" w:rsidR="009B2CFE" w:rsidRPr="009B2CFE" w:rsidRDefault="009C7AF5" w:rsidP="009B2CFE">
      <w:pPr>
        <w:ind w:firstLine="480"/>
      </w:pPr>
      <w:r w:rsidRPr="009C7AF5">
        <w:t>在得到关系增强表示后，需要对节点进行评分，以衡量其在当前状态下被选中扩展的合理性。本文使用节点评分函数</w:t>
      </w:r>
      <m:oMath>
        <m:sSub>
          <m:sSubPr>
            <m:ctrlPr>
              <w:rPr>
                <w:rFonts w:ascii="Cambria Math" w:hAnsi="Cambria Math"/>
              </w:rPr>
            </m:ctrlPr>
          </m:sSubPr>
          <m:e>
            <m:r>
              <w:rPr>
                <w:rFonts w:ascii="Cambria Math" w:hAnsi="Cambria Math"/>
              </w:rPr>
              <m:t>f</m:t>
            </m:r>
          </m:e>
          <m:sub>
            <m:r>
              <w:rPr>
                <w:rFonts w:ascii="Cambria Math" w:hAnsi="Cambria Math"/>
              </w:rPr>
              <m:t>node</m:t>
            </m:r>
          </m:sub>
        </m:sSub>
      </m:oMath>
      <w:r w:rsidRPr="009C7AF5">
        <w:t>对节点表示进行映射，</w:t>
      </w:r>
      <w:r w:rsidR="009B2CFE" w:rsidRPr="009B2CFE">
        <w:t>其评分定义为</w:t>
      </w:r>
    </w:p>
    <w:p w14:paraId="4519F581" w14:textId="3043D96D" w:rsidR="009C7AF5" w:rsidRPr="009C7AF5" w:rsidRDefault="00000000" w:rsidP="001A1EC4">
      <w:pPr>
        <w:ind w:firstLine="480"/>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score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node</m:t>
                  </m:r>
                </m:sub>
              </m:sSub>
              <m:d>
                <m:dPr>
                  <m:ctrlPr>
                    <w:rPr>
                      <w:rFonts w:ascii="Cambria Math" w:hAnsi="Cambria Math"/>
                      <w:i/>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v</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n2</m:t>
                  </m:r>
                </m:sub>
              </m:sSub>
              <m:r>
                <w:rPr>
                  <w:rFonts w:ascii="Cambria Math" w:hAnsi="Cambria Math"/>
                </w:rPr>
                <m:t>⋅</m:t>
              </m:r>
              <m:r>
                <m:rPr>
                  <m:sty m:val="p"/>
                </m:rPr>
                <w:rPr>
                  <w:rFonts w:ascii="Cambria Math" w:hAnsi="Cambria Math"/>
                </w:rPr>
                <m:t>GELU</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n1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n1</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n2</m:t>
                  </m:r>
                </m:sub>
              </m:sSub>
              <m:r>
                <w:rPr>
                  <w:rFonts w:ascii="Cambria Math" w:hAnsi="Cambria Math"/>
                </w:rPr>
                <m:t>#</m:t>
              </m:r>
              <m:d>
                <m:dPr>
                  <m:ctrlPr>
                    <w:rPr>
                      <w:rFonts w:ascii="Cambria Math" w:hAnsi="Cambria Math"/>
                    </w:rPr>
                  </m:ctrlPr>
                </m:dPr>
                <m:e>
                  <m:r>
                    <m:rPr>
                      <m:nor/>
                    </m:rPr>
                    <w:rPr>
                      <w:rFonts w:ascii="Cambria Math"/>
                    </w:rPr>
                    <m:t>3-21</m:t>
                  </m:r>
                </m:e>
              </m:d>
              <m:ctrlPr>
                <w:rPr>
                  <w:rFonts w:ascii="Cambria Math" w:hAnsi="Cambria Math"/>
                  <w:i/>
                </w:rPr>
              </m:ctrlPr>
            </m:e>
          </m:eqArr>
          <m:r>
            <m:rPr>
              <m:sty m:val="p"/>
            </m:rPr>
            <w:br/>
          </m:r>
        </m:oMath>
      </m:oMathPara>
      <w:r w:rsidR="009B2CFE" w:rsidRPr="009B2CFE">
        <w:t>其中，</w:t>
      </w:r>
      <m:oMath>
        <m:sSub>
          <m:sSubPr>
            <m:ctrlPr>
              <w:rPr>
                <w:rFonts w:ascii="Cambria Math" w:hAnsi="Cambria Math"/>
              </w:rPr>
            </m:ctrlPr>
          </m:sSubPr>
          <m:e>
            <m:r>
              <w:rPr>
                <w:rFonts w:ascii="Cambria Math" w:hAnsi="Cambria Math"/>
              </w:rPr>
              <m:t>W</m:t>
            </m:r>
          </m:e>
          <m:sub>
            <m:r>
              <w:rPr>
                <w:rFonts w:ascii="Cambria Math" w:hAnsi="Cambria Math"/>
              </w:rPr>
              <m:t>n1</m:t>
            </m:r>
          </m:sub>
        </m:sSub>
      </m:oMath>
      <w:r w:rsidR="009B2CFE" w:rsidRPr="009B2CFE">
        <w:t>、</w:t>
      </w:r>
      <m:oMath>
        <m:sSub>
          <m:sSubPr>
            <m:ctrlPr>
              <w:rPr>
                <w:rFonts w:ascii="Cambria Math" w:hAnsi="Cambria Math"/>
              </w:rPr>
            </m:ctrlPr>
          </m:sSubPr>
          <m:e>
            <m:r>
              <w:rPr>
                <w:rFonts w:ascii="Cambria Math" w:hAnsi="Cambria Math"/>
              </w:rPr>
              <m:t>b</m:t>
            </m:r>
          </m:e>
          <m:sub>
            <m:r>
              <w:rPr>
                <w:rFonts w:ascii="Cambria Math" w:hAnsi="Cambria Math"/>
              </w:rPr>
              <m:t>n1</m:t>
            </m:r>
          </m:sub>
        </m:sSub>
      </m:oMath>
      <w:r w:rsidR="009B2CFE" w:rsidRPr="009B2CFE">
        <w:t>、</w:t>
      </w:r>
      <m:oMath>
        <m:sSub>
          <m:sSubPr>
            <m:ctrlPr>
              <w:rPr>
                <w:rFonts w:ascii="Cambria Math" w:hAnsi="Cambria Math"/>
              </w:rPr>
            </m:ctrlPr>
          </m:sSubPr>
          <m:e>
            <m:r>
              <w:rPr>
                <w:rFonts w:ascii="Cambria Math" w:hAnsi="Cambria Math"/>
              </w:rPr>
              <m:t>W</m:t>
            </m:r>
          </m:e>
          <m:sub>
            <m:r>
              <w:rPr>
                <w:rFonts w:ascii="Cambria Math" w:hAnsi="Cambria Math"/>
              </w:rPr>
              <m:t>n2</m:t>
            </m:r>
          </m:sub>
        </m:sSub>
      </m:oMath>
      <w:r w:rsidR="009B2CFE" w:rsidRPr="009B2CFE">
        <w:t>和</w:t>
      </w:r>
      <m:oMath>
        <m:sSub>
          <m:sSubPr>
            <m:ctrlPr>
              <w:rPr>
                <w:rFonts w:ascii="Cambria Math" w:hAnsi="Cambria Math"/>
              </w:rPr>
            </m:ctrlPr>
          </m:sSubPr>
          <m:e>
            <m:r>
              <w:rPr>
                <w:rFonts w:ascii="Cambria Math" w:hAnsi="Cambria Math"/>
              </w:rPr>
              <m:t>b</m:t>
            </m:r>
          </m:e>
          <m:sub>
            <m:r>
              <w:rPr>
                <w:rFonts w:ascii="Cambria Math" w:hAnsi="Cambria Math"/>
              </w:rPr>
              <m:t>n2</m:t>
            </m:r>
          </m:sub>
        </m:sSub>
      </m:oMath>
      <w:r w:rsidR="009B2CFE" w:rsidRPr="009B2CFE">
        <w:t>分别表示节点评分网络两层线性变换的权重参数与偏置项</w:t>
      </w:r>
      <w:r w:rsidR="009C7AF5" w:rsidRPr="009C7AF5">
        <w:t>。</w:t>
      </w:r>
      <w:r w:rsidR="009B2CFE">
        <w:rPr>
          <w:rFonts w:hint="eastAsia"/>
        </w:rPr>
        <w:t>评</w:t>
      </w:r>
      <w:r w:rsidR="009C7AF5" w:rsidRPr="009C7AF5">
        <w:t>分计算同时作用于候选节点集合</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9C7AF5" w:rsidRPr="009C7AF5">
        <w:t>和当前社区节点集合</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9C7AF5" w:rsidRPr="009C7AF5">
        <w:t>。其中，候选节点的评分用于后续动作分布构造，而社区节点的评分主要用于停止决策中的</w:t>
      </w:r>
      <w:r w:rsidR="00247DF4">
        <w:t>社区表示</w:t>
      </w:r>
      <w:r w:rsidR="009C7AF5" w:rsidRPr="009C7AF5">
        <w:t>聚合。</w:t>
      </w:r>
    </w:p>
    <w:p w14:paraId="3A154626" w14:textId="3A3CA1E2" w:rsidR="00470623" w:rsidRPr="00470623" w:rsidRDefault="009C7AF5" w:rsidP="00470623">
      <w:pPr>
        <w:ind w:firstLine="480"/>
      </w:pPr>
      <w:r w:rsidRPr="009C7AF5">
        <w:t>为了判断当前时刻是否适合停止社区扩展，本文进一步基于当前社区节点集合</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9C7AF5">
        <w:t>构造社区整体表示。具体地，以社区节点的评分作为权重，对其关系增强表示进行加权聚合。对于任意</w:t>
      </w:r>
      <m:oMath>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t</m:t>
            </m:r>
          </m:sub>
        </m:sSub>
      </m:oMath>
      <w:r w:rsidRPr="009C7AF5">
        <w:t>，其归一化权重定义为</w:t>
      </w:r>
      <w:r w:rsidR="00470623" w:rsidRPr="00470623">
        <w:t>：</w:t>
      </w:r>
    </w:p>
    <w:p w14:paraId="7996E032" w14:textId="1B76CE97" w:rsidR="00470623" w:rsidRPr="00470623" w:rsidRDefault="00000000" w:rsidP="00470623">
      <w:pPr>
        <w:spacing w:line="240" w:lineRule="auto"/>
        <w:ind w:firstLine="482"/>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v</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v</m:t>
                              </m:r>
                            </m:sub>
                          </m:sSub>
                        </m:e>
                      </m:d>
                    </m:e>
                  </m:func>
                </m:num>
                <m:den>
                  <m:nary>
                    <m:naryPr>
                      <m:chr m:val="∑"/>
                      <m:limLoc m:val="undOvr"/>
                      <m:grow m:val="1"/>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C</m:t>
                          </m:r>
                        </m:e>
                        <m:sub>
                          <m:r>
                            <w:rPr>
                              <w:rFonts w:ascii="Cambria Math" w:hAnsi="Cambria Math"/>
                            </w:rPr>
                            <m:t>t</m:t>
                          </m:r>
                        </m:sub>
                      </m:sSub>
                    </m:sub>
                    <m:sup/>
                    <m:e>
                      <m:r>
                        <m:rPr>
                          <m:sty m:val="p"/>
                        </m:rPr>
                        <w:rPr>
                          <w:rFonts w:ascii="Cambria Math" w:hAnsi="Cambria Math"/>
                        </w:rPr>
                        <m:t>exp</m:t>
                      </m:r>
                      <m:r>
                        <w:rPr>
                          <w:rFonts w:ascii="Cambria Math" w:hAnsi="Cambria Math"/>
                        </w:rPr>
                        <m:t>⁡(scor</m:t>
                      </m:r>
                    </m:e>
                  </m:nary>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den>
              </m:f>
              <m:r>
                <w:rPr>
                  <w:rFonts w:ascii="Cambria Math" w:hAnsi="Cambria Math"/>
                </w:rPr>
                <m:t>#</m:t>
              </m:r>
              <m:d>
                <m:dPr>
                  <m:ctrlPr>
                    <w:rPr>
                      <w:rFonts w:ascii="Cambria Math" w:hAnsi="Cambria Math"/>
                      <w:i/>
                    </w:rPr>
                  </m:ctrlPr>
                </m:dPr>
                <m:e>
                  <m:r>
                    <m:rPr>
                      <m:nor/>
                    </m:rPr>
                    <w:rPr>
                      <w:rFonts w:ascii="Cambria Math" w:hAnsi="Cambria Math"/>
                    </w:rPr>
                    <m:t>3-22</m:t>
                  </m:r>
                </m:e>
              </m:d>
            </m:e>
          </m:eqArr>
        </m:oMath>
      </m:oMathPara>
    </w:p>
    <w:p w14:paraId="1BDB5D17" w14:textId="68527120" w:rsidR="009C7AF5" w:rsidRDefault="009C7AF5" w:rsidP="009C7AF5">
      <w:pPr>
        <w:ind w:firstLine="480"/>
      </w:pPr>
      <w:r w:rsidRPr="009C7AF5">
        <w:t>进而得到当前社区的聚合表示</w:t>
      </w:r>
      <w:r w:rsidR="00AE0820">
        <w:rPr>
          <w:rFonts w:hint="eastAsia"/>
        </w:rPr>
        <w:t>：</w:t>
      </w:r>
    </w:p>
    <w:p w14:paraId="46407151" w14:textId="2262C59A" w:rsidR="00470623" w:rsidRPr="00470623" w:rsidRDefault="00000000" w:rsidP="00470623">
      <w:pPr>
        <w:spacing w:line="240" w:lineRule="auto"/>
        <w:ind w:firstLine="482"/>
      </w:pPr>
      <m:oMathPara>
        <m:oMath>
          <m:eqArr>
            <m:eqArrPr>
              <m:maxDist m:val="1"/>
              <m:ctrlPr>
                <w:rPr>
                  <w:rFonts w:ascii="Cambria Math" w:hAnsi="Cambria Math"/>
                  <w:i/>
                </w:rPr>
              </m:ctrlPr>
            </m:eqArrPr>
            <m:e>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t</m:t>
                      </m:r>
                    </m:sub>
                  </m:sSub>
                </m:sub>
                <m:sup/>
                <m:e>
                  <m:sSub>
                    <m:sSubPr>
                      <m:ctrlPr>
                        <w:rPr>
                          <w:rFonts w:ascii="Cambria Math" w:hAnsi="Cambria Math"/>
                        </w:rPr>
                      </m:ctrlPr>
                    </m:sSubPr>
                    <m:e>
                      <m:r>
                        <w:rPr>
                          <w:rFonts w:ascii="Cambria Math" w:hAnsi="Cambria Math"/>
                        </w:rPr>
                        <m:t>β</m:t>
                      </m:r>
                    </m:e>
                    <m:sub>
                      <m:r>
                        <w:rPr>
                          <w:rFonts w:ascii="Cambria Math" w:hAnsi="Cambria Math"/>
                        </w:rPr>
                        <m:t>v</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v</m:t>
                  </m:r>
                </m:sub>
              </m:sSub>
              <m:r>
                <w:rPr>
                  <w:rFonts w:ascii="Cambria Math" w:hAnsi="Cambria Math"/>
                </w:rPr>
                <m:t>#</m:t>
              </m:r>
              <m:d>
                <m:dPr>
                  <m:ctrlPr>
                    <w:rPr>
                      <w:rFonts w:ascii="Cambria Math" w:hAnsi="Cambria Math"/>
                      <w:i/>
                    </w:rPr>
                  </m:ctrlPr>
                </m:dPr>
                <m:e>
                  <m:r>
                    <m:rPr>
                      <m:nor/>
                    </m:rPr>
                    <w:rPr>
                      <w:rFonts w:ascii="Cambria Math" w:hAnsi="Cambria Math"/>
                    </w:rPr>
                    <m:t>3-23</m:t>
                  </m:r>
                </m:e>
              </m:d>
            </m:e>
          </m:eqArr>
        </m:oMath>
      </m:oMathPara>
    </w:p>
    <w:p w14:paraId="0E139489" w14:textId="77777777" w:rsidR="009C7AF5" w:rsidRPr="009C7AF5" w:rsidRDefault="009C7AF5" w:rsidP="009C7AF5">
      <w:pPr>
        <w:ind w:firstLine="480"/>
      </w:pPr>
      <w:r w:rsidRPr="009C7AF5">
        <w:t>该聚合方式能够突出当前社区中更关键的节点，使得生成的社区表示能够更好地反映当前整体状态。</w:t>
      </w:r>
    </w:p>
    <w:p w14:paraId="66D72452" w14:textId="2DFB050D" w:rsidR="00040DCF" w:rsidRDefault="009C7AF5" w:rsidP="00040DCF">
      <w:pPr>
        <w:ind w:firstLine="480"/>
      </w:pPr>
      <w:r w:rsidRPr="009C7AF5">
        <w:t>在此基础上，将聚合表示</w:t>
      </w:r>
      <m:oMath>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rsidRPr="009C7AF5">
        <w:t>输入</w:t>
      </w:r>
      <w:r w:rsidR="00247DF4">
        <w:t>社区表示</w:t>
      </w:r>
      <w:r w:rsidRPr="009C7AF5">
        <w:t>变换模块</w:t>
      </w:r>
      <m:oMath>
        <m:r>
          <w:rPr>
            <w:rFonts w:ascii="Cambria Math" w:hAnsi="Cambria Math"/>
          </w:rPr>
          <m:t>g</m:t>
        </m:r>
      </m:oMath>
      <w:r w:rsidRPr="009C7AF5">
        <w:t>进行进一步建模，</w:t>
      </w:r>
      <w:r w:rsidR="003C499C" w:rsidRPr="003C499C">
        <w:t>该模块由两层线性变换、层归一化和</w:t>
      </w:r>
      <w:r w:rsidR="003C499C" w:rsidRPr="003C499C">
        <w:t>GELU</w:t>
      </w:r>
      <w:r w:rsidR="003C499C" w:rsidRPr="003C499C">
        <w:t>激活函数构成，其形式可写为</w:t>
      </w:r>
      <w:r w:rsidR="00040DCF">
        <w:rPr>
          <w:rFonts w:hint="eastAsia"/>
        </w:rPr>
        <w:t>：</w:t>
      </w:r>
    </w:p>
    <w:p w14:paraId="590C6834" w14:textId="5C8C6A02" w:rsidR="00040DCF" w:rsidRPr="00040DCF" w:rsidRDefault="00000000" w:rsidP="00040DCF">
      <w:pPr>
        <w:ind w:firstLine="480"/>
        <w:jc w:val="left"/>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=g</m:t>
              </m:r>
              <m:d>
                <m:dPr>
                  <m:ctrlPr>
                    <w:rPr>
                      <w:rFonts w:ascii="Cambria Math" w:hAnsi="Cambria Math"/>
                      <w:i/>
                    </w:rPr>
                  </m:ctrlPr>
                </m:dPr>
                <m:e>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g2</m:t>
                  </m:r>
                </m:sub>
              </m:sSub>
              <m:r>
                <w:rPr>
                  <w:rFonts w:ascii="Cambria Math" w:hAnsi="Cambria Math"/>
                </w:rPr>
                <m:t>⋅</m:t>
              </m:r>
              <m:r>
                <m:rPr>
                  <m:sty m:val="p"/>
                </m:rPr>
                <w:rPr>
                  <w:rFonts w:ascii="Cambria Math" w:hAnsi="Cambria Math"/>
                </w:rPr>
                <m:t>GELU</m:t>
              </m:r>
              <m:d>
                <m:dPr>
                  <m:ctrlPr>
                    <w:rPr>
                      <w:rFonts w:ascii="Cambria Math" w:hAnsi="Cambria Math"/>
                    </w:rPr>
                  </m:ctrlPr>
                </m:dPr>
                <m:e>
                  <m:r>
                    <m:rPr>
                      <m:sty m:val="p"/>
                    </m:rPr>
                    <w:rPr>
                      <w:rFonts w:ascii="Cambria Math" w:hAnsi="Cambria Math"/>
                    </w:rPr>
                    <m:t>LayerNorm</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g1</m:t>
                          </m:r>
                        </m:sub>
                      </m:sSub>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g2</m:t>
                  </m:r>
                </m:sub>
              </m:sSub>
              <m:r>
                <w:rPr>
                  <w:rFonts w:ascii="Cambria Math" w:hAnsi="Cambria Math"/>
                </w:rPr>
                <m:t>#</m:t>
              </m:r>
              <m:d>
                <m:dPr>
                  <m:ctrlPr>
                    <w:rPr>
                      <w:rFonts w:ascii="Cambria Math" w:hAnsi="Cambria Math"/>
                      <w:i/>
                    </w:rPr>
                  </m:ctrlPr>
                </m:dPr>
                <m:e>
                  <m:r>
                    <m:rPr>
                      <m:nor/>
                    </m:rPr>
                    <w:rPr>
                      <w:rFonts w:ascii="Cambria Math" w:hAnsi="Cambria Math"/>
                    </w:rPr>
                    <m:t>3-24</m:t>
                  </m:r>
                </m:e>
              </m:d>
            </m:e>
          </m:eqArr>
        </m:oMath>
      </m:oMathPara>
    </w:p>
    <w:p w14:paraId="0DA65C86" w14:textId="68CFB3A0" w:rsidR="00EF6EA8" w:rsidRDefault="003C499C" w:rsidP="00040DCF">
      <w:r w:rsidRPr="003C499C">
        <w:t>其中，</w:t>
      </w:r>
      <m:oMath>
        <m:sSub>
          <m:sSubPr>
            <m:ctrlPr>
              <w:rPr>
                <w:rFonts w:ascii="Cambria Math" w:hAnsi="Cambria Math"/>
              </w:rPr>
            </m:ctrlPr>
          </m:sSubPr>
          <m:e>
            <m:r>
              <w:rPr>
                <w:rFonts w:ascii="Cambria Math" w:hAnsi="Cambria Math"/>
              </w:rPr>
              <m:t>W</m:t>
            </m:r>
          </m:e>
          <m:sub>
            <m:r>
              <w:rPr>
                <w:rFonts w:ascii="Cambria Math" w:hAnsi="Cambria Math"/>
              </w:rPr>
              <m:t>g1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g2</m:t>
            </m:r>
          </m:sub>
        </m:sSub>
      </m:oMath>
      <w:r w:rsidRPr="003C499C">
        <w:t>为可学习参数。随后，将变换结果</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rsidRPr="003C499C">
        <w:t>输入停止评分网络</w:t>
      </w:r>
      <w:r w:rsidRPr="003C499C">
        <w:t xml:space="preserve"> </w:t>
      </w:r>
      <m:oMath>
        <m:sSub>
          <m:sSubPr>
            <m:ctrlPr>
              <w:rPr>
                <w:rFonts w:ascii="Cambria Math" w:hAnsi="Cambria Math"/>
              </w:rPr>
            </m:ctrlPr>
          </m:sSubPr>
          <m:e>
            <m:r>
              <w:rPr>
                <w:rFonts w:ascii="Cambria Math" w:hAnsi="Cambria Math"/>
              </w:rPr>
              <m:t>f</m:t>
            </m:r>
          </m:e>
          <m:sub>
            <m:r>
              <w:rPr>
                <w:rFonts w:ascii="Cambria Math" w:hAnsi="Cambria Math"/>
              </w:rPr>
              <m:t>stop</m:t>
            </m:r>
          </m:sub>
        </m:sSub>
      </m:oMath>
      <w:r w:rsidR="00057C22">
        <w:rPr>
          <w:rFonts w:hint="eastAsia"/>
        </w:rPr>
        <w:t>公式如下：</w:t>
      </w:r>
    </w:p>
    <w:p w14:paraId="07598CA8" w14:textId="32C7B027" w:rsidR="001A1EC4" w:rsidRPr="001A1EC4" w:rsidRDefault="00000000" w:rsidP="001A1EC4">
      <w:pPr>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stop</m:t>
                  </m:r>
                </m:sub>
              </m:sSub>
              <m:d>
                <m:dPr>
                  <m:ctrlPr>
                    <w:rPr>
                      <w:rFonts w:ascii="Cambria Math" w:hAnsi="Cambria Math"/>
                      <w:i/>
                    </w:rPr>
                  </m:ctrlPr>
                </m:d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stop,2</m:t>
                  </m:r>
                </m:sub>
              </m:sSub>
              <m:r>
                <w:rPr>
                  <w:rFonts w:ascii="Cambria Math" w:hAnsi="Cambria Math"/>
                </w:rPr>
                <m:t>⋅</m:t>
              </m:r>
              <m:r>
                <m:rPr>
                  <m:sty m:val="p"/>
                </m:rPr>
                <w:rPr>
                  <w:rFonts w:ascii="Cambria Math" w:hAnsi="Cambria Math"/>
                </w:rPr>
                <m:t>Dropout</m:t>
              </m:r>
              <m:d>
                <m:dPr>
                  <m:ctrlPr>
                    <w:rPr>
                      <w:rFonts w:ascii="Cambria Math" w:hAnsi="Cambria Math"/>
                      <w:i/>
                    </w:rPr>
                  </m:ctrlPr>
                </m:dPr>
                <m:e>
                  <m:r>
                    <m:rPr>
                      <m:sty m:val="p"/>
                    </m:rPr>
                    <w:rPr>
                      <w:rFonts w:ascii="Cambria Math" w:hAnsi="Cambria Math"/>
                    </w:rPr>
                    <m:t>GELU</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stop,1</m:t>
                          </m:r>
                        </m:sub>
                      </m:sSub>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stop,1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stop,2</m:t>
                  </m:r>
                </m:sub>
              </m:sSub>
              <m:r>
                <w:rPr>
                  <w:rFonts w:ascii="Cambria Math" w:hAnsi="Cambria Math"/>
                </w:rPr>
                <m:t>#</m:t>
              </m:r>
              <m:d>
                <m:dPr>
                  <m:ctrlPr>
                    <w:rPr>
                      <w:rFonts w:ascii="Cambria Math" w:hAnsi="Cambria Math"/>
                      <w:i/>
                    </w:rPr>
                  </m:ctrlPr>
                </m:dPr>
                <m:e>
                  <m:r>
                    <m:rPr>
                      <m:nor/>
                    </m:rPr>
                    <w:rPr>
                      <w:rFonts w:ascii="Cambria Math" w:hAnsi="Cambria Math"/>
                    </w:rPr>
                    <m:t>3-25</m:t>
                  </m:r>
                </m:e>
              </m:d>
            </m:e>
          </m:eqArr>
        </m:oMath>
      </m:oMathPara>
    </w:p>
    <w:p w14:paraId="22E1E342" w14:textId="05C5137C" w:rsidR="003C499C" w:rsidRDefault="003C499C" w:rsidP="00EF6EA8">
      <w:r w:rsidRPr="003C499C">
        <w:t>输出继续扩展偏置</w:t>
      </w:r>
      <m:oMath>
        <m:sSub>
          <m:sSubPr>
            <m:ctrlPr>
              <w:rPr>
                <w:rFonts w:ascii="Cambria Math" w:hAnsi="Cambria Math"/>
              </w:rPr>
            </m:ctrlPr>
          </m:sSubPr>
          <m:e>
            <m:r>
              <w:rPr>
                <w:rFonts w:ascii="Cambria Math" w:hAnsi="Cambria Math"/>
              </w:rPr>
              <m:t>b</m:t>
            </m:r>
          </m:e>
          <m:sub>
            <m:r>
              <w:rPr>
                <w:rFonts w:ascii="Cambria Math" w:hAnsi="Cambria Math"/>
              </w:rPr>
              <m:t>cont</m:t>
            </m:r>
          </m:sub>
        </m:sSub>
      </m:oMath>
      <w:r w:rsidRPr="003C499C">
        <w:t>和停止评分</w:t>
      </w:r>
      <m:oMath>
        <m:sSub>
          <m:sSubPr>
            <m:ctrlPr>
              <w:rPr>
                <w:rFonts w:ascii="Cambria Math" w:hAnsi="Cambria Math"/>
              </w:rPr>
            </m:ctrlPr>
          </m:sSubPr>
          <m:e>
            <m:r>
              <w:rPr>
                <w:rFonts w:ascii="Cambria Math" w:hAnsi="Cambria Math"/>
              </w:rPr>
              <m:t>s</m:t>
            </m:r>
          </m:e>
          <m:sub>
            <m:r>
              <w:rPr>
                <w:rFonts w:ascii="Cambria Math" w:hAnsi="Cambria Math"/>
              </w:rPr>
              <m:t>stop</m:t>
            </m:r>
          </m:sub>
        </m:sSub>
      </m:oMath>
      <w:r w:rsidRPr="003C499C">
        <w:t>：</w:t>
      </w:r>
    </w:p>
    <w:p w14:paraId="718314D1" w14:textId="77777777" w:rsidR="00EF6EA8" w:rsidRPr="00EF6EA8" w:rsidRDefault="00EF6EA8" w:rsidP="00EF6EA8">
      <w:pPr>
        <w:ind w:firstLine="480"/>
      </w:pPr>
      <w:r w:rsidRPr="00EF6EA8">
        <w:t>可以进一步写成：</w:t>
      </w:r>
    </w:p>
    <w:p w14:paraId="2178BE8B" w14:textId="4B8F474C" w:rsidR="001A1EC4" w:rsidRPr="001A1EC4" w:rsidRDefault="00000000" w:rsidP="001A1EC4">
      <w:pPr>
        <w:ind w:firstLine="480"/>
      </w:pPr>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cont</m:t>
                      </m:r>
                    </m:sub>
                  </m:sSub>
                  <m: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stop</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stop</m:t>
                  </m:r>
                </m:sub>
              </m:sSub>
              <m:d>
                <m:dPr>
                  <m:ctrlPr>
                    <w:rPr>
                      <w:rFonts w:ascii="Cambria Math" w:hAnsi="Cambria Math"/>
                      <w:i/>
                    </w:rPr>
                  </m:ctrlPr>
                </m:d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r>
                    <m:rPr>
                      <m:nor/>
                    </m:rPr>
                    <w:rPr>
                      <w:rFonts w:ascii="Cambria Math" w:hAnsi="Cambria Math"/>
                    </w:rPr>
                    <m:t>3-26</m:t>
                  </m:r>
                </m:e>
              </m:d>
            </m:e>
          </m:eqArr>
        </m:oMath>
      </m:oMathPara>
    </w:p>
    <w:p w14:paraId="098388AE" w14:textId="45486063" w:rsidR="009C7AF5" w:rsidRPr="009C7AF5" w:rsidRDefault="009C7AF5" w:rsidP="009C7AF5">
      <w:pPr>
        <w:ind w:firstLine="480"/>
      </w:pPr>
      <w:r w:rsidRPr="009C7AF5">
        <w:t>其中，</w:t>
      </w:r>
      <m:oMath>
        <m:sSub>
          <m:sSubPr>
            <m:ctrlPr>
              <w:rPr>
                <w:rFonts w:ascii="Cambria Math" w:hAnsi="Cambria Math"/>
              </w:rPr>
            </m:ctrlPr>
          </m:sSubPr>
          <m:e>
            <m:r>
              <w:rPr>
                <w:rFonts w:ascii="Cambria Math" w:hAnsi="Cambria Math"/>
              </w:rPr>
              <m:t>b</m:t>
            </m:r>
          </m:e>
          <m:sub>
            <m:r>
              <w:rPr>
                <w:rFonts w:ascii="Cambria Math" w:hAnsi="Cambria Math"/>
              </w:rPr>
              <m:t>cont</m:t>
            </m:r>
          </m:sub>
        </m:sSub>
      </m:oMath>
      <w:r w:rsidRPr="009C7AF5">
        <w:t>用于表征在当前</w:t>
      </w:r>
      <w:r w:rsidR="00247DF4">
        <w:t>社区表示</w:t>
      </w:r>
      <w:r w:rsidRPr="009C7AF5">
        <w:t>下继续扩展的整体倾向，</w:t>
      </w:r>
      <m:oMath>
        <m:sSub>
          <m:sSubPr>
            <m:ctrlPr>
              <w:rPr>
                <w:rFonts w:ascii="Cambria Math" w:hAnsi="Cambria Math"/>
              </w:rPr>
            </m:ctrlPr>
          </m:sSubPr>
          <m:e>
            <m:r>
              <w:rPr>
                <w:rFonts w:ascii="Cambria Math" w:hAnsi="Cambria Math"/>
              </w:rPr>
              <m:t>s</m:t>
            </m:r>
          </m:e>
          <m:sub>
            <m:r>
              <w:rPr>
                <w:rFonts w:ascii="Cambria Math" w:hAnsi="Cambria Math"/>
              </w:rPr>
              <m:t>stop</m:t>
            </m:r>
          </m:sub>
        </m:sSub>
      </m:oMath>
      <w:r w:rsidRPr="009C7AF5">
        <w:t>则直接表示停止动作</w:t>
      </w:r>
      <w:r w:rsidRPr="009C7AF5">
        <w:t>EOS</w:t>
      </w:r>
      <w:r w:rsidRPr="009C7AF5">
        <w:t>的评分。通过这种设计，停止决策不再依赖预先设定的人工阈值，而是转化为停止动作与扩展动作之间的直接比较</w:t>
      </w:r>
      <w:r>
        <w:rPr>
          <w:rFonts w:hint="eastAsia"/>
        </w:rPr>
        <w:t>。</w:t>
      </w:r>
    </w:p>
    <w:p w14:paraId="63ACA5EE" w14:textId="03B3E277" w:rsidR="009C7AF5" w:rsidRDefault="009C7AF5" w:rsidP="009C7AF5">
      <w:pPr>
        <w:ind w:firstLine="480"/>
      </w:pPr>
      <w:r w:rsidRPr="009C7AF5">
        <w:t>具体而言，本文将</w:t>
      </w:r>
      <m:oMath>
        <m:sSub>
          <m:sSubPr>
            <m:ctrlPr>
              <w:rPr>
                <w:rFonts w:ascii="Cambria Math" w:hAnsi="Cambria Math"/>
              </w:rPr>
            </m:ctrlPr>
          </m:sSubPr>
          <m:e>
            <m:r>
              <w:rPr>
                <w:rFonts w:ascii="Cambria Math" w:hAnsi="Cambria Math"/>
              </w:rPr>
              <m:t>b</m:t>
            </m:r>
          </m:e>
          <m:sub>
            <m:r>
              <w:rPr>
                <w:rFonts w:ascii="Cambria Math" w:hAnsi="Cambria Math"/>
              </w:rPr>
              <m:t>cont</m:t>
            </m:r>
          </m:sub>
        </m:sSub>
      </m:oMath>
      <w:r w:rsidRPr="009C7AF5">
        <w:t>叠加到所有候选节点的评分上，并与停止评分</w:t>
      </w:r>
      <w:r w:rsidRPr="009C7AF5">
        <w:t xml:space="preserve"> </w:t>
      </w:r>
      <m:oMath>
        <m:sSub>
          <m:sSubPr>
            <m:ctrlPr>
              <w:rPr>
                <w:rFonts w:ascii="Cambria Math" w:hAnsi="Cambria Math"/>
              </w:rPr>
            </m:ctrlPr>
          </m:sSubPr>
          <m:e>
            <m:r>
              <w:rPr>
                <w:rFonts w:ascii="Cambria Math" w:hAnsi="Cambria Math"/>
              </w:rPr>
              <m:t>s</m:t>
            </m:r>
          </m:e>
          <m:sub>
            <m:r>
              <w:rPr>
                <w:rFonts w:ascii="Cambria Math" w:hAnsi="Cambria Math"/>
              </w:rPr>
              <m:t>stop</m:t>
            </m:r>
          </m:sub>
        </m:sSub>
      </m:oMath>
      <w:r w:rsidRPr="009C7AF5">
        <w:t>共同构成完整动作空间的评分向量，经</w:t>
      </w:r>
      <w:r w:rsidRPr="009C7AF5">
        <w:t>softmax</w:t>
      </w:r>
      <w:r w:rsidRPr="009C7AF5">
        <w:t>归一化后得到策略网络的动作概率分布：</w:t>
      </w:r>
    </w:p>
    <w:p w14:paraId="6B7871E7" w14:textId="3617E994" w:rsidR="001A1EC4" w:rsidRPr="001A1EC4" w:rsidRDefault="00000000" w:rsidP="001A1EC4">
      <w:pPr>
        <w:ind w:firstLine="480"/>
      </w:pPr>
      <m:oMathPara>
        <m:oMath>
          <m:eqArr>
            <m:eqArrPr>
              <m:maxDist m:val="1"/>
              <m:ctrlPr>
                <w:rPr>
                  <w:rFonts w:ascii="Cambria Math" w:hAnsi="Cambria Math"/>
                  <w:i/>
                  <w:iCs/>
                </w:rPr>
              </m:ctrlPr>
            </m:eqArrPr>
            <m:e>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w:rPr>
                          <w:rFonts w:ascii="Cambria Math" w:hAnsi="Cambria Math" w:hint="eastAsia"/>
                        </w:rPr>
                        <m:t>a</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=softmax([</m:t>
              </m:r>
              <m:r>
                <m:rPr>
                  <m:nor/>
                </m:rPr>
                <m:t> </m:t>
              </m:r>
              <m:sSub>
                <m:sSubPr>
                  <m:ctrlPr>
                    <w:rPr>
                      <w:rFonts w:ascii="Cambria Math" w:hAnsi="Cambria Math"/>
                    </w:rPr>
                  </m:ctrlPr>
                </m:sSubPr>
                <m:e>
                  <m:r>
                    <m:rPr>
                      <m:sty m:val="p"/>
                    </m:rPr>
                    <w:rPr>
                      <w:rFonts w:ascii="Cambria Math" w:hAnsi="Cambria Math"/>
                    </w:rPr>
                    <m:t>score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cont</m:t>
                  </m:r>
                </m:sub>
              </m:sSub>
              <m:r>
                <m:rPr>
                  <m:nor/>
                </m:rPr>
                <m:t> </m:t>
              </m:r>
              <m:sSub>
                <m:sSubPr>
                  <m:ctrlPr>
                    <w:rPr>
                      <w:rFonts w:ascii="Cambria Math" w:hAnsi="Cambria Math"/>
                    </w:rPr>
                  </m:ctrlPr>
                </m:sSubPr>
                <m:e>
                  <m:r>
                    <w:rPr>
                      <w:rFonts w:ascii="Cambria Math" w:hAnsi="Cambria Math"/>
                    </w:rPr>
                    <m:t>]</m:t>
                  </m:r>
                </m:e>
                <m:sub>
                  <m:r>
                    <w:rPr>
                      <w:rFonts w:ascii="Cambria Math" w:hAnsi="Cambria Math"/>
                    </w:rPr>
                    <m:t>v∈</m:t>
                  </m:r>
                  <m:sSub>
                    <m:sSubPr>
                      <m:ctrlPr>
                        <w:rPr>
                          <w:rFonts w:ascii="Cambria Math" w:hAnsi="Cambria Math"/>
                        </w:rPr>
                      </m:ctrlPr>
                    </m:sSubPr>
                    <m:e>
                      <m:r>
                        <w:rPr>
                          <w:rFonts w:ascii="Cambria Math" w:hAnsi="Cambria Math"/>
                        </w:rPr>
                        <m:t>B</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stop</m:t>
                  </m:r>
                </m:sub>
              </m:sSub>
              <m:r>
                <w:rPr>
                  <w:rFonts w:ascii="Cambria Math" w:hAnsi="Cambria Math"/>
                </w:rPr>
                <m:t>})#</m:t>
              </m:r>
              <m:d>
                <m:dPr>
                  <m:ctrlPr>
                    <w:rPr>
                      <w:rFonts w:ascii="Cambria Math" w:hAnsi="Cambria Math"/>
                      <w:i/>
                      <w:iCs/>
                    </w:rPr>
                  </m:ctrlPr>
                </m:dPr>
                <m:e>
                  <m:r>
                    <m:rPr>
                      <m:nor/>
                    </m:rPr>
                    <w:rPr>
                      <w:rFonts w:ascii="Cambria Math" w:hAnsi="Cambria Math"/>
                      <w:iCs/>
                    </w:rPr>
                    <m:t>3-27</m:t>
                  </m:r>
                </m:e>
              </m:d>
              <m:ctrlPr>
                <w:rPr>
                  <w:rFonts w:ascii="Cambria Math" w:hAnsi="Cambria Math"/>
                  <w:i/>
                </w:rPr>
              </m:ctrlPr>
            </m:e>
          </m:eqArr>
        </m:oMath>
      </m:oMathPara>
    </w:p>
    <w:p w14:paraId="028DCE19" w14:textId="77777777" w:rsidR="009C7AF5" w:rsidRDefault="009C7AF5" w:rsidP="009C7AF5">
      <w:pPr>
        <w:ind w:firstLine="480"/>
      </w:pPr>
      <w:r w:rsidRPr="009C7AF5">
        <w:t>由此，模型在每一步都同时比较</w:t>
      </w:r>
      <w:r w:rsidRPr="009C7AF5">
        <w:t>“</w:t>
      </w:r>
      <w:r w:rsidRPr="009C7AF5">
        <w:t>应继续向哪个候选节点扩展</w:t>
      </w:r>
      <w:r w:rsidRPr="009C7AF5">
        <w:t>”</w:t>
      </w:r>
      <w:r w:rsidRPr="009C7AF5">
        <w:t>以及</w:t>
      </w:r>
      <w:r w:rsidRPr="009C7AF5">
        <w:t>“</w:t>
      </w:r>
      <w:r w:rsidRPr="009C7AF5">
        <w:t>当前是否应停止扩展</w:t>
      </w:r>
      <w:r w:rsidRPr="009C7AF5">
        <w:t>”</w:t>
      </w:r>
      <w:r w:rsidRPr="009C7AF5">
        <w:t>两类动作，从而将停止行为统一纳入策略学习框架之中。</w:t>
      </w:r>
    </w:p>
    <w:p w14:paraId="08EA332E" w14:textId="6A6A6F8F" w:rsidR="002A51E8" w:rsidRPr="002A51E8" w:rsidRDefault="00696939" w:rsidP="00867E48">
      <w:pPr>
        <w:ind w:firstLineChars="200" w:firstLine="480"/>
      </w:pPr>
      <w:r>
        <w:rPr>
          <w:rFonts w:hint="eastAsia"/>
        </w:rPr>
        <w:t>模型的策略网络</w:t>
      </w:r>
      <w:r w:rsidR="00844F43">
        <w:rPr>
          <w:rFonts w:hint="eastAsia"/>
        </w:rPr>
        <w:t>伪代码如</w:t>
      </w:r>
      <w:r>
        <w:rPr>
          <w:rFonts w:hint="eastAsia"/>
        </w:rPr>
        <w:t>算法</w:t>
      </w:r>
      <w:r>
        <w:rPr>
          <w:rFonts w:hint="eastAsia"/>
        </w:rPr>
        <w:t>3.</w:t>
      </w:r>
      <w:r w:rsidR="00A05228">
        <w:rPr>
          <w:rFonts w:hint="eastAsia"/>
        </w:rPr>
        <w:t>2</w:t>
      </w:r>
      <w:r>
        <w:rPr>
          <w:rFonts w:hint="eastAsia"/>
        </w:rPr>
        <w:t>所示。输入是</w:t>
      </w:r>
      <w:r w:rsidR="00844F43">
        <w:rPr>
          <w:rFonts w:hint="eastAsia"/>
        </w:rPr>
        <w:t>：</w:t>
      </w:r>
      <w:r w:rsidR="00A41188">
        <w:rPr>
          <w:rFonts w:hint="eastAsia"/>
        </w:rPr>
        <w:t>查询节点嵌入</w:t>
      </w:r>
      <m:oMath>
        <m:sSub>
          <m:sSubPr>
            <m:ctrlPr>
              <w:rPr>
                <w:rFonts w:ascii="Cambria Math" w:hAnsi="Cambria Math"/>
                <w:i/>
              </w:rPr>
            </m:ctrlPr>
          </m:sSubPr>
          <m:e>
            <m:r>
              <w:rPr>
                <w:rFonts w:ascii="Cambria Math" w:hAnsi="Cambria Math" w:hint="eastAsia"/>
              </w:rPr>
              <m:t>z</m:t>
            </m:r>
          </m:e>
          <m:sub>
            <m:r>
              <w:rPr>
                <w:rFonts w:ascii="Cambria Math" w:hAnsi="Cambria Math"/>
              </w:rPr>
              <m:t>q</m:t>
            </m:r>
          </m:sub>
        </m:sSub>
      </m:oMath>
      <w:r w:rsidR="008C4778">
        <w:rPr>
          <w:rFonts w:hint="eastAsia"/>
        </w:rPr>
        <w:t>、</w:t>
      </w:r>
      <w:r w:rsidR="00C00ABA">
        <w:rPr>
          <w:rFonts w:hint="eastAsia"/>
        </w:rPr>
        <w:t>外部候选节点集合</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C00ABA">
        <w:rPr>
          <w:rFonts w:hint="eastAsia"/>
        </w:rPr>
        <w:t>，</w:t>
      </w:r>
      <w:r w:rsidR="00FF0BE4">
        <w:rPr>
          <w:rFonts w:hint="eastAsia"/>
        </w:rPr>
        <w:t>当前社区内节点的集合</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3D5F67">
        <w:rPr>
          <w:rFonts w:hint="eastAsia"/>
        </w:rPr>
        <w:t>。</w:t>
      </w:r>
      <w:r w:rsidR="00C00ABA">
        <w:rPr>
          <w:rFonts w:hint="eastAsia"/>
        </w:rPr>
        <w:t>输出的</w:t>
      </w:r>
      <w:r>
        <w:rPr>
          <w:rFonts w:hint="eastAsia"/>
        </w:rPr>
        <w:t>是：</w:t>
      </w:r>
      <w:r w:rsidR="003D5F67" w:rsidRPr="003D5F67">
        <w:rPr>
          <w:rFonts w:hint="eastAsia"/>
        </w:rPr>
        <w:t>动作概率分布</w:t>
      </w:r>
      <m:oMath>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w:rPr>
                    <w:rFonts w:ascii="Cambria Math" w:hAnsi="Cambria Math" w:hint="eastAsia"/>
                  </w:rPr>
                  <m:t>a</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m:t>
                </m:r>
              </m:sub>
            </m:sSub>
          </m:e>
        </m:d>
      </m:oMath>
      <w:r w:rsidR="00861D6D">
        <w:rPr>
          <w:rFonts w:hint="eastAsia"/>
        </w:rPr>
        <w:t>。</w:t>
      </w:r>
    </w:p>
    <w:tbl>
      <w:tblPr>
        <w:tblW w:w="0" w:type="auto"/>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8897"/>
      </w:tblGrid>
      <w:tr w:rsidR="00696939" w:rsidRPr="003A017C" w14:paraId="6D13514C" w14:textId="77777777" w:rsidTr="0089163C">
        <w:trPr>
          <w:jc w:val="center"/>
        </w:trPr>
        <w:tc>
          <w:tcPr>
            <w:tcW w:w="8897" w:type="dxa"/>
          </w:tcPr>
          <w:p w14:paraId="3CB7AA76" w14:textId="220722EE" w:rsidR="00696939" w:rsidRPr="003A017C" w:rsidRDefault="00696939" w:rsidP="0089163C">
            <w:pPr>
              <w:pStyle w:val="a0"/>
              <w:ind w:firstLine="0"/>
            </w:pPr>
            <w:r w:rsidRPr="00377239">
              <w:t>算法</w:t>
            </w:r>
            <w:r>
              <w:rPr>
                <w:rFonts w:hint="eastAsia"/>
              </w:rPr>
              <w:t>3.</w:t>
            </w:r>
            <w:r w:rsidR="0041709D">
              <w:rPr>
                <w:rFonts w:hint="eastAsia"/>
              </w:rPr>
              <w:t>2</w:t>
            </w:r>
            <w:r w:rsidRPr="00377239">
              <w:t>：</w:t>
            </w:r>
            <w:r w:rsidR="00844F43">
              <w:rPr>
                <w:rFonts w:ascii="Segoe UI" w:hAnsi="Segoe UI" w:cs="Segoe UI" w:hint="eastAsia"/>
                <w:color w:val="0D0D0D"/>
                <w:shd w:val="clear" w:color="auto" w:fill="FFFFFF"/>
              </w:rPr>
              <w:t>策略网络</w:t>
            </w:r>
          </w:p>
        </w:tc>
      </w:tr>
      <w:tr w:rsidR="00696939" w:rsidRPr="00FB7885" w14:paraId="1B475102" w14:textId="77777777" w:rsidTr="0089163C">
        <w:trPr>
          <w:jc w:val="center"/>
        </w:trPr>
        <w:tc>
          <w:tcPr>
            <w:tcW w:w="8897" w:type="dxa"/>
            <w:vAlign w:val="center"/>
          </w:tcPr>
          <w:p w14:paraId="1922C80C" w14:textId="6695F5DE" w:rsidR="00696939" w:rsidRPr="00377239" w:rsidRDefault="00696939" w:rsidP="0089163C">
            <w:r w:rsidRPr="00377239">
              <w:t>输入：</w:t>
            </w:r>
            <w:r w:rsidR="00861D6D">
              <w:rPr>
                <w:rFonts w:hint="eastAsia"/>
              </w:rPr>
              <w:t>查询节点嵌入</w:t>
            </w:r>
            <m:oMath>
              <m:sSub>
                <m:sSubPr>
                  <m:ctrlPr>
                    <w:rPr>
                      <w:rFonts w:ascii="Cambria Math" w:hAnsi="Cambria Math"/>
                      <w:i/>
                    </w:rPr>
                  </m:ctrlPr>
                </m:sSubPr>
                <m:e>
                  <m:r>
                    <w:rPr>
                      <w:rFonts w:ascii="Cambria Math" w:hAnsi="Cambria Math" w:hint="eastAsia"/>
                    </w:rPr>
                    <m:t>z</m:t>
                  </m:r>
                </m:e>
                <m:sub>
                  <m:r>
                    <w:rPr>
                      <w:rFonts w:ascii="Cambria Math" w:hAnsi="Cambria Math"/>
                    </w:rPr>
                    <m:t>q</m:t>
                  </m:r>
                </m:sub>
              </m:sSub>
            </m:oMath>
            <w:r w:rsidR="00861D6D">
              <w:rPr>
                <w:rFonts w:hint="eastAsia"/>
              </w:rPr>
              <w:t>、外部候选节点集合</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861D6D">
              <w:rPr>
                <w:rFonts w:hint="eastAsia"/>
              </w:rPr>
              <w:t>，当前社区内节点的集合</w:t>
            </w:r>
            <m:oMath>
              <m:sSub>
                <m:sSubPr>
                  <m:ctrlPr>
                    <w:rPr>
                      <w:rFonts w:ascii="Cambria Math" w:hAnsi="Cambria Math"/>
                    </w:rPr>
                  </m:ctrlPr>
                </m:sSubPr>
                <m:e>
                  <m:r>
                    <w:rPr>
                      <w:rFonts w:ascii="Cambria Math" w:hAnsi="Cambria Math"/>
                    </w:rPr>
                    <m:t>C</m:t>
                  </m:r>
                </m:e>
                <m:sub>
                  <m:r>
                    <w:rPr>
                      <w:rFonts w:ascii="Cambria Math" w:hAnsi="Cambria Math"/>
                    </w:rPr>
                    <m:t>t</m:t>
                  </m:r>
                </m:sub>
              </m:sSub>
            </m:oMath>
          </w:p>
          <w:p w14:paraId="66613C83" w14:textId="270396A5" w:rsidR="00696939" w:rsidRPr="00861D6D" w:rsidRDefault="00696939" w:rsidP="0089163C">
            <w:r w:rsidRPr="00377239">
              <w:t>输出：</w:t>
            </w:r>
            <w:r w:rsidR="00861D6D">
              <w:rPr>
                <w:rFonts w:hint="eastAsia"/>
              </w:rPr>
              <w:t>输出的是：</w:t>
            </w:r>
            <w:r w:rsidR="00861D6D" w:rsidRPr="003D5F67">
              <w:rPr>
                <w:rFonts w:hint="eastAsia"/>
              </w:rPr>
              <w:t>动作概率分布</w:t>
            </w:r>
            <m:oMath>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w:rPr>
                          <w:rFonts w:ascii="Cambria Math" w:hAnsi="Cambria Math" w:hint="eastAsia"/>
                        </w:rPr>
                        <m:t>a</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m:t>
                      </m:r>
                    </m:sub>
                  </m:sSub>
                </m:e>
              </m:d>
            </m:oMath>
          </w:p>
          <w:p w14:paraId="3B5B6AB8" w14:textId="77777777" w:rsidR="00696939" w:rsidRDefault="00696939" w:rsidP="0089163C">
            <w:pPr>
              <w:pStyle w:val="a0"/>
              <w:ind w:firstLine="0"/>
            </w:pPr>
            <w:r>
              <w:rPr>
                <w:rFonts w:hint="eastAsia"/>
              </w:rPr>
              <w:t>Step</w:t>
            </w:r>
          </w:p>
          <w:p w14:paraId="06F24467" w14:textId="3A915597" w:rsidR="00861D6D" w:rsidRDefault="00696939" w:rsidP="0089163C">
            <w:pPr>
              <w:pStyle w:val="a0"/>
              <w:ind w:firstLine="0"/>
            </w:pPr>
            <w:r>
              <w:rPr>
                <w:rFonts w:hint="eastAsia"/>
              </w:rPr>
              <w:t>1.</w:t>
            </w:r>
            <w:r w:rsidR="00784AE5">
              <w:rPr>
                <w:rFonts w:hint="eastAsia"/>
              </w:rPr>
              <w:t xml:space="preserve">    </w:t>
            </w:r>
            <w:r w:rsidR="00861D6D">
              <w:rPr>
                <w:rFonts w:hint="eastAsia"/>
              </w:rPr>
              <w:t xml:space="preserve">for </w:t>
            </w:r>
            <m:oMath>
              <m:r>
                <w:rPr>
                  <w:rFonts w:ascii="Cambria Math" w:hAnsi="Cambria Math"/>
                </w:rPr>
                <m:t>v</m:t>
              </m:r>
              <m:r>
                <w:rPr>
                  <w:rFonts w:ascii="Cambria Math" w:hAnsi="Cambria Math" w:cs="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00861D6D">
              <w:rPr>
                <w:rFonts w:hint="eastAsia"/>
              </w:rPr>
              <w:t>do</w:t>
            </w:r>
          </w:p>
          <w:p w14:paraId="28DAAABF" w14:textId="138B716F" w:rsidR="00696939" w:rsidRDefault="00696939" w:rsidP="0089163C">
            <w:pPr>
              <w:pStyle w:val="a0"/>
              <w:ind w:firstLine="0"/>
            </w:pPr>
            <w:r>
              <w:t>2.</w:t>
            </w:r>
            <w:r w:rsidR="00784AE5">
              <w:rPr>
                <w:rFonts w:hint="eastAsia"/>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seed</m:t>
                  </m:r>
                </m:sup>
              </m:sSubSup>
              <m:r>
                <w:rPr>
                  <w:rFonts w:ascii="Cambria Math" w:hAnsi="Cambria Math"/>
                </w:rPr>
                <m:t>=sim(v,</m:t>
              </m:r>
              <m:sSub>
                <m:sSubPr>
                  <m:ctrlPr>
                    <w:rPr>
                      <w:rFonts w:ascii="Cambria Math" w:hAnsi="Cambria Math"/>
                      <w:i/>
                    </w:rPr>
                  </m:ctrlPr>
                </m:sSubPr>
                <m:e>
                  <m:r>
                    <w:rPr>
                      <w:rFonts w:ascii="Cambria Math" w:hAnsi="Cambria Math" w:hint="eastAsia"/>
                    </w:rPr>
                    <m:t>z</m:t>
                  </m:r>
                </m:e>
                <m:sub>
                  <m:r>
                    <w:rPr>
                      <w:rFonts w:ascii="Cambria Math" w:hAnsi="Cambria Math"/>
                    </w:rPr>
                    <m:t>q</m:t>
                  </m:r>
                </m:sub>
              </m:sSub>
              <m:r>
                <w:rPr>
                  <w:rFonts w:ascii="Cambria Math" w:hAnsi="Cambria Math"/>
                </w:rPr>
                <m:t>)</m:t>
              </m:r>
            </m:oMath>
          </w:p>
          <w:p w14:paraId="67D52040" w14:textId="324B07E4" w:rsidR="00696939" w:rsidRPr="00785EC9" w:rsidRDefault="00696939" w:rsidP="0089163C">
            <w:pPr>
              <w:pStyle w:val="a0"/>
              <w:ind w:firstLine="0"/>
            </w:pPr>
            <w:r>
              <w:rPr>
                <w:rFonts w:hint="eastAsia"/>
              </w:rPr>
              <w:t>3</w:t>
            </w:r>
            <w:r>
              <w:t>.</w:t>
            </w:r>
            <w:r>
              <w:rPr>
                <w:rFonts w:hint="eastAsia"/>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seed</m:t>
                  </m:r>
                </m:sup>
              </m:sSubSup>
              <m:r>
                <w:rPr>
                  <w:rFonts w:ascii="Cambria Math" w:hAnsi="Cambria Math"/>
                </w:rPr>
                <m:t>=sim(v,</m:t>
              </m:r>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m:t>
              </m:r>
            </m:oMath>
          </w:p>
          <w:p w14:paraId="43AD1819" w14:textId="6EF584AA" w:rsidR="00861D6D" w:rsidRPr="00861D6D" w:rsidRDefault="00696939" w:rsidP="0089163C">
            <w:r>
              <w:t>4</w:t>
            </w:r>
            <w:r>
              <w:rPr>
                <w:rFonts w:hint="eastAsia"/>
              </w:rPr>
              <w:t xml:space="preserve">.        </w:t>
            </w:r>
            <w:r w:rsidR="00861D6D">
              <w:rPr>
                <w:rFonts w:hint="eastAsia"/>
              </w:rPr>
              <w:t>根据公式</w:t>
            </w:r>
            <w:r w:rsidR="00861D6D">
              <w:rPr>
                <w:rFonts w:hint="eastAsia"/>
              </w:rPr>
              <w:t>3-15</w:t>
            </w:r>
            <w:r w:rsidR="00861D6D">
              <w:rPr>
                <w:rFonts w:hint="eastAsia"/>
              </w:rPr>
              <w:t>计算节点</w:t>
            </w:r>
            <w:r w:rsidR="00F96955">
              <w:rPr>
                <w:rFonts w:hint="eastAsia"/>
              </w:rPr>
              <w:t>融合表示</w:t>
            </w:r>
          </w:p>
          <w:p w14:paraId="083AF6C7" w14:textId="6EEBB16B" w:rsidR="00696939" w:rsidRDefault="00696939" w:rsidP="0089163C">
            <w:pPr>
              <w:rPr>
                <w:szCs w:val="24"/>
                <w:shd w:val="clear" w:color="auto" w:fill="FFFFFF"/>
              </w:rPr>
            </w:pPr>
            <w:r>
              <w:t>5</w:t>
            </w:r>
            <w:r>
              <w:rPr>
                <w:rFonts w:hint="eastAsia"/>
              </w:rPr>
              <w:t>.</w:t>
            </w:r>
            <w:r w:rsidR="00A44E78">
              <w:rPr>
                <w:rFonts w:hint="eastAsia"/>
              </w:rPr>
              <w:t xml:space="preserve">    </w:t>
            </w:r>
            <w:r w:rsidR="00861D6D">
              <w:rPr>
                <w:rFonts w:hint="eastAsia"/>
              </w:rPr>
              <w:t>end for</w:t>
            </w:r>
          </w:p>
          <w:p w14:paraId="5919EAD0" w14:textId="0C52F3D5" w:rsidR="00696939" w:rsidRDefault="00696939" w:rsidP="0089163C">
            <w:pPr>
              <w:rPr>
                <w:b/>
              </w:rPr>
            </w:pPr>
            <w:r>
              <w:t>6</w:t>
            </w:r>
            <w:r>
              <w:rPr>
                <w:rFonts w:hint="eastAsia"/>
              </w:rPr>
              <w:t xml:space="preserve">.   </w:t>
            </w:r>
            <w:r w:rsidR="00C3198C">
              <w:rPr>
                <w:rFonts w:hint="eastAsia"/>
              </w:rPr>
              <w:t>根据公式</w:t>
            </w:r>
            <w:r w:rsidR="00C3198C">
              <w:rPr>
                <w:rFonts w:hint="eastAsia"/>
              </w:rPr>
              <w:t>3-16</w:t>
            </w:r>
            <w:r w:rsidR="00C3198C">
              <w:rPr>
                <w:rFonts w:hint="eastAsia"/>
              </w:rPr>
              <w:t>，公式</w:t>
            </w:r>
            <w:r w:rsidR="00C3198C">
              <w:rPr>
                <w:rFonts w:hint="eastAsia"/>
              </w:rPr>
              <w:t>3-17</w:t>
            </w:r>
            <w:r w:rsidR="00C3198C">
              <w:rPr>
                <w:rFonts w:hint="eastAsia"/>
              </w:rPr>
              <w:t>计算获得节点高阶隐藏表示。</w:t>
            </w:r>
          </w:p>
          <w:p w14:paraId="205222AC" w14:textId="129A267F" w:rsidR="00885BE1" w:rsidRPr="00885BE1" w:rsidRDefault="00696939" w:rsidP="0089163C">
            <w:pPr>
              <w:rPr>
                <w:bCs/>
              </w:rPr>
            </w:pPr>
            <w:r>
              <w:rPr>
                <w:bCs/>
              </w:rPr>
              <w:t>7</w:t>
            </w:r>
            <w:r w:rsidRPr="00E6019F">
              <w:rPr>
                <w:rFonts w:hint="eastAsia"/>
                <w:bCs/>
              </w:rPr>
              <w:t>.</w:t>
            </w:r>
            <w:r w:rsidR="00784AE5">
              <w:rPr>
                <w:rFonts w:hint="eastAsia"/>
                <w:bCs/>
              </w:rPr>
              <w:t xml:space="preserve">    </w:t>
            </w:r>
            <w:r w:rsidR="002A51E8" w:rsidRPr="002A51E8">
              <w:rPr>
                <w:bCs/>
              </w:rPr>
              <w:t xml:space="preserve">for </w:t>
            </w:r>
            <m:oMath>
              <m:r>
                <w:rPr>
                  <w:rFonts w:ascii="Cambria Math" w:hAnsi="Cambria Math"/>
                </w:rPr>
                <m:t>k=1</m:t>
              </m:r>
            </m:oMath>
            <w:r w:rsidR="002A51E8" w:rsidRPr="002A51E8">
              <w:rPr>
                <w:bCs/>
              </w:rPr>
              <w:t xml:space="preserve"> to </w:t>
            </w:r>
            <m:oMath>
              <m:r>
                <w:rPr>
                  <w:rFonts w:ascii="Cambria Math" w:hAnsi="Cambria Math"/>
                </w:rPr>
                <m:t>K</m:t>
              </m:r>
            </m:oMath>
            <w:r w:rsidR="00885BE1">
              <w:rPr>
                <w:rFonts w:hint="eastAsia"/>
                <w:bCs/>
              </w:rPr>
              <w:t xml:space="preserve"> </w:t>
            </w:r>
          </w:p>
          <w:p w14:paraId="2F26B546" w14:textId="5D02FC67" w:rsidR="00696939" w:rsidRPr="00B166F2" w:rsidRDefault="00696939" w:rsidP="0089163C">
            <w:pPr>
              <w:rPr>
                <w:i/>
              </w:rPr>
            </w:pPr>
            <w:r>
              <w:rPr>
                <w:bCs/>
              </w:rPr>
              <w:t>8</w:t>
            </w:r>
            <w:r w:rsidRPr="00E6019F">
              <w:rPr>
                <w:rFonts w:hint="eastAsia"/>
                <w:bCs/>
              </w:rPr>
              <w:t>.</w:t>
            </w:r>
            <w:r w:rsidR="00784AE5">
              <w:rPr>
                <w:rFonts w:hint="eastAsia"/>
                <w:bCs/>
              </w:rPr>
              <w:t xml:space="preserve">        </w:t>
            </w:r>
            <w:r w:rsidR="00465766">
              <w:rPr>
                <w:rFonts w:hint="eastAsia"/>
                <w:bCs/>
              </w:rPr>
              <w:t>根据</w:t>
            </w:r>
            <w:r w:rsidR="00EF545E">
              <w:rPr>
                <w:rFonts w:hint="eastAsia"/>
                <w:bCs/>
              </w:rPr>
              <w:t>公式</w:t>
            </w:r>
            <w:r w:rsidR="00465766">
              <w:rPr>
                <w:rFonts w:hint="eastAsia"/>
                <w:bCs/>
              </w:rPr>
              <w:t>3-18</w:t>
            </w:r>
            <w:r w:rsidR="00465766">
              <w:rPr>
                <w:rFonts w:hint="eastAsia"/>
                <w:bCs/>
              </w:rPr>
              <w:t>计算节点间的注意力权重</w:t>
            </w:r>
          </w:p>
          <w:p w14:paraId="7B050981" w14:textId="50BA2143" w:rsidR="00696939" w:rsidRDefault="00696939" w:rsidP="0089163C">
            <w:r>
              <w:rPr>
                <w:rFonts w:hint="eastAsia"/>
                <w:bCs/>
              </w:rPr>
              <w:t>9</w:t>
            </w:r>
            <w:r w:rsidRPr="00E6019F">
              <w:rPr>
                <w:rFonts w:hint="eastAsia"/>
                <w:bCs/>
              </w:rPr>
              <w:t xml:space="preserve">.    </w:t>
            </w:r>
            <w:r>
              <w:rPr>
                <w:rFonts w:hint="eastAsia"/>
                <w:bCs/>
              </w:rPr>
              <w:t xml:space="preserve">   </w:t>
            </w:r>
            <w:r w:rsidR="00885BE1">
              <w:rPr>
                <w:rFonts w:hint="eastAsia"/>
                <w:bCs/>
              </w:rPr>
              <w:t xml:space="preserve"> </w:t>
            </w:r>
            <w:r w:rsidR="00465766">
              <w:rPr>
                <w:rFonts w:hint="eastAsia"/>
                <w:bCs/>
              </w:rPr>
              <w:t>根据</w:t>
            </w:r>
            <w:r w:rsidR="00EF545E">
              <w:rPr>
                <w:rFonts w:hint="eastAsia"/>
                <w:bCs/>
              </w:rPr>
              <w:t>公式</w:t>
            </w:r>
            <w:r w:rsidR="00465766">
              <w:rPr>
                <w:rFonts w:hint="eastAsia"/>
                <w:bCs/>
              </w:rPr>
              <w:t>3-19</w:t>
            </w:r>
            <w:r w:rsidR="00465766">
              <w:rPr>
                <w:rFonts w:hint="eastAsia"/>
                <w:bCs/>
              </w:rPr>
              <w:t>计算每个注意力头的输出</w:t>
            </w:r>
          </w:p>
          <w:p w14:paraId="61119177" w14:textId="7D4ECBDE" w:rsidR="005D2AE5" w:rsidRPr="005D2AE5" w:rsidRDefault="00696939" w:rsidP="0089163C">
            <w:pPr>
              <w:rPr>
                <w:bCs/>
              </w:rPr>
            </w:pPr>
            <w:r>
              <w:rPr>
                <w:rFonts w:hint="eastAsia"/>
                <w:bCs/>
              </w:rPr>
              <w:t>10</w:t>
            </w:r>
            <w:r w:rsidRPr="00E6019F">
              <w:rPr>
                <w:rFonts w:hint="eastAsia"/>
                <w:bCs/>
              </w:rPr>
              <w:t>.</w:t>
            </w:r>
            <w:r w:rsidR="00784AE5">
              <w:rPr>
                <w:rFonts w:hint="eastAsia"/>
                <w:bCs/>
              </w:rPr>
              <w:t xml:space="preserve">   </w:t>
            </w:r>
            <w:r w:rsidR="00885BE1" w:rsidRPr="00885BE1">
              <w:rPr>
                <w:bCs/>
              </w:rPr>
              <w:t>end for</w:t>
            </w:r>
          </w:p>
          <w:p w14:paraId="377D6B52" w14:textId="2FAB2849" w:rsidR="00AE0F1B" w:rsidRPr="00355AD6" w:rsidRDefault="00696939" w:rsidP="0089163C">
            <w:r>
              <w:t>1</w:t>
            </w:r>
            <w:r>
              <w:rPr>
                <w:rFonts w:hint="eastAsia"/>
              </w:rPr>
              <w:t>1.</w:t>
            </w:r>
            <w:r w:rsidR="00885BE1">
              <w:rPr>
                <w:rFonts w:hint="eastAsia"/>
              </w:rPr>
              <w:t xml:space="preserve"> </w:t>
            </w:r>
            <w:r w:rsidR="00A44E78">
              <w:rPr>
                <w:rFonts w:hint="eastAsia"/>
              </w:rPr>
              <w:t xml:space="preserve">  </w:t>
            </w:r>
            <w:r w:rsidR="00AE0F1B">
              <w:rPr>
                <w:rFonts w:hint="eastAsia"/>
              </w:rPr>
              <w:t>根据</w:t>
            </w:r>
            <w:r w:rsidR="00AE0F1B" w:rsidRPr="00355AD6">
              <w:rPr>
                <w:rFonts w:hint="eastAsia"/>
              </w:rPr>
              <w:t>公式</w:t>
            </w:r>
            <w:r w:rsidR="00AE0F1B" w:rsidRPr="00355AD6">
              <w:rPr>
                <w:rFonts w:hint="eastAsia"/>
              </w:rPr>
              <w:t>3-20</w:t>
            </w:r>
            <w:r w:rsidR="00AE0F1B" w:rsidRPr="00355AD6">
              <w:rPr>
                <w:rFonts w:hint="eastAsia"/>
              </w:rPr>
              <w:t>得到每个节点融合注意力机制的高阶表示</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v</m:t>
                  </m:r>
                </m:sub>
              </m:sSub>
            </m:oMath>
          </w:p>
          <w:p w14:paraId="0E3F11E8" w14:textId="248B3C44" w:rsidR="005E1D90" w:rsidRPr="00355AD6" w:rsidRDefault="00696939" w:rsidP="0089163C">
            <w:r w:rsidRPr="00355AD6">
              <w:t>12</w:t>
            </w:r>
            <w:r w:rsidRPr="00355AD6">
              <w:rPr>
                <w:rFonts w:hint="eastAsia"/>
              </w:rPr>
              <w:t xml:space="preserve">. </w:t>
            </w:r>
            <w:r w:rsidR="00A44E78" w:rsidRPr="00355AD6">
              <w:rPr>
                <w:rFonts w:hint="eastAsia"/>
              </w:rPr>
              <w:t xml:space="preserve">  </w:t>
            </w:r>
            <w:r w:rsidR="00724F36" w:rsidRPr="00355AD6">
              <w:rPr>
                <w:rFonts w:hint="eastAsia"/>
              </w:rPr>
              <w:t>根据公式</w:t>
            </w:r>
            <w:r w:rsidR="00724F36" w:rsidRPr="00355AD6">
              <w:rPr>
                <w:rFonts w:hint="eastAsia"/>
              </w:rPr>
              <w:t>3-21</w:t>
            </w:r>
            <w:r w:rsidR="00724F36" w:rsidRPr="00355AD6">
              <w:rPr>
                <w:rFonts w:hint="eastAsia"/>
              </w:rPr>
              <w:t>获得每个节点的分数</w:t>
            </w:r>
            <m:oMath>
              <m:sSub>
                <m:sSubPr>
                  <m:ctrlPr>
                    <w:rPr>
                      <w:rFonts w:ascii="Cambria Math" w:hAnsi="Cambria Math"/>
                    </w:rPr>
                  </m:ctrlPr>
                </m:sSubPr>
                <m:e>
                  <m:r>
                    <m:rPr>
                      <m:sty m:val="p"/>
                    </m:rPr>
                    <w:rPr>
                      <w:rFonts w:ascii="Cambria Math" w:hAnsi="Cambria Math"/>
                    </w:rPr>
                    <m:t>score</m:t>
                  </m:r>
                </m:e>
                <m:sub>
                  <m:r>
                    <w:rPr>
                      <w:rFonts w:ascii="Cambria Math" w:hAnsi="Cambria Math"/>
                    </w:rPr>
                    <m:t>v</m:t>
                  </m:r>
                </m:sub>
              </m:sSub>
            </m:oMath>
          </w:p>
          <w:p w14:paraId="7BF5C506" w14:textId="114B8495" w:rsidR="00F750C5" w:rsidRPr="00355AD6" w:rsidRDefault="00F750C5" w:rsidP="0089163C">
            <w:r w:rsidRPr="00355AD6">
              <w:rPr>
                <w:rFonts w:hint="eastAsia"/>
              </w:rPr>
              <w:t>13.</w:t>
            </w:r>
            <w:r w:rsidR="00A44E78" w:rsidRPr="00355AD6">
              <w:rPr>
                <w:rFonts w:hint="eastAsia"/>
              </w:rPr>
              <w:t xml:space="preserve">    </w:t>
            </w:r>
            <w:r w:rsidRPr="00355AD6">
              <w:rPr>
                <w:rFonts w:hint="eastAsia"/>
              </w:rPr>
              <w:t xml:space="preserve">for </w:t>
            </w:r>
            <m:oMath>
              <m:r>
                <w:rPr>
                  <w:rFonts w:ascii="Cambria Math" w:hAnsi="Cambria Math"/>
                </w:rPr>
                <m:t>v</m:t>
              </m:r>
              <m: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Pr="00355AD6">
              <w:rPr>
                <w:rFonts w:hint="eastAsia"/>
              </w:rPr>
              <w:t xml:space="preserve"> do</w:t>
            </w:r>
          </w:p>
          <w:p w14:paraId="507E3575" w14:textId="1C9D5703" w:rsidR="005E1D90" w:rsidRPr="00355AD6" w:rsidRDefault="00696939" w:rsidP="0089163C">
            <w:r w:rsidRPr="00355AD6">
              <w:t>13</w:t>
            </w:r>
            <w:r w:rsidRPr="00355AD6">
              <w:rPr>
                <w:rFonts w:hint="eastAsia"/>
              </w:rPr>
              <w:t>.</w:t>
            </w:r>
            <w:r w:rsidR="005E1D90" w:rsidRPr="00355AD6">
              <w:rPr>
                <w:rFonts w:hint="eastAsia"/>
              </w:rPr>
              <w:t xml:space="preserve"> </w:t>
            </w:r>
            <w:r w:rsidR="00A44E78" w:rsidRPr="00355AD6">
              <w:rPr>
                <w:rFonts w:hint="eastAsia"/>
              </w:rPr>
              <w:t xml:space="preserve">        </w:t>
            </w:r>
            <w:r w:rsidR="005E1D90" w:rsidRPr="00355AD6">
              <w:rPr>
                <w:rFonts w:hint="eastAsia"/>
              </w:rPr>
              <w:t>根据公式</w:t>
            </w:r>
            <w:r w:rsidR="005E1D90" w:rsidRPr="00355AD6">
              <w:rPr>
                <w:rFonts w:hint="eastAsia"/>
              </w:rPr>
              <w:t>3-22</w:t>
            </w:r>
            <w:r w:rsidR="005E1D90" w:rsidRPr="00355AD6">
              <w:rPr>
                <w:rFonts w:hint="eastAsia"/>
              </w:rPr>
              <w:t>、公式</w:t>
            </w:r>
            <w:r w:rsidR="005E1D90" w:rsidRPr="00355AD6">
              <w:rPr>
                <w:rFonts w:hint="eastAsia"/>
              </w:rPr>
              <w:t>3-23</w:t>
            </w:r>
            <w:r w:rsidR="005E1D90" w:rsidRPr="00355AD6">
              <w:rPr>
                <w:rFonts w:hint="eastAsia"/>
              </w:rPr>
              <w:t>计算社区聚合表示</w:t>
            </w:r>
            <m:oMath>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p>
          <w:p w14:paraId="13E1903B" w14:textId="38C33997" w:rsidR="00696939" w:rsidRPr="00355AD6" w:rsidRDefault="005E1D90" w:rsidP="0089163C">
            <w:pPr>
              <w:rPr>
                <w:i/>
              </w:rPr>
            </w:pPr>
            <w:r w:rsidRPr="00355AD6">
              <w:rPr>
                <w:rFonts w:hint="eastAsia"/>
              </w:rPr>
              <w:t>14.</w:t>
            </w:r>
            <w:r w:rsidR="00A44E78" w:rsidRPr="00355AD6">
              <w:rPr>
                <w:rFonts w:hint="eastAsia"/>
              </w:rPr>
              <w:t xml:space="preserve">         </w:t>
            </w:r>
            <m:oMath>
              <m:sSub>
                <m:sSubPr>
                  <m:ctrlPr>
                    <w:rPr>
                      <w:rFonts w:ascii="Cambria Math" w:hAnsi="Cambria Math"/>
                    </w:rPr>
                  </m:ctrlPr>
                </m:sSubPr>
                <m:e>
                  <m:acc>
                    <m:accPr>
                      <m:chr m:val="ˉ"/>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rsidRPr="00355AD6">
              <w:rPr>
                <w:rFonts w:hint="eastAsia"/>
              </w:rPr>
              <w:t>经过公式</w:t>
            </w:r>
            <w:r w:rsidRPr="00355AD6">
              <w:rPr>
                <w:rFonts w:hint="eastAsia"/>
              </w:rPr>
              <w:t>3-24</w:t>
            </w:r>
            <w:r w:rsidRPr="00355AD6">
              <w:rPr>
                <w:rFonts w:hint="eastAsia"/>
              </w:rPr>
              <w:t>计算，提取社区整体状态特征</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p>
          <w:p w14:paraId="4F66EC97" w14:textId="5201BD9C" w:rsidR="00696939" w:rsidRPr="00355AD6" w:rsidRDefault="00696939" w:rsidP="0089163C">
            <w:r w:rsidRPr="00355AD6">
              <w:lastRenderedPageBreak/>
              <w:t>14</w:t>
            </w:r>
            <w:r w:rsidRPr="00355AD6">
              <w:rPr>
                <w:rFonts w:hint="eastAsia"/>
              </w:rPr>
              <w:t>.</w:t>
            </w:r>
            <w:r w:rsidR="00A44E78" w:rsidRPr="00355AD6">
              <w:rPr>
                <w:rFonts w:hint="eastAsia"/>
              </w:rPr>
              <w:t xml:space="preserve">        </w:t>
            </w:r>
            <w:r w:rsidRPr="00355AD6">
              <w:rPr>
                <w:rFonts w:hint="eastAsia"/>
              </w:rPr>
              <w:t>根据公式</w:t>
            </w:r>
            <w:r w:rsidRPr="00355AD6">
              <w:t>3-2</w:t>
            </w:r>
            <w:r w:rsidR="005E1D90" w:rsidRPr="00355AD6">
              <w:rPr>
                <w:rFonts w:hint="eastAsia"/>
              </w:rPr>
              <w:t>5</w:t>
            </w:r>
            <w:r w:rsidR="005E1D90" w:rsidRPr="00355AD6">
              <w:rPr>
                <w:rFonts w:hint="eastAsia"/>
              </w:rPr>
              <w:t>、</w:t>
            </w:r>
            <w:r w:rsidR="005E1D90" w:rsidRPr="00355AD6">
              <w:rPr>
                <w:rFonts w:hint="eastAsia"/>
              </w:rPr>
              <w:t>3-26</w:t>
            </w:r>
            <w:r w:rsidR="005E1D90" w:rsidRPr="00355AD6">
              <w:rPr>
                <w:rFonts w:hint="eastAsia"/>
              </w:rPr>
              <w:t>获得</w:t>
            </w:r>
            <w:r w:rsidR="005E1D90" w:rsidRPr="00355AD6">
              <w:t>扩展偏置</w:t>
            </w:r>
            <m:oMath>
              <m:sSub>
                <m:sSubPr>
                  <m:ctrlPr>
                    <w:rPr>
                      <w:rFonts w:ascii="Cambria Math" w:hAnsi="Cambria Math"/>
                    </w:rPr>
                  </m:ctrlPr>
                </m:sSubPr>
                <m:e>
                  <m:r>
                    <w:rPr>
                      <w:rFonts w:ascii="Cambria Math" w:hAnsi="Cambria Math"/>
                    </w:rPr>
                    <m:t>b</m:t>
                  </m:r>
                </m:e>
                <m:sub>
                  <m:r>
                    <w:rPr>
                      <w:rFonts w:ascii="Cambria Math" w:hAnsi="Cambria Math"/>
                    </w:rPr>
                    <m:t>cont</m:t>
                  </m:r>
                </m:sub>
              </m:sSub>
            </m:oMath>
            <w:r w:rsidR="005E1D90" w:rsidRPr="00355AD6">
              <w:t>和停止评分</w:t>
            </w:r>
            <m:oMath>
              <m:sSub>
                <m:sSubPr>
                  <m:ctrlPr>
                    <w:rPr>
                      <w:rFonts w:ascii="Cambria Math" w:hAnsi="Cambria Math"/>
                    </w:rPr>
                  </m:ctrlPr>
                </m:sSubPr>
                <m:e>
                  <m:r>
                    <w:rPr>
                      <w:rFonts w:ascii="Cambria Math" w:hAnsi="Cambria Math"/>
                    </w:rPr>
                    <m:t>s</m:t>
                  </m:r>
                </m:e>
                <m:sub>
                  <m:r>
                    <w:rPr>
                      <w:rFonts w:ascii="Cambria Math" w:hAnsi="Cambria Math"/>
                    </w:rPr>
                    <m:t>stop</m:t>
                  </m:r>
                </m:sub>
              </m:sSub>
            </m:oMath>
          </w:p>
          <w:p w14:paraId="7BC6E129" w14:textId="635A5730" w:rsidR="00F750C5" w:rsidRPr="00355AD6" w:rsidRDefault="00F750C5" w:rsidP="0089163C">
            <w:r w:rsidRPr="00355AD6">
              <w:rPr>
                <w:rFonts w:hint="eastAsia"/>
              </w:rPr>
              <w:t>15.</w:t>
            </w:r>
            <w:r w:rsidR="00A44E78" w:rsidRPr="00355AD6">
              <w:rPr>
                <w:rFonts w:hint="eastAsia"/>
              </w:rPr>
              <w:t xml:space="preserve">    </w:t>
            </w:r>
            <w:r w:rsidRPr="00355AD6">
              <w:rPr>
                <w:rFonts w:hint="eastAsia"/>
              </w:rPr>
              <w:t>end for</w:t>
            </w:r>
          </w:p>
          <w:p w14:paraId="3A8F4FCC" w14:textId="19935DCB" w:rsidR="00696939" w:rsidRPr="00355AD6" w:rsidRDefault="00696939" w:rsidP="0089163C">
            <w:r w:rsidRPr="00355AD6">
              <w:t>15</w:t>
            </w:r>
            <w:r w:rsidRPr="00355AD6">
              <w:rPr>
                <w:rFonts w:hint="eastAsia"/>
              </w:rPr>
              <w:t xml:space="preserve">. </w:t>
            </w:r>
            <w:r w:rsidR="005D2AE5" w:rsidRPr="00355AD6">
              <w:rPr>
                <w:rFonts w:hint="eastAsia"/>
              </w:rPr>
              <w:t xml:space="preserve">for </w:t>
            </w:r>
            <m:oMath>
              <m:r>
                <w:rPr>
                  <w:rFonts w:ascii="Cambria Math" w:hAnsi="Cambria Math"/>
                </w:rPr>
                <m:t>v</m:t>
              </m:r>
              <m:r>
                <w:rPr>
                  <w:rFonts w:ascii="Cambria Math" w:hAnsi="Cambria Math" w:cs="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cs="Cambria Math"/>
                </w:rPr>
                <m:t xml:space="preserve"> </m:t>
              </m:r>
            </m:oMath>
            <w:r w:rsidR="005D2AE5" w:rsidRPr="00355AD6">
              <w:rPr>
                <w:rFonts w:hint="eastAsia"/>
              </w:rPr>
              <w:t>do</w:t>
            </w:r>
          </w:p>
          <w:p w14:paraId="36ECE9E4" w14:textId="556035BF" w:rsidR="00F750C5" w:rsidRPr="00355AD6" w:rsidRDefault="00696939" w:rsidP="0089163C">
            <w:r w:rsidRPr="00355AD6">
              <w:t>16</w:t>
            </w:r>
            <w:r w:rsidRPr="00355AD6">
              <w:rPr>
                <w:rFonts w:hint="eastAsia"/>
              </w:rPr>
              <w:t xml:space="preserve">.       </w:t>
            </w:r>
            <w:r w:rsidR="00F750C5" w:rsidRPr="00355AD6">
              <w:rPr>
                <w:rFonts w:hint="eastAsia"/>
              </w:rPr>
              <w:t>根据</w:t>
            </w:r>
            <w:r w:rsidR="00F750C5" w:rsidRPr="00355AD6">
              <w:rPr>
                <w:rFonts w:hint="eastAsia"/>
              </w:rPr>
              <w:t>3-27</w:t>
            </w:r>
            <w:r w:rsidR="00F750C5" w:rsidRPr="00355AD6">
              <w:rPr>
                <w:rFonts w:hint="eastAsia"/>
              </w:rPr>
              <w:t>计算</w:t>
            </w:r>
            <w:r w:rsidR="005D134C" w:rsidRPr="00355AD6">
              <w:rPr>
                <w:rFonts w:hint="eastAsia"/>
              </w:rPr>
              <w:t>动作概率分布</w:t>
            </w:r>
            <m:oMath>
              <m:sSub>
                <m:sSubPr>
                  <m:ctrlPr>
                    <w:rPr>
                      <w:rFonts w:ascii="Cambria Math" w:hAnsi="Cambria Math"/>
                    </w:rPr>
                  </m:ctrlPr>
                </m:sSubPr>
                <m:e>
                  <m:r>
                    <w:rPr>
                      <w:rFonts w:ascii="Cambria Math" w:hAnsi="Cambria Math"/>
                    </w:rPr>
                    <m:t>π</m:t>
                  </m:r>
                </m:e>
                <m:sub>
                  <m:r>
                    <w:rPr>
                      <w:rFonts w:ascii="Cambria Math" w:hAnsi="Cambria Math"/>
                    </w:rPr>
                    <m:t>θ</m:t>
                  </m:r>
                </m:sub>
              </m:sSub>
            </m:oMath>
          </w:p>
          <w:p w14:paraId="229A7A02" w14:textId="755FEDFE" w:rsidR="00696939" w:rsidRPr="00FB7885" w:rsidRDefault="00696939" w:rsidP="0089163C">
            <w:r w:rsidRPr="00355AD6">
              <w:rPr>
                <w:rFonts w:hint="eastAsia"/>
              </w:rPr>
              <w:t>1</w:t>
            </w:r>
            <w:r w:rsidRPr="00355AD6">
              <w:t>7</w:t>
            </w:r>
            <w:r w:rsidRPr="00355AD6">
              <w:rPr>
                <w:rFonts w:hint="eastAsia"/>
              </w:rPr>
              <w:t>. return</w:t>
            </w:r>
            <w:r w:rsidR="00F750C5" w:rsidRPr="00355AD6">
              <w:rPr>
                <w:rFonts w:hint="eastAsia"/>
              </w:rPr>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355AD6">
              <w:rPr>
                <w:rFonts w:hint="eastAsia"/>
              </w:rPr>
              <w:t>；</w:t>
            </w:r>
          </w:p>
        </w:tc>
      </w:tr>
    </w:tbl>
    <w:p w14:paraId="06F9D4B0" w14:textId="1052F531" w:rsidR="009C7AF5" w:rsidRPr="009C7AF5" w:rsidRDefault="009C7AF5" w:rsidP="009C7AF5">
      <w:pPr>
        <w:ind w:firstLine="480"/>
      </w:pPr>
      <w:r w:rsidRPr="009C7AF5">
        <w:lastRenderedPageBreak/>
        <w:t>上述设计使得策略网络能够综合利用节点属性信息、候选节点与社区节点之间的关系信息以及当前社区整体状态信息，对扩展与停止两类动作进行统一建模。训练阶段依据该分布对动作进行采样，以保留一定的探索能力；推理阶段则采用</w:t>
      </w:r>
      <m:oMath>
        <m:r>
          <m:rPr>
            <m:sty m:val="p"/>
          </m:rPr>
          <w:rPr>
            <w:rFonts w:ascii="Cambria Math" w:hAnsi="Cambria Math"/>
          </w:rPr>
          <m:t>arg</m:t>
        </m:r>
        <m:r>
          <w:rPr>
            <w:rFonts w:ascii="Cambria Math" w:hAnsi="Cambria Math"/>
          </w:rPr>
          <m:t>⁡</m:t>
        </m:r>
        <m:r>
          <m:rPr>
            <m:sty m:val="p"/>
          </m:rPr>
          <w:rPr>
            <w:rFonts w:ascii="Cambria Math" w:hAnsi="Cambria Math"/>
          </w:rPr>
          <m:t>max</m:t>
        </m:r>
        <m:r>
          <w:rPr>
            <w:rFonts w:ascii="Cambria Math" w:hAnsi="Cambria Math"/>
          </w:rPr>
          <m:t>⁡</m:t>
        </m:r>
      </m:oMath>
      <w:r w:rsidRPr="009C7AF5">
        <w:t>方式选择概率最大的动作，从而完成确定性的社区生成过程。</w:t>
      </w:r>
    </w:p>
    <w:p w14:paraId="5C13DB7B" w14:textId="60083DF0" w:rsidR="0013664E" w:rsidRPr="0013664E" w:rsidRDefault="00915D1C" w:rsidP="008C5D1E">
      <w:pPr>
        <w:pStyle w:val="3"/>
        <w:spacing w:before="120" w:after="120"/>
      </w:pPr>
      <w:bookmarkStart w:id="291" w:name="_Toc226555310"/>
      <w:r>
        <w:rPr>
          <w:rFonts w:hint="eastAsia"/>
        </w:rPr>
        <w:t>3</w:t>
      </w:r>
      <w:r w:rsidR="00C75883" w:rsidRPr="0082095C">
        <w:t>.4</w:t>
      </w:r>
      <w:r w:rsidR="0013664E">
        <w:rPr>
          <w:rFonts w:hint="eastAsia"/>
        </w:rPr>
        <w:t>.</w:t>
      </w:r>
      <w:r w:rsidR="00B241E2">
        <w:rPr>
          <w:rFonts w:hint="eastAsia"/>
        </w:rPr>
        <w:t>4</w:t>
      </w:r>
      <w:r w:rsidR="0013664E">
        <w:rPr>
          <w:rFonts w:hint="eastAsia"/>
        </w:rPr>
        <w:t xml:space="preserve"> </w:t>
      </w:r>
      <w:r w:rsidR="0013664E" w:rsidRPr="0013664E">
        <w:rPr>
          <w:rFonts w:hint="eastAsia"/>
        </w:rPr>
        <w:t>奖励函数</w:t>
      </w:r>
      <w:r w:rsidR="000B157B">
        <w:rPr>
          <w:rFonts w:hint="eastAsia"/>
        </w:rPr>
        <w:t>设计</w:t>
      </w:r>
      <w:bookmarkEnd w:id="291"/>
    </w:p>
    <w:p w14:paraId="55EA58A4" w14:textId="7C22111F" w:rsidR="008C5D1E" w:rsidRPr="008C5D1E" w:rsidRDefault="00242642" w:rsidP="008C5D1E">
      <w:pPr>
        <w:pStyle w:val="a0"/>
      </w:pPr>
      <w:r w:rsidRPr="00242642">
        <w:t>社区搜索是一个逐步生成的过程，因此训练目标不能仅依据某一步动作的局部正确性进行评价，还应考虑该动作对后续生成结果的长期影响。基于这一考虑，本文从扩展方向、结构质量和终止时机三个方面构造奖励函数，分别对应监督匹配奖励、结构约束奖励和停止奖励。</w:t>
      </w:r>
    </w:p>
    <w:p w14:paraId="1A5780D8" w14:textId="77777777" w:rsidR="008C5D1E" w:rsidRPr="00374346" w:rsidRDefault="008C5D1E" w:rsidP="008C5D1E">
      <w:pPr>
        <w:pStyle w:val="a0"/>
      </w:pPr>
      <w:r w:rsidRPr="00374346">
        <w:t>（</w:t>
      </w:r>
      <w:r w:rsidRPr="00374346">
        <w:t>1</w:t>
      </w:r>
      <w:r w:rsidRPr="00374346">
        <w:t>）监督匹配奖励</w:t>
      </w:r>
    </w:p>
    <w:p w14:paraId="29F69C36" w14:textId="6EBB850E" w:rsidR="008C5D1E" w:rsidRPr="008C5D1E" w:rsidRDefault="008C5D1E" w:rsidP="008C5D1E">
      <w:pPr>
        <w:pStyle w:val="a0"/>
      </w:pPr>
      <w:r w:rsidRPr="008C5D1E">
        <w:t>对于非停止动作，设第</w:t>
      </w:r>
      <m:oMath>
        <m:r>
          <w:rPr>
            <w:rFonts w:ascii="Cambria Math" w:hAnsi="Cambria Math"/>
          </w:rPr>
          <m:t>t</m:t>
        </m:r>
      </m:oMath>
      <w:r w:rsidRPr="008C5D1E">
        <w:t>步当前社区为</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C5D1E">
        <w:t>，当模型选择节点</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8C5D1E">
        <w:t>后，社区更新为：</w:t>
      </w:r>
    </w:p>
    <w:p w14:paraId="65BAD341" w14:textId="72B00010" w:rsidR="00BA630B" w:rsidRPr="00BA630B" w:rsidRDefault="00000000" w:rsidP="00BA630B">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hint="eastAsia"/>
                    </w:rPr>
                    <m:t>3</m:t>
                  </m:r>
                  <m:r>
                    <m:rPr>
                      <m:nor/>
                    </m:rPr>
                    <w:rPr>
                      <w:rFonts w:ascii="Cambria Math" w:hAnsi="Cambria Math" w:cs="Cambria Math"/>
                    </w:rPr>
                    <m:t>-</m:t>
                  </m:r>
                  <m:r>
                    <m:rPr>
                      <m:nor/>
                    </m:rPr>
                    <w:rPr>
                      <w:rFonts w:ascii="Cambria Math" w:hAnsi="Cambria Math" w:hint="eastAsia"/>
                    </w:rPr>
                    <m:t>30</m:t>
                  </m:r>
                </m:e>
              </m:d>
            </m:e>
          </m:eqArr>
        </m:oMath>
      </m:oMathPara>
    </w:p>
    <w:p w14:paraId="736978E6" w14:textId="4B62E2DF" w:rsidR="008C5D1E" w:rsidRPr="008C5D1E" w:rsidRDefault="00242642" w:rsidP="008C5D1E">
      <w:pPr>
        <w:pStyle w:val="a0"/>
      </w:pPr>
      <w:r w:rsidRPr="00242642">
        <w:t>为直接评价该动作是否使当前生成社区更接近真实目标社区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242642">
        <w:t>，本</w:t>
      </w:r>
      <w:r w:rsidR="009F4A4E">
        <w:rPr>
          <w:rFonts w:hint="eastAsia"/>
        </w:rPr>
        <w:t>研究通过计算</w:t>
      </w:r>
      <w:r w:rsidR="009F4A4E" w:rsidRPr="008C5D1E">
        <w:t>选择节点</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9F4A4E">
        <w:rPr>
          <w:rFonts w:hint="eastAsia"/>
        </w:rPr>
        <w:t>后，真实社区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009F4A4E">
        <w:rPr>
          <w:rFonts w:hint="eastAsia"/>
        </w:rPr>
        <w:t>与当前社区</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009F4A4E">
        <w:rPr>
          <w:rFonts w:hint="eastAsia"/>
        </w:rPr>
        <w:t>的</w:t>
      </w:r>
      <w:r w:rsidR="009F4A4E">
        <w:rPr>
          <w:rFonts w:hint="eastAsia"/>
        </w:rPr>
        <w:t>F1</w:t>
      </w:r>
      <w:r w:rsidR="009F4A4E">
        <w:rPr>
          <w:rFonts w:hint="eastAsia"/>
        </w:rPr>
        <w:t>分数</w:t>
      </w:r>
      <w:r w:rsidR="00A94216">
        <w:rPr>
          <w:rFonts w:hint="eastAsia"/>
        </w:rPr>
        <w:t>增量</w:t>
      </w:r>
      <w:r w:rsidR="009F4A4E">
        <w:rPr>
          <w:rFonts w:hint="eastAsia"/>
        </w:rPr>
        <w:t>，来</w:t>
      </w:r>
      <w:r w:rsidRPr="00242642">
        <w:t>衡量当前社区与目标社区之间的一致程度，并以</w:t>
      </w:r>
      <w:r w:rsidR="00C17E36">
        <w:rPr>
          <w:rFonts w:hint="eastAsia"/>
        </w:rPr>
        <w:t>F1</w:t>
      </w:r>
      <w:r w:rsidR="00C17E36">
        <w:rPr>
          <w:rFonts w:hint="eastAsia"/>
        </w:rPr>
        <w:t>分数</w:t>
      </w:r>
      <w:r w:rsidRPr="00242642">
        <w:t>增量作为监督匹配奖励</w:t>
      </w:r>
      <w:r>
        <w:rPr>
          <w:rFonts w:hint="eastAsia"/>
        </w:rPr>
        <w:t>：</w:t>
      </w:r>
    </w:p>
    <w:p w14:paraId="2EB559C3" w14:textId="0B4D1907" w:rsidR="00BA630B" w:rsidRPr="00BA630B" w:rsidRDefault="00000000" w:rsidP="00BA630B">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sup</m:t>
                  </m:r>
                </m:sup>
              </m:sSubSup>
              <m:r>
                <w:rPr>
                  <w:rFonts w:ascii="Cambria Math" w:hAnsi="Cambria Math"/>
                </w:rPr>
                <m:t>=F</m:t>
              </m:r>
              <m:r>
                <w:rPr>
                  <w:rFonts w:ascii="Cambria Math" w:hAnsi="Cambria Math" w:hint="eastAsia"/>
                </w:rPr>
                <m:t>1</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w:rPr>
                  <w:rFonts w:ascii="Cambria Math" w:hAnsi="Cambria Math"/>
                </w:rPr>
                <m:t>-F</m:t>
              </m:r>
              <m:r>
                <w:rPr>
                  <w:rFonts w:ascii="Cambria Math" w:hAnsi="Cambria Math" w:hint="eastAsia"/>
                </w:rPr>
                <m:t>1</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w:rPr>
                  <w:rFonts w:ascii="Cambria Math" w:hAnsi="Cambria Math"/>
                </w:rPr>
                <m:t>#</m:t>
              </m:r>
              <m:d>
                <m:dPr>
                  <m:ctrlPr>
                    <w:rPr>
                      <w:rFonts w:ascii="Cambria Math" w:hAnsi="Cambria Math"/>
                      <w:i/>
                    </w:rPr>
                  </m:ctrlPr>
                </m:dPr>
                <m:e>
                  <m:r>
                    <m:rPr>
                      <m:nor/>
                    </m:rPr>
                    <w:rPr>
                      <w:rFonts w:ascii="Cambria Math" w:hAnsi="Cambria Math"/>
                    </w:rPr>
                    <m:t>3-31</m:t>
                  </m:r>
                </m:e>
              </m:d>
            </m:e>
          </m:eqArr>
        </m:oMath>
      </m:oMathPara>
    </w:p>
    <w:p w14:paraId="52BE636C" w14:textId="38BCC544" w:rsidR="00D1618C" w:rsidRDefault="00D1618C" w:rsidP="008C5D1E">
      <w:pPr>
        <w:pStyle w:val="a0"/>
      </w:pPr>
      <w:r w:rsidRPr="00D1618C">
        <w:t>其中，若加入节点后当前社区与真实目标社区的</w:t>
      </w:r>
      <w:r w:rsidR="000234E9">
        <w:rPr>
          <w:rFonts w:hint="eastAsia"/>
        </w:rPr>
        <w:t>F1</w:t>
      </w:r>
      <w:r w:rsidR="000234E9">
        <w:rPr>
          <w:rFonts w:hint="eastAsia"/>
        </w:rPr>
        <w:t>分数</w:t>
      </w:r>
      <w:r w:rsidRPr="00D1618C">
        <w:t>提高，则该项奖励为正；反之为负。与仅在生成结束时给予整体奖励相比，这种增量式设计能够将监督信号更早地反馈到中间决策步骤中，从而提高训练效率与稳定性。</w:t>
      </w:r>
    </w:p>
    <w:p w14:paraId="192FC856" w14:textId="61F6C3B2" w:rsidR="008C5D1E" w:rsidRPr="00A51EB0" w:rsidRDefault="008C5D1E" w:rsidP="008C5D1E">
      <w:pPr>
        <w:pStyle w:val="a0"/>
      </w:pPr>
      <w:r w:rsidRPr="00A51EB0">
        <w:t>（</w:t>
      </w:r>
      <w:r w:rsidRPr="00A51EB0">
        <w:t>2</w:t>
      </w:r>
      <w:r w:rsidRPr="00A51EB0">
        <w:t>）结构约束奖励</w:t>
      </w:r>
    </w:p>
    <w:p w14:paraId="1CED57AF" w14:textId="5DA013DA" w:rsidR="00D1618C" w:rsidRPr="00D1618C" w:rsidRDefault="00D1618C" w:rsidP="00D1618C">
      <w:pPr>
        <w:pStyle w:val="a0"/>
      </w:pPr>
      <w:r w:rsidRPr="00D1618C">
        <w:t>仅依赖监督匹配奖励可能导致模型过于关注节点是否属于目标社区，而忽略扩展后社区本身的结构合理性。为此，本文引入结构约束奖励，以衡量新节点加入后社区在内部紧密性和边界分离性方面的变化。结构奖励定义为</w:t>
      </w:r>
    </w:p>
    <w:p w14:paraId="6F876BAB" w14:textId="4BAA567F" w:rsidR="00BA630B" w:rsidRPr="00BA630B" w:rsidRDefault="00000000" w:rsidP="00BA630B">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struct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den</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con</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mod</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cut</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d>
                <m:dPr>
                  <m:ctrlPr>
                    <w:rPr>
                      <w:rFonts w:ascii="Cambria Math" w:hAnsi="Cambria Math"/>
                      <w:i/>
                    </w:rPr>
                  </m:ctrlPr>
                </m:dPr>
                <m:e>
                  <m:r>
                    <m:rPr>
                      <m:nor/>
                    </m:rPr>
                    <w:rPr>
                      <w:rFonts w:ascii="Cambria Math" w:hAnsi="Cambria Math"/>
                    </w:rPr>
                    <m:t>3-32</m:t>
                  </m:r>
                </m:e>
              </m:d>
            </m:e>
          </m:eqArr>
        </m:oMath>
      </m:oMathPara>
    </w:p>
    <w:p w14:paraId="1AEEEA20" w14:textId="3F2D3945" w:rsidR="00D1618C" w:rsidRPr="00D1618C" w:rsidRDefault="00D1618C" w:rsidP="00D1618C">
      <w:pPr>
        <w:pStyle w:val="a0"/>
      </w:pPr>
      <w:r w:rsidRPr="00D1618C">
        <w:t>其中，</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den</m:t>
            </m:r>
          </m:sup>
        </m:sSubSup>
      </m:oMath>
      <w:r w:rsidRPr="00D1618C">
        <w:t>、</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con</m:t>
            </m:r>
          </m:sup>
        </m:sSubSup>
      </m:oMath>
      <w:r w:rsidRPr="00D1618C">
        <w:t>、</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mod</m:t>
            </m:r>
          </m:sup>
        </m:sSubSup>
      </m:oMath>
      <w:r w:rsidRPr="00D1618C">
        <w:t>和</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cut</m:t>
            </m:r>
          </m:sup>
        </m:sSubSup>
      </m:oMath>
      <w:r w:rsidRPr="00D1618C">
        <w:t>分别表示密度增益、导通性增益、模块度增益和边</w:t>
      </w:r>
      <w:r w:rsidRPr="00D1618C">
        <w:lastRenderedPageBreak/>
        <w:t>界惩罚，</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oMath>
      <w:r w:rsidRPr="00D1618C">
        <w:t>为对应权重，</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D1618C">
        <w:t>为生存奖励项。</w:t>
      </w:r>
    </w:p>
    <w:p w14:paraId="5A98951B" w14:textId="77777777" w:rsidR="00D1618C" w:rsidRPr="00D1618C" w:rsidRDefault="00D1618C" w:rsidP="00D1618C">
      <w:pPr>
        <w:pStyle w:val="a0"/>
      </w:pPr>
      <w:r w:rsidRPr="00D1618C">
        <w:t>具体而言，密度增益用于衡量扩展后社区内部连接是否更加紧密，可写为</w:t>
      </w:r>
    </w:p>
    <w:p w14:paraId="067D9ED1" w14:textId="684AB0FF" w:rsidR="00BA630B" w:rsidRPr="00BA630B" w:rsidRDefault="00000000" w:rsidP="00BA630B">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den</m:t>
                  </m:r>
                </m:sup>
              </m:sSubSup>
              <m:r>
                <w:rPr>
                  <w:rFonts w:ascii="Cambria Math" w:hAnsi="Cambria Math"/>
                </w:rPr>
                <m:t>=</m:t>
              </m:r>
              <m:r>
                <m:rPr>
                  <m:sty m:val="p"/>
                </m:rPr>
                <w:rPr>
                  <w:rFonts w:ascii="Cambria Math" w:hAnsi="Cambria Math"/>
                </w:rPr>
                <m:t>Den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t+1</m:t>
                      </m:r>
                    </m:sub>
                  </m:sSub>
                </m:e>
              </m:d>
              <m:r>
                <w:rPr>
                  <w:rFonts w:ascii="Cambria Math" w:hAnsi="Cambria Math"/>
                </w:rPr>
                <m:t>-</m:t>
              </m:r>
              <m:r>
                <m:rPr>
                  <m:sty m:val="p"/>
                </m:rPr>
                <w:rPr>
                  <w:rFonts w:ascii="Cambria Math" w:hAnsi="Cambria Math"/>
                </w:rPr>
                <m:t>Den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3</m:t>
                  </m:r>
                  <m:r>
                    <m:rPr>
                      <m:nor/>
                    </m:rPr>
                    <w:rPr>
                      <w:rFonts w:ascii="Cambria Math" w:hAnsi="Cambria Math"/>
                    </w:rPr>
                    <m:t>-33</m:t>
                  </m:r>
                </m:e>
              </m:d>
            </m:e>
          </m:eqArr>
        </m:oMath>
      </m:oMathPara>
    </w:p>
    <w:p w14:paraId="66B88D18" w14:textId="77777777" w:rsidR="00D1618C" w:rsidRPr="00D1618C" w:rsidRDefault="00D1618C" w:rsidP="00D1618C">
      <w:pPr>
        <w:pStyle w:val="a0"/>
      </w:pPr>
      <w:r w:rsidRPr="00D1618C">
        <w:t>导通性增益用于衡量社区内部连接相对于外部边界连接是否更为有利，可定义为</w:t>
      </w:r>
    </w:p>
    <w:p w14:paraId="188CF58E" w14:textId="4A4A2EA9" w:rsidR="00BA630B" w:rsidRPr="00BA630B" w:rsidRDefault="00000000" w:rsidP="00A12DF0">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con</m:t>
                  </m:r>
                </m:sup>
              </m:sSubSup>
              <m:r>
                <w:rPr>
                  <w:rFonts w:ascii="Cambria Math" w:hAnsi="Cambria Math"/>
                </w:rPr>
                <m:t>=</m:t>
              </m:r>
              <m:r>
                <m:rPr>
                  <m:sty m:val="p"/>
                </m:rPr>
                <w:rPr>
                  <w:rFonts w:ascii="Cambria Math" w:hAnsi="Cambria Math"/>
                </w:rPr>
                <m:t>Con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t+1</m:t>
                      </m:r>
                    </m:sub>
                  </m:sSub>
                </m:e>
              </m:d>
              <m:r>
                <w:rPr>
                  <w:rFonts w:ascii="Cambria Math" w:hAnsi="Cambria Math"/>
                </w:rPr>
                <m:t>-</m:t>
              </m:r>
              <m:r>
                <m:rPr>
                  <m:sty m:val="p"/>
                </m:rPr>
                <w:rPr>
                  <w:rFonts w:ascii="Cambria Math" w:hAnsi="Cambria Math"/>
                </w:rPr>
                <m:t>Con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rPr>
                    <m:t>3-34</m:t>
                  </m:r>
                </m:e>
              </m:d>
            </m:e>
          </m:eqArr>
        </m:oMath>
      </m:oMathPara>
    </w:p>
    <w:p w14:paraId="7CC7CA71" w14:textId="77777777" w:rsidR="00D1618C" w:rsidRPr="00D1618C" w:rsidRDefault="00D1618C" w:rsidP="00D1618C">
      <w:pPr>
        <w:pStyle w:val="a0"/>
      </w:pPr>
      <w:r w:rsidRPr="00D1618C">
        <w:t>模块度增益用于评价当前社区在更整体的局部团簇意义上是否更加合理：</w:t>
      </w:r>
    </w:p>
    <w:p w14:paraId="3E96F781" w14:textId="53996655" w:rsidR="00BA630B" w:rsidRPr="00BA630B" w:rsidRDefault="00000000" w:rsidP="00A12DF0">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mod</m:t>
                  </m:r>
                </m:sup>
              </m:sSubSup>
              <m:r>
                <w:rPr>
                  <w:rFonts w:ascii="Cambria Math" w:hAnsi="Cambria Math"/>
                </w:rPr>
                <m:t>=</m:t>
              </m:r>
              <m:r>
                <m:rPr>
                  <m:sty m:val="p"/>
                </m:rPr>
                <w:rPr>
                  <w:rFonts w:ascii="Cambria Math" w:hAnsi="Cambria Math"/>
                </w:rPr>
                <m:t>Mod</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t+1</m:t>
                      </m:r>
                    </m:sub>
                  </m:sSub>
                </m:e>
              </m:d>
              <m:r>
                <w:rPr>
                  <w:rFonts w:ascii="Cambria Math" w:hAnsi="Cambria Math"/>
                </w:rPr>
                <m:t>-</m:t>
              </m:r>
              <m:r>
                <m:rPr>
                  <m:sty m:val="p"/>
                </m:rPr>
                <w:rPr>
                  <w:rFonts w:ascii="Cambria Math" w:hAnsi="Cambria Math"/>
                </w:rPr>
                <m:t>Mod</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rPr>
                    <m:t>3-35</m:t>
                  </m:r>
                </m:e>
              </m:d>
            </m:e>
          </m:eqArr>
        </m:oMath>
      </m:oMathPara>
    </w:p>
    <w:p w14:paraId="16C32D1A" w14:textId="77777777" w:rsidR="00D1618C" w:rsidRPr="00D1618C" w:rsidRDefault="00D1618C" w:rsidP="00D1618C">
      <w:pPr>
        <w:pStyle w:val="a0"/>
      </w:pPr>
      <w:r w:rsidRPr="00D1618C">
        <w:t>边界惩罚项则用于约束那些虽与当前社区相邻、但同时与社区外部存在较多连接的节点，其形式可写为</w:t>
      </w:r>
    </w:p>
    <w:p w14:paraId="20B1D8EF" w14:textId="1041E707" w:rsidR="00BA630B" w:rsidRPr="00BA630B" w:rsidRDefault="00000000" w:rsidP="00BA630B">
      <w:pPr>
        <w:pStyle w:val="a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cut</m:t>
                  </m:r>
                </m:sup>
              </m:sSubSup>
              <m:r>
                <w:rPr>
                  <w:rFonts w:ascii="Cambria Math" w:hAnsi="Cambria Math"/>
                </w:rPr>
                <m:t>=-</m:t>
              </m:r>
              <m:d>
                <m:dPr>
                  <m:ctrlPr>
                    <w:rPr>
                      <w:rFonts w:ascii="Cambria Math" w:hAnsi="Cambria Math"/>
                      <w:i/>
                    </w:rPr>
                  </m:ctrlPr>
                </m:dPr>
                <m:e>
                  <m:r>
                    <m:rPr>
                      <m:sty m:val="p"/>
                    </m:rPr>
                    <w:rPr>
                      <w:rFonts w:ascii="Cambria Math" w:hAnsi="Cambria Math"/>
                    </w:rPr>
                    <m:t>Cut</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t+1</m:t>
                          </m:r>
                        </m:sub>
                      </m:sSub>
                    </m:e>
                  </m:d>
                  <m:r>
                    <w:rPr>
                      <w:rFonts w:ascii="Cambria Math" w:hAnsi="Cambria Math"/>
                    </w:rPr>
                    <m:t>-</m:t>
                  </m:r>
                  <m:r>
                    <m:rPr>
                      <m:sty m:val="p"/>
                    </m:rPr>
                    <w:rPr>
                      <w:rFonts w:ascii="Cambria Math" w:hAnsi="Cambria Math"/>
                    </w:rPr>
                    <m:t>Cut</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d>
              <m:r>
                <w:rPr>
                  <w:rFonts w:ascii="Cambria Math" w:hAnsi="Cambria Math"/>
                </w:rPr>
                <m:t>#</m:t>
              </m:r>
              <m:d>
                <m:dPr>
                  <m:ctrlPr>
                    <w:rPr>
                      <w:rFonts w:ascii="Cambria Math" w:hAnsi="Cambria Math"/>
                      <w:i/>
                    </w:rPr>
                  </m:ctrlPr>
                </m:dPr>
                <m:e>
                  <m:r>
                    <m:rPr>
                      <m:nor/>
                    </m:rPr>
                    <w:rPr>
                      <w:rFonts w:ascii="Cambria Math" w:hAnsi="Cambria Math"/>
                    </w:rPr>
                    <m:t>3-36</m:t>
                  </m:r>
                </m:e>
              </m:d>
            </m:e>
          </m:eqArr>
        </m:oMath>
      </m:oMathPara>
    </w:p>
    <w:p w14:paraId="7415FBAF" w14:textId="65E30304" w:rsidR="00D1618C" w:rsidRPr="00D1618C" w:rsidRDefault="00D1618C" w:rsidP="00D1618C">
      <w:pPr>
        <w:pStyle w:val="a0"/>
      </w:pPr>
      <w:r w:rsidRPr="00D1618C">
        <w:t>其中，</w:t>
      </w:r>
      <m:oMath>
        <m:r>
          <m:rPr>
            <m:sty m:val="p"/>
          </m:rPr>
          <w:rPr>
            <w:rFonts w:ascii="Cambria Math" w:hAnsi="Cambria Math"/>
          </w:rPr>
          <m:t>Den</m:t>
        </m:r>
        <m:r>
          <w:rPr>
            <w:rFonts w:ascii="Cambria Math" w:hAnsi="Cambria Math"/>
          </w:rPr>
          <m:t>(⋅)</m:t>
        </m:r>
      </m:oMath>
      <w:r w:rsidRPr="00D1618C">
        <w:t>、</w:t>
      </w:r>
      <m:oMath>
        <m:r>
          <m:rPr>
            <m:sty m:val="p"/>
          </m:rPr>
          <w:rPr>
            <w:rFonts w:ascii="Cambria Math" w:hAnsi="Cambria Math"/>
          </w:rPr>
          <m:t>Con</m:t>
        </m:r>
        <m:r>
          <w:rPr>
            <w:rFonts w:ascii="Cambria Math" w:hAnsi="Cambria Math"/>
          </w:rPr>
          <m:t>(⋅)</m:t>
        </m:r>
      </m:oMath>
      <w:r w:rsidRPr="00D1618C">
        <w:t>、</w:t>
      </w:r>
      <m:oMath>
        <m:r>
          <m:rPr>
            <m:sty m:val="p"/>
          </m:rPr>
          <w:rPr>
            <w:rFonts w:ascii="Cambria Math" w:hAnsi="Cambria Math"/>
          </w:rPr>
          <m:t>Mod</m:t>
        </m:r>
        <m:r>
          <w:rPr>
            <w:rFonts w:ascii="Cambria Math" w:hAnsi="Cambria Math"/>
          </w:rPr>
          <m:t>(⋅)</m:t>
        </m:r>
      </m:oMath>
      <w:r w:rsidRPr="00D1618C">
        <w:t>和</w:t>
      </w:r>
      <m:oMath>
        <m:r>
          <m:rPr>
            <m:sty m:val="p"/>
          </m:rPr>
          <w:rPr>
            <w:rFonts w:ascii="Cambria Math" w:hAnsi="Cambria Math"/>
          </w:rPr>
          <m:t>Cut</m:t>
        </m:r>
        <m:r>
          <w:rPr>
            <w:rFonts w:ascii="Cambria Math" w:hAnsi="Cambria Math"/>
          </w:rPr>
          <m:t>(⋅)</m:t>
        </m:r>
      </m:oMath>
      <w:r w:rsidRPr="00D1618C">
        <w:t>分别表示社区的密度、导通性、模块度以及边界连接代价。不同结构指标的数值范围可能存在差异，因此通过系数</w:t>
      </w:r>
      <w:r w:rsidRPr="00D1618C">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oMath>
      <w:r w:rsidRPr="00D1618C">
        <w:t>对各项贡献进行缩放和平衡，相关参数可由验证集调节确定。</w:t>
      </w:r>
    </w:p>
    <w:p w14:paraId="0A656183" w14:textId="50F795C1" w:rsidR="00D1618C" w:rsidRPr="00D1618C" w:rsidRDefault="00D1618C" w:rsidP="00D1618C">
      <w:pPr>
        <w:pStyle w:val="a0"/>
      </w:pPr>
      <w:r w:rsidRPr="00D1618C">
        <w:t>此外，为缓解模型在生成初期过早输出停止动作的问题，本文在结构奖励中引入生存奖励项</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D1618C">
        <w:t>。该项主要在生成早期发挥作用，用于鼓励模型在尚未充分扩展时继续探索；同时，边界惩罚和停止奖励会共同抑制无意义的过度扩展，从而避免模型单纯为了获得生存奖励而持续加入无关节点。</w:t>
      </w:r>
    </w:p>
    <w:p w14:paraId="600C14DD" w14:textId="77777777" w:rsidR="008C5D1E" w:rsidRDefault="008C5D1E" w:rsidP="008C5D1E">
      <w:pPr>
        <w:pStyle w:val="a0"/>
      </w:pPr>
      <w:r w:rsidRPr="00A51EB0">
        <w:t>（</w:t>
      </w:r>
      <w:r w:rsidRPr="00A51EB0">
        <w:t>3</w:t>
      </w:r>
      <w:r w:rsidRPr="00A51EB0">
        <w:t>）停止奖励</w:t>
      </w:r>
    </w:p>
    <w:p w14:paraId="33E1EC71" w14:textId="3653CA08" w:rsidR="00AE4DE0" w:rsidRPr="00AE4DE0" w:rsidRDefault="00AE4DE0" w:rsidP="00AE4DE0">
      <w:pPr>
        <w:pStyle w:val="a0"/>
      </w:pPr>
      <w:r w:rsidRPr="00AE4DE0">
        <w:t>除节点扩展动作外，本文还对停止动作</w:t>
      </w:r>
      <m:oMath>
        <m:r>
          <w:rPr>
            <w:rFonts w:ascii="Cambria Math" w:hAnsi="Cambria Math"/>
          </w:rPr>
          <m:t>EOS</m:t>
        </m:r>
      </m:oMath>
      <w:r w:rsidRPr="00AE4DE0">
        <w:t>单独设计停止奖励</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stop</m:t>
            </m:r>
          </m:sup>
        </m:sSubSup>
      </m:oMath>
      <w:r w:rsidRPr="00AE4DE0">
        <w:t>。停止时机直接决定最终社区的规模与边界质量：若停止过早，则会遗漏应当纳入社区的重要节点；若停止过晚，则可能引入无关节点并降低结果精度。因此，停止奖励需要综合评价</w:t>
      </w:r>
      <w:r w:rsidRPr="00AE4DE0">
        <w:t>“</w:t>
      </w:r>
      <w:r w:rsidRPr="00AE4DE0">
        <w:t>当前是否适合终止生成过程</w:t>
      </w:r>
      <w:r w:rsidRPr="00AE4DE0">
        <w:t>”</w:t>
      </w:r>
      <w:r w:rsidRPr="00AE4DE0">
        <w:t>。</w:t>
      </w:r>
    </w:p>
    <w:p w14:paraId="3D543AC7" w14:textId="15CA839B" w:rsidR="00577C68" w:rsidRPr="00577C68" w:rsidRDefault="00AE4DE0" w:rsidP="00E50E9C">
      <w:pPr>
        <w:pStyle w:val="a0"/>
        <w:rPr>
          <w:i/>
        </w:rPr>
      </w:pPr>
      <w:r w:rsidRPr="00AE4DE0">
        <w:t>本文定义停止奖励为</w:t>
      </w:r>
      <m:oMath>
        <m:sSub>
          <m:sSubPr>
            <m:ctrlPr>
              <w:rPr>
                <w:rFonts w:ascii="Cambria Math" w:hAnsi="Cambria Math"/>
              </w:rPr>
            </m:ctrlPr>
          </m:sSubPr>
          <m:e>
            <m:r>
              <w:rPr>
                <w:rFonts w:ascii="Cambria Math" w:hAnsi="Cambria Math"/>
              </w:rPr>
              <m:t>r</m:t>
            </m:r>
          </m:e>
          <m:sub>
            <m:r>
              <m:rPr>
                <m:nor/>
              </m:rPr>
              <m:t>stop</m:t>
            </m:r>
          </m:sub>
        </m:sSub>
      </m:oMath>
      <w:r w:rsidR="00E50E9C">
        <w:rPr>
          <w:rFonts w:hint="eastAsia"/>
        </w:rPr>
        <w:t>，公式如下</w:t>
      </w:r>
      <w:r w:rsidR="009A2614">
        <w:rPr>
          <w:rFonts w:hint="eastAsia"/>
        </w:rPr>
        <w:t>：</w:t>
      </w:r>
    </w:p>
    <w:p w14:paraId="0C6914E5" w14:textId="65894236" w:rsidR="00BA630B" w:rsidRPr="00BA630B" w:rsidRDefault="00000000" w:rsidP="00BA630B">
      <w:pPr>
        <w:pStyle w:val="a0"/>
        <w:rPr>
          <w:i/>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w:rPr>
                  <w:rFonts w:ascii="Cambria Math" w:hAnsi="Cambria Math"/>
                </w:rPr>
                <m:t>#</m:t>
              </m:r>
              <m:d>
                <m:dPr>
                  <m:ctrlPr>
                    <w:rPr>
                      <w:rFonts w:ascii="Cambria Math" w:hAnsi="Cambria Math"/>
                      <w:i/>
                    </w:rPr>
                  </m:ctrlPr>
                </m:dPr>
                <m:e>
                  <m:r>
                    <m:rPr>
                      <m:nor/>
                    </m:rPr>
                    <w:rPr>
                      <w:rFonts w:ascii="Cambria Math" w:hAnsi="Cambria Math"/>
                    </w:rPr>
                    <m:t>3-37</m:t>
                  </m:r>
                </m:e>
              </m:d>
            </m:e>
          </m:eqArr>
        </m:oMath>
      </m:oMathPara>
    </w:p>
    <w:p w14:paraId="0C6302B2" w14:textId="46FC19AA" w:rsidR="00AE4DE0" w:rsidRPr="00AE4DE0" w:rsidRDefault="00AE4DE0" w:rsidP="00AE4DE0">
      <w:pPr>
        <w:pStyle w:val="a0"/>
      </w:pPr>
      <w:r w:rsidRPr="00AE4DE0">
        <w:t>综上，对于非停止动作，第</w:t>
      </w:r>
      <m:oMath>
        <m:r>
          <w:rPr>
            <w:rFonts w:ascii="Cambria Math" w:hAnsi="Cambria Math"/>
          </w:rPr>
          <m:t>t</m:t>
        </m:r>
      </m:oMath>
      <w:r w:rsidRPr="00AE4DE0">
        <w:t>步的总奖励定义为</w:t>
      </w:r>
    </w:p>
    <w:p w14:paraId="6F714FA4" w14:textId="4541A18A" w:rsidR="00BA630B" w:rsidRPr="00BA630B" w:rsidRDefault="00000000" w:rsidP="00BA630B">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sup</m:t>
                  </m:r>
                </m:sup>
              </m:sSubSup>
              <m:r>
                <w:rPr>
                  <w:rFonts w:ascii="Cambria Math" w:hAnsi="Cambria Math"/>
                </w:rPr>
                <m:t>+λ</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struct</m:t>
                  </m:r>
                </m:sup>
              </m:sSubSup>
              <m:r>
                <w:rPr>
                  <w:rFonts w:ascii="Cambria Math" w:hAnsi="Cambria Math"/>
                </w:rPr>
                <m:t>#</m:t>
              </m:r>
              <m:d>
                <m:dPr>
                  <m:ctrlPr>
                    <w:rPr>
                      <w:rFonts w:ascii="Cambria Math" w:hAnsi="Cambria Math"/>
                      <w:i/>
                    </w:rPr>
                  </m:ctrlPr>
                </m:dPr>
                <m:e>
                  <m:r>
                    <m:rPr>
                      <m:nor/>
                    </m:rPr>
                    <w:rPr>
                      <w:rFonts w:ascii="Cambria Math" w:hAnsi="Cambria Math"/>
                    </w:rPr>
                    <m:t>3-38</m:t>
                  </m:r>
                </m:e>
              </m:d>
            </m:e>
          </m:eqArr>
        </m:oMath>
      </m:oMathPara>
    </w:p>
    <w:p w14:paraId="360D375B" w14:textId="73A10C1E" w:rsidR="008C5D1E" w:rsidRPr="008C5D1E" w:rsidRDefault="00AE4DE0" w:rsidP="00AE4DE0">
      <w:pPr>
        <w:pStyle w:val="a0"/>
      </w:pPr>
      <w:r w:rsidRPr="00AE4DE0">
        <w:t>其中，</w:t>
      </w:r>
      <m:oMath>
        <m:r>
          <w:rPr>
            <w:rFonts w:ascii="Cambria Math" w:hAnsi="Cambria Math"/>
          </w:rPr>
          <m:t>λ</m:t>
        </m:r>
      </m:oMath>
      <w:r w:rsidRPr="00AE4DE0">
        <w:t>为结构奖励调节系数；当执行停止动作时，则采用停止奖励</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stop</m:t>
            </m:r>
          </m:sup>
        </m:sSubSup>
      </m:oMath>
      <w:r w:rsidRPr="00AE4DE0">
        <w:t>替代节点级扩展奖励。通过上述设计，监督匹配奖励负责引导扩展方向，结构约束奖励负责约束局部拓扑质量，停止奖励负责调节生成边界，三者共同作用于社区生成过程。</w:t>
      </w:r>
    </w:p>
    <w:p w14:paraId="535D70B9" w14:textId="38E033C6" w:rsidR="00C75883" w:rsidRDefault="00915D1C" w:rsidP="008C5D1E">
      <w:pPr>
        <w:pStyle w:val="2"/>
        <w:spacing w:before="120" w:after="120"/>
      </w:pPr>
      <w:bookmarkStart w:id="292" w:name="_Toc226555311"/>
      <w:r>
        <w:rPr>
          <w:rFonts w:hint="eastAsia"/>
        </w:rPr>
        <w:lastRenderedPageBreak/>
        <w:t>3</w:t>
      </w:r>
      <w:r w:rsidR="00C75883" w:rsidRPr="0082095C">
        <w:t>.</w:t>
      </w:r>
      <w:r w:rsidR="0013664E">
        <w:rPr>
          <w:rFonts w:hint="eastAsia"/>
        </w:rPr>
        <w:t xml:space="preserve">5 </w:t>
      </w:r>
      <w:r w:rsidR="0013664E" w:rsidRPr="0013664E">
        <w:t>模型</w:t>
      </w:r>
      <w:r w:rsidR="00690BA9">
        <w:rPr>
          <w:rFonts w:hint="eastAsia"/>
        </w:rPr>
        <w:t>优化目标</w:t>
      </w:r>
      <w:bookmarkEnd w:id="292"/>
    </w:p>
    <w:p w14:paraId="6B5F42C2" w14:textId="6274DF18" w:rsidR="007F73AC" w:rsidRDefault="007F73AC" w:rsidP="00A46B50">
      <w:pPr>
        <w:pStyle w:val="a0"/>
      </w:pPr>
      <w:r w:rsidRPr="007F73AC">
        <w:t>在训练阶段，本文采用基于策略梯度的方法优化社区生成策略。对于每个训练样本，首先给定查询节点</w:t>
      </w:r>
      <m:oMath>
        <m:r>
          <w:rPr>
            <w:rFonts w:ascii="Cambria Math" w:hAnsi="Cambria Math" w:hint="eastAsia"/>
          </w:rPr>
          <m:t>q</m:t>
        </m:r>
      </m:oMath>
      <w:r w:rsidRPr="007F73AC">
        <w:t>及其对应的目标社区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7F73AC">
        <w:t>，并以查询节点初始化当前社区。随后，模型在当前策略下逐步从候选边界节点集合中采样动作，动作既可以是选择某个候选节点加入当前社区，也可以是输出停止动作</w:t>
      </w:r>
      <m:oMath>
        <m:r>
          <w:rPr>
            <w:rFonts w:ascii="Cambria Math" w:hAnsi="Cambria Math"/>
          </w:rPr>
          <m:t>EOS</m:t>
        </m:r>
      </m:oMath>
      <w:r w:rsidRPr="007F73AC">
        <w:t>。</w:t>
      </w:r>
    </w:p>
    <w:p w14:paraId="269ED1AB" w14:textId="35EDBE69" w:rsidR="00A46B50" w:rsidRPr="00A46B50" w:rsidRDefault="00A46B50" w:rsidP="00B032E6">
      <w:pPr>
        <w:pStyle w:val="a0"/>
      </w:pPr>
      <w:r w:rsidRPr="00A46B50">
        <w:t>在每一步动作执行后，环境根据所选动作同步更新当前社区、候选边界集合以及</w:t>
      </w:r>
      <w:r w:rsidR="00247DF4">
        <w:t>社区</w:t>
      </w:r>
      <w:r w:rsidRPr="00A46B50">
        <w:t>表示，并依据联合奖励函数计算即时奖励。对于一条完整生成轨迹</w:t>
      </w:r>
      <m:oMath>
        <m: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A46B50">
        <w:t>从第</w:t>
      </w:r>
      <m:oMath>
        <m:r>
          <w:rPr>
            <w:rFonts w:ascii="Cambria Math" w:hAnsi="Cambria Math"/>
          </w:rPr>
          <m:t>t</m:t>
        </m:r>
      </m:oMath>
      <w:r w:rsidRPr="00A46B50">
        <w:t>步开始的折扣累计回报为：</w:t>
      </w:r>
    </w:p>
    <w:p w14:paraId="3E185AD5" w14:textId="4785FC9C" w:rsidR="00B032E6" w:rsidRPr="00B032E6" w:rsidRDefault="00000000" w:rsidP="00B032E6">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k=t</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k-t</m:t>
                      </m:r>
                    </m:sup>
                  </m:sSup>
                </m:e>
              </m:nary>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d>
                <m:dPr>
                  <m:ctrlPr>
                    <w:rPr>
                      <w:rFonts w:ascii="Cambria Math" w:hAnsi="Cambria Math"/>
                      <w:i/>
                    </w:rPr>
                  </m:ctrlPr>
                </m:dPr>
                <m:e>
                  <m:r>
                    <m:rPr>
                      <m:nor/>
                    </m:rPr>
                    <w:rPr>
                      <w:rFonts w:ascii="Cambria Math" w:hAnsi="Cambria Math"/>
                    </w:rPr>
                    <m:t>3-39</m:t>
                  </m:r>
                </m:e>
              </m:d>
            </m:e>
          </m:eqArr>
        </m:oMath>
      </m:oMathPara>
    </w:p>
    <w:p w14:paraId="2BA2F0C5" w14:textId="77777777" w:rsidR="00A46B50" w:rsidRPr="00A46B50" w:rsidRDefault="00A46B50" w:rsidP="00A46B50">
      <w:pPr>
        <w:pStyle w:val="a0"/>
      </w:pPr>
      <w:r w:rsidRPr="00A46B50">
        <w:t>基于此，策略梯度目标对应的损失函数可写为：</w:t>
      </w:r>
    </w:p>
    <w:p w14:paraId="6CF7A4BA" w14:textId="223E41A1" w:rsidR="00B032E6" w:rsidRPr="00B032E6" w:rsidRDefault="00000000" w:rsidP="00B032E6">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L</m:t>
                  </m:r>
                </m:e>
                <m:sub>
                  <m:r>
                    <w:rPr>
                      <w:rFonts w:ascii="Cambria Math" w:hAnsi="Cambria Math"/>
                    </w:rPr>
                    <m:t>RL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m:t>
                              </m:r>
                            </m:sub>
                          </m:sSub>
                        </m:e>
                      </m:d>
                    </m:e>
                  </m:func>
                </m:e>
              </m:nary>
              <m:r>
                <m:rPr>
                  <m:nor/>
                </m:rPr>
                <m:t>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d>
                <m:dPr>
                  <m:ctrlPr>
                    <w:rPr>
                      <w:rFonts w:ascii="Cambria Math" w:hAnsi="Cambria Math"/>
                      <w:i/>
                    </w:rPr>
                  </m:ctrlPr>
                </m:dPr>
                <m:e>
                  <m:r>
                    <m:rPr>
                      <m:nor/>
                    </m:rPr>
                    <w:rPr>
                      <w:rFonts w:ascii="Cambria Math" w:hAnsi="Cambria Math"/>
                    </w:rPr>
                    <m:t>3-40</m:t>
                  </m:r>
                </m:e>
              </m:d>
            </m:e>
          </m:eqArr>
        </m:oMath>
      </m:oMathPara>
    </w:p>
    <w:p w14:paraId="1738C59E" w14:textId="4895C532" w:rsidR="007F73AC" w:rsidRDefault="007F73AC" w:rsidP="00A46B50">
      <w:pPr>
        <w:pStyle w:val="a0"/>
      </w:pPr>
      <w:r w:rsidRPr="007F73AC">
        <w:t>最小化</w:t>
      </w:r>
      <m:oMath>
        <m:sSub>
          <m:sSubPr>
            <m:ctrlPr>
              <w:rPr>
                <w:rFonts w:ascii="Cambria Math" w:hAnsi="Cambria Math"/>
              </w:rPr>
            </m:ctrlPr>
          </m:sSubPr>
          <m:e>
            <m:r>
              <w:rPr>
                <w:rFonts w:ascii="Cambria Math" w:hAnsi="Cambria Math"/>
              </w:rPr>
              <m:t>L</m:t>
            </m:r>
          </m:e>
          <m:sub>
            <m:r>
              <w:rPr>
                <w:rFonts w:ascii="Cambria Math" w:hAnsi="Cambria Math"/>
              </w:rPr>
              <m:t>RL</m:t>
            </m:r>
          </m:sub>
        </m:sSub>
      </m:oMath>
      <w:r w:rsidRPr="007F73AC">
        <w:t>等价于最大化轨迹的期望累计回报</w:t>
      </w:r>
      <m:oMath>
        <m:r>
          <w:rPr>
            <w:rFonts w:ascii="Cambria Math" w:hAnsi="Cambria Math"/>
          </w:rPr>
          <m:t>J(θ)</m:t>
        </m:r>
      </m:oMath>
      <w:r w:rsidRPr="007F73AC">
        <w:t>。因此，若某一动作能够带来更高的长期累计收益，则其在相应状态下的选择概率将在训练过程中得到增强；反之，其选择概率将被抑制。通过这一机制，模型能够逐步学习更有利于最终社区质量提升的扩展顺序与终止时机。</w:t>
      </w:r>
    </w:p>
    <w:p w14:paraId="36C96019" w14:textId="77777777" w:rsidR="007F73AC" w:rsidRPr="007F73AC" w:rsidRDefault="007F73AC" w:rsidP="007F73AC">
      <w:pPr>
        <w:pStyle w:val="a0"/>
      </w:pPr>
      <w:r w:rsidRPr="007F73AC">
        <w:t>为保持训练过程中的探索能力并缓解策略过早收敛的问题，本文在优化目标中进一步引入熵正则项，得到最终损失函数</w:t>
      </w:r>
    </w:p>
    <w:p w14:paraId="1D9FDB48" w14:textId="3A088DD2" w:rsidR="00B032E6" w:rsidRPr="00B032E6" w:rsidRDefault="00000000" w:rsidP="00B032E6">
      <w:pPr>
        <w:pStyle w:val="a0"/>
      </w:pPr>
      <m:oMathPara>
        <m:oMath>
          <m:eqArr>
            <m:eqArrPr>
              <m:maxDist m:val="1"/>
              <m:ctrlPr>
                <w:rPr>
                  <w:rFonts w:ascii="Cambria Math" w:hAnsi="Cambria Math"/>
                  <w:i/>
                </w:rPr>
              </m:ctrlPr>
            </m:eqArrPr>
            <m:e>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RL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H</m:t>
                  </m:r>
                </m:sub>
              </m:sSub>
              <m:r>
                <w:rPr>
                  <w:rFonts w:ascii="Cambria Math" w:hAnsi="Cambria Math"/>
                </w:rPr>
                <m:t>H</m:t>
              </m:r>
              <m:d>
                <m:dPr>
                  <m:ctrlPr>
                    <w:rPr>
                      <w:rFonts w:ascii="Cambria Math" w:hAnsi="Cambria Math"/>
                      <w:i/>
                    </w:rPr>
                  </m:ctrlPr>
                </m:dPr>
                <m:e>
                  <m:sSub>
                    <m:sSubPr>
                      <m:ctrlPr>
                        <w:rPr>
                          <w:rFonts w:ascii="Cambria Math" w:hAnsi="Cambria Math"/>
                        </w:rPr>
                      </m:ctrlPr>
                    </m:sSubPr>
                    <m:e>
                      <m:r>
                        <w:rPr>
                          <w:rFonts w:ascii="Cambria Math" w:hAnsi="Cambria Math"/>
                        </w:rPr>
                        <m:t>π</m:t>
                      </m:r>
                    </m:e>
                    <m:sub>
                      <m:r>
                        <w:rPr>
                          <w:rFonts w:ascii="Cambria Math" w:hAnsi="Cambria Math"/>
                        </w:rPr>
                        <m:t>θ</m:t>
                      </m:r>
                    </m:sub>
                  </m:sSub>
                </m:e>
              </m:d>
              <m:r>
                <w:rPr>
                  <w:rFonts w:ascii="Cambria Math" w:hAnsi="Cambria Math"/>
                </w:rPr>
                <m:t>#</m:t>
              </m:r>
              <m:d>
                <m:dPr>
                  <m:ctrlPr>
                    <w:rPr>
                      <w:rFonts w:ascii="Cambria Math" w:hAnsi="Cambria Math"/>
                      <w:i/>
                    </w:rPr>
                  </m:ctrlPr>
                </m:dPr>
                <m:e>
                  <m:r>
                    <m:rPr>
                      <m:nor/>
                    </m:rPr>
                    <w:rPr>
                      <w:rFonts w:ascii="Cambria Math" w:hAnsi="Cambria Math"/>
                    </w:rPr>
                    <m:t>3-41</m:t>
                  </m:r>
                </m:e>
              </m:d>
            </m:e>
          </m:eqArr>
        </m:oMath>
      </m:oMathPara>
    </w:p>
    <w:p w14:paraId="4F39D3C2" w14:textId="2CAC315A" w:rsidR="007F73AC" w:rsidRPr="007F73AC" w:rsidRDefault="007F73AC" w:rsidP="007F73AC">
      <w:pPr>
        <w:pStyle w:val="a0"/>
      </w:pPr>
      <w:r w:rsidRPr="007F73AC">
        <w:t>其中，</w:t>
      </w:r>
      <m:oMath>
        <m:r>
          <w:rPr>
            <w:rFonts w:ascii="Cambria Math" w:hAnsi="Cambria Math"/>
          </w:rPr>
          <m:t>H(</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oMath>
      <w:r w:rsidRPr="007F73AC">
        <w:t>表示策略分布熵，</w:t>
      </w:r>
      <m:oMath>
        <m:sSub>
          <m:sSubPr>
            <m:ctrlPr>
              <w:rPr>
                <w:rFonts w:ascii="Cambria Math" w:hAnsi="Cambria Math"/>
              </w:rPr>
            </m:ctrlPr>
          </m:sSubPr>
          <m:e>
            <m:r>
              <w:rPr>
                <w:rFonts w:ascii="Cambria Math" w:hAnsi="Cambria Math"/>
              </w:rPr>
              <m:t>λ</m:t>
            </m:r>
          </m:e>
          <m:sub>
            <m:r>
              <w:rPr>
                <w:rFonts w:ascii="Cambria Math" w:hAnsi="Cambria Math"/>
              </w:rPr>
              <m:t>H</m:t>
            </m:r>
          </m:sub>
        </m:sSub>
      </m:oMath>
      <w:r w:rsidRPr="007F73AC">
        <w:t>为熵正则化系数。熵正则项能够鼓励模型在训练早期保留适度探索，从而降低陷入局部最优策略的风险。</w:t>
      </w:r>
    </w:p>
    <w:p w14:paraId="4B26F2E1" w14:textId="772C2275" w:rsidR="00541333" w:rsidRPr="0036728A" w:rsidRDefault="0036728A" w:rsidP="00334C95">
      <w:pPr>
        <w:pStyle w:val="2"/>
        <w:spacing w:before="120" w:after="120"/>
      </w:pPr>
      <w:bookmarkStart w:id="293" w:name="_Toc226555312"/>
      <w:r>
        <w:rPr>
          <w:rFonts w:hint="eastAsia"/>
        </w:rPr>
        <w:t xml:space="preserve">3.6 </w:t>
      </w:r>
      <w:r>
        <w:rPr>
          <w:rFonts w:hint="eastAsia"/>
        </w:rPr>
        <w:t>时间复杂度分析</w:t>
      </w:r>
      <w:bookmarkEnd w:id="293"/>
    </w:p>
    <w:p w14:paraId="30EF709A" w14:textId="3B627AE1" w:rsidR="00540897" w:rsidRPr="00540897" w:rsidRDefault="00540897" w:rsidP="00540897">
      <w:pPr>
        <w:pStyle w:val="a0"/>
      </w:pPr>
      <w:r w:rsidRPr="00540897">
        <w:t>本节从训练阶段和推理阶段两个方面，对本文提出的基于强化学习的生成式社区搜索方法进行时间复杂度分析。设图中节点数为</w:t>
      </w:r>
      <m:oMath>
        <m:r>
          <m:rPr>
            <m:sty m:val="p"/>
          </m:rPr>
          <w:rPr>
            <w:rFonts w:ascii="Cambria Math" w:hAnsi="Cambria Math"/>
          </w:rPr>
          <m:t>∣</m:t>
        </m:r>
        <m:r>
          <w:rPr>
            <w:rFonts w:ascii="Cambria Math" w:hAnsi="Cambria Math"/>
          </w:rPr>
          <m:t>V</m:t>
        </m:r>
        <m:r>
          <m:rPr>
            <m:sty m:val="p"/>
          </m:rPr>
          <w:rPr>
            <w:rFonts w:ascii="Cambria Math" w:hAnsi="Cambria Math"/>
          </w:rPr>
          <m:t>∣</m:t>
        </m:r>
      </m:oMath>
      <w:r w:rsidRPr="00540897">
        <w:t>，边数为</w:t>
      </w:r>
      <m:oMath>
        <m:r>
          <m:rPr>
            <m:sty m:val="p"/>
          </m:rPr>
          <w:rPr>
            <w:rFonts w:ascii="Cambria Math" w:hAnsi="Cambria Math"/>
          </w:rPr>
          <m:t>∣</m:t>
        </m:r>
        <m:r>
          <w:rPr>
            <w:rFonts w:ascii="Cambria Math" w:hAnsi="Cambria Math"/>
          </w:rPr>
          <m:t>E</m:t>
        </m:r>
        <m:r>
          <m:rPr>
            <m:sty m:val="p"/>
          </m:rPr>
          <w:rPr>
            <w:rFonts w:ascii="Cambria Math" w:hAnsi="Cambria Math"/>
          </w:rPr>
          <m:t>∣</m:t>
        </m:r>
      </m:oMath>
      <w:r w:rsidRPr="00540897">
        <w:t>，隐藏层维度为</w:t>
      </w:r>
      <m:oMath>
        <m:r>
          <w:rPr>
            <w:rFonts w:ascii="Cambria Math" w:hAnsi="Cambria Math"/>
          </w:rPr>
          <m:t>d</m:t>
        </m:r>
      </m:oMath>
      <w:r w:rsidRPr="00540897">
        <w:t>，</w:t>
      </w:r>
      <w:r w:rsidR="00D511F2">
        <w:rPr>
          <w:rFonts w:hint="eastAsia"/>
        </w:rPr>
        <w:t>初始嵌入</w:t>
      </w:r>
      <w:r w:rsidRPr="00540897">
        <w:t>传播步数为</w:t>
      </w:r>
      <m:oMath>
        <m:r>
          <w:rPr>
            <w:rFonts w:ascii="Cambria Math" w:hAnsi="Cambria Math"/>
          </w:rPr>
          <m:t>K</m:t>
        </m:r>
      </m:oMath>
      <w:r w:rsidRPr="00540897">
        <w:t>，策略网络残差层数为</w:t>
      </w:r>
      <m:oMath>
        <m:r>
          <w:rPr>
            <w:rFonts w:ascii="Cambria Math" w:hAnsi="Cambria Math"/>
          </w:rPr>
          <m:t>L</m:t>
        </m:r>
      </m:oMath>
      <w:r w:rsidRPr="00540897">
        <w:t>，注意力头数为</w:t>
      </w:r>
      <m:oMath>
        <m:r>
          <w:rPr>
            <w:rFonts w:ascii="Cambria Math" w:hAnsi="Cambria Math"/>
          </w:rPr>
          <m:t>K</m:t>
        </m:r>
      </m:oMath>
      <w:r w:rsidRPr="00540897">
        <w:t>，每步候选节点集大小为</w:t>
      </w:r>
      <m:oMath>
        <m:r>
          <w:rPr>
            <w:rFonts w:ascii="Cambria Math" w:hAnsi="Cambria Math"/>
          </w:rPr>
          <m:t>M</m:t>
        </m:r>
      </m:oMath>
      <w:r w:rsidRPr="00540897">
        <w:t>，社区最大规模为</w:t>
      </w:r>
      <m:oMath>
        <m:r>
          <w:rPr>
            <w:rFonts w:ascii="Cambria Math" w:hAnsi="Cambria Math"/>
          </w:rPr>
          <m:t>S</m:t>
        </m:r>
      </m:oMath>
      <w:r w:rsidRPr="00540897">
        <w:t>，训练轮数为</w:t>
      </w:r>
      <m:oMath>
        <m:r>
          <w:rPr>
            <w:rFonts w:ascii="Cambria Math" w:hAnsi="Cambria Math"/>
          </w:rPr>
          <m:t>T</m:t>
        </m:r>
      </m:oMath>
      <w:r w:rsidRPr="00540897">
        <w:t>，批次大小为</w:t>
      </w:r>
      <w:r w:rsidRPr="00540897">
        <w:t xml:space="preserve"> </w:t>
      </w:r>
      <m:oMath>
        <m:r>
          <w:rPr>
            <w:rFonts w:ascii="Cambria Math" w:hAnsi="Cambria Math"/>
          </w:rPr>
          <m:t>B</m:t>
        </m:r>
      </m:oMath>
      <w:r w:rsidRPr="00540897">
        <w:t>。</w:t>
      </w:r>
    </w:p>
    <w:p w14:paraId="1A0B8EFA" w14:textId="625B7C43" w:rsidR="00540897" w:rsidRPr="00540897" w:rsidRDefault="00540897" w:rsidP="00C214B9">
      <w:pPr>
        <w:pStyle w:val="a0"/>
      </w:pPr>
      <w:r w:rsidRPr="00540897">
        <w:t>在训练阶段，首先需要对图中节点进行结构嵌入预计算。本文采用基于</w:t>
      </w:r>
      <w:r w:rsidRPr="00540897">
        <w:t>PPR</w:t>
      </w:r>
      <w:r w:rsidRPr="00540897">
        <w:t>的图传播方式生成节点表示，每一步传播涉及归一化邻接矩阵与特征矩阵的乘法运算，其时间复杂度为</w:t>
      </w:r>
      <m:oMath>
        <m:r>
          <w:rPr>
            <w:rFonts w:ascii="Cambria Math" w:hAnsi="Cambria Math"/>
          </w:rPr>
          <m:t>O(</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oMath>
      <w:r w:rsidRPr="00540897">
        <w:t>。经过</w:t>
      </w:r>
      <m:oMath>
        <m:r>
          <w:rPr>
            <w:rFonts w:ascii="Cambria Math" w:hAnsi="Cambria Math"/>
          </w:rPr>
          <m:t>K</m:t>
        </m:r>
      </m:oMath>
      <w:r w:rsidRPr="00540897">
        <w:t>步传播后，节点嵌入预计算的总时间复杂度为</w:t>
      </w:r>
      <m:oMath>
        <m:r>
          <w:rPr>
            <w:rFonts w:ascii="Cambria Math" w:hAnsi="Cambria Math"/>
          </w:rPr>
          <w:lastRenderedPageBreak/>
          <m:t>O</m:t>
        </m:r>
        <m:d>
          <m:dPr>
            <m:sepChr m:val="∣"/>
            <m:ctrlPr>
              <w:rPr>
                <w:rFonts w:ascii="Cambria Math" w:hAnsi="Cambria Math"/>
                <w:i/>
              </w:rPr>
            </m:ctrlPr>
          </m:dPr>
          <m:e>
            <m:r>
              <w:rPr>
                <w:rFonts w:ascii="Cambria Math" w:hAnsi="Cambria Math"/>
              </w:rPr>
              <m:t>K</m:t>
            </m:r>
            <m:ctrlPr>
              <w:rPr>
                <w:rFonts w:ascii="Cambria Math" w:hAnsi="Cambria Math"/>
              </w:rPr>
            </m:ctrlPr>
          </m:e>
          <m:e>
            <m:r>
              <w:rPr>
                <w:rFonts w:ascii="Cambria Math" w:hAnsi="Cambria Math"/>
              </w:rPr>
              <m:t>E</m:t>
            </m:r>
            <m:ctrlPr>
              <w:rPr>
                <w:rFonts w:ascii="Cambria Math" w:hAnsi="Cambria Math"/>
              </w:rPr>
            </m:ctrlPr>
          </m:e>
          <m:e>
            <m:r>
              <w:rPr>
                <w:rFonts w:ascii="Cambria Math" w:hAnsi="Cambria Math"/>
              </w:rPr>
              <m:t>d</m:t>
            </m:r>
          </m:e>
        </m:d>
        <m:r>
          <m:rPr>
            <m:sty m:val="p"/>
          </m:rPr>
          <w:rPr>
            <w:rFonts w:ascii="Cambria Math" w:hAnsi="Cambria Math" w:hint="eastAsia"/>
          </w:rPr>
          <m:t>。</m:t>
        </m:r>
      </m:oMath>
      <w:r w:rsidRPr="00540897">
        <w:t>在社区生成过程中，模型以逐步扩展的方式构建目标社区。每当新节点</w:t>
      </w:r>
      <w:r w:rsidRPr="00540897">
        <w:t xml:space="preserve"> </w:t>
      </w:r>
      <m:oMath>
        <m:r>
          <w:rPr>
            <w:rFonts w:ascii="Cambria Math" w:hAnsi="Cambria Math"/>
          </w:rPr>
          <m:t>v</m:t>
        </m:r>
      </m:oMath>
      <w:r w:rsidRPr="00540897">
        <w:t>加入当前社区时，需要按照</w:t>
      </w:r>
      <w:r w:rsidR="00C214B9">
        <w:rPr>
          <w:rFonts w:hint="eastAsia"/>
        </w:rPr>
        <w:t>公式</w:t>
      </w:r>
      <w:r w:rsidR="00C214B9">
        <w:rPr>
          <w:rFonts w:hint="eastAsia"/>
        </w:rPr>
        <w:t>3-13</w:t>
      </w:r>
      <w:r w:rsidRPr="00540897">
        <w:t>对</w:t>
      </w:r>
      <w:r w:rsidR="00247DF4">
        <w:t>社区表示</w:t>
      </w:r>
      <w:r w:rsidRPr="00540897">
        <w:t>进行增量更新，该过程的单步复杂度为</w:t>
      </w:r>
      <m:oMath>
        <m:r>
          <w:rPr>
            <w:rFonts w:ascii="Cambria Math" w:hAnsi="Cambria Math"/>
          </w:rPr>
          <m:t>O(d)</m:t>
        </m:r>
      </m:oMath>
      <w:r w:rsidRPr="00540897">
        <w:t>，在最多扩展</w:t>
      </w:r>
      <m:oMath>
        <m:r>
          <w:rPr>
            <w:rFonts w:ascii="Cambria Math" w:hAnsi="Cambria Math"/>
          </w:rPr>
          <m:t>S</m:t>
        </m:r>
      </m:oMath>
      <w:r w:rsidRPr="00540897">
        <w:t>步的情况下，累计复杂度为</w:t>
      </w:r>
      <m:oMath>
        <m:r>
          <w:rPr>
            <w:rFonts w:ascii="Cambria Math" w:hAnsi="Cambria Math"/>
          </w:rPr>
          <m:t>O(Sd)</m:t>
        </m:r>
      </m:oMath>
      <w:r w:rsidRPr="00540897">
        <w:t>。</w:t>
      </w:r>
    </w:p>
    <w:p w14:paraId="57C8F764" w14:textId="159FAEB7" w:rsidR="00540897" w:rsidRPr="00540897" w:rsidRDefault="00540897" w:rsidP="00057F18">
      <w:pPr>
        <w:pStyle w:val="a0"/>
        <w:jc w:val="left"/>
      </w:pPr>
      <w:r w:rsidRPr="00540897">
        <w:t>训练阶段的主要计算开销来自策略网络的前向传播。对于每一步扩展，策略网络需要对候选节点集和当前社区节点集进行联合建模，总规模约为</w:t>
      </w:r>
      <m:oMath>
        <m:r>
          <w:rPr>
            <w:rFonts w:ascii="Cambria Math" w:hAnsi="Cambria Math"/>
          </w:rPr>
          <m:t>M+S</m:t>
        </m:r>
      </m:oMath>
      <w:r w:rsidRPr="00540897">
        <w:t>。其中，残差</w:t>
      </w:r>
      <w:r w:rsidRPr="00540897">
        <w:t xml:space="preserve"> MLP</w:t>
      </w:r>
      <w:r w:rsidRPr="00540897">
        <w:t>特征提取的复杂度为</w:t>
      </w:r>
      <m:oMath>
        <m:r>
          <w:rPr>
            <w:rFonts w:ascii="Cambria Math" w:hAnsi="Cambria Math"/>
          </w:rPr>
          <m:t>O((M+S)L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540897">
        <w:t>，多头自注意力计算的复杂度为</w:t>
      </w:r>
      <m:oMath>
        <m:r>
          <w:rPr>
            <w:rFonts w:ascii="Cambria Math" w:hAnsi="Cambria Math"/>
          </w:rPr>
          <m:t>O(H(M+S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oMath>
      <w:r w:rsidRPr="00540897">
        <w:t>，节点动作评分与停止决策的复杂度为</w:t>
      </w:r>
      <m:oMath>
        <m:r>
          <w:rPr>
            <w:rFonts w:ascii="Cambria Math" w:hAnsi="Cambria Math"/>
          </w:rPr>
          <m:t>O((M+S)d)</m:t>
        </m:r>
      </m:oMath>
      <w:r w:rsidRPr="00540897">
        <w:t>。因此，单步策略网络前向传播的总时间复杂度可表示为</w:t>
      </w:r>
      <w:r w:rsidR="00057F18">
        <w:rPr>
          <w:rFonts w:hint="eastAsia"/>
        </w:rPr>
        <w:t>，</w:t>
      </w:r>
      <m:oMath>
        <m:r>
          <w:rPr>
            <w:rFonts w:ascii="Cambria Math" w:hAnsi="Cambria Math"/>
          </w:rPr>
          <m:t>O((M+S)(L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+Hd(M+S)))</m:t>
        </m:r>
      </m:oMath>
      <w:r w:rsidR="00057F18">
        <w:rPr>
          <w:rFonts w:hint="eastAsia"/>
        </w:rPr>
        <w:t>，</w:t>
      </w:r>
      <w:r w:rsidRPr="00540897">
        <w:t>当</w:t>
      </w:r>
      <m:oMath>
        <m:r>
          <w:rPr>
            <w:rFonts w:ascii="Cambria Math" w:hAnsi="Cambria Math"/>
          </w:rPr>
          <m:t>M</m:t>
        </m:r>
      </m:oMath>
      <w:r w:rsidRPr="00540897">
        <w:t>和</w:t>
      </w:r>
      <m:oMath>
        <m:r>
          <w:rPr>
            <w:rFonts w:ascii="Cambria Math" w:hAnsi="Cambria Math"/>
          </w:rPr>
          <m:t>S</m:t>
        </m:r>
      </m:oMath>
      <w:r w:rsidRPr="00540897">
        <w:t>视为常数上界时，上式可近似写为</w:t>
      </w:r>
      <m:oMath>
        <m:r>
          <w:rPr>
            <w:rFonts w:ascii="Cambria Math" w:hAnsi="Cambria Math"/>
          </w:rPr>
          <m:t>O</m:t>
        </m:r>
        <m:d>
          <m:dPr>
            <m:ctrlPr>
              <w:rPr>
                <w:rFonts w:ascii="Cambria Math" w:hAnsi="Cambria Math"/>
                <w:i/>
              </w:rPr>
            </m:ctrlPr>
          </m:dPr>
          <m:e>
            <m:r>
              <w:rPr>
                <w:rFonts w:ascii="Cambria Math" w:hAnsi="Cambria Math"/>
              </w:rPr>
              <m: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d</m:t>
            </m:r>
          </m:e>
        </m:d>
        <m:r>
          <m:rPr>
            <m:sty m:val="p"/>
          </m:rPr>
          <w:rPr>
            <w:rFonts w:ascii="Cambria Math" w:hAnsi="Cambria Math" w:hint="eastAsia"/>
          </w:rPr>
          <m:t>。</m:t>
        </m:r>
      </m:oMath>
    </w:p>
    <w:p w14:paraId="5DCA9D5E" w14:textId="36CB56C5" w:rsidR="00540897" w:rsidRPr="00540897" w:rsidRDefault="00540897" w:rsidP="00057F18">
      <w:pPr>
        <w:pStyle w:val="a0"/>
      </w:pPr>
      <w:r w:rsidRPr="00540897">
        <w:t>奖励函数的计算主要包括监督奖励和结构约束奖励两部分，其复杂度均不超过当前社区规模，可记为</w:t>
      </w:r>
      <m:oMath>
        <m:r>
          <w:rPr>
            <w:rFonts w:ascii="Cambria Math" w:hAnsi="Cambria Math"/>
          </w:rPr>
          <m:t>O(S)</m:t>
        </m:r>
      </m:oMath>
      <w:r w:rsidRPr="00540897">
        <w:t>。在一条社区生成轨迹结束后，还需计算折扣累积回报并通过策略梯度方法更新参数，因此单条轨迹的总体复杂度可写为</w:t>
      </w:r>
      <m:oMath>
        <m:r>
          <w:rPr>
            <w:rFonts w:ascii="Cambria Math" w:hAnsi="Cambria Math"/>
          </w:rPr>
          <m:t>O(S(L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d+S))</m:t>
        </m:r>
      </m:oMath>
      <w:r w:rsidR="00057F18">
        <w:rPr>
          <w:rFonts w:hint="eastAsia"/>
        </w:rPr>
        <w:t>，</w:t>
      </w:r>
      <w:r w:rsidRPr="00540897">
        <w:t>忽略低阶项后，可化简为</w:t>
      </w:r>
      <m:oMath>
        <m:r>
          <w:rPr>
            <w:rFonts w:ascii="Cambria Math" w:hAnsi="Cambria Math"/>
          </w:rPr>
          <m:t>O(S(L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d))</m:t>
        </m:r>
      </m:oMath>
      <w:r w:rsidR="00057F18">
        <w:rPr>
          <w:rFonts w:hint="eastAsia"/>
        </w:rPr>
        <w:t>。</w:t>
      </w:r>
    </w:p>
    <w:p w14:paraId="011EA42D" w14:textId="2A361053" w:rsidR="00540897" w:rsidRPr="00540897" w:rsidRDefault="00540897" w:rsidP="00CA68B3">
      <w:pPr>
        <w:pStyle w:val="a0"/>
      </w:pPr>
      <w:r w:rsidRPr="00540897">
        <w:t>进一步考虑训练轮数</w:t>
      </w:r>
      <m:oMath>
        <m:r>
          <w:rPr>
            <w:rFonts w:ascii="Cambria Math" w:hAnsi="Cambria Math"/>
          </w:rPr>
          <m:t>T</m:t>
        </m:r>
      </m:oMath>
      <w:r w:rsidRPr="00540897">
        <w:t>、批次大小</w:t>
      </w:r>
      <m:oMath>
        <m:r>
          <w:rPr>
            <w:rFonts w:ascii="Cambria Math" w:hAnsi="Cambria Math"/>
          </w:rPr>
          <m:t>B</m:t>
        </m:r>
      </m:oMath>
      <w:r w:rsidRPr="00540897">
        <w:t>以及训练前一次性的节点嵌入预计算开销，整个训练阶段的总时间复杂度为</w:t>
      </w:r>
      <m:oMath>
        <m:r>
          <w:rPr>
            <w:rFonts w:ascii="Cambria Math" w:hAnsi="Cambria Math"/>
          </w:rPr>
          <m:t>O</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d+T⋅B⋅S⋅(L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d)</m:t>
            </m:r>
          </m:e>
        </m:d>
      </m:oMath>
      <w:r w:rsidR="00C53FB4">
        <w:rPr>
          <w:rFonts w:hint="eastAsia"/>
        </w:rPr>
        <w:t>，</w:t>
      </w:r>
      <w:r w:rsidRPr="00540897">
        <w:t>当</w:t>
      </w:r>
      <m:oMath>
        <m:r>
          <w:rPr>
            <w:rFonts w:ascii="Cambria Math" w:hAnsi="Cambria Math"/>
          </w:rPr>
          <m:t>K</m:t>
        </m:r>
      </m:oMath>
      <w:r w:rsidRPr="00540897">
        <w:t>、</w:t>
      </w:r>
      <m:oMath>
        <m:r>
          <w:rPr>
            <w:rFonts w:ascii="Cambria Math" w:hAnsi="Cambria Math"/>
          </w:rPr>
          <m:t>L</m:t>
        </m:r>
      </m:oMath>
      <w:r w:rsidRPr="00540897">
        <w:t>、</w:t>
      </w:r>
      <m:oMath>
        <m:r>
          <w:rPr>
            <w:rFonts w:ascii="Cambria Math" w:hAnsi="Cambria Math"/>
          </w:rPr>
          <m:t>H</m:t>
        </m:r>
      </m:oMath>
      <w:r w:rsidRPr="00540897">
        <w:t>、</w:t>
      </w:r>
      <m:oMath>
        <m:r>
          <w:rPr>
            <w:rFonts w:ascii="Cambria Math" w:hAnsi="Cambria Math"/>
          </w:rPr>
          <m:t>M</m:t>
        </m:r>
      </m:oMath>
      <w:r w:rsidRPr="00540897">
        <w:t>和</w:t>
      </w:r>
      <m:oMath>
        <m:r>
          <w:rPr>
            <w:rFonts w:ascii="Cambria Math" w:hAnsi="Cambria Math"/>
          </w:rPr>
          <m:t>S</m:t>
        </m:r>
      </m:oMath>
      <w:r w:rsidRPr="00540897">
        <w:t>均视为预设常数时，训练阶段复杂度可进一步写为</w:t>
      </w:r>
      <w:r w:rsidR="00CA68B3">
        <w:rPr>
          <w:rFonts w:hint="eastAsia"/>
        </w:rPr>
        <w:t>：</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d+T⋅B⋅</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00057F18">
        <w:rPr>
          <w:rFonts w:hint="eastAsia"/>
        </w:rPr>
        <w:t>。</w:t>
      </w:r>
    </w:p>
    <w:p w14:paraId="0B96B501" w14:textId="13EBDE54" w:rsidR="00540897" w:rsidRPr="00540897" w:rsidRDefault="00540897" w:rsidP="00C53FB4">
      <w:pPr>
        <w:pStyle w:val="a0"/>
      </w:pPr>
      <w:r w:rsidRPr="00540897">
        <w:t>在推理阶段，节点嵌入可直接复用，因此无需重新进行图传播计算。对于单次社区查询，模型以查询节点为起点逐步扩展目标社区。每一步推理主要包括候选集获取、策略网络前向传播以及</w:t>
      </w:r>
      <w:r w:rsidR="00247DF4">
        <w:t>社区表示</w:t>
      </w:r>
      <w:r w:rsidRPr="00540897">
        <w:t>增量更新三部分，其中候选集获取复杂度为</w:t>
      </w:r>
      <m:oMath>
        <m:r>
          <w:rPr>
            <w:rFonts w:ascii="Cambria Math" w:hAnsi="Cambria Math"/>
          </w:rPr>
          <m:t>O(</m:t>
        </m:r>
        <m:acc>
          <m:accPr>
            <m:chr m:val="ˉ"/>
            <m:ctrlPr>
              <w:rPr>
                <w:rFonts w:ascii="Cambria Math" w:hAnsi="Cambria Math"/>
              </w:rPr>
            </m:ctrlPr>
          </m:accPr>
          <m:e>
            <m:r>
              <w:rPr>
                <w:rFonts w:ascii="Cambria Math" w:hAnsi="Cambria Math"/>
              </w:rPr>
              <m:t>d</m:t>
            </m:r>
          </m:e>
        </m:acc>
        <m:r>
          <w:rPr>
            <w:rFonts w:ascii="Cambria Math" w:hAnsi="Cambria Math"/>
          </w:rPr>
          <m:t>)</m:t>
        </m:r>
      </m:oMath>
      <w:r w:rsidRPr="00540897">
        <w:t>，</w:t>
      </w:r>
      <m:oMath>
        <m:acc>
          <m:accPr>
            <m:chr m:val="ˉ"/>
            <m:ctrlPr>
              <w:rPr>
                <w:rFonts w:ascii="Cambria Math" w:hAnsi="Cambria Math"/>
              </w:rPr>
            </m:ctrlPr>
          </m:accPr>
          <m:e>
            <m:r>
              <w:rPr>
                <w:rFonts w:ascii="Cambria Math" w:hAnsi="Cambria Math"/>
              </w:rPr>
              <m:t>d</m:t>
            </m:r>
          </m:e>
        </m:acc>
      </m:oMath>
      <w:r w:rsidRPr="00540897">
        <w:t>表示图的平均度；策略网络前向传播复杂度为</w:t>
      </w:r>
      <m:oMath>
        <m:r>
          <w:rPr>
            <w:rFonts w:ascii="Cambria Math" w:hAnsi="Cambria Math"/>
          </w:rPr>
          <m:t>O(L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d)</m:t>
        </m:r>
      </m:oMath>
      <w:r w:rsidRPr="00540897">
        <w:t>；状态增量更新复杂度为</w:t>
      </w:r>
      <m:oMath>
        <m:r>
          <w:rPr>
            <w:rFonts w:ascii="Cambria Math" w:hAnsi="Cambria Math"/>
          </w:rPr>
          <m:t>O(d)</m:t>
        </m:r>
      </m:oMath>
      <w:r w:rsidRPr="00540897">
        <w:t>。若整个推理过程最多执行</w:t>
      </w:r>
      <m:oMath>
        <m:r>
          <w:rPr>
            <w:rFonts w:ascii="Cambria Math" w:hAnsi="Cambria Math"/>
          </w:rPr>
          <m:t>S</m:t>
        </m:r>
      </m:oMath>
      <w:r w:rsidRPr="00540897">
        <w:t>步，则推理阶段总时间复杂度为</w:t>
      </w:r>
      <m:oMath>
        <m:r>
          <w:rPr>
            <w:rFonts w:ascii="Cambria Math" w:hAnsi="Cambria Math"/>
          </w:rPr>
          <m:t>O</m:t>
        </m:r>
        <m:d>
          <m:dPr>
            <m:ctrlPr>
              <w:rPr>
                <w:rFonts w:ascii="Cambria Math" w:hAnsi="Cambria Math"/>
              </w:rPr>
            </m:ctrlPr>
          </m:dPr>
          <m:e>
            <m:r>
              <w:rPr>
                <w:rFonts w:ascii="Cambria Math" w:hAnsi="Cambria Math"/>
              </w:rPr>
              <m:t>S(</m:t>
            </m:r>
            <m:acc>
              <m:accPr>
                <m:chr m:val="ˉ"/>
                <m:ctrlPr>
                  <w:rPr>
                    <w:rFonts w:ascii="Cambria Math" w:hAnsi="Cambria Math"/>
                  </w:rPr>
                </m:ctrlPr>
              </m:accPr>
              <m:e>
                <m:r>
                  <w:rPr>
                    <w:rFonts w:ascii="Cambria Math" w:hAnsi="Cambria Math"/>
                  </w:rPr>
                  <m:t>d</m:t>
                </m:r>
              </m:e>
            </m:acc>
            <m:r>
              <w:rPr>
                <w:rFonts w:ascii="Cambria Math" w:hAnsi="Cambria Math"/>
              </w:rPr>
              <m: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d)</m:t>
            </m:r>
          </m:e>
        </m:d>
      </m:oMath>
      <w:r w:rsidR="00C53FB4">
        <w:rPr>
          <w:rFonts w:hint="eastAsia"/>
        </w:rPr>
        <w:t>。</w:t>
      </w:r>
      <w:r w:rsidRPr="00540897">
        <w:t>当</w:t>
      </w:r>
      <m:oMath>
        <m:r>
          <w:rPr>
            <w:rFonts w:ascii="Cambria Math" w:hAnsi="Cambria Math"/>
          </w:rPr>
          <m:t>L</m:t>
        </m:r>
      </m:oMath>
      <w:r w:rsidRPr="00540897">
        <w:t>、</w:t>
      </w:r>
      <m:oMath>
        <m:r>
          <w:rPr>
            <w:rFonts w:ascii="Cambria Math" w:hAnsi="Cambria Math"/>
          </w:rPr>
          <m:t>H</m:t>
        </m:r>
      </m:oMath>
      <w:r w:rsidRPr="00540897">
        <w:t>、</w:t>
      </w:r>
      <m:oMath>
        <m:r>
          <w:rPr>
            <w:rFonts w:ascii="Cambria Math" w:hAnsi="Cambria Math"/>
          </w:rPr>
          <m:t>M</m:t>
        </m:r>
      </m:oMath>
      <w:r w:rsidRPr="00540897">
        <w:t>和</w:t>
      </w:r>
      <m:oMath>
        <m:r>
          <w:rPr>
            <w:rFonts w:ascii="Cambria Math" w:hAnsi="Cambria Math"/>
          </w:rPr>
          <m:t>S</m:t>
        </m:r>
      </m:oMath>
      <w:r w:rsidRPr="00540897">
        <w:t>为常数时，上式可进一步化简为</w:t>
      </w:r>
      <m:oMath>
        <m:r>
          <w:rPr>
            <w:rFonts w:ascii="Cambria Math" w:hAnsi="Cambria Math"/>
          </w:rPr>
          <m:t>O</m:t>
        </m:r>
        <m:d>
          <m:dPr>
            <m:ctrlPr>
              <w:rPr>
                <w:rFonts w:ascii="Cambria Math" w:hAnsi="Cambria Math"/>
                <w:i/>
              </w:rPr>
            </m:ctrlPr>
          </m:dPr>
          <m:e>
            <m:acc>
              <m:accPr>
                <m:chr m:val="ˉ"/>
                <m:ctrlPr>
                  <w:rPr>
                    <w:rFonts w:ascii="Cambria Math" w:hAnsi="Cambria Math"/>
                  </w:rPr>
                </m:ctrlPr>
              </m:accPr>
              <m:e>
                <m:r>
                  <w:rPr>
                    <w:rFonts w:ascii="Cambria Math" w:hAnsi="Cambria Math"/>
                  </w:rPr>
                  <m:t>d</m:t>
                </m:r>
              </m:e>
            </m:acc>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e>
        </m:d>
        <m:r>
          <m:rPr>
            <m:sty m:val="p"/>
          </m:rPr>
          <w:rPr>
            <w:rFonts w:ascii="Cambria Math" w:hAnsi="Cambria Math" w:hint="eastAsia"/>
          </w:rPr>
          <m:t>。</m:t>
        </m:r>
      </m:oMath>
    </w:p>
    <w:p w14:paraId="43081F0D" w14:textId="680EBADA" w:rsidR="004F43DD" w:rsidRPr="003567EF" w:rsidRDefault="00540897" w:rsidP="003567EF">
      <w:pPr>
        <w:pStyle w:val="a0"/>
      </w:pPr>
      <w:r w:rsidRPr="00540897">
        <w:t>综上，本文方法在训练阶段的主要开销来源于节点嵌入预计算和策略网络优化，而在推理阶段，其计算主要集中于查询节点附近的局部子图范围内，与全图规模并不直接相关，因此具有较好的局部性和可扩展性。</w:t>
      </w:r>
    </w:p>
    <w:p w14:paraId="40166447" w14:textId="070A8A16" w:rsidR="00C75883" w:rsidRPr="00BF1631" w:rsidRDefault="00915D1C" w:rsidP="00C75883">
      <w:pPr>
        <w:pStyle w:val="2"/>
        <w:spacing w:before="120" w:after="120"/>
        <w:rPr>
          <w:color w:val="C00000"/>
        </w:rPr>
      </w:pPr>
      <w:bookmarkStart w:id="294" w:name="_Toc226555313"/>
      <w:r>
        <w:rPr>
          <w:rFonts w:hint="eastAsia"/>
        </w:rPr>
        <w:t>3</w:t>
      </w:r>
      <w:r w:rsidR="00C75883" w:rsidRPr="0082095C">
        <w:t>.</w:t>
      </w:r>
      <w:r w:rsidR="0036728A">
        <w:rPr>
          <w:rFonts w:hint="eastAsia"/>
        </w:rPr>
        <w:t>7</w:t>
      </w:r>
      <w:r w:rsidR="00C75883" w:rsidRPr="0082095C">
        <w:t xml:space="preserve"> </w:t>
      </w:r>
      <w:r w:rsidR="00F97585">
        <w:rPr>
          <w:rFonts w:hint="eastAsia"/>
        </w:rPr>
        <w:t>本章</w:t>
      </w:r>
      <w:r w:rsidR="00C75883" w:rsidRPr="0082095C">
        <w:t>小结</w:t>
      </w:r>
      <w:bookmarkEnd w:id="294"/>
    </w:p>
    <w:p w14:paraId="5AF3E91A" w14:textId="77777777" w:rsidR="00AF1C73" w:rsidRDefault="00E22BAC" w:rsidP="00E22BAC">
      <w:pPr>
        <w:pStyle w:val="a0"/>
      </w:pPr>
      <w:r w:rsidRPr="00A12121">
        <w:rPr>
          <w:rFonts w:hint="eastAsia"/>
        </w:rPr>
        <w:t>本章</w:t>
      </w:r>
      <w:r w:rsidR="004B2580" w:rsidRPr="00A12121">
        <w:rPr>
          <w:rFonts w:hint="eastAsia"/>
        </w:rPr>
        <w:t>详细阐述了</w:t>
      </w:r>
      <w:r w:rsidRPr="00A12121">
        <w:rPr>
          <w:rFonts w:hint="eastAsia"/>
        </w:rPr>
        <w:t>一种基于强化学习的生成式社区搜索</w:t>
      </w:r>
      <w:r w:rsidR="004B2580" w:rsidRPr="00A12121">
        <w:rPr>
          <w:rFonts w:hint="eastAsia"/>
        </w:rPr>
        <w:t>方法。该方法</w:t>
      </w:r>
      <w:r w:rsidRPr="00A12121">
        <w:rPr>
          <w:rFonts w:hint="eastAsia"/>
        </w:rPr>
        <w:t>将社区搜索建模为马尔可夫决策过程，在该框架下实现从查询节点出发的逐步社区生成。模型由三个核心模块构成：</w:t>
      </w:r>
      <w:r w:rsidR="00B0431D" w:rsidRPr="00A12121">
        <w:rPr>
          <w:rFonts w:hint="eastAsia"/>
        </w:rPr>
        <w:t>增量</w:t>
      </w:r>
      <w:r w:rsidR="00247DF4" w:rsidRPr="00A12121">
        <w:rPr>
          <w:rFonts w:hint="eastAsia"/>
        </w:rPr>
        <w:t>社区表示</w:t>
      </w:r>
      <w:r w:rsidR="00B0431D" w:rsidRPr="00A12121">
        <w:rPr>
          <w:rFonts w:hint="eastAsia"/>
        </w:rPr>
        <w:t>更新</w:t>
      </w:r>
      <w:r w:rsidRPr="00A12121">
        <w:rPr>
          <w:rFonts w:hint="eastAsia"/>
        </w:rPr>
        <w:t>、策略网络构建与奖励函数设计。</w:t>
      </w:r>
      <w:r w:rsidR="0094579C" w:rsidRPr="0094579C">
        <w:t>在增量社区表示更新方面，本文通过图传播提取节点结构嵌入，并利用基于相似度控制的递推机制动</w:t>
      </w:r>
      <w:r w:rsidR="0094579C" w:rsidRPr="0094579C">
        <w:lastRenderedPageBreak/>
        <w:t>态维护社区表示，使模型能够在生成过程中持续编码历史扩展路径信息，从而提升对节点加入顺序和社区状态演化过程的刻画能力。在策略网络构建方面，本文结合多层残差前馈网络与多头自注意力机制，对候选节点及停止动作进行统一建模与评分，使模型能够自适应地学习社区扩展方向和终止时机。在奖励函数设计方面，本文从监督匹配、结构约束和停止时机三个维度构造联合奖励信号，引导模型学习兼顾目标社区匹配效果与拓扑结构质量的扩展策略。</w:t>
      </w:r>
    </w:p>
    <w:p w14:paraId="0B736DCE" w14:textId="605B151F" w:rsidR="00E22BAC" w:rsidRPr="00FD7E14" w:rsidRDefault="0018731D" w:rsidP="00E22BAC">
      <w:pPr>
        <w:pStyle w:val="a0"/>
        <w:rPr>
          <w:color w:val="C00000"/>
        </w:rPr>
      </w:pPr>
      <w:r w:rsidRPr="0018731D">
        <w:t>在训练与推理过程中，本文采用带熵正则项的策略梯度方法进行优化，训练阶段通过采样探索社区生成轨迹，推理阶段通过贪心决策生成最终社区。本章方法能够在无需预设社区规模的条件下，自适应地完成社区逐步扩展与终止决策。</w:t>
      </w:r>
      <w:r w:rsidR="00126376">
        <w:rPr>
          <w:rFonts w:hint="eastAsia"/>
        </w:rPr>
        <w:t>然而</w:t>
      </w:r>
      <w:r w:rsidR="002C07A5">
        <w:rPr>
          <w:rFonts w:hint="eastAsia"/>
        </w:rPr>
        <w:t>本章方法虽然建模了生成式社区搜索的核心框架的同时，引入对节点加入顺序的考虑</w:t>
      </w:r>
      <w:r w:rsidR="00A7113A">
        <w:rPr>
          <w:rFonts w:hint="eastAsia"/>
        </w:rPr>
        <w:t>，减缓了误差累积。</w:t>
      </w:r>
      <w:r w:rsidR="002C07A5">
        <w:rPr>
          <w:rFonts w:hint="eastAsia"/>
        </w:rPr>
        <w:t>但是</w:t>
      </w:r>
      <w:r w:rsidR="00A7113A">
        <w:rPr>
          <w:rFonts w:hint="eastAsia"/>
        </w:rPr>
        <w:t>在实际应用</w:t>
      </w:r>
      <w:r w:rsidR="00A7113A" w:rsidRPr="0018731D">
        <w:t>场景</w:t>
      </w:r>
      <w:r w:rsidR="00A7113A">
        <w:rPr>
          <w:rFonts w:hint="eastAsia"/>
        </w:rPr>
        <w:t>中仍</w:t>
      </w:r>
      <w:r w:rsidR="00B97A1C">
        <w:rPr>
          <w:rFonts w:hint="eastAsia"/>
        </w:rPr>
        <w:t>缺少</w:t>
      </w:r>
      <w:r w:rsidR="00A7113A">
        <w:rPr>
          <w:rFonts w:hint="eastAsia"/>
        </w:rPr>
        <w:t>对用户偏好的感知</w:t>
      </w:r>
      <w:r w:rsidR="00C96827">
        <w:rPr>
          <w:rFonts w:hint="eastAsia"/>
        </w:rPr>
        <w:t>，</w:t>
      </w:r>
      <w:r w:rsidRPr="0018731D">
        <w:t>下一章将在本章方法基础上引入反馈驱动机制，对社区生成过程进行动态纠偏。</w:t>
      </w:r>
    </w:p>
    <w:p w14:paraId="6824B21B" w14:textId="1D2AC301" w:rsidR="009B701F" w:rsidRDefault="009B701F">
      <w:pPr>
        <w:widowControl/>
        <w:spacing w:line="240" w:lineRule="auto"/>
        <w:jc w:val="left"/>
      </w:pPr>
      <w:r>
        <w:br w:type="page"/>
      </w:r>
    </w:p>
    <w:p w14:paraId="0C87CB84" w14:textId="77777777" w:rsidR="00DE504F" w:rsidRDefault="00DE504F" w:rsidP="00E22BAC">
      <w:pPr>
        <w:pStyle w:val="a0"/>
        <w:sectPr w:rsidR="00DE504F" w:rsidSect="00F11E51">
          <w:headerReference w:type="default" r:id="rId32"/>
          <w:pgSz w:w="11907" w:h="16840"/>
          <w:pgMar w:top="1588" w:right="1418" w:bottom="1588" w:left="1418" w:header="1134" w:footer="1134" w:gutter="0"/>
          <w:cols w:space="425"/>
          <w:docGrid w:linePitch="440" w:charSpace="6249"/>
        </w:sectPr>
      </w:pPr>
    </w:p>
    <w:p w14:paraId="72B0CDA4" w14:textId="24B3272E" w:rsidR="005944BE" w:rsidRDefault="005944BE" w:rsidP="0008283B">
      <w:pPr>
        <w:pStyle w:val="af5"/>
        <w:tabs>
          <w:tab w:val="left" w:pos="2940"/>
          <w:tab w:val="center" w:pos="4535"/>
        </w:tabs>
        <w:spacing w:beforeLines="0" w:before="340" w:afterLines="0" w:after="330"/>
      </w:pPr>
      <w:bookmarkStart w:id="295" w:name="_Toc226555314"/>
      <w:r>
        <w:lastRenderedPageBreak/>
        <w:t>第</w:t>
      </w:r>
      <w:r w:rsidR="00A0439A">
        <w:rPr>
          <w:rFonts w:hint="eastAsia"/>
        </w:rPr>
        <w:t>4</w:t>
      </w:r>
      <w:r>
        <w:t>章</w:t>
      </w:r>
      <w:r>
        <w:rPr>
          <w:rFonts w:hint="eastAsia"/>
        </w:rPr>
        <w:t xml:space="preserve"> </w:t>
      </w:r>
      <w:r w:rsidRPr="00F36638">
        <w:rPr>
          <w:rFonts w:hint="eastAsia"/>
        </w:rPr>
        <w:t>基于反馈</w:t>
      </w:r>
      <w:r w:rsidR="00E91C1B">
        <w:rPr>
          <w:rFonts w:hint="eastAsia"/>
        </w:rPr>
        <w:t>驱</w:t>
      </w:r>
      <w:r w:rsidR="00E91C1B" w:rsidRPr="00D44072">
        <w:rPr>
          <w:rFonts w:hint="eastAsia"/>
        </w:rPr>
        <w:t>动</w:t>
      </w:r>
      <w:r w:rsidRPr="00D44072">
        <w:rPr>
          <w:rFonts w:hint="eastAsia"/>
        </w:rPr>
        <w:t>的</w:t>
      </w:r>
      <w:r w:rsidR="007445E1" w:rsidRPr="00D44072">
        <w:rPr>
          <w:rFonts w:hint="eastAsia"/>
        </w:rPr>
        <w:t>增强</w:t>
      </w:r>
      <w:r w:rsidRPr="00D44072">
        <w:rPr>
          <w:rFonts w:hint="eastAsia"/>
        </w:rPr>
        <w:t>社区</w:t>
      </w:r>
      <w:r w:rsidRPr="00F36638">
        <w:rPr>
          <w:rFonts w:hint="eastAsia"/>
        </w:rPr>
        <w:t>搜索方法</w:t>
      </w:r>
      <w:bookmarkEnd w:id="295"/>
    </w:p>
    <w:p w14:paraId="232D3C3E" w14:textId="0D8AE931" w:rsidR="005944BE" w:rsidRDefault="00A0439A" w:rsidP="009A0573">
      <w:pPr>
        <w:pStyle w:val="2"/>
        <w:spacing w:beforeLines="100" w:before="240" w:after="120"/>
        <w:rPr>
          <w:szCs w:val="30"/>
        </w:rPr>
      </w:pPr>
      <w:bookmarkStart w:id="296" w:name="_Toc226555315"/>
      <w:r>
        <w:rPr>
          <w:rFonts w:hint="eastAsia"/>
          <w:szCs w:val="30"/>
        </w:rPr>
        <w:t>4.</w:t>
      </w:r>
      <w:r>
        <w:rPr>
          <w:szCs w:val="30"/>
        </w:rPr>
        <w:t xml:space="preserve">1 </w:t>
      </w:r>
      <w:r>
        <w:rPr>
          <w:rFonts w:hint="eastAsia"/>
          <w:szCs w:val="30"/>
        </w:rPr>
        <w:t>引言</w:t>
      </w:r>
      <w:bookmarkEnd w:id="296"/>
    </w:p>
    <w:p w14:paraId="1B85326D" w14:textId="52BF776A" w:rsidR="00626063" w:rsidRDefault="00626063" w:rsidP="00626063">
      <w:pPr>
        <w:pStyle w:val="a0"/>
      </w:pPr>
      <w:r w:rsidRPr="00626063">
        <w:t>第三章围绕社区搜索的序列决策本质，构建了基于强化学习的生成式社区搜索框架。该框架将社区扩展过程建模为马尔可夫决策过程，引入基于图传播的节点表示学习，设计了随节点加入持续更新的动态</w:t>
      </w:r>
      <w:r w:rsidR="00247DF4">
        <w:t>社区</w:t>
      </w:r>
      <w:r w:rsidRPr="00626063">
        <w:t>表示，并构建了融合监督匹配信号与结构约束的联合奖励函数，使模型能够自主学习社区扩展方向，并根据当前</w:t>
      </w:r>
      <w:r w:rsidR="00247DF4">
        <w:t>社区表示</w:t>
      </w:r>
      <w:r w:rsidRPr="00626063">
        <w:t>自适应决定生成终止时机</w:t>
      </w:r>
      <w:r w:rsidR="00774124">
        <w:rPr>
          <w:rFonts w:hint="eastAsia"/>
        </w:rPr>
        <w:t>。</w:t>
      </w:r>
    </w:p>
    <w:p w14:paraId="61B1AD85" w14:textId="02B8F638" w:rsidR="00142DCA" w:rsidRDefault="00594681" w:rsidP="00626063">
      <w:pPr>
        <w:pStyle w:val="a0"/>
      </w:pPr>
      <w:r w:rsidRPr="00594681">
        <w:t>然而，现有方法普遍缺少对社区生成过程进行及时引导的反馈机制。由于生成式社区搜索采用逐步扩展的方式，模型在扩展早期的节点选择会持续影响后续社区构造；一旦在关键节点上作出不恰当选择，扩展方向便可能逐渐偏离目标社区，且这种偏差往往难以在后续步骤中自行纠正，最终导致生成结果与目标社区逐步脱离，影响社区搜索质量。已有</w:t>
      </w:r>
      <w:r w:rsidR="00233AF6">
        <w:rPr>
          <w:rFonts w:hint="eastAsia"/>
        </w:rPr>
        <w:t>社区搜索</w:t>
      </w:r>
      <w:r w:rsidRPr="00594681">
        <w:t>研究也表明，</w:t>
      </w:r>
      <w:r w:rsidR="00142DCA" w:rsidRPr="00376C68">
        <w:t>在复杂社区结构下，同一查询节点可能对应多个潜在目标社区，而现有方法往往难以稳定聚焦于用户真正关心的目标社区，也缺乏对不同社区节点进行有效区分的能力</w:t>
      </w:r>
      <w:r w:rsidR="00A50684">
        <w:fldChar w:fldCharType="begin"/>
      </w:r>
      <w:r w:rsidR="00A50684">
        <w:instrText xml:space="preserve"> REF _Ref226376621 \r \h </w:instrText>
      </w:r>
      <w:r w:rsidR="00A50684">
        <w:fldChar w:fldCharType="separate"/>
      </w:r>
      <w:r w:rsidR="00547381">
        <w:t>[49]</w:t>
      </w:r>
      <w:r w:rsidR="00A50684">
        <w:fldChar w:fldCharType="end"/>
      </w:r>
      <w:r w:rsidR="00142DCA" w:rsidRPr="00142DCA">
        <w:t>。</w:t>
      </w:r>
      <w:r w:rsidR="00142DCA" w:rsidRPr="00376C68">
        <w:t>另一方面，基于逐步扩展的社区搜索方法通常存在对初始选择敏感、扩展过程中混入其他社区节点以及无关节点被错误纳入等问题</w:t>
      </w:r>
      <w:r w:rsidR="00A50684">
        <w:fldChar w:fldCharType="begin"/>
      </w:r>
      <w:r w:rsidR="00A50684">
        <w:instrText xml:space="preserve"> REF _Ref226376631 \r \h </w:instrText>
      </w:r>
      <w:r w:rsidR="00A50684">
        <w:fldChar w:fldCharType="separate"/>
      </w:r>
      <w:r w:rsidR="00547381">
        <w:t>[50]</w:t>
      </w:r>
      <w:r w:rsidR="00A50684">
        <w:fldChar w:fldCharType="end"/>
      </w:r>
      <w:r w:rsidR="00142DCA" w:rsidRPr="00142DCA">
        <w:t>，这进一步说明，缺少过程性引导时，模型容易在社区扩展过程中产生累积性偏差。</w:t>
      </w:r>
    </w:p>
    <w:p w14:paraId="063631A2" w14:textId="509D8DDD" w:rsidR="00626063" w:rsidRPr="00626063" w:rsidRDefault="00626063" w:rsidP="00626063">
      <w:pPr>
        <w:pStyle w:val="a0"/>
      </w:pPr>
      <w:r w:rsidRPr="00626063">
        <w:t>针对上述问题，本章提出了一种反馈驱动增强机制</w:t>
      </w:r>
      <w:r w:rsidR="00A83F96">
        <w:rPr>
          <w:rFonts w:hint="eastAsia"/>
        </w:rPr>
        <w:t>。</w:t>
      </w:r>
      <w:r w:rsidRPr="00626063">
        <w:t>利用目标社区信息模拟社区搜索过程中的外部用户反馈，通过比较当前生成社区与目标社区匹配度的动态变化构造反馈信号，并以此对候选节点的选择偏好进行实时干预，从而引导模型在</w:t>
      </w:r>
      <w:r w:rsidR="00263A51">
        <w:rPr>
          <w:rFonts w:hint="eastAsia"/>
        </w:rPr>
        <w:t>归属模糊的节点</w:t>
      </w:r>
      <w:r w:rsidRPr="00626063">
        <w:t>上做出更符合目标方向的决策。</w:t>
      </w:r>
      <w:r w:rsidR="005B6DD3" w:rsidRPr="006A5C48">
        <w:rPr>
          <w:rFonts w:hint="eastAsia"/>
        </w:rPr>
        <w:t>受</w:t>
      </w:r>
      <w:r w:rsidR="00D813FA">
        <w:rPr>
          <w:rFonts w:hint="eastAsia"/>
        </w:rPr>
        <w:t>Wang</w:t>
      </w:r>
      <w:r w:rsidR="00D813FA">
        <w:rPr>
          <w:rFonts w:hint="eastAsia"/>
        </w:rPr>
        <w:t>等人的启发</w:t>
      </w:r>
      <w:r w:rsidR="00965D9B">
        <w:rPr>
          <w:color w:val="C00000"/>
        </w:rPr>
        <w:fldChar w:fldCharType="begin"/>
      </w:r>
      <w:r w:rsidR="00965D9B">
        <w:instrText xml:space="preserve"> </w:instrText>
      </w:r>
      <w:r w:rsidR="00965D9B">
        <w:rPr>
          <w:rFonts w:hint="eastAsia"/>
        </w:rPr>
        <w:instrText>REF _Ref226203313 \r \h</w:instrText>
      </w:r>
      <w:r w:rsidR="00965D9B">
        <w:instrText xml:space="preserve"> </w:instrText>
      </w:r>
      <w:r w:rsidR="00965D9B">
        <w:rPr>
          <w:color w:val="C00000"/>
        </w:rPr>
      </w:r>
      <w:r w:rsidR="00965D9B">
        <w:rPr>
          <w:color w:val="C00000"/>
        </w:rPr>
        <w:fldChar w:fldCharType="separate"/>
      </w:r>
      <w:r w:rsidR="00547381">
        <w:t>[51]</w:t>
      </w:r>
      <w:r w:rsidR="00965D9B">
        <w:rPr>
          <w:color w:val="C00000"/>
        </w:rPr>
        <w:fldChar w:fldCharType="end"/>
      </w:r>
      <w:r w:rsidR="003977D9">
        <w:rPr>
          <w:rFonts w:hint="eastAsia"/>
        </w:rPr>
        <w:t>，</w:t>
      </w:r>
      <w:r w:rsidRPr="00626063">
        <w:t>反馈</w:t>
      </w:r>
      <w:r w:rsidR="00D435B6">
        <w:rPr>
          <w:rFonts w:hint="eastAsia"/>
        </w:rPr>
        <w:t>模块</w:t>
      </w:r>
      <w:r w:rsidRPr="00626063">
        <w:t>仅在训练阶段</w:t>
      </w:r>
      <w:r w:rsidR="000E7323">
        <w:rPr>
          <w:rFonts w:hint="eastAsia"/>
        </w:rPr>
        <w:t>启用</w:t>
      </w:r>
      <w:r w:rsidRPr="00626063">
        <w:t>，模型通过训练将正确的路径偏好内化到策略网络参数中</w:t>
      </w:r>
      <w:r w:rsidR="00CF3196">
        <w:rPr>
          <w:rFonts w:hint="eastAsia"/>
        </w:rPr>
        <w:t>。</w:t>
      </w:r>
      <w:r w:rsidRPr="00626063">
        <w:t>推理阶段无需依赖任何目标社区信息，模型完全依赖训练后习得的策略自主完成社区扩展，保证了方法在真实应用场景下的实用性。</w:t>
      </w:r>
    </w:p>
    <w:p w14:paraId="681AD8C9" w14:textId="1A15ABA7" w:rsidR="00626063" w:rsidRPr="00626063" w:rsidRDefault="00626063" w:rsidP="00626063">
      <w:pPr>
        <w:pStyle w:val="a0"/>
      </w:pPr>
      <w:r w:rsidRPr="00626063">
        <w:t>本章的主要工作</w:t>
      </w:r>
      <w:r w:rsidR="00B8483F">
        <w:rPr>
          <w:rFonts w:hint="eastAsia"/>
        </w:rPr>
        <w:t>提出一种基于反馈驱动的增强社区搜索方法，</w:t>
      </w:r>
      <w:r w:rsidR="0068646B">
        <w:rPr>
          <w:rFonts w:hint="eastAsia"/>
        </w:rPr>
        <w:t>在</w:t>
      </w:r>
      <w:r w:rsidRPr="00626063">
        <w:t>以下几个方面</w:t>
      </w:r>
      <w:r w:rsidR="00C503A0">
        <w:rPr>
          <w:rFonts w:hint="eastAsia"/>
        </w:rPr>
        <w:t>改进</w:t>
      </w:r>
      <w:r w:rsidRPr="00626063">
        <w:t>。第一，设计反馈信号的构造与检测机制，通过观察最近若干步内生成社区与目标社区</w:t>
      </w:r>
      <w:r w:rsidRPr="00626063">
        <w:t>F1</w:t>
      </w:r>
      <w:r w:rsidRPr="00626063">
        <w:t>值的变化趋势，将当前扩展态势判定为正反馈、负反馈或中性三类状态，并引入触发频率控制与随机触发概率，防止模型在训练阶段对目标社区产生过拟合。第二，提出反馈驱动的节点选择策略，在分布层对策略网络输出的候选节点概率分布进行直接</w:t>
      </w:r>
      <w:r w:rsidRPr="00626063">
        <w:lastRenderedPageBreak/>
        <w:t>重排序，同时在状态层通过可学习的反馈状态嵌入将反馈信号注入策略网络，使模型能够在不同反馈状态下形成差异化的节点选择偏好，从而在训练中逐步内化面向目标社区的扩展倾向。</w:t>
      </w:r>
    </w:p>
    <w:p w14:paraId="68FB750D" w14:textId="23AC6B39" w:rsidR="00626063" w:rsidRPr="00626063" w:rsidRDefault="00626063" w:rsidP="00626063">
      <w:pPr>
        <w:pStyle w:val="a0"/>
      </w:pPr>
      <w:r w:rsidRPr="00626063">
        <w:t>本章其余部分组织如下：</w:t>
      </w:r>
      <w:r w:rsidRPr="00626063">
        <w:t>4.2</w:t>
      </w:r>
      <w:r w:rsidRPr="00626063">
        <w:t>节引入本章所需的基本概念，并在第三章</w:t>
      </w:r>
      <w:r w:rsidRPr="00626063">
        <w:t>MDP</w:t>
      </w:r>
      <w:r w:rsidRPr="00626063">
        <w:t>框架基础上给出反馈驱动的</w:t>
      </w:r>
      <w:r w:rsidR="0024770D">
        <w:rPr>
          <w:rFonts w:hint="eastAsia"/>
        </w:rPr>
        <w:t>形式化建模</w:t>
      </w:r>
      <w:r w:rsidRPr="00626063">
        <w:t>；</w:t>
      </w:r>
      <w:r w:rsidRPr="00626063">
        <w:t>4.3</w:t>
      </w:r>
      <w:r w:rsidRPr="00626063">
        <w:t>节介绍方法总体框架；</w:t>
      </w:r>
      <w:r w:rsidRPr="00626063">
        <w:t>4.4</w:t>
      </w:r>
      <w:r w:rsidRPr="00626063">
        <w:t>节详细描述</w:t>
      </w:r>
      <w:r w:rsidR="002437F5">
        <w:rPr>
          <w:rFonts w:hint="eastAsia"/>
        </w:rPr>
        <w:t>方法的具体步骤，包括</w:t>
      </w:r>
      <w:r w:rsidRPr="00626063">
        <w:t>反馈信号</w:t>
      </w:r>
      <w:r w:rsidR="002437F5">
        <w:rPr>
          <w:rFonts w:hint="eastAsia"/>
        </w:rPr>
        <w:t>的建模</w:t>
      </w:r>
      <w:r w:rsidR="006D3577">
        <w:rPr>
          <w:rFonts w:hint="eastAsia"/>
        </w:rPr>
        <w:t>以及反馈信号的干预机制</w:t>
      </w:r>
      <w:r w:rsidRPr="00626063">
        <w:t>；</w:t>
      </w:r>
      <w:r w:rsidRPr="00626063">
        <w:t>4.5</w:t>
      </w:r>
      <w:r w:rsidRPr="00626063">
        <w:t>节给出模型的</w:t>
      </w:r>
      <w:r w:rsidR="00B116E3">
        <w:rPr>
          <w:rFonts w:hint="eastAsia"/>
        </w:rPr>
        <w:t>时间复杂度分析</w:t>
      </w:r>
      <w:r w:rsidRPr="00626063">
        <w:t>；</w:t>
      </w:r>
      <w:r w:rsidRPr="00626063">
        <w:t>4.6</w:t>
      </w:r>
      <w:r w:rsidRPr="00626063">
        <w:t>节</w:t>
      </w:r>
      <w:r w:rsidR="00943E17">
        <w:rPr>
          <w:rFonts w:hint="eastAsia"/>
        </w:rPr>
        <w:t>对比了本章提出的方法与第三章方法的关系</w:t>
      </w:r>
      <w:r w:rsidRPr="00626063">
        <w:t>。</w:t>
      </w:r>
      <w:r w:rsidR="003F04E2">
        <w:rPr>
          <w:rFonts w:hint="eastAsia"/>
        </w:rPr>
        <w:t>4.7</w:t>
      </w:r>
      <w:r w:rsidR="003F04E2">
        <w:rPr>
          <w:rFonts w:hint="eastAsia"/>
        </w:rPr>
        <w:t>节对本章方法进行</w:t>
      </w:r>
      <w:r w:rsidR="000C0783">
        <w:rPr>
          <w:rFonts w:hint="eastAsia"/>
        </w:rPr>
        <w:t>总结。</w:t>
      </w:r>
    </w:p>
    <w:p w14:paraId="196CEBCB" w14:textId="11C6725B" w:rsidR="005944BE" w:rsidRPr="00C71501" w:rsidRDefault="00572969" w:rsidP="00DD0DED">
      <w:pPr>
        <w:pStyle w:val="2"/>
        <w:spacing w:before="120" w:after="120"/>
      </w:pPr>
      <w:bookmarkStart w:id="297" w:name="_Toc226555316"/>
      <w:r>
        <w:rPr>
          <w:rFonts w:hint="eastAsia"/>
        </w:rPr>
        <w:t>4</w:t>
      </w:r>
      <w:r w:rsidR="005944BE" w:rsidRPr="00C71501">
        <w:t xml:space="preserve">.2 </w:t>
      </w:r>
      <w:r w:rsidR="005944BE" w:rsidRPr="00C71501">
        <w:t>相关概念及问题定义</w:t>
      </w:r>
      <w:bookmarkEnd w:id="297"/>
    </w:p>
    <w:p w14:paraId="2CF4B5BC" w14:textId="428B411E" w:rsidR="00FF1B85" w:rsidRPr="00FF1B85" w:rsidRDefault="003D6BD3" w:rsidP="00FF1B85">
      <w:pPr>
        <w:pStyle w:val="a0"/>
      </w:pPr>
      <w:r w:rsidRPr="003D6BD3">
        <w:rPr>
          <w:rFonts w:hint="eastAsia"/>
        </w:rPr>
        <w:t>定义</w:t>
      </w:r>
      <w:r w:rsidRPr="003D6BD3">
        <w:rPr>
          <w:rFonts w:hint="eastAsia"/>
        </w:rPr>
        <w:t>4.1[</w:t>
      </w:r>
      <w:r w:rsidR="00B3124A">
        <w:rPr>
          <w:rFonts w:hint="eastAsia"/>
        </w:rPr>
        <w:t>社区</w:t>
      </w:r>
      <w:r w:rsidRPr="003D6BD3">
        <w:rPr>
          <w:rFonts w:hint="eastAsia"/>
        </w:rPr>
        <w:t>扩展</w:t>
      </w:r>
      <w:r w:rsidR="00A62B94">
        <w:rPr>
          <w:rFonts w:hint="eastAsia"/>
        </w:rPr>
        <w:t>偏移</w:t>
      </w:r>
      <w:r w:rsidRPr="003D6BD3">
        <w:rPr>
          <w:rFonts w:hint="eastAsia"/>
        </w:rPr>
        <w:t>]</w:t>
      </w:r>
      <w:r w:rsidRPr="003D6BD3">
        <w:rPr>
          <w:rFonts w:hint="eastAsia"/>
        </w:rPr>
        <w:t>在生成式社区搜索的逐步扩展过程中</w:t>
      </w:r>
      <w:r w:rsidR="008110A4">
        <w:rPr>
          <w:rFonts w:hint="eastAsia"/>
        </w:rPr>
        <w:t>，模型</w:t>
      </w:r>
      <w:r w:rsidR="00885F50">
        <w:rPr>
          <w:rFonts w:hint="eastAsia"/>
        </w:rPr>
        <w:t>早期</w:t>
      </w:r>
      <w:r w:rsidRPr="003D6BD3">
        <w:rPr>
          <w:rFonts w:hint="eastAsia"/>
        </w:rPr>
        <w:t>在面临</w:t>
      </w:r>
      <w:r w:rsidR="00DE7163">
        <w:rPr>
          <w:rFonts w:hint="eastAsia"/>
        </w:rPr>
        <w:t>归属模糊</w:t>
      </w:r>
      <w:r w:rsidR="00104F22">
        <w:rPr>
          <w:rFonts w:hint="eastAsia"/>
        </w:rPr>
        <w:t>或者处于社区边界的</w:t>
      </w:r>
      <w:r w:rsidR="00DE7163">
        <w:rPr>
          <w:rFonts w:hint="eastAsia"/>
        </w:rPr>
        <w:t>节点</w:t>
      </w:r>
      <w:r w:rsidRPr="003D6BD3">
        <w:rPr>
          <w:rFonts w:hint="eastAsia"/>
        </w:rPr>
        <w:t>时，不同的选择会将社区</w:t>
      </w:r>
      <w:r w:rsidR="001D4AB5">
        <w:rPr>
          <w:rFonts w:hint="eastAsia"/>
        </w:rPr>
        <w:t>引向不同的</w:t>
      </w:r>
      <w:r w:rsidR="00FF70C1">
        <w:rPr>
          <w:rFonts w:hint="eastAsia"/>
        </w:rPr>
        <w:t>语义</w:t>
      </w:r>
      <w:r w:rsidRPr="003D6BD3">
        <w:rPr>
          <w:rFonts w:hint="eastAsia"/>
        </w:rPr>
        <w:t>，</w:t>
      </w:r>
      <w:r w:rsidR="0005314C">
        <w:rPr>
          <w:rFonts w:hint="eastAsia"/>
        </w:rPr>
        <w:t>模型一旦走错方向，</w:t>
      </w:r>
      <w:r w:rsidRPr="003D6BD3">
        <w:rPr>
          <w:rFonts w:hint="eastAsia"/>
        </w:rPr>
        <w:t>往往</w:t>
      </w:r>
      <w:r w:rsidR="00A859C4">
        <w:rPr>
          <w:rFonts w:hint="eastAsia"/>
        </w:rPr>
        <w:t>这个过程</w:t>
      </w:r>
      <w:r w:rsidRPr="003D6BD3">
        <w:rPr>
          <w:rFonts w:hint="eastAsia"/>
        </w:rPr>
        <w:t>很难在后续步骤中自行纠偏。模型</w:t>
      </w:r>
      <w:r w:rsidR="00333484">
        <w:rPr>
          <w:rFonts w:hint="eastAsia"/>
        </w:rPr>
        <w:t>的</w:t>
      </w:r>
      <w:r w:rsidRPr="003D6BD3">
        <w:rPr>
          <w:rFonts w:hint="eastAsia"/>
        </w:rPr>
        <w:t>选择如果出现错误，会不断累积误差。</w:t>
      </w:r>
    </w:p>
    <w:p w14:paraId="0F4A14AB" w14:textId="19E9649D" w:rsidR="00FF1B85" w:rsidRPr="00FF1B85" w:rsidRDefault="00B54940" w:rsidP="00FF1B85">
      <w:pPr>
        <w:pStyle w:val="a0"/>
      </w:pPr>
      <w:r w:rsidRPr="0062012D">
        <w:t>定义</w:t>
      </w:r>
      <w:r>
        <w:rPr>
          <w:rFonts w:hint="eastAsia"/>
        </w:rPr>
        <w:t>4.</w:t>
      </w:r>
      <w:r w:rsidR="00DB0452">
        <w:rPr>
          <w:rFonts w:hint="eastAsia"/>
        </w:rPr>
        <w:t>2</w:t>
      </w:r>
      <w:r>
        <w:rPr>
          <w:rFonts w:hint="eastAsia"/>
        </w:rPr>
        <w:t>[</w:t>
      </w:r>
      <w:r>
        <w:rPr>
          <w:rFonts w:hint="eastAsia"/>
        </w:rPr>
        <w:t>反馈窗口</w:t>
      </w:r>
      <w:r>
        <w:rPr>
          <w:rFonts w:hint="eastAsia"/>
        </w:rPr>
        <w:t>]</w:t>
      </w:r>
      <w:r w:rsidR="00FF1B85" w:rsidRPr="00FF1B85">
        <w:t>反馈窗口</w:t>
      </w:r>
      <m:oMath>
        <m:r>
          <w:rPr>
            <w:rFonts w:ascii="Cambria Math" w:hAnsi="Cambria Math"/>
          </w:rPr>
          <m:t>w</m:t>
        </m:r>
      </m:oMath>
      <w:r w:rsidR="00FF1B85" w:rsidRPr="00FF1B85">
        <w:t>规定了每次执行检测时所参考的历史步数。在实际检测中，模型并非仅仅对比前后相邻两步，而是在最近</w:t>
      </w:r>
      <m:oMath>
        <m:r>
          <w:rPr>
            <w:rFonts w:ascii="Cambria Math" w:hAnsi="Cambria Math"/>
          </w:rPr>
          <m:t>w</m:t>
        </m:r>
      </m:oMath>
      <w:r w:rsidR="00FF1B85" w:rsidRPr="00FF1B85">
        <w:t>步的轨迹范围内综合评估</w:t>
      </w:r>
      <w:r w:rsidR="00FF1B85" w:rsidRPr="00FF1B85">
        <w:t>F1</w:t>
      </w:r>
      <w:r w:rsidR="00FF1B85" w:rsidRPr="00FF1B85">
        <w:t>的变化趋势，这有助于平滑单步随机波动带来的误判，使反馈信号具有更强的鲁棒性。</w:t>
      </w:r>
      <w:r w:rsidR="00FF1B85" w:rsidRPr="00FF1B85">
        <w:t xml:space="preserve"> </w:t>
      </w:r>
    </w:p>
    <w:p w14:paraId="175ED68C" w14:textId="5ED4270F" w:rsidR="00FF1B85" w:rsidRDefault="00B54940" w:rsidP="00FF1B85">
      <w:pPr>
        <w:pStyle w:val="a0"/>
      </w:pPr>
      <w:r w:rsidRPr="0062012D">
        <w:t>定义</w:t>
      </w:r>
      <w:r>
        <w:rPr>
          <w:rFonts w:hint="eastAsia"/>
        </w:rPr>
        <w:t>4.</w:t>
      </w:r>
      <w:r w:rsidR="00DB0452">
        <w:rPr>
          <w:rFonts w:hint="eastAsia"/>
        </w:rPr>
        <w:t>3</w:t>
      </w:r>
      <w:r>
        <w:rPr>
          <w:rFonts w:hint="eastAsia"/>
        </w:rPr>
        <w:t>[</w:t>
      </w:r>
      <w:r>
        <w:rPr>
          <w:rFonts w:hint="eastAsia"/>
        </w:rPr>
        <w:t>候选节点重</w:t>
      </w:r>
      <w:r w:rsidR="00816A66">
        <w:rPr>
          <w:rFonts w:hint="eastAsia"/>
        </w:rPr>
        <w:t>排序</w:t>
      </w:r>
      <w:r>
        <w:rPr>
          <w:rFonts w:hint="eastAsia"/>
        </w:rPr>
        <w:t>]</w:t>
      </w:r>
      <w:r w:rsidR="00FF1B85" w:rsidRPr="00FF1B85">
        <w:t>候选节点重排序指的是：在策略网络给出候选节点的原始评分之后、真正执行动作采样之前，依据反馈信号对评分做一次调整。这一操作不改变网络参数，只是在当前步骤临时修正节点的选择倾向，因此属于推断层面的干预手段，且只在训练阶段生效。</w:t>
      </w:r>
    </w:p>
    <w:p w14:paraId="4AC289DA" w14:textId="0A7DB4E3" w:rsidR="00116285" w:rsidRPr="008F7FB9" w:rsidRDefault="00692594" w:rsidP="00447EF1">
      <w:pPr>
        <w:pStyle w:val="a0"/>
      </w:pPr>
      <w:r w:rsidRPr="00DE4965">
        <w:rPr>
          <w:rFonts w:hint="eastAsia"/>
        </w:rPr>
        <w:t>定义</w:t>
      </w:r>
      <w:r w:rsidRPr="00DE4965">
        <w:t>4.4</w:t>
      </w:r>
      <w:r w:rsidR="004B700F" w:rsidRPr="00DE4965">
        <w:rPr>
          <w:rFonts w:hint="eastAsia"/>
        </w:rPr>
        <w:t>[</w:t>
      </w:r>
      <w:r w:rsidR="004B700F" w:rsidRPr="00DE4965">
        <w:rPr>
          <w:rFonts w:hint="eastAsia"/>
        </w:rPr>
        <w:t>反馈驱动的社区搜索问题</w:t>
      </w:r>
      <w:r w:rsidR="004B700F" w:rsidRPr="00DE4965">
        <w:rPr>
          <w:rFonts w:hint="eastAsia"/>
        </w:rPr>
        <w:t>]</w:t>
      </w:r>
      <w:r w:rsidR="005A2781" w:rsidRPr="00DE4965">
        <w:t>给定图</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sidR="005A2781" w:rsidRPr="00DE4965">
        <w:t>和查询节点</w:t>
      </w:r>
      <m:oMath>
        <m:r>
          <w:rPr>
            <w:rFonts w:ascii="Cambria Math" w:hAnsi="Cambria Math"/>
          </w:rPr>
          <m:t>q</m:t>
        </m:r>
        <m:r>
          <m:rPr>
            <m:sty m:val="p"/>
          </m:rPr>
          <w:rPr>
            <w:rFonts w:ascii="Cambria Math" w:hAnsi="Cambria Math"/>
          </w:rPr>
          <m:t>∈</m:t>
        </m:r>
        <m:r>
          <w:rPr>
            <w:rFonts w:ascii="Cambria Math" w:hAnsi="Cambria Math"/>
          </w:rPr>
          <m:t>V</m:t>
        </m:r>
      </m:oMath>
      <w:r w:rsidR="005A2781" w:rsidRPr="00DE4965">
        <w:t>，反馈驱动的生成式社区搜索旨在以查询节点为种子，从初始社区</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oMath>
      <w:r w:rsidR="005A2781" w:rsidRPr="00DE4965">
        <w:t>出发，通过逐步扩展的方式生成一个包含</w:t>
      </w:r>
      <m:oMath>
        <m:r>
          <w:rPr>
            <w:rFonts w:ascii="Cambria Math" w:hAnsi="Cambria Math"/>
          </w:rPr>
          <m:t>q</m:t>
        </m:r>
      </m:oMath>
      <w:r w:rsidR="005A2781" w:rsidRPr="00DE4965">
        <w:t>的目标社区</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V</m:t>
        </m:r>
      </m:oMath>
      <w:r w:rsidR="005A2781" w:rsidRPr="00DE4965">
        <w:t>。</w:t>
      </w:r>
      <w:r w:rsidR="005A2781" w:rsidRPr="005A2781">
        <w:t>在第</w:t>
      </w:r>
      <m:oMath>
        <m:r>
          <w:rPr>
            <w:rFonts w:ascii="Cambria Math" w:hAnsi="Cambria Math"/>
          </w:rPr>
          <m:t>t</m:t>
        </m:r>
      </m:oMath>
      <w:r w:rsidR="005A2781" w:rsidRPr="005A2781">
        <w:t>步，模型根据当前状态</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5A2781" w:rsidRPr="005A2781">
        <w:t>、边界候选节点集合</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5A2781" w:rsidRPr="005A2781">
        <w:t>，选择一个候选节点加入当前社区，或执行停止动作</w:t>
      </w:r>
      <w:r w:rsidR="005A2781" w:rsidRPr="005A2781">
        <w:t xml:space="preserve"> </w:t>
      </w:r>
      <m:oMath>
        <m:r>
          <m:rPr>
            <m:sty m:val="p"/>
          </m:rPr>
          <w:rPr>
            <w:rFonts w:ascii="Cambria Math" w:hAnsi="Cambria Math"/>
          </w:rPr>
          <m:t>EOS</m:t>
        </m:r>
      </m:oMath>
      <w:r w:rsidR="005A2781" w:rsidRPr="005A2781">
        <w:t>终止生成，最终得到社区</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5A2781" w:rsidRPr="005A2781">
        <w:t>。其中，反馈信息</w:t>
      </w:r>
      <w:r w:rsidR="005A2781" w:rsidRPr="005A2781">
        <w:t xml:space="preserve"> </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5A2781" w:rsidRPr="005A2781">
        <w:t>用于刻画当前生成结果与目标社区演化方向之间的一致性，可由当前扩展结果、历史生成轨迹或外部校正信号构成，并用于对后续扩展策略进行动态纠偏。</w:t>
      </w:r>
      <w:r w:rsidR="00116285" w:rsidRPr="004A45CC">
        <w:t>该过程可表示为一条社区生成轨迹</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sidR="00116285" w:rsidRPr="004A45CC">
        <w:t>其中，</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116285" w:rsidRPr="004A45CC">
        <w:t>表示</w:t>
      </w:r>
      <w:r w:rsidR="00FE0B91">
        <w:rPr>
          <w:rFonts w:hint="eastAsia"/>
        </w:rPr>
        <w:t>带反馈机制</w:t>
      </w:r>
      <w:r w:rsidR="00FD0449">
        <w:rPr>
          <w:rFonts w:hint="eastAsia"/>
        </w:rPr>
        <w:t>的</w:t>
      </w:r>
      <w:r w:rsidR="00116285" w:rsidRPr="004A45CC">
        <w:t>第</w:t>
      </w:r>
      <w:r w:rsidR="00116285" w:rsidRPr="004A45CC">
        <w:t xml:space="preserve"> </w:t>
      </w:r>
      <m:oMath>
        <m:r>
          <w:rPr>
            <w:rFonts w:ascii="Cambria Math" w:hAnsi="Cambria Math"/>
          </w:rPr>
          <m:t>t</m:t>
        </m:r>
      </m:oMath>
      <w:r w:rsidR="00116285" w:rsidRPr="004A45CC">
        <w:t>步的社区状态，</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00116285" w:rsidRPr="004A45CC">
        <w:t>表示在该状态下执行的扩展或终止动作，</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116285" w:rsidRPr="004A45CC">
        <w:t>表示该动作带来的即时奖励。</w:t>
      </w:r>
      <w:r w:rsidR="006F5104" w:rsidRPr="005A2781">
        <w:t>由于社区状态的演化不仅依赖于已选节点集合，还依赖于节点加入顺序及反馈修正过程，因此不同反馈条件下的生成轨迹会形成不同的中间社区表示、候选边界空间和后续扩展方向，进而影响最终社区结果。</w:t>
      </w:r>
      <w:r w:rsidR="00A5393C" w:rsidRPr="00DE4965">
        <w:rPr>
          <w:rFonts w:hint="eastAsia"/>
        </w:rPr>
        <w:t>对比第三章的</w:t>
      </w:r>
      <w:r w:rsidR="00A5393C" w:rsidRPr="00DE4965">
        <w:t>生成式</w:t>
      </w:r>
      <w:r w:rsidR="00A5393C" w:rsidRPr="00DE4965">
        <w:lastRenderedPageBreak/>
        <w:t>社区搜索不同，该过程不仅依赖当前社区状态进行节点选择，还在</w:t>
      </w:r>
      <w:r w:rsidR="00A5393C" w:rsidRPr="00DE4965">
        <w:rPr>
          <w:rFonts w:hint="eastAsia"/>
        </w:rPr>
        <w:t>训练</w:t>
      </w:r>
      <w:r w:rsidR="00A5393C" w:rsidRPr="00DE4965">
        <w:t>过程中引入反馈信息，对当前扩展决策和后续生成方向进行动态调整，从而</w:t>
      </w:r>
      <w:r w:rsidR="00A5393C" w:rsidRPr="00DE4965">
        <w:rPr>
          <w:rFonts w:hint="eastAsia"/>
        </w:rPr>
        <w:t>引导模型学习用户的偏好</w:t>
      </w:r>
      <w:r w:rsidR="00A5393C" w:rsidRPr="00DE4965">
        <w:t>。</w:t>
      </w:r>
    </w:p>
    <w:p w14:paraId="550B6FB4" w14:textId="2A41DEC2" w:rsidR="005944BE" w:rsidRDefault="00AC275E" w:rsidP="00A655AD">
      <w:pPr>
        <w:pStyle w:val="2"/>
        <w:spacing w:before="120" w:after="120"/>
      </w:pPr>
      <w:bookmarkStart w:id="298" w:name="_Toc226555317"/>
      <w:r>
        <w:rPr>
          <w:rFonts w:hint="eastAsia"/>
        </w:rPr>
        <w:t>4</w:t>
      </w:r>
      <w:r w:rsidR="005944BE" w:rsidRPr="00C71501">
        <w:t xml:space="preserve">.3 </w:t>
      </w:r>
      <w:r w:rsidR="00692594">
        <w:rPr>
          <w:rFonts w:hint="eastAsia"/>
        </w:rPr>
        <w:t>增强社区搜索</w:t>
      </w:r>
      <w:r w:rsidR="00C8385D">
        <w:rPr>
          <w:rFonts w:hint="eastAsia"/>
        </w:rPr>
        <w:t>方法</w:t>
      </w:r>
      <w:bookmarkEnd w:id="298"/>
    </w:p>
    <w:p w14:paraId="51AD3C93" w14:textId="109A494F" w:rsidR="00692594" w:rsidRDefault="00692594" w:rsidP="0093074B">
      <w:pPr>
        <w:pStyle w:val="3"/>
        <w:spacing w:before="120" w:after="120"/>
      </w:pPr>
      <w:bookmarkStart w:id="299" w:name="_Toc226555318"/>
      <w:r>
        <w:rPr>
          <w:rFonts w:hint="eastAsia"/>
        </w:rPr>
        <w:t>4</w:t>
      </w:r>
      <w:r>
        <w:t xml:space="preserve">.3.1 </w:t>
      </w:r>
      <w:r>
        <w:rPr>
          <w:rFonts w:hint="eastAsia"/>
        </w:rPr>
        <w:t>方法基本思想</w:t>
      </w:r>
      <w:bookmarkEnd w:id="299"/>
    </w:p>
    <w:p w14:paraId="3ED747D9" w14:textId="43DE3997" w:rsidR="006453F8" w:rsidRDefault="00741E15" w:rsidP="00B4089A">
      <w:pPr>
        <w:pStyle w:val="a0"/>
      </w:pPr>
      <w:r w:rsidRPr="00741E15">
        <w:t>本章方法在第三章生成式社区搜索框架的基础上进行扩展，</w:t>
      </w:r>
      <w:r w:rsidR="00B66DF7" w:rsidRPr="00B66DF7">
        <w:t>针对节点归属模糊场景下</w:t>
      </w:r>
      <w:r w:rsidR="00B66DF7">
        <w:rPr>
          <w:rFonts w:hint="eastAsia"/>
        </w:rPr>
        <w:t>模型无法理解用户偏好</w:t>
      </w:r>
      <w:r w:rsidR="00B66DF7" w:rsidRPr="00B66DF7">
        <w:t>的问题，提出了反馈驱动增强</w:t>
      </w:r>
      <w:r w:rsidR="00253985">
        <w:rPr>
          <w:rFonts w:hint="eastAsia"/>
        </w:rPr>
        <w:t>方法</w:t>
      </w:r>
      <w:r w:rsidR="00EB5892">
        <w:rPr>
          <w:rFonts w:hint="eastAsia"/>
        </w:rPr>
        <w:t>。</w:t>
      </w:r>
      <w:r w:rsidRPr="00741E15">
        <w:t>在训练阶段引入反馈驱动机制，对策略网络的候选节点选择行为进行动态修正。整体框架如图</w:t>
      </w:r>
      <w:r w:rsidRPr="00741E15">
        <w:t>4</w:t>
      </w:r>
      <w:r w:rsidR="004551F3">
        <w:rPr>
          <w:rFonts w:hint="eastAsia"/>
        </w:rPr>
        <w:t>.</w:t>
      </w:r>
      <w:r w:rsidRPr="00741E15">
        <w:t>1</w:t>
      </w:r>
      <w:r w:rsidRPr="00741E15">
        <w:t>所示。</w:t>
      </w:r>
    </w:p>
    <w:p w14:paraId="3C130B3E" w14:textId="53B12059" w:rsidR="006453F8" w:rsidRDefault="000C203C" w:rsidP="00B4089A">
      <w:pPr>
        <w:pStyle w:val="a0"/>
        <w:spacing w:line="240" w:lineRule="auto"/>
        <w:jc w:val="center"/>
      </w:pPr>
      <w:r>
        <w:rPr>
          <w:noProof/>
        </w:rPr>
        <w:drawing>
          <wp:inline distT="0" distB="0" distL="0" distR="0" wp14:anchorId="4D32D56A" wp14:editId="12F1DEF8">
            <wp:extent cx="5443666" cy="2462282"/>
            <wp:effectExtent l="0" t="0" r="5080" b="0"/>
            <wp:docPr id="961178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78128" name="图片 961178128"/>
                    <pic:cNvPicPr/>
                  </pic:nvPicPr>
                  <pic:blipFill>
                    <a:blip r:embed="rId33"/>
                    <a:stretch>
                      <a:fillRect/>
                    </a:stretch>
                  </pic:blipFill>
                  <pic:spPr>
                    <a:xfrm>
                      <a:off x="0" y="0"/>
                      <a:ext cx="5451268" cy="2465721"/>
                    </a:xfrm>
                    <a:prstGeom prst="rect">
                      <a:avLst/>
                    </a:prstGeom>
                  </pic:spPr>
                </pic:pic>
              </a:graphicData>
            </a:graphic>
          </wp:inline>
        </w:drawing>
      </w:r>
    </w:p>
    <w:p w14:paraId="39F9956D" w14:textId="71F4943E" w:rsidR="00B4089A" w:rsidRPr="00596D7E" w:rsidRDefault="00B4089A" w:rsidP="00B4089A">
      <w:pPr>
        <w:pStyle w:val="a0"/>
        <w:spacing w:line="240" w:lineRule="auto"/>
        <w:jc w:val="center"/>
        <w:rPr>
          <w:sz w:val="21"/>
          <w:szCs w:val="16"/>
        </w:rPr>
      </w:pPr>
      <w:r w:rsidRPr="00596D7E">
        <w:rPr>
          <w:rFonts w:hint="eastAsia"/>
          <w:sz w:val="21"/>
          <w:szCs w:val="16"/>
        </w:rPr>
        <w:t>图</w:t>
      </w:r>
      <w:r w:rsidRPr="00596D7E">
        <w:rPr>
          <w:rFonts w:hint="eastAsia"/>
          <w:sz w:val="21"/>
          <w:szCs w:val="16"/>
        </w:rPr>
        <w:t xml:space="preserve">4.1 </w:t>
      </w:r>
      <w:r w:rsidRPr="00596D7E">
        <w:rPr>
          <w:rFonts w:hint="eastAsia"/>
          <w:sz w:val="21"/>
          <w:szCs w:val="16"/>
        </w:rPr>
        <w:t>反馈</w:t>
      </w:r>
      <w:r w:rsidR="00860274" w:rsidRPr="00596D7E">
        <w:rPr>
          <w:rFonts w:hint="eastAsia"/>
          <w:sz w:val="21"/>
          <w:szCs w:val="16"/>
        </w:rPr>
        <w:t>驱动模块</w:t>
      </w:r>
    </w:p>
    <w:p w14:paraId="27C01209" w14:textId="19789880" w:rsidR="00D62EB8" w:rsidRDefault="00741E15" w:rsidP="00EA5471">
      <w:pPr>
        <w:pStyle w:val="a0"/>
      </w:pPr>
      <w:r w:rsidRPr="00741E15">
        <w:t>本章方法的推理流程与第三章保持一致</w:t>
      </w:r>
      <w:r w:rsidR="00190729">
        <w:rPr>
          <w:rFonts w:hint="eastAsia"/>
        </w:rPr>
        <w:t>。即</w:t>
      </w:r>
      <w:r w:rsidRPr="00741E15">
        <w:t>模型从种子节点出发，在图传播所构建的节点表示空间中逐步扩展社区，动态</w:t>
      </w:r>
      <w:r w:rsidR="00247DF4">
        <w:t>社区</w:t>
      </w:r>
      <w:r w:rsidRPr="00741E15">
        <w:t>表示持续记录历史扩展的累积影响，策略网络在每步从当前外边界中决定纳入哪个候选节点，直至满足终止条件。本章的核心工作集中在训练阶段的决策机制上</w:t>
      </w:r>
      <w:r w:rsidR="00D62EB8">
        <w:rPr>
          <w:rFonts w:hint="eastAsia"/>
        </w:rPr>
        <w:t>，图</w:t>
      </w:r>
      <w:r w:rsidR="00D62EB8">
        <w:rPr>
          <w:rFonts w:hint="eastAsia"/>
        </w:rPr>
        <w:t>4.2</w:t>
      </w:r>
      <w:r w:rsidR="00D62EB8">
        <w:rPr>
          <w:rFonts w:hint="eastAsia"/>
        </w:rPr>
        <w:t>给出了完整的模型示意图。</w:t>
      </w:r>
    </w:p>
    <w:p w14:paraId="0E80AF66" w14:textId="2B2BC274" w:rsidR="00D62EB8" w:rsidRDefault="00AC7B12" w:rsidP="00796A9F">
      <w:pPr>
        <w:pStyle w:val="a0"/>
        <w:spacing w:line="240" w:lineRule="auto"/>
      </w:pPr>
      <w:r>
        <w:rPr>
          <w:noProof/>
        </w:rPr>
        <w:lastRenderedPageBreak/>
        <w:drawing>
          <wp:inline distT="0" distB="0" distL="0" distR="0" wp14:anchorId="48CF990F" wp14:editId="733A8C39">
            <wp:extent cx="5380307" cy="2703499"/>
            <wp:effectExtent l="0" t="0" r="0" b="1905"/>
            <wp:docPr id="1688093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93072" name="图片 1688093072"/>
                    <pic:cNvPicPr/>
                  </pic:nvPicPr>
                  <pic:blipFill>
                    <a:blip r:embed="rId34"/>
                    <a:stretch>
                      <a:fillRect/>
                    </a:stretch>
                  </pic:blipFill>
                  <pic:spPr>
                    <a:xfrm>
                      <a:off x="0" y="0"/>
                      <a:ext cx="5394849" cy="2710806"/>
                    </a:xfrm>
                    <a:prstGeom prst="rect">
                      <a:avLst/>
                    </a:prstGeom>
                  </pic:spPr>
                </pic:pic>
              </a:graphicData>
            </a:graphic>
          </wp:inline>
        </w:drawing>
      </w:r>
    </w:p>
    <w:p w14:paraId="79D5A482" w14:textId="696D21B9" w:rsidR="00D62EB8" w:rsidRPr="009C2B87" w:rsidRDefault="00D62EB8" w:rsidP="00D62EB8">
      <w:pPr>
        <w:pStyle w:val="a0"/>
        <w:spacing w:line="240" w:lineRule="auto"/>
        <w:jc w:val="center"/>
        <w:rPr>
          <w:sz w:val="21"/>
          <w:szCs w:val="16"/>
        </w:rPr>
      </w:pPr>
      <w:r w:rsidRPr="009C2B87">
        <w:rPr>
          <w:rFonts w:hint="eastAsia"/>
          <w:sz w:val="21"/>
          <w:szCs w:val="16"/>
        </w:rPr>
        <w:t>图</w:t>
      </w:r>
      <w:r w:rsidRPr="009C2B87">
        <w:rPr>
          <w:rFonts w:hint="eastAsia"/>
          <w:sz w:val="21"/>
          <w:szCs w:val="16"/>
        </w:rPr>
        <w:t xml:space="preserve">4.2 </w:t>
      </w:r>
      <w:r w:rsidRPr="009C2B87">
        <w:rPr>
          <w:rFonts w:hint="eastAsia"/>
          <w:sz w:val="21"/>
          <w:szCs w:val="16"/>
        </w:rPr>
        <w:t>完整模型框架图</w:t>
      </w:r>
    </w:p>
    <w:p w14:paraId="141501DF" w14:textId="476371A3" w:rsidR="00D62EB8" w:rsidRPr="00741E15" w:rsidRDefault="00D62EB8" w:rsidP="00D62EB8">
      <w:pPr>
        <w:pStyle w:val="a0"/>
      </w:pPr>
      <w:r w:rsidRPr="00741E15">
        <w:t>训练阶段与推理阶段最大的差别在于目标社区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741E15">
        <w:t>是否可知。在训练时，</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741E15">
        <w:t>是已知的，这为模型提供了一个额外的参照系：不仅可以通过奖励信号对每步的选择结果进行事后评价，还可以在策略网络做出决策的同时，将当前扩展方向与目标社区的对齐情况实时传递给模型，从而在</w:t>
      </w:r>
      <w:r w:rsidR="006071A9">
        <w:rPr>
          <w:rFonts w:hint="eastAsia"/>
        </w:rPr>
        <w:t>用户意图模糊的节点</w:t>
      </w:r>
      <w:r w:rsidR="0024111C">
        <w:rPr>
          <w:rFonts w:hint="eastAsia"/>
        </w:rPr>
        <w:t>引导模型决策</w:t>
      </w:r>
      <w:r w:rsidRPr="00741E15">
        <w:t>。</w:t>
      </w:r>
    </w:p>
    <w:p w14:paraId="04F57832" w14:textId="77777777" w:rsidR="00D62EB8" w:rsidRPr="00741E15" w:rsidRDefault="00D62EB8" w:rsidP="00D62EB8">
      <w:pPr>
        <w:pStyle w:val="a0"/>
      </w:pPr>
      <w:r w:rsidRPr="00741E15">
        <w:t>在每个训练步骤，模型先完成图传播与</w:t>
      </w:r>
      <w:r>
        <w:t>社区表示</w:t>
      </w:r>
      <w:r w:rsidRPr="00741E15">
        <w:t>更新，而后策略网络输出候选节点的原始评分。在将评分转化为动作采样之前，反馈模块介入：一方面根据候选节点与目标社区的关系对</w:t>
      </w:r>
      <w:r>
        <w:rPr>
          <w:rFonts w:hint="eastAsia"/>
        </w:rPr>
        <w:t>候选节点的</w:t>
      </w:r>
      <w:r w:rsidRPr="00741E15">
        <w:t>评分进行直接修正，引导当步选择朝目标社区方向倾斜；另一方面将当前扩展</w:t>
      </w:r>
      <w:r>
        <w:rPr>
          <w:rFonts w:hint="eastAsia"/>
        </w:rPr>
        <w:t>状态</w:t>
      </w:r>
      <w:r w:rsidRPr="00741E15">
        <w:t>注入策略网络的隐向量空间，使模型能够感知自身的扩展方向是否在朝目标社区推进，进而在反向传播中将这种感知逐步固化为参数层面的偏好。</w:t>
      </w:r>
    </w:p>
    <w:p w14:paraId="67CF202D" w14:textId="54D69630" w:rsidR="008C7ADF" w:rsidRDefault="00D62EB8" w:rsidP="008C7ADF">
      <w:pPr>
        <w:pStyle w:val="a0"/>
      </w:pPr>
      <w:r w:rsidRPr="00741E15">
        <w:t>推理时，反馈模块完全关闭，策略网络以训练后习得的参数自主完成扩展，不依赖目标社区的任何信息。反馈机制的作用并非在推理时提供外部引导，而是在训练期间持续塑造策略网络的内在偏好，使其在训练结束后面对</w:t>
      </w:r>
      <w:r w:rsidR="0034712A">
        <w:rPr>
          <w:rFonts w:hint="eastAsia"/>
        </w:rPr>
        <w:t>归属模糊的节点</w:t>
      </w:r>
      <w:r w:rsidRPr="00741E15">
        <w:t>时，能够凭借自身学到的能力做出更稳定的方向判断。</w:t>
      </w:r>
    </w:p>
    <w:p w14:paraId="69C9EDA6" w14:textId="403B7AAB" w:rsidR="00692594" w:rsidRDefault="00692594" w:rsidP="00283DE1">
      <w:pPr>
        <w:pStyle w:val="2"/>
        <w:spacing w:before="120" w:after="120"/>
      </w:pPr>
      <w:bookmarkStart w:id="300" w:name="_Toc226555319"/>
      <w:r>
        <w:rPr>
          <w:rFonts w:hint="eastAsia"/>
        </w:rPr>
        <w:t>4.</w:t>
      </w:r>
      <w:r w:rsidR="00283DE1">
        <w:rPr>
          <w:rFonts w:hint="eastAsia"/>
        </w:rPr>
        <w:t>4</w:t>
      </w:r>
      <w:r w:rsidR="0067522B">
        <w:rPr>
          <w:rFonts w:hint="eastAsia"/>
        </w:rPr>
        <w:t xml:space="preserve"> </w:t>
      </w:r>
      <w:r>
        <w:rPr>
          <w:rFonts w:hint="eastAsia"/>
        </w:rPr>
        <w:t>方法的具体步骤</w:t>
      </w:r>
      <w:bookmarkEnd w:id="300"/>
    </w:p>
    <w:p w14:paraId="70F6BCA2" w14:textId="732B9135" w:rsidR="00283DE1" w:rsidRPr="00283DE1" w:rsidRDefault="00283DE1" w:rsidP="008840BB">
      <w:pPr>
        <w:pStyle w:val="3"/>
        <w:spacing w:before="120" w:after="120"/>
      </w:pPr>
      <w:bookmarkStart w:id="301" w:name="_Toc226555320"/>
      <w:r>
        <w:rPr>
          <w:rFonts w:hint="eastAsia"/>
        </w:rPr>
        <w:t>4.4.1</w:t>
      </w:r>
      <w:r w:rsidRPr="00CD353D">
        <w:rPr>
          <w:rFonts w:hint="eastAsia"/>
        </w:rPr>
        <w:t xml:space="preserve"> </w:t>
      </w:r>
      <w:r w:rsidR="00CD353D" w:rsidRPr="00CD353D">
        <w:rPr>
          <w:rFonts w:hint="eastAsia"/>
        </w:rPr>
        <w:t>反馈驱动的决策过程建模</w:t>
      </w:r>
      <w:bookmarkEnd w:id="301"/>
    </w:p>
    <w:p w14:paraId="4F0E3C3A" w14:textId="51274A25" w:rsidR="008C7ADF" w:rsidRDefault="008C7ADF" w:rsidP="008C7ADF">
      <w:pPr>
        <w:pStyle w:val="a0"/>
      </w:pPr>
      <w:r w:rsidRPr="00FF1B85">
        <w:t>第三章的马尔可夫决策过程以当前社区节点集合</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F1B85">
        <w:t>和动态社区嵌入</w:t>
      </w:r>
      <m:oMath>
        <m:r>
          <m:rPr>
            <m:nor/>
          </m:rPr>
          <m:t> </m:t>
        </m:r>
        <m:sSub>
          <m:sSubPr>
            <m:ctrlPr>
              <w:rPr>
                <w:rFonts w:ascii="Cambria Math" w:hAnsi="Cambria Math"/>
                <w:i/>
                <w:sz w:val="21"/>
                <w:szCs w:val="21"/>
              </w:rPr>
            </m:ctrlPr>
          </m:sSubPr>
          <m:e>
            <m:r>
              <w:rPr>
                <w:rFonts w:ascii="Cambria Math" w:hAnsi="Cambria Math"/>
                <w:sz w:val="21"/>
                <w:szCs w:val="21"/>
              </w:rPr>
              <m:t>h</m:t>
            </m:r>
          </m:e>
          <m:sub>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sub>
        </m:sSub>
      </m:oMath>
      <w:r>
        <w:rPr>
          <w:rFonts w:hint="eastAsia"/>
        </w:rPr>
        <w:t>以及候选节点的集合</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FF1B85">
        <w:t>作为状态表示，已经能够较好地刻画社区扩展过程中</w:t>
      </w:r>
      <w:r>
        <w:rPr>
          <w:rFonts w:hint="eastAsia"/>
        </w:rPr>
        <w:t>的节点加入顺序</w:t>
      </w:r>
      <w:r w:rsidRPr="00FF1B85">
        <w:t>。但</w:t>
      </w:r>
      <w:r>
        <w:rPr>
          <w:rFonts w:hint="eastAsia"/>
        </w:rPr>
        <w:t>是这种方式仍旧存在</w:t>
      </w:r>
      <w:r w:rsidRPr="00FF1B85">
        <w:t>局限</w:t>
      </w:r>
      <w:r>
        <w:rPr>
          <w:rFonts w:hint="eastAsia"/>
        </w:rPr>
        <w:t>。</w:t>
      </w:r>
      <w:r>
        <w:rPr>
          <w:rFonts w:hint="eastAsia"/>
        </w:rPr>
        <w:t>(1)</w:t>
      </w:r>
      <w:r>
        <w:rPr>
          <w:rFonts w:hint="eastAsia"/>
        </w:rPr>
        <w:t>模型</w:t>
      </w:r>
      <w:r w:rsidRPr="00FF1B85">
        <w:t>无法在执行决策的当下感知扩展方向是否朝着目标社区偏移</w:t>
      </w:r>
      <w:r>
        <w:rPr>
          <w:rFonts w:hint="eastAsia"/>
        </w:rPr>
        <w:t>，社区扩展时不可逆向的，已经加入的节点如果撤回，在计算社区嵌入和节</w:t>
      </w:r>
      <w:r>
        <w:rPr>
          <w:rFonts w:hint="eastAsia"/>
        </w:rPr>
        <w:lastRenderedPageBreak/>
        <w:t>点嵌入上可能会有大量的计算开销。</w:t>
      </w:r>
      <w:r>
        <w:rPr>
          <w:rFonts w:hint="eastAsia"/>
        </w:rPr>
        <w:t>(2)</w:t>
      </w:r>
      <w:r w:rsidRPr="00FF1B85">
        <w:t>奖励信号在动作执行后才到来，</w:t>
      </w:r>
      <w:r>
        <w:rPr>
          <w:rFonts w:hint="eastAsia"/>
        </w:rPr>
        <w:t>这种事后反馈无法组织模型在</w:t>
      </w:r>
      <w:r w:rsidRPr="007B3F53">
        <w:rPr>
          <w:rFonts w:hint="eastAsia"/>
        </w:rPr>
        <w:t>已偏离的社区嵌入基础上继续采样，相当于在错误方向上</w:t>
      </w:r>
      <w:r>
        <w:rPr>
          <w:rFonts w:hint="eastAsia"/>
        </w:rPr>
        <w:t>继续寻找候选节点。</w:t>
      </w:r>
    </w:p>
    <w:p w14:paraId="70294D2B" w14:textId="77777777" w:rsidR="008C7ADF" w:rsidRDefault="008C7ADF" w:rsidP="008C7ADF">
      <w:pPr>
        <w:pStyle w:val="a0"/>
      </w:pPr>
      <w:r w:rsidRPr="00FF1B85">
        <w:t>为此，本章将反馈状态</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9E53B1">
        <w:t>引入状态空间，形成新的</w:t>
      </w:r>
      <w:r>
        <w:rPr>
          <w:rFonts w:hint="eastAsia"/>
        </w:rPr>
        <w:t>四</w:t>
      </w:r>
      <w:r w:rsidRPr="009E53B1">
        <w:t>元组表示：</w:t>
      </w:r>
    </w:p>
    <w:p w14:paraId="7B824B20" w14:textId="61AB76AC" w:rsidR="008C7ADF" w:rsidRPr="00DB0452" w:rsidRDefault="00000000" w:rsidP="008C7ADF">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m:t>
                  </m:r>
                  <m:r>
                    <m:rPr>
                      <m:nor/>
                    </m:rPr>
                    <m:t>  </m:t>
                  </m:r>
                  <m:sSub>
                    <m:sSubPr>
                      <m:ctrlPr>
                        <w:rPr>
                          <w:rFonts w:ascii="Cambria Math" w:hAnsi="Cambria Math"/>
                          <w:i/>
                          <w:sz w:val="21"/>
                          <w:szCs w:val="21"/>
                        </w:rPr>
                      </m:ctrlPr>
                    </m:sSubPr>
                    <m:e>
                      <m:r>
                        <w:rPr>
                          <w:rFonts w:ascii="Cambria Math" w:hAnsi="Cambria Math"/>
                          <w:sz w:val="21"/>
                          <w:szCs w:val="21"/>
                        </w:rPr>
                        <m:t>h</m:t>
                      </m:r>
                    </m:e>
                    <m:sub>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e>
              </m:d>
              <m:r>
                <w:rPr>
                  <w:rFonts w:ascii="Cambria Math" w:hAnsi="Cambria Math"/>
                </w:rPr>
                <m:t>#</m:t>
              </m:r>
              <m:d>
                <m:dPr>
                  <m:ctrlPr>
                    <w:rPr>
                      <w:rFonts w:ascii="Cambria Math" w:hAnsi="Cambria Math"/>
                      <w:i/>
                    </w:rPr>
                  </m:ctrlPr>
                </m:dPr>
                <m:e>
                  <m:r>
                    <m:rPr>
                      <m:nor/>
                    </m:rPr>
                    <w:rPr>
                      <w:rFonts w:ascii="Cambria Math" w:hAnsi="Cambria Math"/>
                    </w:rPr>
                    <m:t>4-</m:t>
                  </m:r>
                  <m:r>
                    <m:rPr>
                      <m:nor/>
                    </m:rPr>
                    <w:rPr>
                      <w:rFonts w:ascii="Cambria Math" w:hAnsi="Cambria Math" w:hint="eastAsia"/>
                    </w:rPr>
                    <m:t>1</m:t>
                  </m:r>
                </m:e>
              </m:d>
            </m:e>
          </m:eqArr>
        </m:oMath>
      </m:oMathPara>
    </w:p>
    <w:p w14:paraId="50890907" w14:textId="77777777" w:rsidR="008C7ADF" w:rsidRPr="00FF1B85" w:rsidRDefault="008C7ADF" w:rsidP="008C7ADF">
      <w:pPr>
        <w:pStyle w:val="a0"/>
      </w:pPr>
      <w:r w:rsidRPr="0093074B">
        <w:rPr>
          <w:rFonts w:hint="eastAsia"/>
        </w:rPr>
        <w:t>动作空间方面与第三章保持一致，</w:t>
      </w:r>
      <w:r w:rsidRPr="00FF1B85">
        <w:t>每步从当前社区的外边界候选集</w:t>
      </w:r>
      <w:r w:rsidRPr="00FF1B85">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FF1B85">
        <w:t>中选取节点加入，或触发终止动作</w:t>
      </w:r>
      <w:r w:rsidRPr="00FF1B85">
        <w:t>EOS</w:t>
      </w:r>
      <w:r w:rsidRPr="00FF1B85">
        <w:t>：</w:t>
      </w:r>
      <w:r w:rsidRPr="00FF1B85">
        <w:t xml:space="preserve"> </w:t>
      </w:r>
    </w:p>
    <w:p w14:paraId="342C3BDE" w14:textId="77777777" w:rsidR="008C7ADF" w:rsidRPr="00DB0452" w:rsidRDefault="00000000" w:rsidP="008C7ADF">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EOS</m:t>
              </m:r>
              <m:r>
                <w:rPr>
                  <w:rFonts w:ascii="Cambria Math" w:hAnsi="Cambria Math"/>
                </w:rPr>
                <m:t>#</m:t>
              </m:r>
              <m:d>
                <m:dPr>
                  <m:ctrlPr>
                    <w:rPr>
                      <w:rFonts w:ascii="Cambria Math" w:hAnsi="Cambria Math"/>
                      <w:i/>
                    </w:rPr>
                  </m:ctrlPr>
                </m:dPr>
                <m:e>
                  <m:r>
                    <m:rPr>
                      <m:nor/>
                    </m:rPr>
                    <w:rPr>
                      <w:rFonts w:ascii="Cambria Math" w:hAnsi="Cambria Math"/>
                    </w:rPr>
                    <m:t>4-</m:t>
                  </m:r>
                  <m:r>
                    <m:rPr>
                      <m:nor/>
                    </m:rPr>
                    <w:rPr>
                      <w:rFonts w:ascii="Cambria Math" w:hAnsi="Cambria Math" w:hint="eastAsia"/>
                    </w:rPr>
                    <m:t>2</m:t>
                  </m:r>
                </m:e>
              </m:d>
            </m:e>
          </m:eqArr>
        </m:oMath>
      </m:oMathPara>
    </w:p>
    <w:p w14:paraId="200183D3" w14:textId="77777777" w:rsidR="008C7ADF" w:rsidRDefault="008C7ADF" w:rsidP="008C7ADF">
      <w:pPr>
        <w:pStyle w:val="a0"/>
      </w:pPr>
      <w:r w:rsidRPr="00FF1B85">
        <w:t>在具体实现上，</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FF1B85">
        <w:t xml:space="preserve"> </w:t>
      </w:r>
      <w:r w:rsidRPr="00FF1B85">
        <w:t>通过可学习嵌入矩阵</w:t>
      </w:r>
      <m:oMath>
        <m:sSub>
          <m:sSubPr>
            <m:ctrlPr>
              <w:rPr>
                <w:rFonts w:ascii="Cambria Math" w:hAnsi="Cambria Math"/>
              </w:rPr>
            </m:ctrlPr>
          </m:sSubPr>
          <m:e>
            <m:r>
              <w:rPr>
                <w:rFonts w:ascii="Cambria Math" w:hAnsi="Cambria Math"/>
              </w:rPr>
              <m:t>E</m:t>
            </m:r>
          </m:e>
          <m:sub>
            <m:r>
              <m:rPr>
                <m:nor/>
              </m:rPr>
              <m:t>fb</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3×d</m:t>
            </m:r>
          </m:sup>
        </m:sSup>
      </m:oMath>
      <w:r w:rsidRPr="00FF1B85">
        <w:t>转化为向量，并叠加到当前批次中所有节点的初始隐向量上。这样一来，策略网络对候选节点的整体打分会随反馈状态的不同而产生系统性的偏移，逐渐内化出在不同扩展态势下有所区别的节点偏好。</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FF1B85">
        <w:t>的计算本身依赖目标社区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FF1B85">
        <w:t>，因而这一扩展只在训练阶段有意义。推理时，模型不接触任何目标社区信息，反馈状态统一置为中性，网络依靠训练中积累的参数偏好独立完成扩展。这种训推非对称的设计，是本章方法区别于纯监督方式的关键所在。</w:t>
      </w:r>
    </w:p>
    <w:p w14:paraId="2D6EFABA" w14:textId="3A3DA75C" w:rsidR="00C8385D" w:rsidRPr="00C8385D" w:rsidRDefault="00C8385D" w:rsidP="003E26C7">
      <w:pPr>
        <w:pStyle w:val="3"/>
        <w:spacing w:before="120" w:after="120"/>
      </w:pPr>
      <w:bookmarkStart w:id="302" w:name="_Toc226555321"/>
      <w:r>
        <w:rPr>
          <w:rFonts w:hint="eastAsia"/>
        </w:rPr>
        <w:t>4.</w:t>
      </w:r>
      <w:r w:rsidR="00A836AF">
        <w:rPr>
          <w:rFonts w:hint="eastAsia"/>
        </w:rPr>
        <w:t>4</w:t>
      </w:r>
      <w:r w:rsidR="00692594">
        <w:t>.</w:t>
      </w:r>
      <w:r w:rsidR="00581745">
        <w:rPr>
          <w:rFonts w:hint="eastAsia"/>
        </w:rPr>
        <w:t>2</w:t>
      </w:r>
      <w:r w:rsidR="0067522B">
        <w:rPr>
          <w:rFonts w:hint="eastAsia"/>
        </w:rPr>
        <w:t xml:space="preserve"> </w:t>
      </w:r>
      <w:r w:rsidR="00077F62">
        <w:rPr>
          <w:rFonts w:hint="eastAsia"/>
        </w:rPr>
        <w:t>反馈信号与干预机制</w:t>
      </w:r>
      <w:bookmarkEnd w:id="302"/>
    </w:p>
    <w:p w14:paraId="7E6E9F21" w14:textId="6B63DAF6" w:rsidR="00CC30A8" w:rsidRPr="00CC30A8" w:rsidRDefault="00CC30A8" w:rsidP="00CC30A8">
      <w:pPr>
        <w:pStyle w:val="a0"/>
      </w:pPr>
      <w:r w:rsidRPr="00CC30A8">
        <w:t>反馈信号的构造依据如下：当社区扩展方向正确时，生成社区与目标社区之间的重叠程度应随着扩展过程的推进而逐步提高；反之，若模型在</w:t>
      </w:r>
      <w:r w:rsidR="0088391C">
        <w:t>重叠节点</w:t>
      </w:r>
      <w:r w:rsidRPr="00CC30A8">
        <w:t>处选择了错误的扩展方向，则两者之间的匹配程度往往会出现停滞，甚至下降。因此，对这一变化趋势进行量化，可以形成对当前扩展方向是否合理的实时评估机制，并为训练阶段的干预提供依据。</w:t>
      </w:r>
    </w:p>
    <w:p w14:paraId="4C4C8FED" w14:textId="57BC9E39" w:rsidR="006164C7" w:rsidRDefault="00CC30A8" w:rsidP="006E75CE">
      <w:pPr>
        <w:pStyle w:val="a0"/>
      </w:pPr>
      <w:r w:rsidRPr="00F34C92">
        <w:t>具体而言，本文采用生成社区</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oMath>
      <w:r w:rsidRPr="00F34C92">
        <w:t>与目标社区</w:t>
      </w:r>
      <m:oMath>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oMath>
      <w:r w:rsidRPr="00F34C92">
        <w:t>之间的</w:t>
      </w:r>
      <w:r w:rsidRPr="00F34C92">
        <w:t>F1</w:t>
      </w:r>
      <w:r w:rsidRPr="00F34C92">
        <w:t>值作为匹配程度的衡量指标，并进一步考察连续扩展步骤之间</w:t>
      </w:r>
      <w:r w:rsidRPr="00F34C92">
        <w:t>F1</w:t>
      </w:r>
      <w:r w:rsidRPr="00F34C92">
        <w:t>值的变化情况。在第</w:t>
      </w:r>
      <m:oMath>
        <m:r>
          <m:rPr>
            <m:sty m:val="p"/>
          </m:rPr>
          <w:rPr>
            <w:rFonts w:ascii="Cambria Math" w:hAnsi="Cambria Math"/>
          </w:rPr>
          <m:t>t</m:t>
        </m:r>
      </m:oMath>
      <w:r w:rsidRPr="00F34C92">
        <w:t>步时，</w:t>
      </w:r>
      <w:r w:rsidR="006164C7" w:rsidRPr="00F34C92">
        <w:rPr>
          <w:rFonts w:hint="eastAsia"/>
        </w:rPr>
        <w:t>计算最近</w:t>
      </w:r>
      <m:oMath>
        <m:r>
          <m:rPr>
            <m:sty m:val="p"/>
          </m:rPr>
          <w:rPr>
            <w:rFonts w:ascii="Cambria Math" w:hAnsi="Cambria Math" w:hint="eastAsia"/>
          </w:rPr>
          <m:t>w</m:t>
        </m:r>
      </m:oMath>
      <w:r w:rsidR="006164C7" w:rsidRPr="00F34C92">
        <w:rPr>
          <w:rFonts w:hint="eastAsia"/>
        </w:rPr>
        <w:t>步内</w:t>
      </w:r>
      <w:r w:rsidR="006164C7" w:rsidRPr="00F34C92">
        <w:rPr>
          <w:rFonts w:hint="eastAsia"/>
        </w:rPr>
        <w:t>F1</w:t>
      </w:r>
      <w:r w:rsidR="006164C7" w:rsidRPr="00F34C92">
        <w:rPr>
          <w:rFonts w:hint="eastAsia"/>
        </w:rPr>
        <w:t>值的平均变化趋势</w:t>
      </w:r>
      <w:r w:rsidRPr="00F34C92">
        <w:t>：</w:t>
      </w:r>
    </w:p>
    <w:p w14:paraId="74E67110" w14:textId="405C1BFE" w:rsidR="003B79BC" w:rsidRPr="003B79BC" w:rsidRDefault="00000000" w:rsidP="003B79BC">
      <w:pPr>
        <w:pStyle w:val="a0"/>
        <w:spacing w:line="240" w:lineRule="auto"/>
      </w:pPr>
      <m:oMathPara>
        <m:oMath>
          <m:eqArr>
            <m:eqArrPr>
              <m:maxDist m:val="1"/>
              <m:ctrlPr>
                <w:rPr>
                  <w:rFonts w:ascii="Cambria Math" w:hAnsi="Cambria Math"/>
                  <w:i/>
                </w:rPr>
              </m:ctrlPr>
            </m:eqArrPr>
            <m:e>
              <m:r>
                <w:rPr>
                  <w:rFonts w:ascii="Cambria Math" w:hAnsi="Cambria Math"/>
                </w:rPr>
                <m:t>ΔF1=</m:t>
              </m:r>
              <m:f>
                <m:fPr>
                  <m:ctrlPr>
                    <w:rPr>
                      <w:rFonts w:ascii="Cambria Math" w:hAnsi="Cambria Math"/>
                      <w:i/>
                      <w:iCs/>
                    </w:rPr>
                  </m:ctrlPr>
                </m:fPr>
                <m:num>
                  <m:r>
                    <w:rPr>
                      <w:rFonts w:ascii="Cambria Math" w:hAnsi="Cambria Math"/>
                    </w:rPr>
                    <m:t>1</m:t>
                  </m:r>
                </m:num>
                <m:den>
                  <m:r>
                    <w:rPr>
                      <w:rFonts w:ascii="Cambria Math" w:hAnsi="Cambria Math"/>
                    </w:rPr>
                    <m:t>w-1</m:t>
                  </m:r>
                </m:den>
              </m:f>
              <m:nary>
                <m:naryPr>
                  <m:chr m:val="∑"/>
                  <m:limLoc m:val="undOvr"/>
                  <m:grow m:val="1"/>
                  <m:ctrlPr>
                    <w:rPr>
                      <w:rFonts w:ascii="Cambria Math" w:hAnsi="Cambria Math"/>
                      <w:i/>
                      <w:iCs/>
                    </w:rPr>
                  </m:ctrlPr>
                </m:naryPr>
                <m:sub>
                  <m:r>
                    <w:rPr>
                      <w:rFonts w:ascii="Cambria Math" w:hAnsi="Cambria Math"/>
                    </w:rPr>
                    <m:t>i=t-w+1</m:t>
                  </m:r>
                </m:sub>
                <m:sup>
                  <m:r>
                    <w:rPr>
                      <w:rFonts w:ascii="Cambria Math" w:hAnsi="Cambria Math"/>
                    </w:rPr>
                    <m:t>t-1</m:t>
                  </m:r>
                </m:sup>
                <m:e>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1</m:t>
                          </m:r>
                        </m:sub>
                      </m:sSub>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e>
                      </m:d>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1</m:t>
                          </m:r>
                        </m:sub>
                      </m:sSub>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i-1</m:t>
                              </m:r>
                            </m:sub>
                          </m:sSub>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e>
                      </m:d>
                    </m:e>
                  </m:d>
                </m:e>
              </m:nary>
              <m:r>
                <w:rPr>
                  <w:rFonts w:ascii="Cambria Math" w:hAnsi="Cambria Math"/>
                </w:rPr>
                <m:t>#</m:t>
              </m:r>
              <m:d>
                <m:dPr>
                  <m:ctrlPr>
                    <w:rPr>
                      <w:rFonts w:ascii="Cambria Math" w:hAnsi="Cambria Math"/>
                      <w:i/>
                    </w:rPr>
                  </m:ctrlPr>
                </m:dPr>
                <m:e>
                  <m:r>
                    <m:rPr>
                      <m:nor/>
                    </m:rPr>
                    <w:rPr>
                      <w:rFonts w:ascii="Cambria Math" w:hAnsi="Cambria Math"/>
                    </w:rPr>
                    <m:t>4-3</m:t>
                  </m:r>
                </m:e>
              </m:d>
            </m:e>
          </m:eqArr>
        </m:oMath>
      </m:oMathPara>
    </w:p>
    <w:p w14:paraId="0951EEF9" w14:textId="25EEC82F" w:rsidR="00DB0452" w:rsidRDefault="002D2EF4" w:rsidP="002D2EF4">
      <w:pPr>
        <w:pStyle w:val="a0"/>
      </w:pPr>
      <w:r w:rsidRPr="00F34C92">
        <w:t>其中，</w:t>
      </w:r>
      <m:oMath>
        <m:sSub>
          <m:sSubPr>
            <m:ctrlPr>
              <w:rPr>
                <w:rFonts w:ascii="Cambria Math" w:hAnsi="Cambria Math"/>
                <w:i/>
                <w:iCs/>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hint="eastAsia"/>
              </w:rPr>
              <m:t>t</m:t>
            </m:r>
          </m:sub>
        </m:sSub>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oMath>
      <w:r w:rsidRPr="00F34C92">
        <w:t>表示第</w:t>
      </w:r>
      <w:r w:rsidR="00D70291" w:rsidRPr="00F34C92">
        <w:rPr>
          <w:rFonts w:hint="eastAsia"/>
        </w:rPr>
        <w:t>t</w:t>
      </w:r>
      <w:r w:rsidRPr="00F34C92">
        <w:t>步生成社区</w:t>
      </w:r>
      <m:oMath>
        <m:sSub>
          <m:sSubPr>
            <m:ctrlPr>
              <w:rPr>
                <w:rFonts w:ascii="Cambria Math" w:hAnsi="Cambria Math"/>
                <w:i/>
                <w:iCs/>
              </w:rPr>
            </m:ctrlPr>
          </m:sSubPr>
          <m:e>
            <m:r>
              <w:rPr>
                <w:rFonts w:ascii="Cambria Math" w:hAnsi="Cambria Math"/>
              </w:rPr>
              <m:t>C</m:t>
            </m:r>
          </m:e>
          <m:sub>
            <m:r>
              <w:rPr>
                <w:rFonts w:ascii="Cambria Math" w:hAnsi="Cambria Math" w:hint="eastAsia"/>
              </w:rPr>
              <m:t>t</m:t>
            </m:r>
          </m:sub>
        </m:sSub>
      </m:oMath>
      <w:r w:rsidRPr="00F34C92">
        <w:t>与目标社区</w:t>
      </w:r>
      <m:oMath>
        <m:sSup>
          <m:sSupPr>
            <m:ctrlPr>
              <w:rPr>
                <w:rFonts w:ascii="Cambria Math" w:hAnsi="Cambria Math"/>
                <w:i/>
                <w:iCs/>
              </w:rPr>
            </m:ctrlPr>
          </m:sSupPr>
          <m:e>
            <m:r>
              <w:rPr>
                <w:rFonts w:ascii="Cambria Math" w:hAnsi="Cambria Math"/>
              </w:rPr>
              <m:t>C</m:t>
            </m:r>
          </m:e>
          <m:sup>
            <m:r>
              <w:rPr>
                <w:rFonts w:ascii="Cambria Math" w:hAnsi="Cambria Math"/>
              </w:rPr>
              <m:t>*</m:t>
            </m:r>
          </m:sup>
        </m:sSup>
      </m:oMath>
      <w:r w:rsidRPr="00F34C92">
        <w:t>之间的</w:t>
      </w:r>
      <w:r w:rsidRPr="00F34C92">
        <w:t>F1</w:t>
      </w:r>
      <w:r w:rsidRPr="00F34C92">
        <w:t>值，</w:t>
      </w:r>
      <m:oMath>
        <m:r>
          <w:rPr>
            <w:rFonts w:ascii="Cambria Math" w:hAnsi="Cambria Math"/>
          </w:rPr>
          <m:t>w</m:t>
        </m:r>
      </m:oMath>
      <w:r w:rsidRPr="00F34C92">
        <w:t>为反馈回看窗口大小。在此基础上，本文依据</w:t>
      </w:r>
      <m:oMath>
        <m:r>
          <w:rPr>
            <w:rFonts w:ascii="Cambria Math" w:hAnsi="Cambria Math"/>
          </w:rPr>
          <m:t>ΔF1</m:t>
        </m:r>
      </m:oMath>
      <w:r w:rsidRPr="00F34C92">
        <w:t>预设阈值</w:t>
      </w:r>
      <m:oMath>
        <m:r>
          <m:rPr>
            <m:sty m:val="p"/>
          </m:rPr>
          <w:rPr>
            <w:rFonts w:ascii="Cambria Math" w:hAnsi="Cambria Math"/>
          </w:rPr>
          <m:t>ϵ</m:t>
        </m:r>
      </m:oMath>
      <w:r w:rsidRPr="00F34C92">
        <w:t>的比较结果，将当前扩展状态判定为三类离散反馈信号：</w:t>
      </w:r>
    </w:p>
    <w:p w14:paraId="1743B70A" w14:textId="1175D5BA" w:rsidR="00DB0452" w:rsidRPr="00DB0452" w:rsidRDefault="00000000" w:rsidP="0007299C">
      <w:pPr>
        <w:pStyle w:val="a0"/>
        <w:spacing w:line="240" w:lineRule="auto"/>
        <w:ind w:firstLine="0"/>
      </w:pPr>
      <m:oMathPara>
        <m:oMath>
          <m:eqArr>
            <m:eqArrPr>
              <m:maxDist m:val="1"/>
              <m:ctrlPr>
                <w:rPr>
                  <w:rFonts w:ascii="Cambria Math" w:hAnsi="Cambria Math"/>
                  <w:i/>
                </w:rPr>
              </m:ctrlPr>
            </m:eqArrPr>
            <m:e>
              <m:sSub>
                <m:sSubPr>
                  <m:ctrlPr>
                    <w:rPr>
                      <w:rFonts w:ascii="Cambria Math" w:hAnsi="Cambria Math"/>
                      <w:iCs/>
                    </w:rPr>
                  </m:ctrlPr>
                </m:sSubPr>
                <m:e>
                  <m:r>
                    <m:rPr>
                      <m:sty m:val="p"/>
                    </m:rPr>
                    <w:rPr>
                      <w:rFonts w:ascii="Cambria Math" w:hAnsi="Cambria Math"/>
                    </w:rPr>
                    <m:t>σ</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nor/>
                          </m:rPr>
                          <w:rPr>
                            <w:iCs/>
                          </w:rPr>
                          <m:t>positive</m:t>
                        </m:r>
                      </m:e>
                      <m:e>
                        <m:r>
                          <m:rPr>
                            <m:sty m:val="p"/>
                          </m:rPr>
                          <w:rPr>
                            <w:rFonts w:ascii="Cambria Math" w:hAnsi="Cambria Math"/>
                          </w:rPr>
                          <m:t>Δ</m:t>
                        </m:r>
                        <m:r>
                          <w:rPr>
                            <w:rFonts w:ascii="Cambria Math" w:hAnsi="Cambria Math"/>
                          </w:rPr>
                          <m:t>F1&gt;ϵ</m:t>
                        </m:r>
                      </m:e>
                    </m:mr>
                    <m:mr>
                      <m:e>
                        <m:r>
                          <m:rPr>
                            <m:nor/>
                          </m:rPr>
                          <w:rPr>
                            <w:iCs/>
                          </w:rPr>
                          <m:t>negative</m:t>
                        </m:r>
                      </m:e>
                      <m:e>
                        <m:r>
                          <m:rPr>
                            <m:sty m:val="p"/>
                          </m:rPr>
                          <w:rPr>
                            <w:rFonts w:ascii="Cambria Math" w:hAnsi="Cambria Math"/>
                          </w:rPr>
                          <m:t>Δ</m:t>
                        </m:r>
                        <m:r>
                          <w:rPr>
                            <w:rFonts w:ascii="Cambria Math" w:hAnsi="Cambria Math"/>
                          </w:rPr>
                          <m:t>F1&lt;-ϵ</m:t>
                        </m:r>
                      </m:e>
                    </m:mr>
                    <m:mr>
                      <m:e>
                        <m:r>
                          <m:rPr>
                            <m:nor/>
                          </m:rPr>
                          <w:rPr>
                            <w:iCs/>
                          </w:rPr>
                          <m:t>neutral</m:t>
                        </m:r>
                      </m:e>
                      <m:e>
                        <m:r>
                          <m:rPr>
                            <m:sty m:val="p"/>
                          </m:rPr>
                          <w:rPr>
                            <w:rFonts w:ascii="Cambria Math" w:hAnsi="Cambria Math"/>
                          </w:rPr>
                          <m:t>Δ</m:t>
                        </m:r>
                        <m:r>
                          <w:rPr>
                            <w:rFonts w:ascii="Cambria Math" w:hAnsi="Cambria Math"/>
                          </w:rPr>
                          <m:t>F1≤ϵ</m:t>
                        </m:r>
                      </m:e>
                    </m:mr>
                  </m:m>
                </m:e>
              </m:d>
              <m:r>
                <w:rPr>
                  <w:rFonts w:ascii="Cambria Math" w:hAnsi="Cambria Math"/>
                </w:rPr>
                <m:t>#</m:t>
              </m:r>
              <m:d>
                <m:dPr>
                  <m:ctrlPr>
                    <w:rPr>
                      <w:rFonts w:ascii="Cambria Math" w:hAnsi="Cambria Math"/>
                      <w:i/>
                    </w:rPr>
                  </m:ctrlPr>
                </m:dPr>
                <m:e>
                  <m:r>
                    <m:rPr>
                      <m:nor/>
                    </m:rPr>
                    <w:rPr>
                      <w:rFonts w:ascii="Cambria Math" w:hAnsi="Cambria Math"/>
                    </w:rPr>
                    <m:t>4-</m:t>
                  </m:r>
                  <m:r>
                    <m:rPr>
                      <m:nor/>
                    </m:rPr>
                    <w:rPr>
                      <w:rFonts w:ascii="Cambria Math" w:hAnsi="Cambria Math" w:hint="eastAsia"/>
                    </w:rPr>
                    <m:t>4</m:t>
                  </m:r>
                </m:e>
              </m:d>
            </m:e>
          </m:eqArr>
        </m:oMath>
      </m:oMathPara>
    </w:p>
    <w:p w14:paraId="39A045E8" w14:textId="2C1387CA" w:rsidR="002D2EF4" w:rsidRPr="002D2EF4" w:rsidRDefault="002D2EF4" w:rsidP="002D2EF4">
      <w:pPr>
        <w:pStyle w:val="a0"/>
      </w:pPr>
      <w:r w:rsidRPr="00F34C92">
        <w:lastRenderedPageBreak/>
        <w:t>其中，</w:t>
      </w:r>
      <m:oMath>
        <m:r>
          <m:rPr>
            <m:nor/>
          </m:rPr>
          <m:t>positive</m:t>
        </m:r>
      </m:oMath>
      <w:r w:rsidRPr="00F34C92">
        <w:t>表示当前扩展方向与目标社区持续接近，</w:t>
      </w:r>
      <m:oMath>
        <m:r>
          <m:rPr>
            <m:nor/>
          </m:rPr>
          <m:t>negative</m:t>
        </m:r>
      </m:oMath>
      <w:r w:rsidRPr="00F34C92">
        <w:t>表示扩展方向出现偏离，</w:t>
      </w:r>
      <m:oMath>
        <m:r>
          <m:rPr>
            <m:nor/>
          </m:rPr>
          <m:t>neutral</m:t>
        </m:r>
      </m:oMath>
      <w:r w:rsidRPr="00F34C92">
        <w:t>表示当前扩展处于稳定或变化不显著的状态。三类状态共同构成对当前扩展态势的离散表征，并作为后续干预机制的输入信号，为模型判断</w:t>
      </w:r>
      <w:r w:rsidRPr="002D2EF4">
        <w:t>当前扩展方向是否偏离目标提供依据。</w:t>
      </w:r>
    </w:p>
    <w:p w14:paraId="764DF724" w14:textId="755129CE" w:rsidR="00CC30A8" w:rsidRPr="00CC30A8" w:rsidRDefault="005E47FA" w:rsidP="005E47FA">
      <w:pPr>
        <w:pStyle w:val="a0"/>
      </w:pPr>
      <w:r w:rsidRPr="005E47FA">
        <w:t>在此基础上，本文进一步引入反馈检测机制。该机制并不重新构造新的监督信息，而是基于反馈信号</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5E47FA">
        <w:t>对当前扩展状态进行判定，以决定是否在当前步骤触发训练时干预。</w:t>
      </w:r>
      <w:r w:rsidR="00CC30A8" w:rsidRPr="00CC30A8">
        <w:t>考虑到现实网络中的社区边界通常并不清晰，单步扩展所引起的</w:t>
      </w:r>
      <w:r w:rsidR="00CC30A8" w:rsidRPr="00CC30A8">
        <w:t>F1</w:t>
      </w:r>
      <w:r w:rsidR="00CC30A8" w:rsidRPr="00CC30A8">
        <w:t>值微小波动并不能稳定反映扩展方向是否发生了实质性偏移。如果模型对这类局部扰动过度敏感，容易导致不必要的策略调整，从而影响整体扩展的稳定性。为此，</w:t>
      </w:r>
      <w:r w:rsidR="00B714F4" w:rsidRPr="00B714F4">
        <w:t>本文在反馈检测中引入阈值机制</w:t>
      </w:r>
      <w:r w:rsidR="00CC30A8" w:rsidRPr="00CC30A8">
        <w:t>其主要作用在于过滤噪声。在具体判断时，并不直接依据某一步的瞬时反馈值进行检测，而是结合反馈窗口</w:t>
      </w:r>
      <m:oMath>
        <m:r>
          <w:rPr>
            <w:rFonts w:ascii="Cambria Math" w:hAnsi="Cambria Math"/>
          </w:rPr>
          <m:t>w</m:t>
        </m:r>
      </m:oMath>
      <w:r w:rsidR="00CC30A8" w:rsidRPr="00CC30A8">
        <w:t>内的整体变化趋势进行分析，以提高检测结果对短期随机波动的鲁棒性。</w:t>
      </w:r>
    </w:p>
    <w:p w14:paraId="280F20E2" w14:textId="1BF0BF8F" w:rsidR="00CC30A8" w:rsidRPr="00CC30A8" w:rsidRDefault="00CC30A8" w:rsidP="00CC30A8">
      <w:pPr>
        <w:pStyle w:val="a0"/>
      </w:pPr>
      <w:r w:rsidRPr="00CC30A8">
        <w:t>在检测触发策略的设计上，本文结合社区扩展过程不同阶段的特点，采用</w:t>
      </w:r>
      <w:r w:rsidR="00EF21DA">
        <w:rPr>
          <w:rFonts w:hint="eastAsia"/>
        </w:rPr>
        <w:t>不同频率</w:t>
      </w:r>
      <w:r w:rsidRPr="00CC30A8">
        <w:t>的反馈</w:t>
      </w:r>
      <w:r w:rsidR="00063493">
        <w:rPr>
          <w:rFonts w:hint="eastAsia"/>
        </w:rPr>
        <w:t>检测</w:t>
      </w:r>
      <w:r w:rsidRPr="00CC30A8">
        <w:t>机制。在扩展初期，由于路径选择对最终结果具有较高敏感性，模型一旦在早期偏离正确方向，后续误差可能被不断放大，因此该阶段需要进行较为密集的反馈检测，即在每一步扩展后均执行一次检测，以实现对扩展方向的及时修正。随着扩展过程进入中后期，社区结构逐渐清晰，扩展方向趋于稳定，此时继续维持高频检测的必要性降低，因此相应减少检测频率，以降低额外的计算开销。</w:t>
      </w:r>
    </w:p>
    <w:p w14:paraId="676D3ADE" w14:textId="77777777" w:rsidR="00CC30A8" w:rsidRPr="00CC30A8" w:rsidRDefault="00CC30A8" w:rsidP="00CC30A8">
      <w:pPr>
        <w:pStyle w:val="a0"/>
      </w:pPr>
      <w:r w:rsidRPr="00CC30A8">
        <w:t>此外，本文在检测触发过程中进一步引入了随机跳过机制。即便在满足检测时机的条件下，系统仍以一定概率跳过当前反馈检测。这种设计使模型在部分步骤中无法完全依赖外部反馈，而必须基于自身已有的策略进行决策。从方法论角度看，这相当于一种隐式正则化手段，能够在训练过程中削弱模型对外部反馈的过度依赖，从而提升其在推理阶段的泛化能力与自主决策能力。</w:t>
      </w:r>
    </w:p>
    <w:p w14:paraId="64783C66" w14:textId="1D4177EF" w:rsidR="00CC30A8" w:rsidRPr="00CC30A8" w:rsidRDefault="00CC30A8" w:rsidP="00CC30A8">
      <w:pPr>
        <w:pStyle w:val="a0"/>
      </w:pPr>
      <w:r w:rsidRPr="00CC30A8">
        <w:t>在此基础上，本文引入额外的训练时干预：在每个训练步骤</w:t>
      </w:r>
      <m:oMath>
        <m:r>
          <w:rPr>
            <w:rFonts w:ascii="Cambria Math" w:hAnsi="Cambria Math"/>
          </w:rPr>
          <m:t>t</m:t>
        </m:r>
      </m:oMath>
      <w:r w:rsidRPr="00CC30A8">
        <w:t>，反馈信号</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CC30A8">
        <w:t>通过分布层和状态层两个层次共同影响模型的节点选择行为。两类机制分别作用于动作分布空间与表示空间，既提供对当前选择的即时引导，又促进模型将扩展态势逐步内化为稳定的参数偏好。</w:t>
      </w:r>
    </w:p>
    <w:p w14:paraId="73B20884" w14:textId="1C9416C5" w:rsidR="00CC30A8" w:rsidRDefault="00CC30A8" w:rsidP="00CC30A8">
      <w:pPr>
        <w:pStyle w:val="a0"/>
      </w:pPr>
      <w:r w:rsidRPr="00CC30A8">
        <w:t>在分布层，干预发生在策略网络完成前向传播之后、动作采样之前。其核心思想是：候选节点与目标社区的空间距离越近，在当前步骤选择它就越可能推动扩展方向朝正确轨迹演进，因此应当在评分上给予一定的加成。属于目标社区的候选节点获得最高提升，目标社区的邻居节点次之，与目标社区在拓扑上完全脱离的节点则受到抑制。</w:t>
      </w:r>
      <w:r w:rsidRPr="00CC30A8">
        <w:lastRenderedPageBreak/>
        <w:t>在此基础上还额外考虑了节点邻域与目标社区的重叠程</w:t>
      </w:r>
      <w:r w:rsidR="00D84178">
        <w:rPr>
          <w:rFonts w:hint="eastAsia"/>
        </w:rPr>
        <w:t>，</w:t>
      </w:r>
      <w:r w:rsidRPr="00CC30A8">
        <w:t>即便某个节点自身不在目标社区内，若其邻居中有较多目标社区节点，它也可能是有效推进社区方向的过渡节点，同样值得给予适当的奖励。</w:t>
      </w:r>
    </w:p>
    <w:p w14:paraId="312802AB" w14:textId="73A2BF39" w:rsidR="00012038" w:rsidRPr="00012038" w:rsidRDefault="00012038" w:rsidP="00012038">
      <w:pPr>
        <w:pStyle w:val="a0"/>
      </w:pPr>
      <w:r w:rsidRPr="00012038">
        <w:t>为衡量节点</w:t>
      </w:r>
      <w:r w:rsidRPr="00012038">
        <w:t xml:space="preserve"> </w:t>
      </w:r>
      <m:oMath>
        <m:r>
          <w:rPr>
            <w:rFonts w:ascii="Cambria Math" w:hAnsi="Cambria Math"/>
          </w:rPr>
          <m:t>v</m:t>
        </m:r>
      </m:oMath>
      <w:r w:rsidRPr="00012038">
        <w:t>与目标社区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012038">
        <w:t>的关联程度，定义反馈得分</w:t>
      </w:r>
      <m:oMath>
        <m:sSub>
          <m:sSubPr>
            <m:ctrlPr>
              <w:rPr>
                <w:rFonts w:ascii="Cambria Math" w:hAnsi="Cambria Math"/>
              </w:rPr>
            </m:ctrlPr>
          </m:sSubPr>
          <m:e>
            <m:r>
              <w:rPr>
                <w:rFonts w:ascii="Cambria Math" w:hAnsi="Cambria Math"/>
              </w:rPr>
              <m:t>s</m:t>
            </m:r>
          </m:e>
          <m:sub>
            <m:r>
              <m:rPr>
                <m:sty m:val="p"/>
              </m:rPr>
              <w:rPr>
                <w:rFonts w:ascii="Cambria Math" w:hAnsi="Cambria Math"/>
              </w:rPr>
              <m:t>fb</m:t>
            </m:r>
          </m:sub>
        </m:sSub>
        <m:r>
          <w:rPr>
            <w:rFonts w:ascii="Cambria Math" w:hAnsi="Cambria Math"/>
          </w:rPr>
          <m:t>(v)</m:t>
        </m:r>
      </m:oMath>
      <w:r w:rsidRPr="00012038">
        <w:t>为成员关系项与结构一致性项的加权和：</w:t>
      </w:r>
    </w:p>
    <w:p w14:paraId="7B9683B6" w14:textId="4A982E85" w:rsidR="0007299C" w:rsidRPr="0007299C" w:rsidRDefault="00000000" w:rsidP="0007299C">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m:rPr>
                      <m:sty m:val="p"/>
                    </m:rPr>
                    <w:rPr>
                      <w:rFonts w:ascii="Cambria Math" w:hAnsi="Cambria Math"/>
                    </w:rPr>
                    <m:t>fb</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member</m:t>
                  </m:r>
                </m:sub>
              </m:sSub>
              <m:d>
                <m:dPr>
                  <m:ctrlPr>
                    <w:rPr>
                      <w:rFonts w:ascii="Cambria Math" w:hAnsi="Cambria Math"/>
                      <w:i/>
                    </w:rPr>
                  </m:ctrlPr>
                </m:dPr>
                <m:e>
                  <m:r>
                    <w:rPr>
                      <w:rFonts w:ascii="Cambria Math" w:hAnsi="Cambria Math"/>
                    </w:rPr>
                    <m:t>v</m:t>
                  </m:r>
                </m:e>
              </m:d>
              <m:r>
                <w:rPr>
                  <w:rFonts w:ascii="Cambria Math" w:hAnsi="Cambria Math"/>
                </w:rPr>
                <m:t>+λ</m:t>
              </m:r>
              <m:sSub>
                <m:sSubPr>
                  <m:ctrlPr>
                    <w:rPr>
                      <w:rFonts w:ascii="Cambria Math" w:hAnsi="Cambria Math"/>
                    </w:rPr>
                  </m:ctrlPr>
                </m:sSubPr>
                <m:e>
                  <m:r>
                    <w:rPr>
                      <w:rFonts w:ascii="Cambria Math" w:hAnsi="Cambria Math"/>
                    </w:rPr>
                    <m:t>s</m:t>
                  </m:r>
                </m:e>
                <m:sub>
                  <m:r>
                    <m:rPr>
                      <m:sty m:val="p"/>
                    </m:rPr>
                    <w:rPr>
                      <w:rFonts w:ascii="Cambria Math" w:hAnsi="Cambria Math"/>
                    </w:rPr>
                    <m:t>struct</m:t>
                  </m:r>
                </m:sub>
              </m:sSub>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m:rPr>
                      <m:nor/>
                    </m:rPr>
                    <w:rPr>
                      <w:rFonts w:ascii="Cambria Math" w:hAnsi="Cambria Math"/>
                    </w:rPr>
                    <m:t>4-5</m:t>
                  </m:r>
                </m:e>
              </m:d>
            </m:e>
          </m:eqArr>
        </m:oMath>
      </m:oMathPara>
    </w:p>
    <w:p w14:paraId="4EEE0B90" w14:textId="0553EFAF" w:rsidR="00012038" w:rsidRDefault="00012038" w:rsidP="00012038">
      <w:pPr>
        <w:pStyle w:val="a0"/>
      </w:pPr>
      <w:r w:rsidRPr="00012038">
        <w:t>其中，成员关系项定义为</w:t>
      </w:r>
      <w:r>
        <w:rPr>
          <w:rFonts w:hint="eastAsia"/>
        </w:rPr>
        <w:t>：</w:t>
      </w:r>
    </w:p>
    <w:p w14:paraId="2DB04C9A" w14:textId="54DFF24B" w:rsidR="0007299C" w:rsidRPr="0007299C" w:rsidRDefault="00000000" w:rsidP="0007299C">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m:rPr>
                      <m:sty m:val="p"/>
                    </m:rPr>
                    <w:rPr>
                      <w:rFonts w:ascii="Cambria Math" w:hAnsi="Cambria Math"/>
                    </w:rPr>
                    <m:t>member</m:t>
                  </m:r>
                </m:sub>
              </m:sSub>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e>
                      <m:e>
                        <m:r>
                          <w:rPr>
                            <w:rFonts w:ascii="Cambria Math" w:hAnsi="Cambria Math"/>
                          </w:rPr>
                          <m:t>v∈</m:t>
                        </m:r>
                        <m:sSup>
                          <m:sSupPr>
                            <m:ctrlPr>
                              <w:rPr>
                                <w:rFonts w:ascii="Cambria Math" w:hAnsi="Cambria Math"/>
                              </w:rPr>
                            </m:ctrlPr>
                          </m:sSupPr>
                          <m:e>
                            <m:r>
                              <w:rPr>
                                <w:rFonts w:ascii="Cambria Math" w:hAnsi="Cambria Math"/>
                              </w:rPr>
                              <m:t>C</m:t>
                            </m:r>
                          </m:e>
                          <m:sup>
                            <m:r>
                              <w:rPr>
                                <w:rFonts w:ascii="Cambria Math" w:hAnsi="Cambria Math"/>
                              </w:rPr>
                              <m:t>*</m:t>
                            </m:r>
                          </m:sup>
                        </m:sSup>
                      </m:e>
                    </m:mr>
                    <m:mr>
                      <m:e>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e>
                      <m:e>
                        <m:r>
                          <w:rPr>
                            <w:rFonts w:ascii="Cambria Math" w:hAnsi="Cambria Math"/>
                          </w:rPr>
                          <m:t>v∈</m:t>
                        </m:r>
                        <m:r>
                          <m:rPr>
                            <m:scr m:val="script"/>
                          </m:rPr>
                          <w:rPr>
                            <w:rFonts w:ascii="Cambria Math" w:hAnsi="Cambria Math"/>
                          </w:rPr>
                          <m:t>N</m:t>
                        </m:r>
                        <m:d>
                          <m:dPr>
                            <m:ctrlPr>
                              <w:rPr>
                                <w:rFonts w:ascii="Cambria Math" w:hAnsi="Cambria Math"/>
                                <w:i/>
                              </w:rPr>
                            </m:ctrlPr>
                          </m:dPr>
                          <m:e>
                            <m:sSup>
                              <m:sSupPr>
                                <m:ctrlPr>
                                  <w:rPr>
                                    <w:rFonts w:ascii="Cambria Math" w:hAnsi="Cambria Math"/>
                                  </w:rPr>
                                </m:ctrlPr>
                              </m:sSupPr>
                              <m:e>
                                <m:r>
                                  <w:rPr>
                                    <w:rFonts w:ascii="Cambria Math" w:hAnsi="Cambria Math"/>
                                  </w:rPr>
                                  <m:t>C</m:t>
                                </m:r>
                              </m:e>
                              <m:sup>
                                <m:r>
                                  <w:rPr>
                                    <w:rFonts w:ascii="Cambria Math" w:hAnsi="Cambria Math"/>
                                  </w:rPr>
                                  <m:t>*</m:t>
                                </m:r>
                              </m:sup>
                            </m:sSup>
                          </m:e>
                        </m:d>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mr>
                    <m:mr>
                      <m:e>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m:t>
                        </m:r>
                      </m:e>
                      <m:e>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r>
                          <m:rPr>
                            <m:scr m:val="script"/>
                          </m:rPr>
                          <w:rPr>
                            <w:rFonts w:ascii="Cambria Math" w:hAnsi="Cambria Math"/>
                          </w:rPr>
                          <m:t>∪N</m:t>
                        </m:r>
                        <m:d>
                          <m:dPr>
                            <m:ctrlPr>
                              <w:rPr>
                                <w:rFonts w:ascii="Cambria Math" w:hAnsi="Cambria Math"/>
                                <w:i/>
                              </w:rPr>
                            </m:ctrlPr>
                          </m:dPr>
                          <m:e>
                            <m:sSup>
                              <m:sSupPr>
                                <m:ctrlPr>
                                  <w:rPr>
                                    <w:rFonts w:ascii="Cambria Math" w:hAnsi="Cambria Math"/>
                                  </w:rPr>
                                </m:ctrlPr>
                              </m:sSupPr>
                              <m:e>
                                <m:r>
                                  <w:rPr>
                                    <w:rFonts w:ascii="Cambria Math" w:hAnsi="Cambria Math"/>
                                  </w:rPr>
                                  <m:t>C</m:t>
                                </m:r>
                              </m:e>
                              <m:sup>
                                <m:r>
                                  <w:rPr>
                                    <w:rFonts w:ascii="Cambria Math" w:hAnsi="Cambria Math"/>
                                  </w:rPr>
                                  <m:t>*</m:t>
                                </m:r>
                              </m:sup>
                            </m:sSup>
                          </m:e>
                        </m:d>
                      </m:e>
                    </m:mr>
                  </m:m>
                </m:e>
              </m:d>
              <m:r>
                <w:rPr>
                  <w:rFonts w:ascii="Cambria Math" w:hAnsi="Cambria Math"/>
                </w:rPr>
                <m:t>#</m:t>
              </m:r>
              <m:d>
                <m:dPr>
                  <m:ctrlPr>
                    <w:rPr>
                      <w:rFonts w:ascii="Cambria Math" w:hAnsi="Cambria Math"/>
                      <w:i/>
                    </w:rPr>
                  </m:ctrlPr>
                </m:dPr>
                <m:e>
                  <m:r>
                    <m:rPr>
                      <m:nor/>
                    </m:rPr>
                    <w:rPr>
                      <w:rFonts w:ascii="Cambria Math" w:hAnsi="Cambria Math"/>
                    </w:rPr>
                    <m:t>4-6</m:t>
                  </m:r>
                </m:e>
              </m:d>
            </m:e>
          </m:eqArr>
        </m:oMath>
      </m:oMathPara>
    </w:p>
    <w:p w14:paraId="0094CFD5" w14:textId="001ECCCB" w:rsidR="00012038" w:rsidRPr="00012038" w:rsidRDefault="00012038" w:rsidP="00012038">
      <w:pPr>
        <w:pStyle w:val="a0"/>
      </w:pPr>
      <w:r w:rsidRPr="00012038">
        <w:t>结构一致性项定义为</w:t>
      </w:r>
      <w:r>
        <w:rPr>
          <w:rFonts w:hint="eastAsia"/>
        </w:rPr>
        <w:t>：</w:t>
      </w:r>
    </w:p>
    <w:p w14:paraId="6B68E28B" w14:textId="53739B68" w:rsidR="00BE59F2" w:rsidRPr="00BE59F2" w:rsidRDefault="00000000" w:rsidP="00BE59F2">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m:rPr>
                      <m:sty m:val="p"/>
                    </m:rPr>
                    <w:rPr>
                      <w:rFonts w:ascii="Cambria Math" w:hAnsi="Cambria Math"/>
                    </w:rPr>
                    <m:t>struct</m:t>
                  </m:r>
                </m:sub>
              </m:sSub>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r>
                    <m:rPr>
                      <m:sty m:val="p"/>
                    </m:rPr>
                    <w:rPr>
                      <w:rFonts w:ascii="Cambria Math" w:hAnsi="Cambria Math"/>
                    </w:rPr>
                    <m:t>∣</m:t>
                  </m:r>
                </m:num>
                <m:den>
                  <m:r>
                    <m:rPr>
                      <m:sty m:val="p"/>
                    </m:rP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v</m:t>
                      </m:r>
                    </m:e>
                  </m:d>
                  <m:r>
                    <m:rPr>
                      <m:sty m:val="p"/>
                    </m:rPr>
                    <w:rPr>
                      <w:rFonts w:ascii="Cambria Math" w:hAnsi="Cambria Math"/>
                    </w:rPr>
                    <m:t>∣</m:t>
                  </m:r>
                </m:den>
              </m:f>
              <m:r>
                <w:rPr>
                  <w:rFonts w:ascii="Cambria Math" w:hAnsi="Cambria Math"/>
                </w:rPr>
                <m:t>#</m:t>
              </m:r>
              <m:d>
                <m:dPr>
                  <m:ctrlPr>
                    <w:rPr>
                      <w:rFonts w:ascii="Cambria Math" w:hAnsi="Cambria Math"/>
                      <w:i/>
                    </w:rPr>
                  </m:ctrlPr>
                </m:dPr>
                <m:e>
                  <m:r>
                    <m:rPr>
                      <m:nor/>
                    </m:rPr>
                    <w:rPr>
                      <w:rFonts w:ascii="Cambria Math" w:hAnsi="Cambria Math"/>
                    </w:rPr>
                    <m:t>4-7</m:t>
                  </m:r>
                </m:e>
              </m:d>
            </m:e>
          </m:eqArr>
        </m:oMath>
      </m:oMathPara>
    </w:p>
    <w:p w14:paraId="72634DBD" w14:textId="0B9BB002" w:rsidR="00012038" w:rsidRPr="00012038" w:rsidRDefault="00012038" w:rsidP="00012038">
      <w:pPr>
        <w:pStyle w:val="a0"/>
      </w:pPr>
      <w:r w:rsidRPr="00012038">
        <w:t>其中，</w:t>
      </w:r>
      <m:oMath>
        <m:r>
          <m:rPr>
            <m:scr m:val="script"/>
          </m:rPr>
          <w:rPr>
            <w:rFonts w:ascii="Cambria Math" w:hAnsi="Cambria Math"/>
          </w:rPr>
          <m:t>N(</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oMath>
      <w:r w:rsidRPr="00012038">
        <w:t>表示目标社区</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012038">
        <w:t>的邻域节点集合，</w:t>
      </w:r>
      <m:oMath>
        <m:r>
          <m:rPr>
            <m:scr m:val="script"/>
          </m:rPr>
          <w:rPr>
            <w:rFonts w:ascii="Cambria Math" w:hAnsi="Cambria Math"/>
          </w:rPr>
          <m:t>N(</m:t>
        </m:r>
        <m:r>
          <w:rPr>
            <w:rFonts w:ascii="Cambria Math" w:hAnsi="Cambria Math"/>
          </w:rPr>
          <m:t>v)</m:t>
        </m:r>
      </m:oMath>
      <w:r w:rsidRPr="00012038">
        <w:t>表示节点</w:t>
      </w:r>
      <m:oMath>
        <m:r>
          <w:rPr>
            <w:rFonts w:ascii="Cambria Math" w:hAnsi="Cambria Math"/>
          </w:rPr>
          <m:t>v</m:t>
        </m:r>
      </m:oMath>
      <w:r w:rsidRPr="00012038">
        <w:t>的邻居集合，</w:t>
      </w:r>
      <m:oMath>
        <m:r>
          <w:rPr>
            <w:rFonts w:ascii="Cambria Math" w:hAnsi="Cambria Math"/>
          </w:rPr>
          <m:t>λ</m:t>
        </m:r>
      </m:oMath>
      <w:r w:rsidRPr="00012038">
        <w:t>为结构项权重。</w:t>
      </w:r>
      <m:oMath>
        <m:sSub>
          <m:sSubPr>
            <m:ctrlPr>
              <w:rPr>
                <w:rFonts w:ascii="Cambria Math" w:hAnsi="Cambria Math"/>
              </w:rPr>
            </m:ctrlPr>
          </m:sSubPr>
          <m:e>
            <m:r>
              <w:rPr>
                <w:rFonts w:ascii="Cambria Math" w:hAnsi="Cambria Math"/>
              </w:rPr>
              <m:t>α</m:t>
            </m:r>
          </m:e>
          <m:sub>
            <m:r>
              <w:rPr>
                <w:rFonts w:ascii="Cambria Math" w:hAnsi="Cambria Math"/>
              </w:rPr>
              <m:t>1</m:t>
            </m:r>
          </m:sub>
        </m:sSub>
      </m:oMath>
      <w:r w:rsidR="0090711F">
        <w:rPr>
          <w:rFonts w:hint="eastAsia"/>
        </w:rPr>
        <w:t>,</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90711F">
        <w:rPr>
          <w:rFonts w:ascii="Cambria Math" w:hAnsi="Cambria Math" w:hint="eastAsia"/>
        </w:rPr>
        <w:t>,</w:t>
      </w:r>
      <m:oMath>
        <m:sSub>
          <m:sSubPr>
            <m:ctrlPr>
              <w:rPr>
                <w:rFonts w:ascii="Cambria Math" w:hAnsi="Cambria Math"/>
              </w:rPr>
            </m:ctrlPr>
          </m:sSubPr>
          <m:e>
            <m:r>
              <w:rPr>
                <w:rFonts w:ascii="Cambria Math" w:hAnsi="Cambria Math"/>
              </w:rPr>
              <m:t>α</m:t>
            </m:r>
          </m:e>
          <m:sub>
            <m:r>
              <w:rPr>
                <w:rFonts w:ascii="Cambria Math" w:hAnsi="Cambria Math"/>
              </w:rPr>
              <m:t>3</m:t>
            </m:r>
          </m:sub>
        </m:sSub>
      </m:oMath>
      <w:r w:rsidR="0090711F">
        <w:rPr>
          <w:rFonts w:ascii="Cambria Math" w:hAnsi="Cambria Math" w:hint="eastAsia"/>
        </w:rPr>
        <w:t>为超参数</w:t>
      </w:r>
      <w:r w:rsidR="00611EDF">
        <w:rPr>
          <w:rFonts w:ascii="Cambria Math" w:hAnsi="Cambria Math" w:hint="eastAsia"/>
        </w:rPr>
        <w:t>。</w:t>
      </w:r>
      <w:r w:rsidRPr="00012038">
        <w:t>该定义通过成员归属关系与邻域重叠程度两方面信息，综合刻画节点与目标社区之间的关联强度。</w:t>
      </w:r>
    </w:p>
    <w:p w14:paraId="0FFDACA3" w14:textId="085A38D3" w:rsidR="00CC30A8" w:rsidRPr="00CC30A8" w:rsidRDefault="00BA1531" w:rsidP="00BA1531">
      <w:pPr>
        <w:pStyle w:val="a0"/>
      </w:pPr>
      <w:r>
        <w:rPr>
          <w:rFonts w:hint="eastAsia"/>
        </w:rPr>
        <w:t>设策略网络</w:t>
      </w:r>
      <m:oMath>
        <m:sSub>
          <m:sSubPr>
            <m:ctrlPr>
              <w:rPr>
                <w:rFonts w:ascii="Cambria Math" w:hAnsi="Cambria Math"/>
                <w:i/>
                <w:iCs/>
              </w:rPr>
            </m:ctrlPr>
          </m:sSubPr>
          <m:e>
            <m:r>
              <w:rPr>
                <w:rFonts w:ascii="Cambria Math" w:hAnsi="Cambria Math"/>
              </w:rPr>
              <m:t>π</m:t>
            </m:r>
          </m:e>
          <m:sub>
            <m:r>
              <w:rPr>
                <w:rFonts w:ascii="Cambria Math" w:hAnsi="Cambria Math"/>
              </w:rPr>
              <m:t>θ</m:t>
            </m:r>
          </m:sub>
        </m:sSub>
      </m:oMath>
      <w:r>
        <w:rPr>
          <w:rFonts w:hint="eastAsia"/>
        </w:rPr>
        <w:t>对候选节点</w:t>
      </w:r>
      <m:oMath>
        <m:r>
          <w:rPr>
            <w:rFonts w:ascii="Cambria Math" w:hAnsi="Cambria Math" w:hint="eastAsia"/>
          </w:rPr>
          <m:t>v</m:t>
        </m:r>
      </m:oMath>
      <w:r>
        <w:rPr>
          <w:rFonts w:hint="eastAsia"/>
        </w:rPr>
        <w:t>输出的原始</w:t>
      </w:r>
      <w:r>
        <w:rPr>
          <w:rFonts w:hint="eastAsia"/>
        </w:rPr>
        <w:t xml:space="preserve"> logit </w:t>
      </w:r>
      <w:r>
        <w:rPr>
          <w:rFonts w:hint="eastAsia"/>
        </w:rPr>
        <w:t>为</w:t>
      </w:r>
      <m:oMath>
        <m:r>
          <w:rPr>
            <w:rFonts w:ascii="Cambria Math" w:hAnsi="Cambria Math"/>
          </w:rPr>
          <m:t>l(v)</m:t>
        </m:r>
      </m:oMath>
      <w:r>
        <w:rPr>
          <w:rFonts w:hint="eastAsia"/>
        </w:rPr>
        <w:t>，分布层对其施加反馈，</w:t>
      </w:r>
      <w:r w:rsidR="00CC30A8" w:rsidRPr="00CC30A8">
        <w:t>调整分数</w:t>
      </w:r>
      <w:r w:rsidR="00CC30A8" w:rsidRPr="00CC30A8">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fb</m:t>
            </m:r>
          </m:sub>
        </m:sSub>
        <m:r>
          <w:rPr>
            <w:rFonts w:ascii="Cambria Math" w:hAnsi="Cambria Math"/>
          </w:rPr>
          <m:t>(v)</m:t>
        </m:r>
      </m:oMath>
      <w:r w:rsidR="00CC30A8" w:rsidRPr="00CC30A8">
        <w:t>，得到修正后的候选评分：</w:t>
      </w:r>
    </w:p>
    <w:p w14:paraId="0FF186B6" w14:textId="3C186C2D" w:rsidR="00BE59F2" w:rsidRPr="00BE59F2" w:rsidRDefault="00000000" w:rsidP="00BE59F2">
      <w:pPr>
        <w:pStyle w:val="a0"/>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l</m:t>
                  </m:r>
                </m:e>
              </m:acc>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r</m:t>
                      </m:r>
                    </m:sub>
                  </m:sSub>
                </m:e>
              </m:d>
              <m:r>
                <w:rPr>
                  <w:rFonts w:ascii="Cambria Math" w:hAnsi="Cambria Math"/>
                </w:rPr>
                <m:t>⋅l</m:t>
              </m:r>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fb</m:t>
                  </m:r>
                </m:sub>
              </m:sSub>
              <m:d>
                <m:dPr>
                  <m:ctrlPr>
                    <w:rPr>
                      <w:rFonts w:ascii="Cambria Math" w:hAnsi="Cambria Math"/>
                      <w:i/>
                    </w:rPr>
                  </m:ctrlPr>
                </m:dPr>
                <m:e>
                  <m:r>
                    <w:rPr>
                      <w:rFonts w:ascii="Cambria Math" w:hAnsi="Cambria Math"/>
                    </w:rPr>
                    <m:t>v</m:t>
                  </m:r>
                </m:e>
              </m:d>
              <m:r>
                <w:rPr>
                  <w:rFonts w:ascii="Cambria Math" w:hAnsi="Cambria Math"/>
                </w:rPr>
                <m:t>,v∈</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d>
                <m:dPr>
                  <m:ctrlPr>
                    <w:rPr>
                      <w:rFonts w:ascii="Cambria Math" w:hAnsi="Cambria Math"/>
                      <w:i/>
                    </w:rPr>
                  </m:ctrlPr>
                </m:dPr>
                <m:e>
                  <m:r>
                    <m:rPr>
                      <m:nor/>
                    </m:rPr>
                    <w:rPr>
                      <w:rFonts w:ascii="Cambria Math" w:hAnsi="Cambria Math"/>
                    </w:rPr>
                    <m:t>4-8</m:t>
                  </m:r>
                </m:e>
              </m:d>
            </m:e>
          </m:eqArr>
        </m:oMath>
      </m:oMathPara>
    </w:p>
    <w:p w14:paraId="25FBF36C" w14:textId="34E8D212" w:rsidR="00CC30A8" w:rsidRPr="00CC30A8" w:rsidRDefault="00CC30A8" w:rsidP="00CC30A8">
      <w:pPr>
        <w:pStyle w:val="a0"/>
      </w:pPr>
      <w:r w:rsidRPr="00CC30A8">
        <w:t>混合系数</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CC30A8">
        <w:t>控制反馈修正的介入强度，</w:t>
      </w:r>
      <w:r w:rsidR="00507145">
        <w:rPr>
          <w:rFonts w:hint="eastAsia"/>
        </w:rPr>
        <w:t>目的是</w:t>
      </w:r>
      <w:r w:rsidRPr="00CC30A8">
        <w:t>引导而非替代策略网络的判断，若反馈分数的权重过高，模型在训练中实质上退化为一个以目标社区为硬标签的监督分类器，反而难以习得对未见查询节点的泛化能力。</w:t>
      </w:r>
    </w:p>
    <w:p w14:paraId="4DB632DA" w14:textId="6CBAE7DB" w:rsidR="00CC30A8" w:rsidRPr="00CC30A8" w:rsidRDefault="002D2EF4" w:rsidP="00CC30A8">
      <w:pPr>
        <w:pStyle w:val="a0"/>
      </w:pPr>
      <w:r>
        <w:rPr>
          <w:rFonts w:hint="eastAsia"/>
        </w:rPr>
        <w:t>状态层方面：</w:t>
      </w:r>
      <w:r w:rsidR="00CC30A8" w:rsidRPr="00CC30A8">
        <w:t>与分布层直接修正输出分布不同，状态层的干预作用于更底层的参数空间，其目的在于让网络本身感知当前扩展态势，并将这种态势信息注入节点表示学习过程中，从而使模型不只依赖单步的分布修正，还能够在参数层面逐步形成对不同扩展情形的稳定偏好。</w:t>
      </w:r>
      <w:r w:rsidR="00DC2B4A" w:rsidRPr="00DC2B4A">
        <w:t>模型为三类反馈状态各配置一个可学习的嵌入向量，将离散反馈信号映射为隐空间中的连续表示：</w:t>
      </w:r>
      <w:r w:rsidR="00DC2B4A" w:rsidRPr="00CC30A8">
        <w:t xml:space="preserve"> </w:t>
      </w:r>
    </w:p>
    <w:p w14:paraId="539D6E01" w14:textId="7AD47EB8" w:rsidR="00BE59F2" w:rsidRPr="00BE59F2" w:rsidRDefault="00000000" w:rsidP="00BE59F2">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hint="eastAsia"/>
                    </w:rPr>
                    <m:t>z</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d>
                <m:dPr>
                  <m:ctrlPr>
                    <w:rPr>
                      <w:rFonts w:ascii="Cambria Math" w:hAnsi="Cambria Math"/>
                      <w:i/>
                    </w:rPr>
                  </m:ctrlPr>
                </m:dPr>
                <m:e>
                  <m:r>
                    <m:rPr>
                      <m:nor/>
                    </m:rPr>
                    <w:rPr>
                      <w:rFonts w:ascii="Cambria Math" w:hAnsi="Cambria Math"/>
                    </w:rPr>
                    <m:t>4-9</m:t>
                  </m:r>
                </m:e>
              </m:d>
            </m:e>
          </m:eqArr>
        </m:oMath>
      </m:oMathPara>
    </w:p>
    <w:p w14:paraId="10FF2170" w14:textId="27609CB2" w:rsidR="00CC30A8" w:rsidRDefault="00CC30A8" w:rsidP="00CC30A8">
      <w:pPr>
        <w:pStyle w:val="a0"/>
      </w:pPr>
      <w:r w:rsidRPr="00CC30A8">
        <w:t>随后，状态表示</w:t>
      </w:r>
      <w:r w:rsidRPr="00CC30A8">
        <w:t xml:space="preserve">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CC30A8">
        <w:t>被注入节点表示初始化过程，最终节点表示为</w:t>
      </w:r>
      <w:r w:rsidR="00FE0605">
        <w:rPr>
          <w:rFonts w:hint="eastAsia"/>
        </w:rPr>
        <w:t>:</w:t>
      </w:r>
    </w:p>
    <w:p w14:paraId="2F5FD70B" w14:textId="46805176" w:rsidR="00BE59F2" w:rsidRPr="00BE59F2" w:rsidRDefault="00000000" w:rsidP="00BE59F2">
      <w:pPr>
        <w:pStyle w:val="a0"/>
      </w:pPr>
      <m:oMathPara>
        <m:oMath>
          <m:eqArr>
            <m:eqArrPr>
              <m:maxDist m:val="1"/>
              <m:ctrlPr>
                <w:rPr>
                  <w:rFonts w:ascii="Cambria Math" w:hAnsi="Cambria Math"/>
                  <w:i/>
                </w:rPr>
              </m:ctrlPr>
            </m:eqArrPr>
            <m:e>
              <m:sSub>
                <m:sSubPr>
                  <m:ctrlPr>
                    <w:rPr>
                      <w:rFonts w:ascii="Cambria Math" w:hAnsi="Cambria Math"/>
                    </w:rPr>
                  </m:ctrlPr>
                </m:sSubPr>
                <m:e>
                  <m:sSub>
                    <m:sSubPr>
                      <m:ctrlPr>
                        <w:rPr>
                          <w:rFonts w:ascii="Cambria Math" w:hAnsi="Cambria Math"/>
                        </w:rPr>
                      </m:ctrlPr>
                    </m:sSubPr>
                    <m:e>
                      <m:r>
                        <w:rPr>
                          <w:rFonts w:ascii="Cambria Math" w:hAnsi="Cambria Math"/>
                        </w:rPr>
                        <m:t>z</m:t>
                      </m:r>
                    </m:e>
                    <m:sub>
                      <m:r>
                        <w:rPr>
                          <w:rFonts w:ascii="Cambria Math" w:hAnsi="Cambria Math"/>
                        </w:rPr>
                        <m:t>v</m:t>
                      </m:r>
                    </m:sub>
                  </m:sSub>
                  <m:r>
                    <w:rPr>
                      <w:rFonts w:ascii="Cambria Math" w:hAnsi="Cambria Math"/>
                    </w:rPr>
                    <m:t>=W</m:t>
                  </m:r>
                </m:e>
                <m:sub>
                  <m:r>
                    <w:rPr>
                      <w:rFonts w:ascii="Cambria Math" w:hAnsi="Cambria Math"/>
                    </w:rPr>
                    <m:t>seed</m:t>
                  </m:r>
                </m:sub>
              </m:sSub>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seed</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node</m:t>
                  </m:r>
                </m:sub>
              </m:sSub>
              <m:sSubSup>
                <m:sSubSupPr>
                  <m:ctrlPr>
                    <w:rPr>
                      <w:rFonts w:ascii="Cambria Math" w:hAnsi="Cambria Math"/>
                    </w:rPr>
                  </m:ctrlPr>
                </m:sSubSupPr>
                <m:e>
                  <m:r>
                    <w:rPr>
                      <w:rFonts w:ascii="Cambria Math" w:hAnsi="Cambria Math"/>
                    </w:rPr>
                    <m:t>x</m:t>
                  </m:r>
                </m:e>
                <m:sub>
                  <m:r>
                    <w:rPr>
                      <w:rFonts w:ascii="Cambria Math" w:hAnsi="Cambria Math"/>
                    </w:rPr>
                    <m:t>v</m:t>
                  </m:r>
                </m:sub>
                <m:sup>
                  <m:r>
                    <w:rPr>
                      <w:rFonts w:ascii="Cambria Math" w:hAnsi="Cambria Math"/>
                    </w:rPr>
                    <m:t>node</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m:t>
              </m:r>
              <m:d>
                <m:dPr>
                  <m:ctrlPr>
                    <w:rPr>
                      <w:rFonts w:ascii="Cambria Math" w:hAnsi="Cambria Math"/>
                      <w:i/>
                    </w:rPr>
                  </m:ctrlPr>
                </m:dPr>
                <m:e>
                  <m:r>
                    <m:rPr>
                      <m:nor/>
                    </m:rPr>
                    <w:rPr>
                      <w:rFonts w:ascii="Cambria Math" w:hAnsi="Cambria Math"/>
                    </w:rPr>
                    <m:t>4-10</m:t>
                  </m:r>
                </m:e>
              </m:d>
            </m:e>
          </m:eqArr>
        </m:oMath>
      </m:oMathPara>
    </w:p>
    <w:p w14:paraId="273B394E" w14:textId="77777777" w:rsidR="00CC30A8" w:rsidRPr="00CC30A8" w:rsidRDefault="00CC30A8" w:rsidP="00CC30A8">
      <w:pPr>
        <w:pStyle w:val="a0"/>
      </w:pPr>
      <w:r w:rsidRPr="00CC30A8">
        <w:t>通过这种方式，当前扩展过程中的全局态势被显式注入到每个候选节点的初始表示之中，使后续消息传递与节点选择过程能够感知当前性能演化趋势，并据此调整表示</w:t>
      </w:r>
      <w:r w:rsidRPr="00CC30A8">
        <w:lastRenderedPageBreak/>
        <w:t>学习与扩展策略。与仅依据单步监督信号进行输出分布修正不同，状态层进一步作用于表示空间，使模型能够在不同扩展态势下形成差异化的候选偏好分布。</w:t>
      </w:r>
    </w:p>
    <w:p w14:paraId="1DEA2428" w14:textId="7BC91A77" w:rsidR="00821E51" w:rsidRDefault="00CC30A8" w:rsidP="00821E51">
      <w:pPr>
        <w:pStyle w:val="a0"/>
      </w:pPr>
      <w:r w:rsidRPr="00CC30A8">
        <w:t>连续投影方式能够保留</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C30A8">
        <w:t>和</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oMath>
      <w:r w:rsidRPr="00CC30A8">
        <w:t>的数值大小信息，因此模型不仅能够判断当前扩展方向是改善还是恶化，还能够感知当前匹配度的绝对水平及其变化强度。这样，状态层所提供的不再是粗粒度的状态标记，而是对</w:t>
      </w:r>
      <w:r w:rsidRPr="00CC30A8">
        <w:t>“</w:t>
      </w:r>
      <w:r w:rsidRPr="00CC30A8">
        <w:t>当前社区扩展进行到什么程度、正在朝哪个方向变化</w:t>
      </w:r>
      <w:r w:rsidRPr="00CC30A8">
        <w:t>”</w:t>
      </w:r>
      <w:r w:rsidRPr="00CC30A8">
        <w:t>的细粒度刻画，从而帮助模型在重叠社区情形下更准确地区分潜在候选节点的优先级。</w:t>
      </w:r>
    </w:p>
    <w:p w14:paraId="26121D16" w14:textId="3A79D73E" w:rsidR="00CC30A8" w:rsidRDefault="00821E51" w:rsidP="00821E51">
      <w:pPr>
        <w:pStyle w:val="a0"/>
      </w:pPr>
      <w:r w:rsidRPr="00CC30A8">
        <w:t>总体而言，分布层在每一步提供直接而清晰的即时监督，避免模型做出明显偏离目标的局部选择；状态层则负责将这些即时反馈逐步内化到表示空间和参数偏好之中，使模型在训练结束后仍能在没有外部干预的情况下保持对扩展方向的稳定判断。两者协同作用，使模型在重叠社区场景下具备更强的路径辨析能力，并能够在推理阶段以完全自主的方式加以运用。</w:t>
      </w:r>
    </w:p>
    <w:p w14:paraId="3154F8C9" w14:textId="3C4DB8AE" w:rsidR="00C237AC" w:rsidRDefault="00C237AC" w:rsidP="0032161E">
      <w:pPr>
        <w:pStyle w:val="2"/>
        <w:spacing w:before="120" w:after="120"/>
      </w:pPr>
      <w:bookmarkStart w:id="303" w:name="_Toc226555322"/>
      <w:r>
        <w:rPr>
          <w:rFonts w:hint="eastAsia"/>
        </w:rPr>
        <w:t>4.</w:t>
      </w:r>
      <w:r w:rsidR="00A836AF">
        <w:rPr>
          <w:rFonts w:hint="eastAsia"/>
        </w:rPr>
        <w:t>5</w:t>
      </w:r>
      <w:r w:rsidR="00EF2EA6">
        <w:rPr>
          <w:rFonts w:hint="eastAsia"/>
        </w:rPr>
        <w:t xml:space="preserve"> </w:t>
      </w:r>
      <w:r>
        <w:rPr>
          <w:rFonts w:hint="eastAsia"/>
        </w:rPr>
        <w:t>时间复杂度</w:t>
      </w:r>
      <w:r w:rsidR="009609DC">
        <w:rPr>
          <w:rFonts w:hint="eastAsia"/>
        </w:rPr>
        <w:t>分析</w:t>
      </w:r>
      <w:bookmarkEnd w:id="303"/>
    </w:p>
    <w:p w14:paraId="20F29569" w14:textId="77777777" w:rsidR="007E253C" w:rsidRPr="007E253C" w:rsidRDefault="007E253C" w:rsidP="007E253C">
      <w:pPr>
        <w:pStyle w:val="a0"/>
      </w:pPr>
      <w:r w:rsidRPr="007E253C">
        <w:t>本节在第三章时间复杂度分析的基础上，进一步讨论本章所引入的反馈驱动机制对模型计算开销的影响。总体而言，本章方法在推理阶段的生成流程与第三章保持一致，新增计算主要出现在训练阶段的反馈信号检测、候选节点重排序以及反馈状态嵌入注入等环节。</w:t>
      </w:r>
    </w:p>
    <w:p w14:paraId="155AB078" w14:textId="23C22195" w:rsidR="007E253C" w:rsidRPr="007E253C" w:rsidRDefault="007E253C" w:rsidP="007E253C">
      <w:pPr>
        <w:pStyle w:val="a0"/>
      </w:pPr>
      <w:r w:rsidRPr="007E253C">
        <w:t>在训练阶段，节点嵌入预计算、</w:t>
      </w:r>
      <w:r w:rsidR="00247DF4">
        <w:t>社区表示</w:t>
      </w:r>
      <w:r w:rsidRPr="007E253C">
        <w:t>增量更新以及策略网络前向传播的主要计算过程与第三章一致，其复杂度分析可直接沿用第三章结论。在此基础上，本章额外引入反馈信号检测机制。具体而言，模型每隔固定步数对当前生成轨迹执行一次反馈检测，需要统计最近</w:t>
      </w:r>
      <m:oMath>
        <m:r>
          <w:rPr>
            <w:rFonts w:ascii="Cambria Math" w:hAnsi="Cambria Math"/>
          </w:rPr>
          <m:t>w</m:t>
        </m:r>
      </m:oMath>
      <w:r w:rsidRPr="007E253C">
        <w:t>步内生成社区与目标社区之间的</w:t>
      </w:r>
      <w:r w:rsidRPr="007E253C">
        <w:t>F1</w:t>
      </w:r>
      <w:r w:rsidRPr="007E253C">
        <w:t>值变化趋势，其中</w:t>
      </w:r>
      <m:oMath>
        <m:r>
          <w:rPr>
            <w:rFonts w:ascii="Cambria Math" w:hAnsi="Cambria Math"/>
          </w:rPr>
          <m:t>w</m:t>
        </m:r>
      </m:oMath>
      <w:r w:rsidRPr="007E253C">
        <w:t>为反馈回看窗口大小。对于单步</w:t>
      </w:r>
      <w:r w:rsidRPr="007E253C">
        <w:t>F1</w:t>
      </w:r>
      <w:r w:rsidRPr="007E253C">
        <w:t>计算，需要对当前社区与目标社区进行集合求交，其时间复杂度为</w:t>
      </w:r>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m:t>
        </m:r>
      </m:oMath>
      <w:r w:rsidRPr="007E253C">
        <w:t>。因此，单次反馈信号检测的复杂度为</w:t>
      </w:r>
      <m:oMath>
        <m:r>
          <m:rPr>
            <m:scr m:val="script"/>
          </m:rPr>
          <w:rPr>
            <w:rFonts w:ascii="Cambria Math" w:hAnsi="Cambria Math"/>
          </w:rPr>
          <m:t>O(</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m:t>
        </m:r>
      </m:oMath>
      <w:r w:rsidRPr="007E253C">
        <w:t>。由于</w:t>
      </w:r>
      <w:r w:rsidRPr="007E253C">
        <w:t xml:space="preserve"> </w:t>
      </w:r>
      <m:oMath>
        <m:r>
          <w:rPr>
            <w:rFonts w:ascii="Cambria Math" w:hAnsi="Cambria Math"/>
          </w:rPr>
          <m:t>w</m:t>
        </m:r>
      </m:oMath>
      <w:r w:rsidRPr="007E253C">
        <w:t>为固定小常数，该部分开销可近似视为</w:t>
      </w:r>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m:t>
        </m:r>
      </m:oMath>
      <w:r w:rsidRPr="007E253C">
        <w:t>，随当前社区规模线性增长。</w:t>
      </w:r>
    </w:p>
    <w:p w14:paraId="53309E78" w14:textId="0DBE81B4" w:rsidR="007E253C" w:rsidRPr="007E253C" w:rsidRDefault="007E253C" w:rsidP="007E253C">
      <w:pPr>
        <w:pStyle w:val="a0"/>
      </w:pPr>
      <w:r w:rsidRPr="007E253C">
        <w:t>当反馈干预被触发时，模型进一步对当前边界候选集合</w:t>
      </w:r>
      <w:r w:rsidRPr="007E253C">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oMath>
      <w:r w:rsidRPr="007E253C">
        <w:t>进行重排序。对于每个候选节点，需要判断其是否属于目标社区或目标社区邻域，并计算其与目标社区的邻居重叠信息。若记当前候选节点数为</w:t>
      </w:r>
      <m:oMath>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m:rPr>
            <m:sty m:val="p"/>
          </m:rPr>
          <w:rPr>
            <w:rFonts w:ascii="Cambria Math" w:hAnsi="Cambria Math"/>
          </w:rPr>
          <m:t>∣</m:t>
        </m:r>
      </m:oMath>
      <w:r w:rsidRPr="007E253C">
        <w:t>，图的平均度为</w:t>
      </w:r>
      <m:oMath>
        <m:acc>
          <m:accPr>
            <m:chr m:val="ˉ"/>
            <m:ctrlPr>
              <w:rPr>
                <w:rFonts w:ascii="Cambria Math" w:hAnsi="Cambria Math"/>
              </w:rPr>
            </m:ctrlPr>
          </m:accPr>
          <m:e>
            <m:r>
              <w:rPr>
                <w:rFonts w:ascii="Cambria Math" w:hAnsi="Cambria Math"/>
              </w:rPr>
              <m:t>d</m:t>
            </m:r>
          </m:e>
        </m:acc>
      </m:oMath>
      <w:r w:rsidRPr="007E253C">
        <w:t>，则该过程的时间复杂度为</w:t>
      </w:r>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m:t>
        </m:r>
      </m:oMath>
      <w:r w:rsidRPr="007E253C">
        <w:t>。随后，模型将反馈评分与策略网络输出的原始动作概率进行线性加权混合，该过程复杂度为</w:t>
      </w:r>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m:t>
        </m:r>
      </m:oMath>
      <w:r w:rsidRPr="007E253C">
        <w:t>。因此，单步候选节点重排序的总体复杂度可表示为</w:t>
      </w:r>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m:t>
        </m:r>
      </m:oMath>
      <w:r w:rsidRPr="007E253C">
        <w:t>。</w:t>
      </w:r>
    </w:p>
    <w:p w14:paraId="0B3C4840" w14:textId="058F9130" w:rsidR="007E253C" w:rsidRPr="007E253C" w:rsidRDefault="007E253C" w:rsidP="007E253C">
      <w:pPr>
        <w:pStyle w:val="a0"/>
      </w:pPr>
      <w:r w:rsidRPr="007E253C">
        <w:lastRenderedPageBreak/>
        <w:t>此外，本章在每一步决策过程中将反馈状态嵌入注入策略网络隐藏表示。由于反馈状态仅包含正反馈、负反馈和中性三类，其嵌入操作本质上是固定维度向量与节点隐藏表示之间的加法运算。若隐藏维度为</w:t>
      </w:r>
      <m:oMath>
        <m:r>
          <w:rPr>
            <w:rFonts w:ascii="Cambria Math" w:hAnsi="Cambria Math"/>
          </w:rPr>
          <m:t>d</m:t>
        </m:r>
      </m:oMath>
      <w:r w:rsidRPr="007E253C">
        <w:t>，候选节点数为</w:t>
      </w:r>
      <m:oMath>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m:rPr>
            <m:sty m:val="p"/>
          </m:rPr>
          <w:rPr>
            <w:rFonts w:ascii="Cambria Math" w:hAnsi="Cambria Math"/>
          </w:rPr>
          <m:t>∣</m:t>
        </m:r>
      </m:oMath>
      <w:r w:rsidRPr="007E253C">
        <w:t>，则该部分复杂度为</w:t>
      </w:r>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⋅d)</m:t>
        </m:r>
      </m:oMath>
      <w:r w:rsidRPr="007E253C">
        <w:t>。该项开销与策略网络中特征变换层的计算量处于同一量级，不额外改变整体复杂度的渐进阶。</w:t>
      </w:r>
    </w:p>
    <w:p w14:paraId="013FAF72" w14:textId="2696DE8F" w:rsidR="007E253C" w:rsidRPr="007E253C" w:rsidRDefault="007E253C" w:rsidP="0085365C">
      <w:pPr>
        <w:pStyle w:val="a0"/>
      </w:pPr>
      <w:r w:rsidRPr="007E253C">
        <w:t>综合上述分析，设单条社区生成轨迹的最大扩展步数为</w:t>
      </w:r>
      <w:r w:rsidRPr="007E253C">
        <w:t xml:space="preserve"> </w:t>
      </w:r>
      <m:oMath>
        <m:r>
          <w:rPr>
            <w:rFonts w:ascii="Cambria Math" w:hAnsi="Cambria Math"/>
          </w:rPr>
          <m:t>T</m:t>
        </m:r>
      </m:oMath>
      <w:r w:rsidRPr="007E253C">
        <w:t>，每步候选节点数上界为</w:t>
      </w:r>
      <w:r w:rsidRPr="007E253C">
        <w:t xml:space="preserve"> </w:t>
      </w:r>
      <m:oMath>
        <m:r>
          <w:rPr>
            <w:rFonts w:ascii="Cambria Math" w:hAnsi="Cambria Math"/>
          </w:rPr>
          <m:t>B</m:t>
        </m:r>
      </m:oMath>
      <w:r w:rsidRPr="007E253C">
        <w:t>，隐藏层维度为</w:t>
      </w:r>
      <w:r w:rsidRPr="007E253C">
        <w:t xml:space="preserve"> </w:t>
      </w:r>
      <m:oMath>
        <m:r>
          <w:rPr>
            <w:rFonts w:ascii="Cambria Math" w:hAnsi="Cambria Math"/>
          </w:rPr>
          <m:t>d</m:t>
        </m:r>
      </m:oMath>
      <w:r w:rsidRPr="007E253C">
        <w:t>，注意力头数为</w:t>
      </w:r>
      <w:r w:rsidRPr="007E253C">
        <w:t xml:space="preserve"> </w:t>
      </w:r>
      <m:oMath>
        <m:r>
          <w:rPr>
            <w:rFonts w:ascii="Cambria Math" w:hAnsi="Cambria Math"/>
          </w:rPr>
          <m:t>H</m:t>
        </m:r>
      </m:oMath>
      <w:r w:rsidRPr="007E253C">
        <w:t>，则在引入反馈驱动机制后，单条轨迹训练过程的时间复杂度可写为</w:t>
      </w:r>
      <w:r w:rsidR="0085365C">
        <w:rPr>
          <w:rFonts w:hint="eastAsia"/>
        </w:rPr>
        <w:t>：</w:t>
      </w:r>
      <m:oMath>
        <m:r>
          <m:rPr>
            <m:scr m:val="script"/>
          </m:rPr>
          <w:rPr>
            <w:rFonts w:ascii="Cambria Math" w:hAnsi="Cambria Math"/>
          </w:rPr>
          <m:t>O</m:t>
        </m:r>
        <m:d>
          <m:dPr>
            <m:sepChr m:val="⋅"/>
            <m:ctrlPr>
              <w:rPr>
                <w:rFonts w:ascii="Cambria Math" w:hAnsi="Cambria Math"/>
              </w:rPr>
            </m:ctrlPr>
          </m:dPr>
          <m:e>
            <m:r>
              <w:rPr>
                <w:rFonts w:ascii="Cambria Math" w:hAnsi="Cambria Math"/>
              </w:rPr>
              <m:t>T</m:t>
            </m:r>
          </m:e>
          <m:e>
            <m:d>
              <m:dPr>
                <m:ctrlPr>
                  <w:rPr>
                    <w:rFonts w:ascii="Cambria Math" w:hAnsi="Cambria Math"/>
                  </w:rPr>
                </m:ctrlPr>
              </m:dPr>
              <m:e>
                <m:r>
                  <w:rPr>
                    <w:rFonts w:ascii="Cambria Math" w:hAnsi="Cambria Math"/>
                  </w:rPr>
                  <m:t>B⋅d+H⋅(B+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+B⋅</m:t>
                </m:r>
                <m:acc>
                  <m:accPr>
                    <m:chr m:val="ˉ"/>
                    <m:ctrlPr>
                      <w:rPr>
                        <w:rFonts w:ascii="Cambria Math" w:hAnsi="Cambria Math"/>
                      </w:rPr>
                    </m:ctrlPr>
                  </m:accPr>
                  <m:e>
                    <m:r>
                      <w:rPr>
                        <w:rFonts w:ascii="Cambria Math" w:hAnsi="Cambria Math"/>
                      </w:rPr>
                      <m:t>d</m:t>
                    </m:r>
                  </m:e>
                </m:acc>
              </m:e>
            </m:d>
          </m:e>
        </m:d>
      </m:oMath>
      <w:r w:rsidR="0085365C">
        <w:rPr>
          <w:rFonts w:hint="eastAsia"/>
        </w:rPr>
        <w:t>。</w:t>
      </w:r>
      <w:r w:rsidRPr="007E253C">
        <w:t>其中，前两项对应第三章中策略网络前向传播的主要开销，后一项为反馈重排序机制所引入的额外开销。由于反馈检测与反馈嵌入的计算量均不超过当前社区规模或候选规模的线性量级，相对于策略网络中的二次项开销并不占主导地位，因此本章方法在训练阶段并未改变第三章模型的整体渐进复杂度量级。进一步考虑训练样本规模</w:t>
      </w:r>
      <m:oMath>
        <m:r>
          <w:rPr>
            <w:rFonts w:ascii="Cambria Math" w:hAnsi="Cambria Math"/>
          </w:rPr>
          <m:t>M</m:t>
        </m:r>
      </m:oMath>
      <w:r w:rsidRPr="007E253C">
        <w:t>以及训练前一次性的节点嵌入预计算开销后，训练阶段总时间复杂度仍可表示为第三章复杂度基础上的同阶扩展。</w:t>
      </w:r>
    </w:p>
    <w:p w14:paraId="033A596C" w14:textId="334DEAD4" w:rsidR="007E253C" w:rsidRPr="007E253C" w:rsidRDefault="007E253C" w:rsidP="007E253C">
      <w:pPr>
        <w:pStyle w:val="a0"/>
      </w:pPr>
      <w:r w:rsidRPr="007E253C">
        <w:t>在推理阶段，反馈驱动机制被关闭，模型不再执行反馈信号检测与候选节点重排序操作，因此推理流程与第三章完全一致。对于单次社区查询，模型仍以查询节点为起点，在局部候选子图范围内逐步扩展目标社区，其主要开销包括候选节点获取、策略网络前向传播以及</w:t>
      </w:r>
      <w:r w:rsidR="00247DF4">
        <w:t>社区表示</w:t>
      </w:r>
      <w:r w:rsidRPr="007E253C">
        <w:t>更新。因而，推理阶段的时间复杂度仍与第三章保持一致，不因反馈机制的引入而增加额外计算负担。</w:t>
      </w:r>
    </w:p>
    <w:p w14:paraId="769310A9" w14:textId="409343E3" w:rsidR="007E253C" w:rsidRPr="007E253C" w:rsidRDefault="007E253C" w:rsidP="007D2E2D">
      <w:pPr>
        <w:pStyle w:val="a0"/>
      </w:pPr>
      <w:r w:rsidRPr="007E253C">
        <w:t>本章提出的反馈驱动机制主要在训练阶段引入了与候选节点规模及局部邻域统计相关的附加开销，但该部分开销不会改变模型整体时间复杂度的渐进量级；在推理阶段，模型仍保持与第三章基础框架一致的复杂度表现，因而能够兼顾训练过程中的反馈优化能力与实际部署时的推理效率。</w:t>
      </w:r>
    </w:p>
    <w:p w14:paraId="30E62126" w14:textId="15784168" w:rsidR="00DC243C" w:rsidRDefault="00AC275E" w:rsidP="00821E51">
      <w:pPr>
        <w:pStyle w:val="2"/>
        <w:spacing w:before="120" w:after="120"/>
      </w:pPr>
      <w:bookmarkStart w:id="304" w:name="_Toc226555323"/>
      <w:r>
        <w:rPr>
          <w:rFonts w:hint="eastAsia"/>
        </w:rPr>
        <w:t>4</w:t>
      </w:r>
      <w:r w:rsidRPr="00C71501">
        <w:t>.</w:t>
      </w:r>
      <w:r w:rsidR="00A836AF">
        <w:rPr>
          <w:rFonts w:hint="eastAsia"/>
        </w:rPr>
        <w:t>6</w:t>
      </w:r>
      <w:r w:rsidR="0079331A">
        <w:rPr>
          <w:rFonts w:hint="eastAsia"/>
        </w:rPr>
        <w:t xml:space="preserve"> </w:t>
      </w:r>
      <w:r w:rsidR="00DC243C">
        <w:rPr>
          <w:rFonts w:hint="eastAsia"/>
        </w:rPr>
        <w:t>相关工作讨论</w:t>
      </w:r>
      <w:bookmarkEnd w:id="304"/>
    </w:p>
    <w:p w14:paraId="6C328940" w14:textId="4B3FAF81" w:rsidR="008722E4" w:rsidRPr="00401AB5" w:rsidRDefault="008722E4" w:rsidP="007D793D">
      <w:pPr>
        <w:pStyle w:val="a0"/>
      </w:pPr>
      <w:r w:rsidRPr="00401AB5">
        <w:rPr>
          <w:rFonts w:hint="eastAsia"/>
        </w:rPr>
        <w:t>本章方法在第三章生成式社区搜索框架的基础上发展而来，但在问题定位、反馈时机和训练机制上存在本质差异。本节从上述三个维度进行定性对比，以明确本章方法的改进方向与技术贡献。</w:t>
      </w:r>
    </w:p>
    <w:p w14:paraId="42065423" w14:textId="3791895B" w:rsidR="008722E4" w:rsidRPr="00401AB5" w:rsidRDefault="008722E4" w:rsidP="007D793D">
      <w:pPr>
        <w:pStyle w:val="a0"/>
      </w:pPr>
      <w:r w:rsidRPr="00401AB5">
        <w:rPr>
          <w:rFonts w:hint="eastAsia"/>
        </w:rPr>
        <w:t>在问题定位上，第三章方法聚焦于社区生成过程中节点加入顺序的建模，通过动态社区表示的递推更新，使候选节点评分能够感知历史扩展路径的累积影响，从而缓解静态表示方法中的误差累积问题。然而，该方法的状态表示仅编码历史扩展路径，缺</w:t>
      </w:r>
      <w:r w:rsidRPr="00401AB5">
        <w:rPr>
          <w:rFonts w:hint="eastAsia"/>
        </w:rPr>
        <w:lastRenderedPageBreak/>
        <w:t>乏对当前扩展方向是否朝目标社区演化的实时感知能力。在节点归属模糊的场景下，模型一旦在关键决策点选择了错误方向，社区表示即在偏离的基础上完成更新，后续候选节点的评分均基于这一偏离的表示进行，误差因此持续累积，难以自行纠正。本章方法正是针对这一结构性局限展开，聚焦于如何在归属模糊节点的关键决策点上提供实时的方向感知能力，属于在第三章框架已经成立的前提下，针对特定场景的进一步增强。</w:t>
      </w:r>
    </w:p>
    <w:p w14:paraId="4CC581D7" w14:textId="4288099C" w:rsidR="008722E4" w:rsidRPr="00401AB5" w:rsidRDefault="008722E4" w:rsidP="007D793D">
      <w:pPr>
        <w:pStyle w:val="a0"/>
      </w:pPr>
      <w:r w:rsidRPr="00401AB5">
        <w:rPr>
          <w:rFonts w:hint="eastAsia"/>
        </w:rPr>
        <w:t>在反馈时机上，两章方法存在本质差异。第三章方法采用事后反馈机制，奖励信号在动作执行完毕、社区状态更新后才被计算，并通过策略梯度在整条轨迹结束后统一反向传播。</w:t>
      </w:r>
      <w:r w:rsidR="00245BAA">
        <w:rPr>
          <w:rFonts w:hint="eastAsia"/>
        </w:rPr>
        <w:t>这种强化学习框架</w:t>
      </w:r>
      <w:r w:rsidRPr="00401AB5">
        <w:rPr>
          <w:rFonts w:hint="eastAsia"/>
        </w:rPr>
        <w:t>但在单步决策时策略网络无法获得任何关于当前选择方向是否正确的即时信号。</w:t>
      </w:r>
      <w:r w:rsidR="005D0BAB">
        <w:rPr>
          <w:rFonts w:hint="eastAsia"/>
        </w:rPr>
        <w:t>本章方法</w:t>
      </w:r>
      <w:r w:rsidRPr="00401AB5">
        <w:rPr>
          <w:rFonts w:hint="eastAsia"/>
        </w:rPr>
        <w:t>在决策</w:t>
      </w:r>
      <w:r w:rsidR="004D1075">
        <w:rPr>
          <w:rFonts w:hint="eastAsia"/>
        </w:rPr>
        <w:t>的过程中</w:t>
      </w:r>
      <w:r w:rsidRPr="00401AB5">
        <w:rPr>
          <w:rFonts w:hint="eastAsia"/>
        </w:rPr>
        <w:t>增加了</w:t>
      </w:r>
      <w:r w:rsidR="00E06B34">
        <w:rPr>
          <w:rFonts w:hint="eastAsia"/>
        </w:rPr>
        <w:t>反馈</w:t>
      </w:r>
      <w:r w:rsidRPr="00401AB5">
        <w:rPr>
          <w:rFonts w:hint="eastAsia"/>
        </w:rPr>
        <w:t>，使模型能够在</w:t>
      </w:r>
      <w:r w:rsidR="00020C74">
        <w:rPr>
          <w:rFonts w:hint="eastAsia"/>
        </w:rPr>
        <w:t>用户意图不明确、</w:t>
      </w:r>
      <w:r w:rsidRPr="00401AB5">
        <w:rPr>
          <w:rFonts w:hint="eastAsia"/>
        </w:rPr>
        <w:t>归属模糊节点的关键步骤获得更明确的选择引导</w:t>
      </w:r>
      <w:r w:rsidR="00020C74">
        <w:rPr>
          <w:rFonts w:hint="eastAsia"/>
        </w:rPr>
        <w:t>，学习到用户的偏好。</w:t>
      </w:r>
    </w:p>
    <w:p w14:paraId="53681191" w14:textId="5230B08D" w:rsidR="00BD4EE8" w:rsidRPr="00401AB5" w:rsidRDefault="008722E4" w:rsidP="007D793D">
      <w:pPr>
        <w:pStyle w:val="a0"/>
      </w:pPr>
      <w:r w:rsidRPr="00401AB5">
        <w:rPr>
          <w:rFonts w:hint="eastAsia"/>
        </w:rPr>
        <w:t>在训练机制上，第三章方法的训练与推理流程保持对称，两个阶段均仅依赖当前社区状态与候选节点集合进行决策，目标社区信息仅用于奖励计算，不参与策略网络的前向传播。本章方法则引入训推非对称设计：训练阶段，目标社区信息通过反馈模块直接参与策略网络的前向传播，分布层对候选节点评分进行实时重排序，状态层将当前扩展态势以可学习嵌入的形式注入节点表示空间，使训练阶段的监督信号更为密集；推理阶段，反馈模块完全关闭，模型以训练后习得的参数自主完成扩展，与第三章方法的推理流程完全一致。</w:t>
      </w:r>
    </w:p>
    <w:p w14:paraId="4B63FDED" w14:textId="72233875" w:rsidR="00DC243C" w:rsidRPr="00401AB5" w:rsidRDefault="00FC6201" w:rsidP="007D793D">
      <w:pPr>
        <w:pStyle w:val="a0"/>
      </w:pPr>
      <w:r w:rsidRPr="00401AB5">
        <w:t>两章方法</w:t>
      </w:r>
      <w:r w:rsidR="00911F01">
        <w:rPr>
          <w:rFonts w:hint="eastAsia"/>
        </w:rPr>
        <w:t>属于</w:t>
      </w:r>
      <w:r w:rsidRPr="00401AB5">
        <w:t>增强关系。第三章方法提供了生成式社区搜索的基础框架，本章方法在此框架上针对</w:t>
      </w:r>
      <w:r w:rsidR="00F82159">
        <w:rPr>
          <w:rFonts w:hint="eastAsia"/>
        </w:rPr>
        <w:t>现有方法缺少</w:t>
      </w:r>
      <w:r w:rsidR="001735DF">
        <w:rPr>
          <w:rFonts w:hint="eastAsia"/>
        </w:rPr>
        <w:t>实时用户的反馈与学习用户偏好的</w:t>
      </w:r>
      <w:r w:rsidRPr="00401AB5">
        <w:t>这一特定挑战进行了</w:t>
      </w:r>
      <w:r w:rsidR="00BA387D">
        <w:rPr>
          <w:rFonts w:hint="eastAsia"/>
        </w:rPr>
        <w:t>增强</w:t>
      </w:r>
      <w:r w:rsidRPr="00401AB5">
        <w:t>。</w:t>
      </w:r>
    </w:p>
    <w:p w14:paraId="750E55E9" w14:textId="4495C4F3" w:rsidR="004E2C73" w:rsidRDefault="00DC243C" w:rsidP="00821E51">
      <w:pPr>
        <w:pStyle w:val="2"/>
        <w:spacing w:before="120" w:after="120"/>
      </w:pPr>
      <w:bookmarkStart w:id="305" w:name="_Toc226555324"/>
      <w:r>
        <w:rPr>
          <w:rFonts w:hint="eastAsia"/>
        </w:rPr>
        <w:t>4</w:t>
      </w:r>
      <w:r w:rsidRPr="00C71501">
        <w:t>.</w:t>
      </w:r>
      <w:r w:rsidR="00A836AF">
        <w:rPr>
          <w:rFonts w:hint="eastAsia"/>
        </w:rPr>
        <w:t>7</w:t>
      </w:r>
      <w:r w:rsidR="005F5247">
        <w:rPr>
          <w:rFonts w:hint="eastAsia"/>
        </w:rPr>
        <w:t xml:space="preserve"> </w:t>
      </w:r>
      <w:r w:rsidR="00BD176D">
        <w:rPr>
          <w:rFonts w:hint="eastAsia"/>
        </w:rPr>
        <w:t>本章</w:t>
      </w:r>
      <w:r w:rsidR="00AC275E" w:rsidRPr="00C71501">
        <w:t>小结</w:t>
      </w:r>
      <w:bookmarkEnd w:id="305"/>
    </w:p>
    <w:p w14:paraId="74C2951A" w14:textId="3B4C0720" w:rsidR="009D261A" w:rsidRDefault="001A184E" w:rsidP="004568C8">
      <w:pPr>
        <w:pStyle w:val="a0"/>
      </w:pPr>
      <w:r w:rsidRPr="001A184E">
        <w:t>本章在第三章生成式社区搜索框架的基础上，针对</w:t>
      </w:r>
      <w:r w:rsidR="007B47BD">
        <w:rPr>
          <w:rFonts w:hint="eastAsia"/>
        </w:rPr>
        <w:t>现有方法缺少用户的实时反馈</w:t>
      </w:r>
      <w:r w:rsidRPr="001A184E">
        <w:t>这一具体问题，提出了反馈驱动的训练增强机制。该机制利用训练阶段目标社区可知这一条件，通过动态计算生成社区与目标社区的匹配度变化来构造反馈信号，并以此从两个层次干预策略网络的候选节点选择行为：分布层的即时重排序在训练的每个关键步骤提供明确的方向引导，状态层的反馈嵌入注入则使这种引导通过梯度反传逐步沉淀为策略参数的内在偏好。两个层次协同工作，使模型在面对</w:t>
      </w:r>
      <w:r w:rsidR="00931678">
        <w:rPr>
          <w:rFonts w:hint="eastAsia"/>
        </w:rPr>
        <w:t>归属模糊的节点捕捉用户的个性化偏好</w:t>
      </w:r>
      <w:r w:rsidRPr="001A184E">
        <w:t>。推理阶段反馈模块完全关闭，模型不依赖目标社区的任何信息，保证了方法在实际应用中的可行性。第五章将通过对比实验、参数敏感性分析和消融实</w:t>
      </w:r>
      <w:r w:rsidRPr="001A184E">
        <w:lastRenderedPageBreak/>
        <w:t>验，对本章所提方法的有效性进行全面的量化验证。</w:t>
      </w:r>
    </w:p>
    <w:p w14:paraId="20EBC5EE" w14:textId="40C50983" w:rsidR="009D261A" w:rsidRDefault="009D261A">
      <w:pPr>
        <w:widowControl/>
        <w:spacing w:line="240" w:lineRule="auto"/>
        <w:jc w:val="left"/>
      </w:pPr>
      <w:r>
        <w:br w:type="page"/>
      </w:r>
    </w:p>
    <w:p w14:paraId="0B9C2D24" w14:textId="77777777" w:rsidR="00DE504F" w:rsidRDefault="00DE504F" w:rsidP="004568C8">
      <w:pPr>
        <w:pStyle w:val="a0"/>
        <w:sectPr w:rsidR="00DE504F" w:rsidSect="00F11E51">
          <w:headerReference w:type="default" r:id="rId35"/>
          <w:pgSz w:w="11907" w:h="16840"/>
          <w:pgMar w:top="1588" w:right="1418" w:bottom="1588" w:left="1418" w:header="1134" w:footer="1134" w:gutter="0"/>
          <w:cols w:space="425"/>
          <w:docGrid w:linePitch="440" w:charSpace="6249"/>
        </w:sectPr>
      </w:pPr>
    </w:p>
    <w:p w14:paraId="1027AD10" w14:textId="37CC90A1" w:rsidR="005C068A" w:rsidRDefault="005A3A61">
      <w:pPr>
        <w:pStyle w:val="af5"/>
        <w:spacing w:beforeLines="0" w:before="340" w:afterLines="0" w:after="330"/>
      </w:pPr>
      <w:bookmarkStart w:id="306" w:name="_Toc226555325"/>
      <w:bookmarkEnd w:id="277"/>
      <w:bookmarkEnd w:id="278"/>
      <w:bookmarkEnd w:id="279"/>
      <w:bookmarkEnd w:id="280"/>
      <w:r>
        <w:rPr>
          <w:rFonts w:hint="eastAsia"/>
        </w:rPr>
        <w:lastRenderedPageBreak/>
        <w:t>第</w:t>
      </w:r>
      <w:r>
        <w:rPr>
          <w:rFonts w:hint="eastAsia"/>
        </w:rPr>
        <w:t>5</w:t>
      </w:r>
      <w:r>
        <w:rPr>
          <w:rFonts w:hint="eastAsia"/>
        </w:rPr>
        <w:t>章</w:t>
      </w:r>
      <w:r>
        <w:rPr>
          <w:rFonts w:hint="eastAsia"/>
        </w:rPr>
        <w:t xml:space="preserve"> </w:t>
      </w:r>
      <w:r>
        <w:rPr>
          <w:rFonts w:hint="eastAsia"/>
        </w:rPr>
        <w:t>实验与分析</w:t>
      </w:r>
      <w:bookmarkEnd w:id="306"/>
    </w:p>
    <w:p w14:paraId="5D2708C4" w14:textId="77777777" w:rsidR="005C068A" w:rsidRDefault="005A3A61">
      <w:pPr>
        <w:ind w:firstLineChars="200" w:firstLine="480"/>
        <w:rPr>
          <w:kern w:val="0"/>
          <w:szCs w:val="22"/>
        </w:rPr>
      </w:pPr>
      <w:r>
        <w:rPr>
          <w:kern w:val="0"/>
          <w:szCs w:val="22"/>
        </w:rPr>
        <w:t>本章将设计</w:t>
      </w:r>
      <w:r>
        <w:rPr>
          <w:rFonts w:hint="eastAsia"/>
          <w:kern w:val="0"/>
          <w:szCs w:val="22"/>
        </w:rPr>
        <w:t>并完成相关实验，以验证前两章中所提模型的有效性，并将主要内容分为三个部分：实验设置、实验设计与对实验结果的讨论和分析。</w:t>
      </w:r>
    </w:p>
    <w:p w14:paraId="3D882BC2" w14:textId="4DC5F5E6" w:rsidR="005C068A" w:rsidRDefault="005A3A61">
      <w:pPr>
        <w:pStyle w:val="2"/>
        <w:spacing w:before="120" w:after="120"/>
      </w:pPr>
      <w:bookmarkStart w:id="307" w:name="_Toc226555326"/>
      <w:r>
        <w:rPr>
          <w:rFonts w:hint="eastAsia"/>
        </w:rPr>
        <w:t>5</w:t>
      </w:r>
      <w:r w:rsidR="00A53D72">
        <w:rPr>
          <w:rFonts w:hint="eastAsia"/>
        </w:rPr>
        <w:t>.</w:t>
      </w:r>
      <w:r>
        <w:t xml:space="preserve">1 </w:t>
      </w:r>
      <w:r>
        <w:t>实验</w:t>
      </w:r>
      <w:r>
        <w:rPr>
          <w:rFonts w:hint="eastAsia"/>
        </w:rPr>
        <w:t>设置</w:t>
      </w:r>
      <w:bookmarkEnd w:id="307"/>
    </w:p>
    <w:p w14:paraId="2C03822D" w14:textId="7719E755" w:rsidR="005C068A" w:rsidRDefault="005A3A61">
      <w:pPr>
        <w:pStyle w:val="3"/>
        <w:spacing w:before="120" w:after="120"/>
      </w:pPr>
      <w:bookmarkStart w:id="308" w:name="_Toc226555327"/>
      <w:r>
        <w:rPr>
          <w:rFonts w:hint="eastAsia"/>
        </w:rPr>
        <w:t>5</w:t>
      </w:r>
      <w:r w:rsidR="00A53D72">
        <w:rPr>
          <w:rFonts w:hint="eastAsia"/>
        </w:rPr>
        <w:t>.</w:t>
      </w:r>
      <w:r>
        <w:rPr>
          <w:rFonts w:hint="eastAsia"/>
        </w:rPr>
        <w:t>1</w:t>
      </w:r>
      <w:r w:rsidR="00A53D72">
        <w:rPr>
          <w:rFonts w:hint="eastAsia"/>
        </w:rPr>
        <w:t>.</w:t>
      </w:r>
      <w:r>
        <w:rPr>
          <w:rFonts w:hint="eastAsia"/>
        </w:rPr>
        <w:t>1</w:t>
      </w:r>
      <w:r>
        <w:t xml:space="preserve"> </w:t>
      </w:r>
      <w:r>
        <w:rPr>
          <w:rFonts w:hint="eastAsia"/>
        </w:rPr>
        <w:t>实验环境</w:t>
      </w:r>
      <w:bookmarkEnd w:id="308"/>
    </w:p>
    <w:p w14:paraId="1DA5C3E1" w14:textId="10CE6C8B" w:rsidR="005C068A" w:rsidRDefault="005A3A61">
      <w:pPr>
        <w:ind w:firstLineChars="200" w:firstLine="480"/>
        <w:rPr>
          <w:kern w:val="0"/>
          <w:szCs w:val="22"/>
        </w:rPr>
      </w:pPr>
      <w:r>
        <w:rPr>
          <w:rFonts w:hint="eastAsia"/>
          <w:kern w:val="0"/>
          <w:szCs w:val="22"/>
        </w:rPr>
        <w:t>本章实验所采用的运行环境如表</w:t>
      </w:r>
      <w:r>
        <w:rPr>
          <w:rFonts w:hint="eastAsia"/>
          <w:kern w:val="0"/>
          <w:szCs w:val="22"/>
        </w:rPr>
        <w:t>5</w:t>
      </w:r>
      <w:r w:rsidR="00FF4602">
        <w:rPr>
          <w:rFonts w:hint="eastAsia"/>
          <w:kern w:val="0"/>
          <w:szCs w:val="22"/>
        </w:rPr>
        <w:t>.</w:t>
      </w:r>
      <w:r>
        <w:rPr>
          <w:rFonts w:hint="eastAsia"/>
          <w:kern w:val="0"/>
          <w:szCs w:val="22"/>
        </w:rPr>
        <w:t>1</w:t>
      </w:r>
      <w:r>
        <w:rPr>
          <w:rFonts w:hint="eastAsia"/>
          <w:kern w:val="0"/>
          <w:szCs w:val="22"/>
        </w:rPr>
        <w:t>所示，其中列举了硬件环境、软件环境以及代码框架版本。</w:t>
      </w:r>
    </w:p>
    <w:p w14:paraId="7B5845CF" w14:textId="1AE5C864" w:rsidR="005C068A" w:rsidRDefault="005A3A61">
      <w:pPr>
        <w:jc w:val="center"/>
        <w:rPr>
          <w:rFonts w:eastAsiaTheme="minorEastAsia"/>
          <w:sz w:val="21"/>
          <w:szCs w:val="21"/>
        </w:rPr>
      </w:pPr>
      <w:r>
        <w:rPr>
          <w:rFonts w:eastAsiaTheme="minorEastAsia"/>
          <w:sz w:val="21"/>
          <w:szCs w:val="21"/>
        </w:rPr>
        <w:t>表</w:t>
      </w:r>
      <w:r>
        <w:rPr>
          <w:rFonts w:eastAsiaTheme="minorEastAsia"/>
          <w:sz w:val="21"/>
          <w:szCs w:val="21"/>
        </w:rPr>
        <w:t>5</w:t>
      </w:r>
      <w:r w:rsidR="00FF4602">
        <w:rPr>
          <w:rFonts w:eastAsiaTheme="minorEastAsia" w:hint="eastAsia"/>
          <w:sz w:val="21"/>
          <w:szCs w:val="21"/>
        </w:rPr>
        <w:t>.</w:t>
      </w:r>
      <w:r>
        <w:rPr>
          <w:rFonts w:eastAsiaTheme="minorEastAsia"/>
          <w:sz w:val="21"/>
          <w:szCs w:val="21"/>
        </w:rPr>
        <w:t xml:space="preserve">1 </w:t>
      </w:r>
      <w:r>
        <w:rPr>
          <w:rFonts w:eastAsiaTheme="minorEastAsia"/>
          <w:sz w:val="21"/>
          <w:szCs w:val="21"/>
        </w:rPr>
        <w:t>实验环境参数</w:t>
      </w:r>
    </w:p>
    <w:tbl>
      <w:tblPr>
        <w:tblStyle w:val="22"/>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530"/>
        <w:gridCol w:w="4530"/>
      </w:tblGrid>
      <w:tr w:rsidR="005C068A" w14:paraId="784B4825" w14:textId="77777777">
        <w:tc>
          <w:tcPr>
            <w:tcW w:w="4530" w:type="dxa"/>
          </w:tcPr>
          <w:p w14:paraId="047B0373"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参数名称</w:t>
            </w:r>
          </w:p>
        </w:tc>
        <w:tc>
          <w:tcPr>
            <w:tcW w:w="4530" w:type="dxa"/>
          </w:tcPr>
          <w:p w14:paraId="7E3FFFF5"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参数值</w:t>
            </w:r>
          </w:p>
        </w:tc>
      </w:tr>
      <w:tr w:rsidR="005C068A" w14:paraId="2586997F" w14:textId="77777777">
        <w:tc>
          <w:tcPr>
            <w:tcW w:w="4530" w:type="dxa"/>
          </w:tcPr>
          <w:p w14:paraId="7B1BB43D"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操作系统</w:t>
            </w:r>
          </w:p>
        </w:tc>
        <w:tc>
          <w:tcPr>
            <w:tcW w:w="4530" w:type="dxa"/>
          </w:tcPr>
          <w:p w14:paraId="70DE91A7"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Windows11</w:t>
            </w:r>
            <w:r>
              <w:rPr>
                <w:rFonts w:ascii="Times New Roman" w:eastAsiaTheme="minorEastAsia" w:hAnsi="Times New Roman"/>
                <w:kern w:val="0"/>
                <w:sz w:val="21"/>
                <w:szCs w:val="21"/>
              </w:rPr>
              <w:t>家庭中文版</w:t>
            </w:r>
          </w:p>
        </w:tc>
      </w:tr>
      <w:tr w:rsidR="005C068A" w14:paraId="687A1978" w14:textId="77777777">
        <w:tc>
          <w:tcPr>
            <w:tcW w:w="4530" w:type="dxa"/>
          </w:tcPr>
          <w:p w14:paraId="37BB7148"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开发框架</w:t>
            </w:r>
          </w:p>
        </w:tc>
        <w:tc>
          <w:tcPr>
            <w:tcW w:w="4530" w:type="dxa"/>
          </w:tcPr>
          <w:p w14:paraId="2CF5B053" w14:textId="790FC3C6" w:rsidR="005C068A" w:rsidRDefault="00201F6A">
            <w:pPr>
              <w:jc w:val="center"/>
              <w:rPr>
                <w:rFonts w:ascii="Times New Roman" w:eastAsiaTheme="minorEastAsia" w:hAnsi="Times New Roman"/>
                <w:kern w:val="0"/>
                <w:sz w:val="21"/>
                <w:szCs w:val="21"/>
              </w:rPr>
            </w:pPr>
            <w:r w:rsidRPr="00201F6A">
              <w:rPr>
                <w:rFonts w:ascii="Times New Roman" w:eastAsiaTheme="minorEastAsia" w:hAnsi="Times New Roman"/>
                <w:kern w:val="0"/>
                <w:sz w:val="21"/>
                <w:szCs w:val="21"/>
              </w:rPr>
              <w:t>PyTorch  2</w:t>
            </w:r>
            <w:r w:rsidR="00A53D72">
              <w:rPr>
                <w:rFonts w:ascii="Times New Roman" w:eastAsiaTheme="minorEastAsia" w:hAnsi="Times New Roman" w:hint="eastAsia"/>
                <w:kern w:val="0"/>
                <w:sz w:val="21"/>
                <w:szCs w:val="21"/>
              </w:rPr>
              <w:t>.</w:t>
            </w:r>
            <w:r w:rsidRPr="00201F6A">
              <w:rPr>
                <w:rFonts w:ascii="Times New Roman" w:eastAsiaTheme="minorEastAsia" w:hAnsi="Times New Roman"/>
                <w:kern w:val="0"/>
                <w:sz w:val="21"/>
                <w:szCs w:val="21"/>
              </w:rPr>
              <w:t>1</w:t>
            </w:r>
            <w:r w:rsidR="00262BD3">
              <w:rPr>
                <w:rFonts w:ascii="Times New Roman" w:eastAsiaTheme="minorEastAsia" w:hAnsi="Times New Roman" w:hint="eastAsia"/>
                <w:kern w:val="0"/>
                <w:sz w:val="21"/>
                <w:szCs w:val="21"/>
              </w:rPr>
              <w:t>.</w:t>
            </w:r>
            <w:r w:rsidRPr="00201F6A">
              <w:rPr>
                <w:rFonts w:ascii="Times New Roman" w:eastAsiaTheme="minorEastAsia" w:hAnsi="Times New Roman"/>
                <w:kern w:val="0"/>
                <w:sz w:val="21"/>
                <w:szCs w:val="21"/>
              </w:rPr>
              <w:t>0</w:t>
            </w:r>
            <w:r>
              <w:rPr>
                <w:rFonts w:ascii="Times New Roman" w:eastAsiaTheme="minorEastAsia" w:hAnsi="Times New Roman" w:hint="eastAsia"/>
                <w:kern w:val="0"/>
                <w:sz w:val="21"/>
                <w:szCs w:val="21"/>
              </w:rPr>
              <w:t>+</w:t>
            </w:r>
            <w:r w:rsidRPr="00201F6A">
              <w:rPr>
                <w:rFonts w:ascii="Times New Roman" w:eastAsiaTheme="minorEastAsia" w:hAnsi="Times New Roman"/>
                <w:kern w:val="0"/>
                <w:sz w:val="21"/>
                <w:szCs w:val="21"/>
              </w:rPr>
              <w:t>CUDA  12</w:t>
            </w:r>
            <w:r w:rsidR="00A53D72">
              <w:rPr>
                <w:rFonts w:ascii="Times New Roman" w:eastAsiaTheme="minorEastAsia" w:hAnsi="Times New Roman" w:hint="eastAsia"/>
                <w:kern w:val="0"/>
                <w:sz w:val="21"/>
                <w:szCs w:val="21"/>
              </w:rPr>
              <w:t>.</w:t>
            </w:r>
            <w:r w:rsidRPr="00201F6A">
              <w:rPr>
                <w:rFonts w:ascii="Times New Roman" w:eastAsiaTheme="minorEastAsia" w:hAnsi="Times New Roman"/>
                <w:kern w:val="0"/>
                <w:sz w:val="21"/>
                <w:szCs w:val="21"/>
              </w:rPr>
              <w:t>1</w:t>
            </w:r>
          </w:p>
        </w:tc>
      </w:tr>
      <w:tr w:rsidR="005C068A" w14:paraId="7AD8D58F" w14:textId="77777777">
        <w:tc>
          <w:tcPr>
            <w:tcW w:w="4530" w:type="dxa"/>
          </w:tcPr>
          <w:p w14:paraId="2F300F13"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编程语言</w:t>
            </w:r>
          </w:p>
        </w:tc>
        <w:tc>
          <w:tcPr>
            <w:tcW w:w="4530" w:type="dxa"/>
          </w:tcPr>
          <w:p w14:paraId="61BF16C1" w14:textId="771B48C0" w:rsidR="005C068A" w:rsidRDefault="005A3A61">
            <w:pPr>
              <w:jc w:val="center"/>
              <w:rPr>
                <w:rFonts w:ascii="Times New Roman" w:eastAsiaTheme="minorEastAsia" w:hAnsi="Times New Roman"/>
                <w:kern w:val="0"/>
                <w:sz w:val="21"/>
                <w:szCs w:val="21"/>
                <w:vertAlign w:val="superscript"/>
              </w:rPr>
            </w:pPr>
            <w:r>
              <w:rPr>
                <w:rFonts w:ascii="Times New Roman" w:eastAsiaTheme="minorEastAsia" w:hAnsi="Times New Roman"/>
                <w:kern w:val="0"/>
                <w:sz w:val="21"/>
                <w:szCs w:val="21"/>
              </w:rPr>
              <w:t>Python3</w:t>
            </w:r>
            <w:r w:rsidR="00A53D72">
              <w:rPr>
                <w:rFonts w:ascii="Times New Roman" w:eastAsiaTheme="minorEastAsia" w:hAnsi="Times New Roman" w:hint="eastAsia"/>
                <w:kern w:val="0"/>
                <w:sz w:val="21"/>
                <w:szCs w:val="21"/>
              </w:rPr>
              <w:t>.</w:t>
            </w:r>
            <w:r w:rsidR="00201F6A">
              <w:rPr>
                <w:rFonts w:ascii="Times New Roman" w:eastAsiaTheme="minorEastAsia" w:hAnsi="Times New Roman" w:hint="eastAsia"/>
                <w:kern w:val="0"/>
                <w:sz w:val="21"/>
                <w:szCs w:val="21"/>
              </w:rPr>
              <w:t>10</w:t>
            </w:r>
          </w:p>
        </w:tc>
      </w:tr>
      <w:tr w:rsidR="005C068A" w14:paraId="0EAC2EF7" w14:textId="77777777">
        <w:tc>
          <w:tcPr>
            <w:tcW w:w="4530" w:type="dxa"/>
          </w:tcPr>
          <w:p w14:paraId="6B85BAEB"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GPU</w:t>
            </w:r>
          </w:p>
        </w:tc>
        <w:tc>
          <w:tcPr>
            <w:tcW w:w="4530" w:type="dxa"/>
          </w:tcPr>
          <w:p w14:paraId="0460BFD6" w14:textId="3EDAA6BE" w:rsidR="005C068A" w:rsidRDefault="00201F6A">
            <w:pPr>
              <w:jc w:val="center"/>
              <w:rPr>
                <w:rFonts w:ascii="Times New Roman" w:eastAsiaTheme="minorEastAsia" w:hAnsi="Times New Roman"/>
                <w:kern w:val="0"/>
                <w:sz w:val="21"/>
                <w:szCs w:val="21"/>
              </w:rPr>
            </w:pPr>
            <w:r w:rsidRPr="00201F6A">
              <w:rPr>
                <w:rFonts w:ascii="Times New Roman" w:eastAsiaTheme="minorEastAsia" w:hAnsi="Times New Roman"/>
                <w:kern w:val="0"/>
                <w:sz w:val="21"/>
                <w:szCs w:val="21"/>
              </w:rPr>
              <w:t>RTX 4090</w:t>
            </w:r>
          </w:p>
        </w:tc>
      </w:tr>
      <w:tr w:rsidR="005C068A" w14:paraId="0DF1F705" w14:textId="77777777">
        <w:tc>
          <w:tcPr>
            <w:tcW w:w="4530" w:type="dxa"/>
          </w:tcPr>
          <w:p w14:paraId="7E92725F"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sz w:val="21"/>
                <w:szCs w:val="21"/>
              </w:rPr>
              <w:t>CPU</w:t>
            </w:r>
          </w:p>
        </w:tc>
        <w:tc>
          <w:tcPr>
            <w:tcW w:w="4530" w:type="dxa"/>
          </w:tcPr>
          <w:p w14:paraId="533AB300" w14:textId="0D1CB9DF" w:rsidR="005C068A" w:rsidRDefault="00201F6A">
            <w:pPr>
              <w:jc w:val="center"/>
              <w:rPr>
                <w:rFonts w:ascii="Times New Roman" w:eastAsiaTheme="minorEastAsia" w:hAnsi="Times New Roman"/>
                <w:kern w:val="0"/>
                <w:sz w:val="21"/>
                <w:szCs w:val="21"/>
              </w:rPr>
            </w:pPr>
            <w:r w:rsidRPr="00201F6A">
              <w:rPr>
                <w:rFonts w:ascii="Times New Roman" w:eastAsiaTheme="minorEastAsia" w:hAnsi="Times New Roman"/>
                <w:kern w:val="0"/>
                <w:sz w:val="21"/>
                <w:szCs w:val="21"/>
              </w:rPr>
              <w:t>16 vCPU Intel</w:t>
            </w:r>
            <w:r w:rsidR="002509B1">
              <w:rPr>
                <w:rFonts w:ascii="Times New Roman" w:eastAsiaTheme="minorEastAsia" w:hAnsi="Times New Roman"/>
                <w:kern w:val="0"/>
                <w:sz w:val="21"/>
                <w:szCs w:val="21"/>
              </w:rPr>
              <w:t>（</w:t>
            </w:r>
            <w:r w:rsidRPr="00201F6A">
              <w:rPr>
                <w:rFonts w:ascii="Times New Roman" w:eastAsiaTheme="minorEastAsia" w:hAnsi="Times New Roman"/>
                <w:kern w:val="0"/>
                <w:sz w:val="21"/>
                <w:szCs w:val="21"/>
              </w:rPr>
              <w:t>R</w:t>
            </w:r>
            <w:r w:rsidR="002509B1">
              <w:rPr>
                <w:rFonts w:ascii="Times New Roman" w:eastAsiaTheme="minorEastAsia" w:hAnsi="Times New Roman"/>
                <w:kern w:val="0"/>
                <w:sz w:val="21"/>
                <w:szCs w:val="21"/>
              </w:rPr>
              <w:t>）</w:t>
            </w:r>
            <w:r w:rsidRPr="00201F6A">
              <w:rPr>
                <w:rFonts w:ascii="Times New Roman" w:eastAsiaTheme="minorEastAsia" w:hAnsi="Times New Roman"/>
                <w:kern w:val="0"/>
                <w:sz w:val="21"/>
                <w:szCs w:val="21"/>
              </w:rPr>
              <w:t xml:space="preserve"> Xeon</w:t>
            </w:r>
            <w:r w:rsidR="002509B1">
              <w:rPr>
                <w:rFonts w:ascii="Times New Roman" w:eastAsiaTheme="minorEastAsia" w:hAnsi="Times New Roman"/>
                <w:kern w:val="0"/>
                <w:sz w:val="21"/>
                <w:szCs w:val="21"/>
              </w:rPr>
              <w:t>（</w:t>
            </w:r>
            <w:r w:rsidRPr="00201F6A">
              <w:rPr>
                <w:rFonts w:ascii="Times New Roman" w:eastAsiaTheme="minorEastAsia" w:hAnsi="Times New Roman"/>
                <w:kern w:val="0"/>
                <w:sz w:val="21"/>
                <w:szCs w:val="21"/>
              </w:rPr>
              <w:t>R</w:t>
            </w:r>
            <w:r w:rsidR="002509B1">
              <w:rPr>
                <w:rFonts w:ascii="Times New Roman" w:eastAsiaTheme="minorEastAsia" w:hAnsi="Times New Roman"/>
                <w:kern w:val="0"/>
                <w:sz w:val="21"/>
                <w:szCs w:val="21"/>
              </w:rPr>
              <w:t>）</w:t>
            </w:r>
            <w:r w:rsidRPr="00201F6A">
              <w:rPr>
                <w:rFonts w:ascii="Times New Roman" w:eastAsiaTheme="minorEastAsia" w:hAnsi="Times New Roman"/>
                <w:kern w:val="0"/>
                <w:sz w:val="21"/>
                <w:szCs w:val="21"/>
              </w:rPr>
              <w:t xml:space="preserve"> Gold 6430</w:t>
            </w:r>
          </w:p>
        </w:tc>
      </w:tr>
      <w:tr w:rsidR="005C068A" w14:paraId="490053D1" w14:textId="77777777">
        <w:tc>
          <w:tcPr>
            <w:tcW w:w="4530" w:type="dxa"/>
          </w:tcPr>
          <w:p w14:paraId="169E4380"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内存</w:t>
            </w:r>
          </w:p>
        </w:tc>
        <w:tc>
          <w:tcPr>
            <w:tcW w:w="4530" w:type="dxa"/>
          </w:tcPr>
          <w:p w14:paraId="50904051" w14:textId="25FEA00C" w:rsidR="005C068A" w:rsidRDefault="005A3A61">
            <w:pPr>
              <w:jc w:val="center"/>
              <w:rPr>
                <w:rFonts w:ascii="Times New Roman" w:eastAsiaTheme="minorEastAsia" w:hAnsi="Times New Roman"/>
                <w:kern w:val="0"/>
                <w:sz w:val="21"/>
                <w:szCs w:val="21"/>
                <w:vertAlign w:val="superscript"/>
              </w:rPr>
            </w:pPr>
            <w:r>
              <w:rPr>
                <w:rFonts w:ascii="Times New Roman" w:eastAsiaTheme="minorEastAsia" w:hAnsi="Times New Roman"/>
                <w:kern w:val="0"/>
                <w:sz w:val="21"/>
                <w:szCs w:val="21"/>
              </w:rPr>
              <w:t>1</w:t>
            </w:r>
            <w:r w:rsidR="00201F6A">
              <w:rPr>
                <w:rFonts w:ascii="Times New Roman" w:eastAsiaTheme="minorEastAsia" w:hAnsi="Times New Roman" w:hint="eastAsia"/>
                <w:kern w:val="0"/>
                <w:sz w:val="21"/>
                <w:szCs w:val="21"/>
              </w:rPr>
              <w:t>20G</w:t>
            </w:r>
            <w:r>
              <w:rPr>
                <w:rFonts w:ascii="Times New Roman" w:eastAsiaTheme="minorEastAsia" w:hAnsi="Times New Roman"/>
                <w:kern w:val="0"/>
                <w:sz w:val="21"/>
                <w:szCs w:val="21"/>
              </w:rPr>
              <w:t>B</w:t>
            </w:r>
          </w:p>
        </w:tc>
      </w:tr>
      <w:tr w:rsidR="005C068A" w14:paraId="02D1DAF7" w14:textId="77777777">
        <w:tc>
          <w:tcPr>
            <w:tcW w:w="4530" w:type="dxa"/>
          </w:tcPr>
          <w:p w14:paraId="2C9C6473" w14:textId="77777777" w:rsidR="005C068A" w:rsidRDefault="005A3A61">
            <w:pPr>
              <w:jc w:val="center"/>
              <w:rPr>
                <w:rFonts w:ascii="Times New Roman" w:eastAsiaTheme="minorEastAsia" w:hAnsi="Times New Roman"/>
                <w:kern w:val="0"/>
                <w:sz w:val="21"/>
                <w:szCs w:val="21"/>
              </w:rPr>
            </w:pPr>
            <w:r>
              <w:rPr>
                <w:rFonts w:ascii="Times New Roman" w:eastAsiaTheme="minorEastAsia" w:hAnsi="Times New Roman"/>
                <w:kern w:val="0"/>
                <w:sz w:val="21"/>
                <w:szCs w:val="21"/>
              </w:rPr>
              <w:t>显存</w:t>
            </w:r>
          </w:p>
        </w:tc>
        <w:tc>
          <w:tcPr>
            <w:tcW w:w="4530" w:type="dxa"/>
          </w:tcPr>
          <w:p w14:paraId="06C65C5C" w14:textId="6DEBAEC6" w:rsidR="005C068A" w:rsidRDefault="00201F6A">
            <w:pPr>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24</w:t>
            </w:r>
            <w:r>
              <w:rPr>
                <w:rFonts w:ascii="Times New Roman" w:eastAsiaTheme="minorEastAsia" w:hAnsi="Times New Roman"/>
                <w:kern w:val="0"/>
                <w:sz w:val="21"/>
                <w:szCs w:val="21"/>
              </w:rPr>
              <w:t>GB</w:t>
            </w:r>
          </w:p>
        </w:tc>
      </w:tr>
    </w:tbl>
    <w:p w14:paraId="34BDFA23" w14:textId="041BFACD" w:rsidR="005C068A" w:rsidRDefault="005A3A61">
      <w:pPr>
        <w:pStyle w:val="3"/>
        <w:spacing w:before="120" w:after="120"/>
      </w:pPr>
      <w:bookmarkStart w:id="309" w:name="_Toc226555328"/>
      <w:r>
        <w:rPr>
          <w:rFonts w:hint="eastAsia"/>
        </w:rPr>
        <w:t>5</w:t>
      </w:r>
      <w:r w:rsidR="00A53D72">
        <w:rPr>
          <w:rFonts w:hint="eastAsia"/>
        </w:rPr>
        <w:t>.</w:t>
      </w:r>
      <w:r>
        <w:rPr>
          <w:rFonts w:hint="eastAsia"/>
        </w:rPr>
        <w:t>1</w:t>
      </w:r>
      <w:r w:rsidR="00A53D72">
        <w:rPr>
          <w:rFonts w:hint="eastAsia"/>
        </w:rPr>
        <w:t>.</w:t>
      </w:r>
      <w:r>
        <w:rPr>
          <w:rFonts w:hint="eastAsia"/>
        </w:rPr>
        <w:t>2</w:t>
      </w:r>
      <w:r>
        <w:t xml:space="preserve"> </w:t>
      </w:r>
      <w:r>
        <w:rPr>
          <w:rFonts w:hint="eastAsia"/>
        </w:rPr>
        <w:t>数据集</w:t>
      </w:r>
      <w:bookmarkEnd w:id="309"/>
    </w:p>
    <w:p w14:paraId="43B43CF9" w14:textId="77777777" w:rsidR="00023FEB" w:rsidRDefault="00023FEB" w:rsidP="00A66528">
      <w:pPr>
        <w:ind w:firstLineChars="200" w:firstLine="480"/>
      </w:pPr>
      <w:r w:rsidRPr="00023FEB">
        <w:rPr>
          <w:rFonts w:hint="eastAsia"/>
        </w:rPr>
        <w:t>本文在五个真实世界的社交网络数据集上进行了实验，涵盖了电子商务、学术文献、在线社区等多种场景。</w:t>
      </w:r>
    </w:p>
    <w:p w14:paraId="00022C7A" w14:textId="1FC8329D" w:rsidR="00023FEB" w:rsidRDefault="00023FEB" w:rsidP="00A66528">
      <w:pPr>
        <w:ind w:firstLineChars="200" w:firstLine="480"/>
      </w:pPr>
      <w:r>
        <w:rPr>
          <w:rFonts w:hint="eastAsia"/>
        </w:rPr>
        <w:t>Amazon</w:t>
      </w:r>
      <w:r>
        <w:rPr>
          <w:rFonts w:hint="eastAsia"/>
        </w:rPr>
        <w:t>数据集</w:t>
      </w:r>
      <w:r w:rsidR="008D78FE">
        <w:fldChar w:fldCharType="begin"/>
      </w:r>
      <w:r w:rsidR="008D78FE">
        <w:instrText xml:space="preserve"> </w:instrText>
      </w:r>
      <w:r w:rsidR="008D78FE">
        <w:rPr>
          <w:rFonts w:hint="eastAsia"/>
        </w:rPr>
        <w:instrText>REF _Ref224770096 \r \h</w:instrText>
      </w:r>
      <w:r w:rsidR="008D78FE">
        <w:instrText xml:space="preserve"> </w:instrText>
      </w:r>
      <w:r w:rsidR="008D78FE">
        <w:fldChar w:fldCharType="separate"/>
      </w:r>
      <w:r w:rsidR="00547381">
        <w:t>[52]</w:t>
      </w:r>
      <w:r w:rsidR="008D78FE">
        <w:fldChar w:fldCharType="end"/>
      </w:r>
      <w:r>
        <w:rPr>
          <w:rFonts w:hint="eastAsia"/>
        </w:rPr>
        <w:t>：该数据集来源于亚马逊平台的商品协同购买网络。节点代表商品（</w:t>
      </w:r>
      <w:r>
        <w:rPr>
          <w:rFonts w:hint="eastAsia"/>
        </w:rPr>
        <w:t>Product</w:t>
      </w:r>
      <w:r>
        <w:rPr>
          <w:rFonts w:hint="eastAsia"/>
        </w:rPr>
        <w:t>），边代表两种商品被同时购买的关联关系。节点的属性通常基于商品的类别（</w:t>
      </w:r>
      <w:r>
        <w:rPr>
          <w:rFonts w:hint="eastAsia"/>
        </w:rPr>
        <w:t>Category</w:t>
      </w:r>
      <w:r>
        <w:rPr>
          <w:rFonts w:hint="eastAsia"/>
        </w:rPr>
        <w:t>）信息进行构建，实验中将其处理为特征向量，用于捕捉商品间的语义相似性。</w:t>
      </w:r>
    </w:p>
    <w:p w14:paraId="7D1EB2F4" w14:textId="66AE4AE1" w:rsidR="00023FEB" w:rsidRDefault="00023FEB" w:rsidP="00023FEB">
      <w:pPr>
        <w:ind w:firstLineChars="200" w:firstLine="480"/>
      </w:pPr>
      <w:r>
        <w:rPr>
          <w:rFonts w:hint="eastAsia"/>
        </w:rPr>
        <w:t>DBLP</w:t>
      </w:r>
      <w:r>
        <w:rPr>
          <w:rFonts w:hint="eastAsia"/>
        </w:rPr>
        <w:t>数据集</w:t>
      </w:r>
      <w:r w:rsidR="008D78FE">
        <w:fldChar w:fldCharType="begin"/>
      </w:r>
      <w:r w:rsidR="008D78FE">
        <w:instrText xml:space="preserve"> </w:instrText>
      </w:r>
      <w:r w:rsidR="008D78FE">
        <w:rPr>
          <w:rFonts w:hint="eastAsia"/>
        </w:rPr>
        <w:instrText>REF _Ref224770104 \r \h</w:instrText>
      </w:r>
      <w:r w:rsidR="008D78FE">
        <w:instrText xml:space="preserve"> </w:instrText>
      </w:r>
      <w:r w:rsidR="008D78FE">
        <w:fldChar w:fldCharType="separate"/>
      </w:r>
      <w:r w:rsidR="00547381">
        <w:t>[53]</w:t>
      </w:r>
      <w:r w:rsidR="008D78FE">
        <w:fldChar w:fldCharType="end"/>
      </w:r>
      <w:r>
        <w:rPr>
          <w:rFonts w:hint="eastAsia"/>
        </w:rPr>
        <w:t>：这是一个典型的计算机科学文献数据库异构图。该数据集包含作者（</w:t>
      </w:r>
      <w:r>
        <w:rPr>
          <w:rFonts w:hint="eastAsia"/>
        </w:rPr>
        <w:t>A</w:t>
      </w:r>
      <w:r>
        <w:rPr>
          <w:rFonts w:hint="eastAsia"/>
        </w:rPr>
        <w:t>）、论文（</w:t>
      </w:r>
      <w:r>
        <w:rPr>
          <w:rFonts w:hint="eastAsia"/>
        </w:rPr>
        <w:t>P</w:t>
      </w:r>
      <w:r>
        <w:rPr>
          <w:rFonts w:hint="eastAsia"/>
        </w:rPr>
        <w:t>）、会议（</w:t>
      </w:r>
      <w:r>
        <w:rPr>
          <w:rFonts w:hint="eastAsia"/>
        </w:rPr>
        <w:t>C</w:t>
      </w:r>
      <w:r>
        <w:rPr>
          <w:rFonts w:hint="eastAsia"/>
        </w:rPr>
        <w:t>）和术语（</w:t>
      </w:r>
      <w:r>
        <w:rPr>
          <w:rFonts w:hint="eastAsia"/>
        </w:rPr>
        <w:t>T</w:t>
      </w:r>
      <w:r>
        <w:rPr>
          <w:rFonts w:hint="eastAsia"/>
        </w:rPr>
        <w:t>）四种类型的节点，以及作者</w:t>
      </w:r>
      <w:r>
        <w:rPr>
          <w:rFonts w:hint="eastAsia"/>
        </w:rPr>
        <w:t>-</w:t>
      </w:r>
      <w:r>
        <w:rPr>
          <w:rFonts w:hint="eastAsia"/>
        </w:rPr>
        <w:t>论文（</w:t>
      </w:r>
      <w:r>
        <w:rPr>
          <w:rFonts w:hint="eastAsia"/>
        </w:rPr>
        <w:t>A-P</w:t>
      </w:r>
      <w:r>
        <w:rPr>
          <w:rFonts w:hint="eastAsia"/>
        </w:rPr>
        <w:t>）、论文</w:t>
      </w:r>
      <w:r>
        <w:rPr>
          <w:rFonts w:hint="eastAsia"/>
        </w:rPr>
        <w:t>-</w:t>
      </w:r>
      <w:r>
        <w:rPr>
          <w:rFonts w:hint="eastAsia"/>
        </w:rPr>
        <w:t>术语（</w:t>
      </w:r>
      <w:r>
        <w:rPr>
          <w:rFonts w:hint="eastAsia"/>
        </w:rPr>
        <w:t>P-T</w:t>
      </w:r>
      <w:r>
        <w:rPr>
          <w:rFonts w:hint="eastAsia"/>
        </w:rPr>
        <w:t>）和论文</w:t>
      </w:r>
      <w:r>
        <w:rPr>
          <w:rFonts w:hint="eastAsia"/>
        </w:rPr>
        <w:t>-</w:t>
      </w:r>
      <w:r>
        <w:rPr>
          <w:rFonts w:hint="eastAsia"/>
        </w:rPr>
        <w:t>会议（</w:t>
      </w:r>
      <w:r>
        <w:rPr>
          <w:rFonts w:hint="eastAsia"/>
        </w:rPr>
        <w:t>P-C</w:t>
      </w:r>
      <w:r>
        <w:rPr>
          <w:rFonts w:hint="eastAsia"/>
        </w:rPr>
        <w:t>）三种类型的边。其中，论文的属性由其标题和摘要关键词的词袋（</w:t>
      </w:r>
      <w:r>
        <w:rPr>
          <w:rFonts w:hint="eastAsia"/>
        </w:rPr>
        <w:t>BoW</w:t>
      </w:r>
      <w:r>
        <w:rPr>
          <w:rFonts w:hint="eastAsia"/>
        </w:rPr>
        <w:t>）表示，作者的属性则通过其发表论文的关键词聚合生成。</w:t>
      </w:r>
    </w:p>
    <w:p w14:paraId="0CB33AFA" w14:textId="6BC7C47B" w:rsidR="00023FEB" w:rsidRDefault="00023FEB" w:rsidP="00023FEB">
      <w:pPr>
        <w:ind w:firstLine="420"/>
      </w:pPr>
      <w:r>
        <w:rPr>
          <w:rFonts w:hint="eastAsia"/>
        </w:rPr>
        <w:lastRenderedPageBreak/>
        <w:t>LiveJournal</w:t>
      </w:r>
      <w:r>
        <w:rPr>
          <w:rFonts w:hint="eastAsia"/>
        </w:rPr>
        <w:t>数据集</w:t>
      </w:r>
      <w:r w:rsidR="008D78FE">
        <w:fldChar w:fldCharType="begin"/>
      </w:r>
      <w:r w:rsidR="008D78FE">
        <w:instrText xml:space="preserve"> </w:instrText>
      </w:r>
      <w:r w:rsidR="008D78FE">
        <w:rPr>
          <w:rFonts w:hint="eastAsia"/>
        </w:rPr>
        <w:instrText>REF _Ref224770104 \r \h</w:instrText>
      </w:r>
      <w:r w:rsidR="008D78FE">
        <w:instrText xml:space="preserve"> </w:instrText>
      </w:r>
      <w:r w:rsidR="008D78FE">
        <w:fldChar w:fldCharType="separate"/>
      </w:r>
      <w:r w:rsidR="00547381">
        <w:t>[53]</w:t>
      </w:r>
      <w:r w:rsidR="008D78FE">
        <w:fldChar w:fldCharType="end"/>
      </w:r>
      <w:r>
        <w:rPr>
          <w:rFonts w:hint="eastAsia"/>
        </w:rPr>
        <w:t>：该数据集源自在线社交博客平台</w:t>
      </w:r>
      <w:r>
        <w:rPr>
          <w:rFonts w:hint="eastAsia"/>
        </w:rPr>
        <w:t>LiveJournal</w:t>
      </w:r>
      <w:r>
        <w:rPr>
          <w:rFonts w:hint="eastAsia"/>
        </w:rPr>
        <w:t>。节点代表平台上的注册用户，边表示用户之间的好友订阅关系。该数据集具有明显的社区结构特征，用户的属性通常由其加入的兴趣小组（</w:t>
      </w:r>
      <w:r>
        <w:rPr>
          <w:rFonts w:hint="eastAsia"/>
        </w:rPr>
        <w:t>Groups</w:t>
      </w:r>
      <w:r>
        <w:rPr>
          <w:rFonts w:hint="eastAsia"/>
        </w:rPr>
        <w:t>）或个人标签经由</w:t>
      </w:r>
      <w:r>
        <w:rPr>
          <w:rFonts w:hint="eastAsia"/>
        </w:rPr>
        <w:t>one-hot</w:t>
      </w:r>
      <w:r>
        <w:rPr>
          <w:rFonts w:hint="eastAsia"/>
        </w:rPr>
        <w:t>编码或特征提取后构成。</w:t>
      </w:r>
    </w:p>
    <w:p w14:paraId="7FFB1710" w14:textId="72E5E4F9" w:rsidR="00023FEB" w:rsidRDefault="00023FEB" w:rsidP="00023FEB">
      <w:pPr>
        <w:ind w:firstLine="420"/>
      </w:pPr>
      <w:r>
        <w:rPr>
          <w:rFonts w:hint="eastAsia"/>
        </w:rPr>
        <w:t>YouTube</w:t>
      </w:r>
      <w:r>
        <w:rPr>
          <w:rFonts w:hint="eastAsia"/>
        </w:rPr>
        <w:t>数据集</w:t>
      </w:r>
      <w:r w:rsidR="008D78FE">
        <w:fldChar w:fldCharType="begin"/>
      </w:r>
      <w:r w:rsidR="008D78FE">
        <w:instrText xml:space="preserve"> </w:instrText>
      </w:r>
      <w:r w:rsidR="008D78FE">
        <w:rPr>
          <w:rFonts w:hint="eastAsia"/>
        </w:rPr>
        <w:instrText>REF _Ref224770119 \r \h</w:instrText>
      </w:r>
      <w:r w:rsidR="008D78FE">
        <w:instrText xml:space="preserve"> </w:instrText>
      </w:r>
      <w:r w:rsidR="008D78FE">
        <w:fldChar w:fldCharType="separate"/>
      </w:r>
      <w:r w:rsidR="00547381">
        <w:t>[54]</w:t>
      </w:r>
      <w:r w:rsidR="008D78FE">
        <w:fldChar w:fldCharType="end"/>
      </w:r>
      <w:r>
        <w:rPr>
          <w:rFonts w:hint="eastAsia"/>
        </w:rPr>
        <w:t>：这是一个基于大型视频分享网站的社交网络数据集。节点代表</w:t>
      </w:r>
      <w:r>
        <w:rPr>
          <w:rFonts w:hint="eastAsia"/>
        </w:rPr>
        <w:t>YouTube</w:t>
      </w:r>
      <w:r>
        <w:rPr>
          <w:rFonts w:hint="eastAsia"/>
        </w:rPr>
        <w:t>用户，边代表用户之间的社交连接（如好友关系）。此外，用户可以加入不同的兴趣小组，这些群组信息常被用作节点的地面真值（</w:t>
      </w:r>
      <w:r>
        <w:rPr>
          <w:rFonts w:hint="eastAsia"/>
        </w:rPr>
        <w:t>Ground-truth</w:t>
      </w:r>
      <w:r>
        <w:rPr>
          <w:rFonts w:hint="eastAsia"/>
        </w:rPr>
        <w:t>）标签或通过特征工程转化为节点属性。</w:t>
      </w:r>
    </w:p>
    <w:p w14:paraId="7777172B" w14:textId="001E595A" w:rsidR="00023FEB" w:rsidRDefault="00023FEB" w:rsidP="00023FEB">
      <w:pPr>
        <w:ind w:firstLine="420"/>
      </w:pPr>
      <w:r>
        <w:rPr>
          <w:rFonts w:hint="eastAsia"/>
        </w:rPr>
        <w:t>Twitter</w:t>
      </w:r>
      <w:r>
        <w:rPr>
          <w:rFonts w:hint="eastAsia"/>
        </w:rPr>
        <w:t>数据集</w:t>
      </w:r>
      <w:r w:rsidR="008D78FE">
        <w:fldChar w:fldCharType="begin"/>
      </w:r>
      <w:r w:rsidR="008D78FE">
        <w:instrText xml:space="preserve"> </w:instrText>
      </w:r>
      <w:r w:rsidR="008D78FE">
        <w:rPr>
          <w:rFonts w:hint="eastAsia"/>
        </w:rPr>
        <w:instrText>REF _Ref224770125 \r \h</w:instrText>
      </w:r>
      <w:r w:rsidR="008D78FE">
        <w:instrText xml:space="preserve"> </w:instrText>
      </w:r>
      <w:r w:rsidR="008D78FE">
        <w:fldChar w:fldCharType="separate"/>
      </w:r>
      <w:r w:rsidR="00547381">
        <w:t>[55]</w:t>
      </w:r>
      <w:r w:rsidR="008D78FE">
        <w:fldChar w:fldCharType="end"/>
      </w:r>
      <w:r>
        <w:rPr>
          <w:rFonts w:hint="eastAsia"/>
        </w:rPr>
        <w:t>：该数据集捕捉了</w:t>
      </w:r>
      <w:r>
        <w:rPr>
          <w:rFonts w:hint="eastAsia"/>
        </w:rPr>
        <w:t>Twitter</w:t>
      </w:r>
      <w:r>
        <w:rPr>
          <w:rFonts w:hint="eastAsia"/>
        </w:rPr>
        <w:t>平台上的社交互动关系。节点代表用户，边代表用户间的“关注（</w:t>
      </w:r>
      <w:r>
        <w:rPr>
          <w:rFonts w:hint="eastAsia"/>
        </w:rPr>
        <w:t>Following</w:t>
      </w:r>
      <w:r>
        <w:rPr>
          <w:rFonts w:hint="eastAsia"/>
        </w:rPr>
        <w:t>）”关系。由于</w:t>
      </w:r>
      <w:r>
        <w:rPr>
          <w:rFonts w:hint="eastAsia"/>
        </w:rPr>
        <w:t>Twitter</w:t>
      </w:r>
      <w:r>
        <w:rPr>
          <w:rFonts w:hint="eastAsia"/>
        </w:rPr>
        <w:t>具有明显的有向性，该数据集在研究社交影响力和信息传播方面具有代表性。节点的属性通过用户简介的关键词以及推文内容的词袋表示来提取。</w:t>
      </w:r>
    </w:p>
    <w:p w14:paraId="0E85E503" w14:textId="44513AF3" w:rsidR="005C068A" w:rsidRDefault="005A3A61">
      <w:pPr>
        <w:pStyle w:val="a0"/>
        <w:ind w:firstLine="0"/>
        <w:jc w:val="center"/>
        <w:rPr>
          <w:sz w:val="21"/>
          <w:szCs w:val="21"/>
        </w:rPr>
      </w:pPr>
      <w:r>
        <w:rPr>
          <w:rFonts w:hint="eastAsia"/>
          <w:sz w:val="21"/>
          <w:szCs w:val="21"/>
        </w:rPr>
        <w:t>表</w:t>
      </w:r>
      <w:r>
        <w:rPr>
          <w:rFonts w:hint="eastAsia"/>
          <w:sz w:val="21"/>
          <w:szCs w:val="21"/>
        </w:rPr>
        <w:t>5</w:t>
      </w:r>
      <w:r w:rsidR="00A53D72">
        <w:rPr>
          <w:rFonts w:hint="eastAsia"/>
          <w:sz w:val="21"/>
          <w:szCs w:val="21"/>
        </w:rPr>
        <w:t>.</w:t>
      </w:r>
      <w:r>
        <w:rPr>
          <w:sz w:val="21"/>
          <w:szCs w:val="21"/>
        </w:rPr>
        <w:t xml:space="preserve">2 </w:t>
      </w:r>
      <w:r w:rsidR="00023FEB">
        <w:rPr>
          <w:rFonts w:hint="eastAsia"/>
          <w:sz w:val="21"/>
          <w:szCs w:val="21"/>
        </w:rPr>
        <w:t>数据集信息</w:t>
      </w:r>
    </w:p>
    <w:tbl>
      <w:tblPr>
        <w:tblStyle w:val="aff1"/>
        <w:tblW w:w="8364" w:type="dxa"/>
        <w:jc w:val="center"/>
        <w:tblBorders>
          <w:top w:val="single" w:sz="12" w:space="0" w:color="000000"/>
          <w:left w:val="none" w:sz="0" w:space="0" w:color="auto"/>
          <w:bottom w:val="single" w:sz="12" w:space="0" w:color="000000"/>
          <w:right w:val="none" w:sz="0" w:space="0" w:color="auto"/>
        </w:tblBorders>
        <w:tblLayout w:type="fixed"/>
        <w:tblLook w:val="04A0" w:firstRow="1" w:lastRow="0" w:firstColumn="1" w:lastColumn="0" w:noHBand="0" w:noVBand="1"/>
      </w:tblPr>
      <w:tblGrid>
        <w:gridCol w:w="2694"/>
        <w:gridCol w:w="1842"/>
        <w:gridCol w:w="2127"/>
        <w:gridCol w:w="1701"/>
      </w:tblGrid>
      <w:tr w:rsidR="005C068A" w14:paraId="707F7417" w14:textId="77777777" w:rsidTr="00547A86">
        <w:trPr>
          <w:trHeight w:val="444"/>
          <w:jc w:val="center"/>
        </w:trPr>
        <w:tc>
          <w:tcPr>
            <w:tcW w:w="2694" w:type="dxa"/>
            <w:vAlign w:val="center"/>
          </w:tcPr>
          <w:p w14:paraId="41AF52B2" w14:textId="77777777" w:rsidR="005C068A" w:rsidRDefault="005A3A61" w:rsidP="00547A86">
            <w:pPr>
              <w:spacing w:line="240" w:lineRule="auto"/>
              <w:ind w:left="480"/>
              <w:jc w:val="center"/>
              <w:rPr>
                <w:rFonts w:ascii="Times New Roman" w:hAnsi="Times New Roman"/>
                <w:sz w:val="21"/>
                <w:szCs w:val="21"/>
              </w:rPr>
            </w:pPr>
            <w:r>
              <w:rPr>
                <w:rFonts w:ascii="Times New Roman" w:eastAsiaTheme="minorEastAsia" w:hAnsi="Times New Roman"/>
                <w:kern w:val="0"/>
                <w:sz w:val="21"/>
                <w:szCs w:val="21"/>
              </w:rPr>
              <w:t>名称</w:t>
            </w:r>
          </w:p>
        </w:tc>
        <w:tc>
          <w:tcPr>
            <w:tcW w:w="1842" w:type="dxa"/>
            <w:vAlign w:val="center"/>
          </w:tcPr>
          <w:p w14:paraId="7E044FC0" w14:textId="77777777" w:rsidR="005C068A" w:rsidRDefault="005A3A61" w:rsidP="00547A86">
            <w:pPr>
              <w:spacing w:line="240" w:lineRule="auto"/>
              <w:jc w:val="center"/>
              <w:rPr>
                <w:rFonts w:ascii="Times New Roman" w:hAnsi="Times New Roman"/>
                <w:sz w:val="21"/>
                <w:szCs w:val="21"/>
              </w:rPr>
            </w:pPr>
            <w:r>
              <w:rPr>
                <w:rFonts w:ascii="Times New Roman" w:eastAsiaTheme="minorEastAsia" w:hAnsi="Times New Roman"/>
                <w:kern w:val="0"/>
                <w:sz w:val="21"/>
                <w:szCs w:val="21"/>
              </w:rPr>
              <w:t>节点数量</w:t>
            </w:r>
          </w:p>
        </w:tc>
        <w:tc>
          <w:tcPr>
            <w:tcW w:w="2127" w:type="dxa"/>
            <w:vAlign w:val="center"/>
          </w:tcPr>
          <w:p w14:paraId="067477D5" w14:textId="77777777" w:rsidR="005C068A" w:rsidRDefault="005A3A61" w:rsidP="00547A86">
            <w:pPr>
              <w:spacing w:line="240" w:lineRule="auto"/>
              <w:jc w:val="center"/>
              <w:rPr>
                <w:rFonts w:ascii="Times New Roman" w:hAnsi="Times New Roman"/>
                <w:sz w:val="21"/>
                <w:szCs w:val="21"/>
              </w:rPr>
            </w:pPr>
            <w:r>
              <w:rPr>
                <w:rFonts w:ascii="Times New Roman" w:eastAsiaTheme="minorEastAsia" w:hAnsi="Times New Roman"/>
                <w:kern w:val="0"/>
                <w:sz w:val="21"/>
                <w:szCs w:val="21"/>
              </w:rPr>
              <w:t>边的数量</w:t>
            </w:r>
          </w:p>
        </w:tc>
        <w:tc>
          <w:tcPr>
            <w:tcW w:w="1701" w:type="dxa"/>
            <w:vAlign w:val="center"/>
          </w:tcPr>
          <w:p w14:paraId="3D25DC41" w14:textId="1036F11F" w:rsidR="005C068A" w:rsidRDefault="00AC675A" w:rsidP="00547A86">
            <w:pPr>
              <w:spacing w:line="240" w:lineRule="auto"/>
              <w:jc w:val="center"/>
              <w:rPr>
                <w:rFonts w:ascii="Times New Roman" w:hAnsi="Times New Roman"/>
                <w:sz w:val="21"/>
                <w:szCs w:val="21"/>
              </w:rPr>
            </w:pPr>
            <w:r>
              <w:rPr>
                <w:rFonts w:ascii="Times New Roman" w:hAnsi="Times New Roman" w:hint="eastAsia"/>
                <w:sz w:val="21"/>
                <w:szCs w:val="21"/>
              </w:rPr>
              <w:t>社区数量</w:t>
            </w:r>
          </w:p>
        </w:tc>
      </w:tr>
      <w:tr w:rsidR="005C068A" w14:paraId="7E3293C6" w14:textId="77777777" w:rsidTr="00547A86">
        <w:trPr>
          <w:trHeight w:val="499"/>
          <w:jc w:val="center"/>
        </w:trPr>
        <w:tc>
          <w:tcPr>
            <w:tcW w:w="2694" w:type="dxa"/>
            <w:vAlign w:val="center"/>
          </w:tcPr>
          <w:p w14:paraId="64958553" w14:textId="475EE10F" w:rsidR="005C068A" w:rsidRPr="00D57E93" w:rsidRDefault="00AC675A" w:rsidP="00547A86">
            <w:pPr>
              <w:spacing w:line="240" w:lineRule="auto"/>
              <w:jc w:val="center"/>
              <w:rPr>
                <w:rFonts w:ascii="Times New Roman" w:hAnsi="Times New Roman"/>
                <w:sz w:val="21"/>
                <w:szCs w:val="21"/>
              </w:rPr>
            </w:pPr>
            <w:r w:rsidRPr="00D57E93">
              <w:rPr>
                <w:rFonts w:ascii="Times New Roman" w:hAnsi="Times New Roman"/>
                <w:sz w:val="21"/>
                <w:szCs w:val="21"/>
              </w:rPr>
              <w:t>Amazon</w:t>
            </w:r>
          </w:p>
        </w:tc>
        <w:tc>
          <w:tcPr>
            <w:tcW w:w="1842" w:type="dxa"/>
            <w:vAlign w:val="center"/>
          </w:tcPr>
          <w:p w14:paraId="57289B71" w14:textId="7254D38A" w:rsidR="005C068A" w:rsidRPr="00D57E93" w:rsidRDefault="00EC23FE" w:rsidP="00547A86">
            <w:pPr>
              <w:spacing w:line="240" w:lineRule="auto"/>
              <w:jc w:val="center"/>
              <w:rPr>
                <w:rFonts w:ascii="Times New Roman" w:hAnsi="Times New Roman"/>
                <w:sz w:val="21"/>
                <w:szCs w:val="21"/>
              </w:rPr>
            </w:pPr>
            <w:r w:rsidRPr="00D57E93">
              <w:rPr>
                <w:rFonts w:ascii="Times New Roman" w:eastAsiaTheme="minorEastAsia" w:hAnsi="Times New Roman"/>
                <w:kern w:val="0"/>
                <w:sz w:val="21"/>
                <w:szCs w:val="21"/>
              </w:rPr>
              <w:t>13178</w:t>
            </w:r>
          </w:p>
        </w:tc>
        <w:tc>
          <w:tcPr>
            <w:tcW w:w="2127" w:type="dxa"/>
            <w:vAlign w:val="center"/>
          </w:tcPr>
          <w:p w14:paraId="4BE0132B" w14:textId="32D38510" w:rsidR="005C068A" w:rsidRPr="00D57E93" w:rsidRDefault="00EC23FE" w:rsidP="00547A86">
            <w:pPr>
              <w:spacing w:line="240" w:lineRule="auto"/>
              <w:jc w:val="center"/>
              <w:rPr>
                <w:rFonts w:ascii="Times New Roman" w:hAnsi="Times New Roman"/>
                <w:sz w:val="21"/>
                <w:szCs w:val="21"/>
              </w:rPr>
            </w:pPr>
            <w:r w:rsidRPr="00D57E93">
              <w:rPr>
                <w:rFonts w:ascii="Times New Roman" w:eastAsiaTheme="minorEastAsia" w:hAnsi="Times New Roman"/>
                <w:kern w:val="0"/>
                <w:sz w:val="21"/>
                <w:szCs w:val="21"/>
              </w:rPr>
              <w:t>33767</w:t>
            </w:r>
          </w:p>
        </w:tc>
        <w:tc>
          <w:tcPr>
            <w:tcW w:w="1701" w:type="dxa"/>
            <w:vAlign w:val="center"/>
          </w:tcPr>
          <w:p w14:paraId="6E4C3FA5" w14:textId="1C1B9AB8" w:rsidR="005C068A" w:rsidRPr="00D57E93" w:rsidRDefault="00EC23FE" w:rsidP="00547A86">
            <w:pPr>
              <w:spacing w:line="240" w:lineRule="auto"/>
              <w:jc w:val="center"/>
              <w:rPr>
                <w:rFonts w:ascii="Times New Roman" w:hAnsi="Times New Roman"/>
                <w:sz w:val="21"/>
                <w:szCs w:val="21"/>
              </w:rPr>
            </w:pPr>
            <w:r w:rsidRPr="00D57E93">
              <w:rPr>
                <w:rFonts w:ascii="Times New Roman" w:eastAsiaTheme="minorEastAsia" w:hAnsi="Times New Roman"/>
                <w:kern w:val="0"/>
                <w:sz w:val="21"/>
                <w:szCs w:val="21"/>
              </w:rPr>
              <w:t>4517</w:t>
            </w:r>
          </w:p>
        </w:tc>
      </w:tr>
      <w:tr w:rsidR="005C068A" w14:paraId="36AA59C9" w14:textId="77777777" w:rsidTr="00547A86">
        <w:trPr>
          <w:trHeight w:val="499"/>
          <w:jc w:val="center"/>
        </w:trPr>
        <w:tc>
          <w:tcPr>
            <w:tcW w:w="2694" w:type="dxa"/>
            <w:vAlign w:val="center"/>
          </w:tcPr>
          <w:p w14:paraId="755C166D" w14:textId="790E07E2" w:rsidR="005C068A" w:rsidRPr="00D57E93" w:rsidRDefault="00AC675A" w:rsidP="00547A86">
            <w:pPr>
              <w:spacing w:line="240" w:lineRule="auto"/>
              <w:jc w:val="center"/>
              <w:rPr>
                <w:rFonts w:ascii="Times New Roman" w:hAnsi="Times New Roman"/>
                <w:sz w:val="21"/>
                <w:szCs w:val="21"/>
              </w:rPr>
            </w:pPr>
            <w:r w:rsidRPr="00D57E93">
              <w:rPr>
                <w:rFonts w:ascii="Times New Roman" w:hAnsi="Times New Roman"/>
                <w:sz w:val="21"/>
                <w:szCs w:val="21"/>
              </w:rPr>
              <w:t>DBLP</w:t>
            </w:r>
          </w:p>
        </w:tc>
        <w:tc>
          <w:tcPr>
            <w:tcW w:w="1842" w:type="dxa"/>
            <w:vAlign w:val="center"/>
          </w:tcPr>
          <w:p w14:paraId="68D54B68" w14:textId="20C56429" w:rsidR="005C068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114095</w:t>
            </w:r>
          </w:p>
        </w:tc>
        <w:tc>
          <w:tcPr>
            <w:tcW w:w="2127" w:type="dxa"/>
            <w:vAlign w:val="center"/>
          </w:tcPr>
          <w:p w14:paraId="59BABFB4" w14:textId="68308BBB" w:rsidR="005C068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466761</w:t>
            </w:r>
          </w:p>
        </w:tc>
        <w:tc>
          <w:tcPr>
            <w:tcW w:w="1701" w:type="dxa"/>
            <w:vAlign w:val="center"/>
          </w:tcPr>
          <w:p w14:paraId="6C593DF2" w14:textId="22598138" w:rsidR="005C068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4559</w:t>
            </w:r>
          </w:p>
        </w:tc>
      </w:tr>
      <w:tr w:rsidR="005C068A" w14:paraId="793D4B3A" w14:textId="77777777" w:rsidTr="00547A86">
        <w:trPr>
          <w:trHeight w:val="498"/>
          <w:jc w:val="center"/>
        </w:trPr>
        <w:tc>
          <w:tcPr>
            <w:tcW w:w="2694" w:type="dxa"/>
            <w:vAlign w:val="center"/>
          </w:tcPr>
          <w:p w14:paraId="40434B03" w14:textId="46D70B65" w:rsidR="005C068A" w:rsidRPr="00D57E93" w:rsidRDefault="00AC675A" w:rsidP="00547A86">
            <w:pPr>
              <w:spacing w:line="240" w:lineRule="auto"/>
              <w:jc w:val="center"/>
              <w:rPr>
                <w:rFonts w:ascii="Times New Roman" w:hAnsi="Times New Roman"/>
                <w:sz w:val="21"/>
                <w:szCs w:val="21"/>
              </w:rPr>
            </w:pPr>
            <w:r w:rsidRPr="00D57E93">
              <w:rPr>
                <w:rFonts w:ascii="Times New Roman" w:hAnsi="Times New Roman"/>
                <w:sz w:val="21"/>
                <w:szCs w:val="21"/>
              </w:rPr>
              <w:t>LiveJournal</w:t>
            </w:r>
          </w:p>
        </w:tc>
        <w:tc>
          <w:tcPr>
            <w:tcW w:w="1842" w:type="dxa"/>
            <w:vAlign w:val="center"/>
          </w:tcPr>
          <w:p w14:paraId="70A18781" w14:textId="5BF88A77" w:rsidR="005C068A" w:rsidRPr="00D57E93" w:rsidRDefault="00EC23FE" w:rsidP="00547A86">
            <w:pPr>
              <w:spacing w:line="240" w:lineRule="auto"/>
              <w:jc w:val="center"/>
              <w:rPr>
                <w:rFonts w:ascii="Times New Roman" w:hAnsi="Times New Roman"/>
                <w:sz w:val="21"/>
                <w:szCs w:val="21"/>
              </w:rPr>
            </w:pPr>
            <w:r w:rsidRPr="00D57E93">
              <w:rPr>
                <w:rFonts w:ascii="Times New Roman" w:eastAsiaTheme="minorEastAsia" w:hAnsi="Times New Roman"/>
                <w:kern w:val="0"/>
                <w:sz w:val="21"/>
                <w:szCs w:val="21"/>
              </w:rPr>
              <w:t>316606</w:t>
            </w:r>
          </w:p>
        </w:tc>
        <w:tc>
          <w:tcPr>
            <w:tcW w:w="2127" w:type="dxa"/>
            <w:vAlign w:val="center"/>
          </w:tcPr>
          <w:p w14:paraId="7FD862C2" w14:textId="4A683942" w:rsidR="005C068A" w:rsidRPr="00D57E93" w:rsidRDefault="00EC23FE" w:rsidP="00547A86">
            <w:pPr>
              <w:spacing w:line="240" w:lineRule="auto"/>
              <w:jc w:val="center"/>
              <w:rPr>
                <w:rFonts w:ascii="Times New Roman" w:hAnsi="Times New Roman"/>
                <w:sz w:val="21"/>
                <w:szCs w:val="21"/>
              </w:rPr>
            </w:pPr>
            <w:r w:rsidRPr="00D57E93">
              <w:rPr>
                <w:rFonts w:ascii="Times New Roman" w:eastAsiaTheme="minorEastAsia" w:hAnsi="Times New Roman"/>
                <w:kern w:val="0"/>
                <w:sz w:val="21"/>
                <w:szCs w:val="21"/>
              </w:rPr>
              <w:t>4945140</w:t>
            </w:r>
          </w:p>
        </w:tc>
        <w:tc>
          <w:tcPr>
            <w:tcW w:w="1701" w:type="dxa"/>
            <w:vAlign w:val="center"/>
          </w:tcPr>
          <w:p w14:paraId="2B51B945" w14:textId="0D504BEA" w:rsidR="005C068A" w:rsidRPr="00D57E93" w:rsidRDefault="00EC23FE" w:rsidP="00547A86">
            <w:pPr>
              <w:spacing w:line="240" w:lineRule="auto"/>
              <w:jc w:val="center"/>
              <w:rPr>
                <w:rFonts w:ascii="Times New Roman" w:hAnsi="Times New Roman"/>
                <w:sz w:val="21"/>
                <w:szCs w:val="21"/>
              </w:rPr>
            </w:pPr>
            <w:r w:rsidRPr="00D57E93">
              <w:rPr>
                <w:rFonts w:ascii="Times New Roman" w:eastAsiaTheme="minorEastAsia" w:hAnsi="Times New Roman"/>
                <w:kern w:val="0"/>
                <w:sz w:val="21"/>
                <w:szCs w:val="21"/>
              </w:rPr>
              <w:t>4510</w:t>
            </w:r>
          </w:p>
        </w:tc>
      </w:tr>
      <w:tr w:rsidR="00AC675A" w14:paraId="2477A5DC" w14:textId="77777777" w:rsidTr="00547A86">
        <w:trPr>
          <w:trHeight w:val="498"/>
          <w:jc w:val="center"/>
        </w:trPr>
        <w:tc>
          <w:tcPr>
            <w:tcW w:w="2694" w:type="dxa"/>
            <w:vAlign w:val="center"/>
          </w:tcPr>
          <w:p w14:paraId="3D571328" w14:textId="2644EEDA" w:rsidR="00AC675A" w:rsidRPr="00D57E93" w:rsidRDefault="005B0323" w:rsidP="00547A86">
            <w:pPr>
              <w:spacing w:line="240" w:lineRule="auto"/>
              <w:jc w:val="center"/>
              <w:rPr>
                <w:rFonts w:ascii="Times New Roman" w:hAnsi="Times New Roman"/>
                <w:sz w:val="21"/>
                <w:szCs w:val="21"/>
              </w:rPr>
            </w:pPr>
            <w:r w:rsidRPr="00D57E93">
              <w:rPr>
                <w:rFonts w:ascii="Times New Roman" w:hAnsi="Times New Roman"/>
                <w:sz w:val="21"/>
                <w:szCs w:val="21"/>
              </w:rPr>
              <w:t>Youtube</w:t>
            </w:r>
          </w:p>
        </w:tc>
        <w:tc>
          <w:tcPr>
            <w:tcW w:w="1842" w:type="dxa"/>
            <w:vAlign w:val="center"/>
          </w:tcPr>
          <w:p w14:paraId="5086A9B7" w14:textId="6D9E7EE0" w:rsidR="00AC675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216544</w:t>
            </w:r>
          </w:p>
        </w:tc>
        <w:tc>
          <w:tcPr>
            <w:tcW w:w="2127" w:type="dxa"/>
            <w:vAlign w:val="center"/>
          </w:tcPr>
          <w:p w14:paraId="5929B68F" w14:textId="1BC1CDD4" w:rsidR="00AC675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1393206</w:t>
            </w:r>
          </w:p>
        </w:tc>
        <w:tc>
          <w:tcPr>
            <w:tcW w:w="1701" w:type="dxa"/>
            <w:vAlign w:val="center"/>
          </w:tcPr>
          <w:p w14:paraId="304D6710" w14:textId="157625C8" w:rsidR="00AC675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2865</w:t>
            </w:r>
          </w:p>
        </w:tc>
      </w:tr>
      <w:tr w:rsidR="00AC675A" w14:paraId="76479DAB" w14:textId="77777777" w:rsidTr="00547A86">
        <w:trPr>
          <w:trHeight w:val="498"/>
          <w:jc w:val="center"/>
        </w:trPr>
        <w:tc>
          <w:tcPr>
            <w:tcW w:w="2694" w:type="dxa"/>
            <w:vAlign w:val="center"/>
          </w:tcPr>
          <w:p w14:paraId="26801E2F" w14:textId="49AF326A" w:rsidR="00AC675A" w:rsidRPr="00D57E93" w:rsidRDefault="005B0323" w:rsidP="00547A86">
            <w:pPr>
              <w:spacing w:line="240" w:lineRule="auto"/>
              <w:jc w:val="center"/>
              <w:rPr>
                <w:rFonts w:ascii="Times New Roman" w:hAnsi="Times New Roman"/>
                <w:sz w:val="21"/>
                <w:szCs w:val="21"/>
              </w:rPr>
            </w:pPr>
            <w:r w:rsidRPr="00D57E93">
              <w:rPr>
                <w:rFonts w:ascii="Times New Roman" w:hAnsi="Times New Roman"/>
                <w:sz w:val="21"/>
                <w:szCs w:val="21"/>
              </w:rPr>
              <w:t>Twitter</w:t>
            </w:r>
          </w:p>
        </w:tc>
        <w:tc>
          <w:tcPr>
            <w:tcW w:w="1842" w:type="dxa"/>
            <w:vAlign w:val="center"/>
          </w:tcPr>
          <w:p w14:paraId="1C12BD6E" w14:textId="1F76CE5F" w:rsidR="00AC675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87760</w:t>
            </w:r>
          </w:p>
        </w:tc>
        <w:tc>
          <w:tcPr>
            <w:tcW w:w="2127" w:type="dxa"/>
            <w:vAlign w:val="center"/>
          </w:tcPr>
          <w:p w14:paraId="15F9DBF6" w14:textId="3DD11CB8" w:rsidR="00AC675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1293985</w:t>
            </w:r>
          </w:p>
        </w:tc>
        <w:tc>
          <w:tcPr>
            <w:tcW w:w="1701" w:type="dxa"/>
            <w:vAlign w:val="center"/>
          </w:tcPr>
          <w:p w14:paraId="2D782C48" w14:textId="0D966012" w:rsidR="00AC675A" w:rsidRPr="00D57E93" w:rsidRDefault="00EC23FE" w:rsidP="00547A86">
            <w:pPr>
              <w:spacing w:line="240" w:lineRule="auto"/>
              <w:jc w:val="center"/>
              <w:rPr>
                <w:rFonts w:ascii="Times New Roman" w:eastAsiaTheme="minorEastAsia" w:hAnsi="Times New Roman"/>
                <w:kern w:val="0"/>
                <w:sz w:val="21"/>
                <w:szCs w:val="21"/>
              </w:rPr>
            </w:pPr>
            <w:r w:rsidRPr="00D57E93">
              <w:rPr>
                <w:rFonts w:ascii="Times New Roman" w:eastAsiaTheme="minorEastAsia" w:hAnsi="Times New Roman"/>
                <w:kern w:val="0"/>
                <w:sz w:val="21"/>
                <w:szCs w:val="21"/>
              </w:rPr>
              <w:t>2838</w:t>
            </w:r>
          </w:p>
        </w:tc>
      </w:tr>
    </w:tbl>
    <w:p w14:paraId="3F7BF4FE" w14:textId="560F3B87" w:rsidR="005C068A" w:rsidRDefault="005A3A61">
      <w:pPr>
        <w:pStyle w:val="3"/>
        <w:spacing w:before="120" w:after="120"/>
      </w:pPr>
      <w:bookmarkStart w:id="310" w:name="_Toc226555329"/>
      <w:r>
        <w:rPr>
          <w:rFonts w:hint="eastAsia"/>
        </w:rPr>
        <w:t>5</w:t>
      </w:r>
      <w:r w:rsidR="003C66BE">
        <w:rPr>
          <w:rFonts w:hint="eastAsia"/>
        </w:rPr>
        <w:t>.</w:t>
      </w:r>
      <w:r>
        <w:rPr>
          <w:rFonts w:hint="eastAsia"/>
        </w:rPr>
        <w:t>1</w:t>
      </w:r>
      <w:r w:rsidR="003C66BE">
        <w:rPr>
          <w:rFonts w:hint="eastAsia"/>
        </w:rPr>
        <w:t>.</w:t>
      </w:r>
      <w:r>
        <w:rPr>
          <w:rFonts w:hint="eastAsia"/>
        </w:rPr>
        <w:t>3</w:t>
      </w:r>
      <w:r>
        <w:t xml:space="preserve"> </w:t>
      </w:r>
      <w:r>
        <w:t>评价</w:t>
      </w:r>
      <w:r>
        <w:rPr>
          <w:rFonts w:hint="eastAsia"/>
        </w:rPr>
        <w:t>指标</w:t>
      </w:r>
      <w:bookmarkEnd w:id="310"/>
    </w:p>
    <w:p w14:paraId="18848C82" w14:textId="46947B7C" w:rsidR="0055218D" w:rsidRPr="0055218D" w:rsidRDefault="0055218D" w:rsidP="0055218D">
      <w:pPr>
        <w:pStyle w:val="a0"/>
        <w:ind w:firstLineChars="200" w:firstLine="480"/>
      </w:pPr>
      <w:r w:rsidRPr="0055218D">
        <w:t>为了量化评估算法在社区检测任务中的性能，本文选取了四种在复杂网络分析中广泛应用的评价指标，用于衡量算法检测出的社区</w:t>
      </w:r>
      <w:r w:rsidR="00B40EBB">
        <w:rPr>
          <w:rFonts w:hint="eastAsia"/>
        </w:rPr>
        <w:t>C</w:t>
      </w:r>
      <w:r w:rsidRPr="0055218D">
        <w:t>与</w:t>
      </w:r>
      <w:r w:rsidRPr="0055218D">
        <w:t>Ground-truth</w:t>
      </w:r>
      <w:r w:rsidRPr="0055218D">
        <w:t>社区</w:t>
      </w:r>
      <w:r w:rsidRPr="0055218D">
        <w:t>G</w:t>
      </w:r>
      <w:r w:rsidRPr="0055218D">
        <w:t>之间的结构相似度。这些指标包括：准确率（</w:t>
      </w:r>
      <w:r w:rsidRPr="0055218D">
        <w:t>Precision</w:t>
      </w:r>
      <w:r w:rsidRPr="0055218D">
        <w:t>）、召回率（</w:t>
      </w:r>
      <w:r w:rsidRPr="0055218D">
        <w:t>Recall</w:t>
      </w:r>
      <w:r w:rsidRPr="0055218D">
        <w:t>）、</w:t>
      </w:r>
      <w:r w:rsidRPr="0055218D">
        <w:t>F1</w:t>
      </w:r>
      <w:r w:rsidRPr="0055218D">
        <w:t>分数（</w:t>
      </w:r>
      <w:r w:rsidRPr="0055218D">
        <w:t>F-score</w:t>
      </w:r>
      <w:r w:rsidRPr="0055218D">
        <w:t>）以及</w:t>
      </w:r>
      <w:r w:rsidRPr="0055218D">
        <w:t>Jaccard</w:t>
      </w:r>
      <w:r w:rsidRPr="0055218D">
        <w:t>相似系数。</w:t>
      </w:r>
    </w:p>
    <w:p w14:paraId="1172971B" w14:textId="49521CE9" w:rsidR="005C068A" w:rsidRDefault="0055218D" w:rsidP="0055218D">
      <w:pPr>
        <w:pStyle w:val="a0"/>
        <w:ind w:firstLineChars="200" w:firstLine="480"/>
      </w:pPr>
      <w:r w:rsidRPr="0055218D">
        <w:t>在本文研究的半监督全局社区检测任务中，算法在候选社区集合中选取包含给定种子节点的子集作为预测社区</w:t>
      </w:r>
      <w:r w:rsidRPr="0055218D">
        <w:t>C</w:t>
      </w:r>
      <w:r w:rsidRPr="0055218D">
        <w:t>。</w:t>
      </w:r>
      <w:r>
        <w:t>下面将对这些评价指标进行介绍：</w:t>
      </w:r>
    </w:p>
    <w:p w14:paraId="6BCD2E1F" w14:textId="0AA1D85C" w:rsidR="00B40EBB" w:rsidRPr="00B40EBB" w:rsidRDefault="00B40EBB" w:rsidP="00B40EBB">
      <w:pPr>
        <w:pStyle w:val="a0"/>
        <w:ind w:firstLineChars="200" w:firstLine="480"/>
      </w:pPr>
      <w:r w:rsidRPr="00B40EBB">
        <w:t>准确率</w:t>
      </w:r>
      <w:r w:rsidR="009F78BD" w:rsidRPr="009F78BD">
        <w:t>(Precision</w:t>
      </w:r>
      <w:r w:rsidR="009F78BD">
        <w:rPr>
          <w:rFonts w:hint="eastAsia"/>
        </w:rPr>
        <w:t>)</w:t>
      </w:r>
      <w:r w:rsidRPr="00B40EBB">
        <w:t>衡量检测出的社区中属于真实社区成员的比例，该指标越高，表明算法产生的</w:t>
      </w:r>
      <w:r w:rsidRPr="00B40EBB">
        <w:t>“</w:t>
      </w:r>
      <w:r w:rsidRPr="00B40EBB">
        <w:t>误报</w:t>
      </w:r>
      <w:r w:rsidRPr="00B40EBB">
        <w:t>”</w:t>
      </w:r>
      <w:r w:rsidRPr="00B40EBB">
        <w:t>节点（</w:t>
      </w:r>
      <w:r w:rsidRPr="00B40EBB">
        <w:t>False Positives</w:t>
      </w:r>
      <w:r w:rsidRPr="00B40EBB">
        <w:t>）越少。</w:t>
      </w:r>
      <w:r>
        <w:rPr>
          <w:rFonts w:hint="eastAsia"/>
        </w:rPr>
        <w:t>公式如下</w:t>
      </w:r>
      <w:r w:rsidRPr="00B40EBB">
        <w:t>：</w:t>
      </w:r>
    </w:p>
    <w:p w14:paraId="396F3C4B" w14:textId="31BBC079" w:rsidR="00B40EBB" w:rsidRPr="00B40EBB" w:rsidRDefault="00B40EBB" w:rsidP="00B01A21">
      <w:pPr>
        <w:pStyle w:val="a0"/>
        <w:spacing w:line="240" w:lineRule="auto"/>
        <w:ind w:firstLineChars="200" w:firstLine="480"/>
      </w:pPr>
      <m:oMathPara>
        <m:oMath>
          <m:r>
            <w:rPr>
              <w:rFonts w:ascii="Cambria Math" w:hAnsi="Cambria Math"/>
            </w:rPr>
            <m:t>Precision=</m:t>
          </m:r>
          <m:f>
            <m:fPr>
              <m:ctrlPr>
                <w:rPr>
                  <w:rFonts w:ascii="Cambria Math" w:hAnsi="Cambria Math"/>
                </w:rPr>
              </m:ctrlPr>
            </m:fPr>
            <m:num>
              <m:d>
                <m:dPr>
                  <m:begChr m:val="|"/>
                  <m:sepChr m:val="∩"/>
                  <m:endChr m:val="|"/>
                  <m:ctrlPr>
                    <w:rPr>
                      <w:rFonts w:ascii="Cambria Math" w:hAnsi="Cambria Math"/>
                    </w:rPr>
                  </m:ctrlPr>
                </m:dPr>
                <m:e>
                  <m:r>
                    <w:rPr>
                      <w:rFonts w:ascii="Cambria Math" w:hAnsi="Cambria Math"/>
                    </w:rPr>
                    <m:t>C</m:t>
                  </m:r>
                </m:e>
                <m:e>
                  <m:r>
                    <w:rPr>
                      <w:rFonts w:ascii="Cambria Math" w:hAnsi="Cambria Math"/>
                    </w:rPr>
                    <m:t>G</m:t>
                  </m:r>
                </m:e>
              </m:d>
            </m:num>
            <m:den>
              <m:d>
                <m:dPr>
                  <m:begChr m:val="|"/>
                  <m:endChr m:val="|"/>
                  <m:ctrlPr>
                    <w:rPr>
                      <w:rFonts w:ascii="Cambria Math" w:hAnsi="Cambria Math"/>
                    </w:rPr>
                  </m:ctrlPr>
                </m:dPr>
                <m:e>
                  <m:r>
                    <w:rPr>
                      <w:rFonts w:ascii="Cambria Math" w:hAnsi="Cambria Math"/>
                    </w:rPr>
                    <m:t>C</m:t>
                  </m:r>
                </m:e>
              </m:d>
            </m:den>
          </m:f>
        </m:oMath>
      </m:oMathPara>
    </w:p>
    <w:p w14:paraId="7E28129C" w14:textId="5EA34B90" w:rsidR="00B40EBB" w:rsidRPr="00B40EBB" w:rsidRDefault="00B40EBB" w:rsidP="00B40EBB">
      <w:pPr>
        <w:pStyle w:val="a0"/>
        <w:ind w:firstLineChars="200" w:firstLine="480"/>
      </w:pPr>
      <w:r w:rsidRPr="00B40EBB">
        <w:lastRenderedPageBreak/>
        <w:t>召回率</w:t>
      </w:r>
      <w:r w:rsidR="009F78BD">
        <w:rPr>
          <w:rFonts w:hint="eastAsia"/>
        </w:rPr>
        <w:t>Recall</w:t>
      </w:r>
      <w:r w:rsidRPr="00B40EBB">
        <w:t>衡量真实社区成员被正确检测出的比例，该指标越高，表明算法对真实社区成员的覆盖能力越强，漏检率越低。</w:t>
      </w:r>
      <w:r>
        <w:rPr>
          <w:rFonts w:hint="eastAsia"/>
        </w:rPr>
        <w:t>公式如下</w:t>
      </w:r>
      <w:r w:rsidRPr="00B40EBB">
        <w:t>：</w:t>
      </w:r>
    </w:p>
    <w:p w14:paraId="05668F7D" w14:textId="744E5F85" w:rsidR="00B40EBB" w:rsidRPr="00411D6E" w:rsidRDefault="007D3375" w:rsidP="00B01A21">
      <w:pPr>
        <w:pStyle w:val="a0"/>
        <w:spacing w:line="240" w:lineRule="auto"/>
        <w:ind w:firstLineChars="200" w:firstLine="480"/>
      </w:pPr>
      <m:oMathPara>
        <m:oMathParaPr>
          <m:jc m:val="center"/>
        </m:oMathParaPr>
        <m:oMath>
          <m:r>
            <w:rPr>
              <w:rFonts w:ascii="Cambria Math" w:hAnsi="Cambria Math"/>
            </w:rPr>
            <m:t>Recall=</m:t>
          </m:r>
          <m:f>
            <m:fPr>
              <m:ctrlPr>
                <w:rPr>
                  <w:rFonts w:ascii="Cambria Math" w:hAnsi="Cambria Math"/>
                </w:rPr>
              </m:ctrlPr>
            </m:fPr>
            <m:num>
              <m:d>
                <m:dPr>
                  <m:begChr m:val="|"/>
                  <m:sepChr m:val="∩"/>
                  <m:endChr m:val="|"/>
                  <m:ctrlPr>
                    <w:rPr>
                      <w:rFonts w:ascii="Cambria Math" w:hAnsi="Cambria Math"/>
                    </w:rPr>
                  </m:ctrlPr>
                </m:dPr>
                <m:e>
                  <m:r>
                    <w:rPr>
                      <w:rFonts w:ascii="Cambria Math" w:hAnsi="Cambria Math"/>
                    </w:rPr>
                    <m:t>C</m:t>
                  </m:r>
                </m:e>
                <m:e>
                  <m:r>
                    <w:rPr>
                      <w:rFonts w:ascii="Cambria Math" w:hAnsi="Cambria Math"/>
                    </w:rPr>
                    <m:t>G</m:t>
                  </m:r>
                </m:e>
              </m:d>
            </m:num>
            <m:den>
              <m:d>
                <m:dPr>
                  <m:begChr m:val="|"/>
                  <m:endChr m:val="|"/>
                  <m:ctrlPr>
                    <w:rPr>
                      <w:rFonts w:ascii="Cambria Math" w:hAnsi="Cambria Math"/>
                    </w:rPr>
                  </m:ctrlPr>
                </m:dPr>
                <m:e>
                  <m:r>
                    <w:rPr>
                      <w:rFonts w:ascii="Cambria Math" w:hAnsi="Cambria Math"/>
                    </w:rPr>
                    <m:t>G</m:t>
                  </m:r>
                </m:e>
              </m:d>
            </m:den>
          </m:f>
        </m:oMath>
      </m:oMathPara>
    </w:p>
    <w:p w14:paraId="73613C5F" w14:textId="2DBB7B86" w:rsidR="00B40EBB" w:rsidRPr="00B40EBB" w:rsidRDefault="00B40EBB" w:rsidP="00B40EBB">
      <w:pPr>
        <w:pStyle w:val="a0"/>
        <w:ind w:firstLineChars="200" w:firstLine="480"/>
      </w:pPr>
      <w:r w:rsidRPr="00B40EBB">
        <w:t>F-score</w:t>
      </w:r>
      <w:r w:rsidRPr="00B40EBB">
        <w:t>是准确率和召回率的调和平均数，旨在综合考量两者的平衡表现，相比于单一指标，</w:t>
      </w:r>
      <w:r w:rsidRPr="00B40EBB">
        <w:t>F-score</w:t>
      </w:r>
      <w:r w:rsidRPr="00B40EBB">
        <w:t>能更全面地反映算法在极端情况下的稳定性。</w:t>
      </w:r>
      <w:r>
        <w:rPr>
          <w:rFonts w:hint="eastAsia"/>
        </w:rPr>
        <w:t>公式如下</w:t>
      </w:r>
      <w:r w:rsidRPr="00B40EBB">
        <w:t>：</w:t>
      </w:r>
    </w:p>
    <w:p w14:paraId="6A86DAD0" w14:textId="668CB477" w:rsidR="00B40EBB" w:rsidRPr="00411D6E" w:rsidRDefault="00F077CC" w:rsidP="00B01A21">
      <w:pPr>
        <w:pStyle w:val="a0"/>
        <w:spacing w:line="240" w:lineRule="auto"/>
        <w:ind w:firstLineChars="200" w:firstLine="480"/>
      </w:pPr>
      <m:oMathPara>
        <m:oMathParaPr>
          <m:jc m:val="center"/>
        </m:oMathParaPr>
        <m:oMath>
          <m:r>
            <w:rPr>
              <w:rFonts w:ascii="Cambria Math" w:hAnsi="Cambria Math"/>
            </w:rPr>
            <m:t>F-score=2⋅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13D13AB5" w14:textId="0C7E7FDA" w:rsidR="00B40EBB" w:rsidRPr="00B40EBB" w:rsidRDefault="00B40EBB" w:rsidP="00B40EBB">
      <w:pPr>
        <w:pStyle w:val="a0"/>
        <w:ind w:firstLineChars="200" w:firstLine="480"/>
      </w:pPr>
      <w:r w:rsidRPr="00B40EBB">
        <w:t xml:space="preserve">Jaccard </w:t>
      </w:r>
      <w:r w:rsidRPr="00B40EBB">
        <w:t>系数通过计算检测社区与真实社区交集与并集的比值，来评估两个集合的重叠程度，</w:t>
      </w:r>
      <w:r w:rsidRPr="00B40EBB">
        <w:t>Jaccard</w:t>
      </w:r>
      <w:r w:rsidRPr="00B40EBB">
        <w:t>系数综合考虑了错报和漏报，是衡量社区检测质量的关键全局指标。</w:t>
      </w:r>
      <w:r>
        <w:rPr>
          <w:rFonts w:hint="eastAsia"/>
        </w:rPr>
        <w:t>公式如下</w:t>
      </w:r>
      <w:r w:rsidRPr="00B40EBB">
        <w:t>：</w:t>
      </w:r>
    </w:p>
    <w:p w14:paraId="342E36D7" w14:textId="07EFD21D" w:rsidR="00B40EBB" w:rsidRPr="00B40EBB" w:rsidRDefault="009F78BD" w:rsidP="00B01A21">
      <w:pPr>
        <w:pStyle w:val="a0"/>
        <w:spacing w:line="240" w:lineRule="auto"/>
        <w:ind w:firstLineChars="200" w:firstLine="480"/>
      </w:pPr>
      <m:oMathPara>
        <m:oMath>
          <m:r>
            <w:rPr>
              <w:rFonts w:ascii="Cambria Math" w:hAnsi="Cambria Math"/>
            </w:rPr>
            <m:t>Jaccard=</m:t>
          </m:r>
          <m:f>
            <m:fPr>
              <m:ctrlPr>
                <w:rPr>
                  <w:rFonts w:ascii="Cambria Math" w:hAnsi="Cambria Math"/>
                </w:rPr>
              </m:ctrlPr>
            </m:fPr>
            <m:num>
              <m:d>
                <m:dPr>
                  <m:begChr m:val="|"/>
                  <m:sepChr m:val="∩"/>
                  <m:endChr m:val="|"/>
                  <m:ctrlPr>
                    <w:rPr>
                      <w:rFonts w:ascii="Cambria Math" w:hAnsi="Cambria Math"/>
                    </w:rPr>
                  </m:ctrlPr>
                </m:dPr>
                <m:e>
                  <m:r>
                    <w:rPr>
                      <w:rFonts w:ascii="Cambria Math" w:hAnsi="Cambria Math"/>
                    </w:rPr>
                    <m:t>C</m:t>
                  </m:r>
                </m:e>
                <m:e>
                  <m:r>
                    <w:rPr>
                      <w:rFonts w:ascii="Cambria Math" w:hAnsi="Cambria Math"/>
                    </w:rPr>
                    <m:t>G</m:t>
                  </m:r>
                </m:e>
              </m:d>
            </m:num>
            <m:den>
              <m:d>
                <m:dPr>
                  <m:begChr m:val="|"/>
                  <m:sepChr m:val="∪"/>
                  <m:endChr m:val="|"/>
                  <m:ctrlPr>
                    <w:rPr>
                      <w:rFonts w:ascii="Cambria Math" w:hAnsi="Cambria Math"/>
                    </w:rPr>
                  </m:ctrlPr>
                </m:dPr>
                <m:e>
                  <m:r>
                    <w:rPr>
                      <w:rFonts w:ascii="Cambria Math" w:hAnsi="Cambria Math"/>
                    </w:rPr>
                    <m:t>C</m:t>
                  </m:r>
                </m:e>
                <m:e>
                  <m:r>
                    <w:rPr>
                      <w:rFonts w:ascii="Cambria Math" w:hAnsi="Cambria Math"/>
                    </w:rPr>
                    <m:t>G</m:t>
                  </m:r>
                </m:e>
              </m:d>
            </m:den>
          </m:f>
        </m:oMath>
      </m:oMathPara>
    </w:p>
    <w:p w14:paraId="0EF5A7E1" w14:textId="1A712CAE" w:rsidR="00B40EBB" w:rsidRPr="00B40EBB" w:rsidRDefault="00B40EBB" w:rsidP="00B40EBB">
      <w:pPr>
        <w:pStyle w:val="a0"/>
        <w:ind w:firstLineChars="200" w:firstLine="480"/>
      </w:pPr>
      <w:r w:rsidRPr="00B40EBB">
        <w:t>上述所有评价指标的取值范围为</w:t>
      </w:r>
      <w:r w:rsidRPr="00B40EBB">
        <w:t>[0,1]</w:t>
      </w:r>
      <w:r w:rsidRPr="00B40EBB">
        <w:t>，其数值越大代表检测到的社区质量越优，即与真实社区结构越接近。</w:t>
      </w:r>
    </w:p>
    <w:p w14:paraId="3E6D6D4B" w14:textId="5432241D" w:rsidR="005C068A" w:rsidRPr="003E26C7" w:rsidRDefault="005A3A61">
      <w:pPr>
        <w:pStyle w:val="3"/>
        <w:spacing w:beforeLines="0" w:before="0" w:after="120"/>
        <w:rPr>
          <w:color w:val="C00000"/>
        </w:rPr>
      </w:pPr>
      <w:bookmarkStart w:id="311" w:name="_Toc226555330"/>
      <w:r>
        <w:rPr>
          <w:rFonts w:hint="eastAsia"/>
        </w:rPr>
        <w:t>5</w:t>
      </w:r>
      <w:r w:rsidR="00471525">
        <w:rPr>
          <w:rFonts w:hint="eastAsia"/>
        </w:rPr>
        <w:t>.</w:t>
      </w:r>
      <w:r>
        <w:rPr>
          <w:rFonts w:hint="eastAsia"/>
        </w:rPr>
        <w:t>1</w:t>
      </w:r>
      <w:r w:rsidR="00471525">
        <w:rPr>
          <w:rFonts w:hint="eastAsia"/>
        </w:rPr>
        <w:t>.</w:t>
      </w:r>
      <w:r>
        <w:rPr>
          <w:rFonts w:hint="eastAsia"/>
        </w:rPr>
        <w:t>4</w:t>
      </w:r>
      <w:r>
        <w:t xml:space="preserve"> </w:t>
      </w:r>
      <w:r w:rsidR="00297D50" w:rsidRPr="003E26C7">
        <w:rPr>
          <w:rFonts w:hint="eastAsia"/>
        </w:rPr>
        <w:t>实现设置</w:t>
      </w:r>
      <w:bookmarkEnd w:id="311"/>
    </w:p>
    <w:p w14:paraId="6F621F75" w14:textId="7A0DA4AA" w:rsidR="007800B0" w:rsidRPr="007800B0" w:rsidRDefault="007800B0" w:rsidP="00B31450">
      <w:pPr>
        <w:pStyle w:val="a0"/>
        <w:ind w:firstLineChars="200" w:firstLine="480"/>
      </w:pPr>
      <w:r w:rsidRPr="007800B0">
        <w:rPr>
          <w:rFonts w:hint="eastAsia"/>
        </w:rPr>
        <w:t>在数据预处理阶段，本文严格遵循</w:t>
      </w:r>
      <w:r w:rsidRPr="007800B0">
        <w:rPr>
          <w:rFonts w:hint="eastAsia"/>
        </w:rPr>
        <w:t>Zhang</w:t>
      </w:r>
      <w:r w:rsidRPr="007800B0">
        <w:rPr>
          <w:rFonts w:hint="eastAsia"/>
        </w:rPr>
        <w:t>等人</w:t>
      </w:r>
      <w:r w:rsidR="00E0126C">
        <w:fldChar w:fldCharType="begin"/>
      </w:r>
      <w:r w:rsidR="00E0126C">
        <w:instrText xml:space="preserve"> </w:instrText>
      </w:r>
      <w:r w:rsidR="00E0126C">
        <w:rPr>
          <w:rFonts w:hint="eastAsia"/>
        </w:rPr>
        <w:instrText>REF _Ref224581115 \r \h</w:instrText>
      </w:r>
      <w:r w:rsidR="00E0126C">
        <w:instrText xml:space="preserve"> </w:instrText>
      </w:r>
      <w:r w:rsidR="00E0126C">
        <w:fldChar w:fldCharType="separate"/>
      </w:r>
      <w:r w:rsidR="00547381">
        <w:t>[21]</w:t>
      </w:r>
      <w:r w:rsidR="00E0126C">
        <w:fldChar w:fldCharType="end"/>
      </w:r>
      <w:r w:rsidRPr="007800B0">
        <w:rPr>
          <w:rFonts w:hint="eastAsia"/>
        </w:rPr>
        <w:t>的工作流程。考虑到原始数据集规模庞大，为了在保证实验代表性的同时兼顾计算效率，本文采用了等间隔采样策略来选取实验节点。具体的采样方案如下：对于</w:t>
      </w:r>
      <w:r w:rsidRPr="007800B0">
        <w:rPr>
          <w:rFonts w:hint="eastAsia"/>
        </w:rPr>
        <w:t>Amazon</w:t>
      </w:r>
      <w:r w:rsidRPr="007800B0">
        <w:rPr>
          <w:rFonts w:hint="eastAsia"/>
        </w:rPr>
        <w:t>数据集，本文以</w:t>
      </w:r>
      <w:r w:rsidRPr="007800B0">
        <w:rPr>
          <w:rFonts w:hint="eastAsia"/>
        </w:rPr>
        <w:t>13</w:t>
      </w:r>
      <w:r w:rsidRPr="007800B0">
        <w:rPr>
          <w:rFonts w:hint="eastAsia"/>
        </w:rPr>
        <w:t>为间隔选取了</w:t>
      </w:r>
      <w:r w:rsidRPr="007800B0">
        <w:rPr>
          <w:rFonts w:hint="eastAsia"/>
        </w:rPr>
        <w:t>1000</w:t>
      </w:r>
      <w:r w:rsidRPr="007800B0">
        <w:rPr>
          <w:rFonts w:hint="eastAsia"/>
        </w:rPr>
        <w:t>个节点；</w:t>
      </w:r>
      <w:r w:rsidR="00A50E13">
        <w:rPr>
          <w:rFonts w:hint="eastAsia"/>
        </w:rPr>
        <w:t>对于</w:t>
      </w:r>
      <w:r w:rsidRPr="007800B0">
        <w:rPr>
          <w:rFonts w:hint="eastAsia"/>
        </w:rPr>
        <w:t>DBLP</w:t>
      </w:r>
      <w:r w:rsidRPr="007800B0">
        <w:rPr>
          <w:rFonts w:hint="eastAsia"/>
        </w:rPr>
        <w:t>数据集，以</w:t>
      </w:r>
      <w:r w:rsidRPr="007800B0">
        <w:rPr>
          <w:rFonts w:hint="eastAsia"/>
        </w:rPr>
        <w:t>114</w:t>
      </w:r>
      <w:r w:rsidRPr="007800B0">
        <w:rPr>
          <w:rFonts w:hint="eastAsia"/>
        </w:rPr>
        <w:t>为间隔选取了</w:t>
      </w:r>
      <w:r w:rsidRPr="007800B0">
        <w:rPr>
          <w:rFonts w:hint="eastAsia"/>
        </w:rPr>
        <w:t>1000</w:t>
      </w:r>
      <w:r w:rsidRPr="007800B0">
        <w:rPr>
          <w:rFonts w:hint="eastAsia"/>
        </w:rPr>
        <w:t>个节点。针对</w:t>
      </w:r>
      <w:r w:rsidRPr="007800B0">
        <w:rPr>
          <w:rFonts w:hint="eastAsia"/>
        </w:rPr>
        <w:t>LiveJournal</w:t>
      </w:r>
      <w:r w:rsidRPr="007800B0">
        <w:rPr>
          <w:rFonts w:hint="eastAsia"/>
        </w:rPr>
        <w:t>、</w:t>
      </w:r>
      <w:r w:rsidRPr="007800B0">
        <w:rPr>
          <w:rFonts w:hint="eastAsia"/>
        </w:rPr>
        <w:t>YouTube</w:t>
      </w:r>
      <w:r w:rsidRPr="007800B0">
        <w:rPr>
          <w:rFonts w:hint="eastAsia"/>
        </w:rPr>
        <w:t>和</w:t>
      </w:r>
      <w:r w:rsidRPr="007800B0">
        <w:rPr>
          <w:rFonts w:hint="eastAsia"/>
        </w:rPr>
        <w:t>Twitter</w:t>
      </w:r>
      <w:r w:rsidRPr="007800B0">
        <w:rPr>
          <w:rFonts w:hint="eastAsia"/>
        </w:rPr>
        <w:t>数据集，本文分别以</w:t>
      </w:r>
      <w:r w:rsidRPr="007800B0">
        <w:rPr>
          <w:rFonts w:hint="eastAsia"/>
        </w:rPr>
        <w:t>633</w:t>
      </w:r>
      <w:r w:rsidRPr="007800B0">
        <w:rPr>
          <w:rFonts w:hint="eastAsia"/>
        </w:rPr>
        <w:t>、</w:t>
      </w:r>
      <w:r w:rsidRPr="007800B0">
        <w:rPr>
          <w:rFonts w:hint="eastAsia"/>
        </w:rPr>
        <w:t>433</w:t>
      </w:r>
      <w:r w:rsidRPr="007800B0">
        <w:rPr>
          <w:rFonts w:hint="eastAsia"/>
        </w:rPr>
        <w:t>和</w:t>
      </w:r>
      <w:r w:rsidRPr="007800B0">
        <w:rPr>
          <w:rFonts w:hint="eastAsia"/>
        </w:rPr>
        <w:t>41</w:t>
      </w:r>
      <w:r w:rsidRPr="007800B0">
        <w:rPr>
          <w:rFonts w:hint="eastAsia"/>
        </w:rPr>
        <w:t>为采样间隔，各选取了</w:t>
      </w:r>
      <w:r w:rsidRPr="007800B0">
        <w:rPr>
          <w:rFonts w:hint="eastAsia"/>
        </w:rPr>
        <w:t>500</w:t>
      </w:r>
      <w:r w:rsidRPr="007800B0">
        <w:rPr>
          <w:rFonts w:hint="eastAsia"/>
        </w:rPr>
        <w:t>个代表性节点作为实验样本</w:t>
      </w:r>
      <w:r w:rsidR="009541CA">
        <w:fldChar w:fldCharType="begin"/>
      </w:r>
      <w:r w:rsidR="009541CA">
        <w:instrText xml:space="preserve"> </w:instrText>
      </w:r>
      <w:r w:rsidR="009541CA">
        <w:rPr>
          <w:rFonts w:hint="eastAsia"/>
        </w:rPr>
        <w:instrText>REF _Ref224581173 \r \h</w:instrText>
      </w:r>
      <w:r w:rsidR="009541CA">
        <w:instrText xml:space="preserve"> </w:instrText>
      </w:r>
      <w:r w:rsidR="009541CA">
        <w:fldChar w:fldCharType="separate"/>
      </w:r>
      <w:r w:rsidR="00547381">
        <w:t>[25]</w:t>
      </w:r>
      <w:r w:rsidR="009541CA">
        <w:fldChar w:fldCharType="end"/>
      </w:r>
      <w:r w:rsidRPr="007800B0">
        <w:rPr>
          <w:rFonts w:hint="eastAsia"/>
        </w:rPr>
        <w:t>。</w:t>
      </w:r>
    </w:p>
    <w:p w14:paraId="2387913B" w14:textId="7F7C2682" w:rsidR="005C068A" w:rsidRDefault="005A3A61">
      <w:pPr>
        <w:pStyle w:val="2"/>
        <w:spacing w:before="120" w:after="120"/>
      </w:pPr>
      <w:bookmarkStart w:id="312" w:name="_Toc226555331"/>
      <w:r>
        <w:rPr>
          <w:rFonts w:hint="eastAsia"/>
        </w:rPr>
        <w:t>5</w:t>
      </w:r>
      <w:r w:rsidR="00F933DF">
        <w:rPr>
          <w:rFonts w:hint="eastAsia"/>
        </w:rPr>
        <w:t>.</w:t>
      </w:r>
      <w:r>
        <w:rPr>
          <w:rFonts w:hint="eastAsia"/>
        </w:rPr>
        <w:t xml:space="preserve">2 </w:t>
      </w:r>
      <w:r>
        <w:rPr>
          <w:rFonts w:hint="eastAsia"/>
        </w:rPr>
        <w:t>实验设计</w:t>
      </w:r>
      <w:bookmarkEnd w:id="312"/>
    </w:p>
    <w:p w14:paraId="25BC4D19" w14:textId="77777777" w:rsidR="00EF25A7" w:rsidRDefault="00EF25A7" w:rsidP="00A66528">
      <w:pPr>
        <w:pStyle w:val="a0"/>
        <w:ind w:firstLineChars="200" w:firstLine="480"/>
      </w:pPr>
      <w:r>
        <w:rPr>
          <w:rFonts w:hint="eastAsia"/>
        </w:rPr>
        <w:t>为了充分从各个角度来评估算法，本章将根据算法和数据集的特点设计以下三组实验来验证前面所提模型和方法的正确性：</w:t>
      </w:r>
    </w:p>
    <w:p w14:paraId="38F9F7A5" w14:textId="3BF4A644" w:rsidR="00EF25A7" w:rsidRDefault="00EF25A7" w:rsidP="00A66528">
      <w:pPr>
        <w:pStyle w:val="a0"/>
        <w:ind w:firstLineChars="200" w:firstLine="480"/>
      </w:pPr>
      <w:r>
        <w:rPr>
          <w:rFonts w:hint="eastAsia"/>
        </w:rPr>
        <w:t>实验</w:t>
      </w:r>
      <w:r>
        <w:t>1</w:t>
      </w:r>
      <w:r>
        <w:rPr>
          <w:rFonts w:hint="eastAsia"/>
        </w:rPr>
        <w:t>：</w:t>
      </w:r>
      <w:r w:rsidR="00A87412">
        <w:rPr>
          <w:rFonts w:hint="eastAsia"/>
        </w:rPr>
        <w:t>社区搜索</w:t>
      </w:r>
      <w:r w:rsidRPr="00292727">
        <w:rPr>
          <w:rFonts w:hint="eastAsia"/>
        </w:rPr>
        <w:t>方法性能对比试验</w:t>
      </w:r>
      <w:r>
        <w:rPr>
          <w:rFonts w:hint="eastAsia"/>
        </w:rPr>
        <w:t>。该实验将</w:t>
      </w:r>
      <w:r w:rsidR="00765572">
        <w:rPr>
          <w:rFonts w:hint="eastAsia"/>
          <w:kern w:val="0"/>
          <w:szCs w:val="22"/>
        </w:rPr>
        <w:t>模型</w:t>
      </w:r>
      <w:r>
        <w:rPr>
          <w:rFonts w:hint="eastAsia"/>
        </w:rPr>
        <w:t>与基线方法的实验结果进行对比，并证明本文提出的模型的有效性，使用</w:t>
      </w:r>
      <w:r>
        <w:rPr>
          <w:rFonts w:hint="eastAsia"/>
        </w:rPr>
        <w:t>Precision</w:t>
      </w:r>
      <w:r>
        <w:rPr>
          <w:rFonts w:hint="eastAsia"/>
        </w:rPr>
        <w:t>、</w:t>
      </w:r>
      <w:r>
        <w:rPr>
          <w:rFonts w:hint="eastAsia"/>
        </w:rPr>
        <w:t>Recall</w:t>
      </w:r>
      <w:r>
        <w:rPr>
          <w:rFonts w:hint="eastAsia"/>
        </w:rPr>
        <w:t>、</w:t>
      </w:r>
      <w:r>
        <w:rPr>
          <w:rFonts w:hint="eastAsia"/>
        </w:rPr>
        <w:t>F1</w:t>
      </w:r>
      <w:r w:rsidR="005C6DB4">
        <w:rPr>
          <w:rFonts w:hint="eastAsia"/>
        </w:rPr>
        <w:t>、</w:t>
      </w:r>
      <w:r w:rsidR="005C6DB4">
        <w:rPr>
          <w:rFonts w:hint="eastAsia"/>
        </w:rPr>
        <w:t>Jaccard</w:t>
      </w:r>
      <w:r>
        <w:rPr>
          <w:rFonts w:hint="eastAsia"/>
        </w:rPr>
        <w:t>值来评估方法的性能。本文将选取</w:t>
      </w:r>
      <w:r w:rsidR="005C0164">
        <w:rPr>
          <w:rFonts w:hint="eastAsia"/>
        </w:rPr>
        <w:t>SEAL</w:t>
      </w:r>
      <w:r>
        <w:rPr>
          <w:rFonts w:hint="eastAsia"/>
        </w:rPr>
        <w:t>、</w:t>
      </w:r>
      <w:r w:rsidR="00D84E71">
        <w:rPr>
          <w:rFonts w:hint="eastAsia"/>
        </w:rPr>
        <w:t>SLSS</w:t>
      </w:r>
      <w:r>
        <w:rPr>
          <w:rFonts w:hint="eastAsia"/>
        </w:rPr>
        <w:t>、</w:t>
      </w:r>
      <w:r w:rsidR="00D84E71">
        <w:rPr>
          <w:rFonts w:hint="eastAsia"/>
        </w:rPr>
        <w:t>CommunityAF</w:t>
      </w:r>
      <w:r>
        <w:rPr>
          <w:rFonts w:hint="eastAsia"/>
        </w:rPr>
        <w:t>和</w:t>
      </w:r>
      <w:r w:rsidR="00D84E71">
        <w:rPr>
          <w:rFonts w:hint="eastAsia"/>
        </w:rPr>
        <w:t>SLRL</w:t>
      </w:r>
      <w:r>
        <w:rPr>
          <w:rFonts w:hint="eastAsia"/>
        </w:rPr>
        <w:t>模型的四个</w:t>
      </w:r>
      <w:r w:rsidR="00A6644F">
        <w:rPr>
          <w:rFonts w:hint="eastAsia"/>
        </w:rPr>
        <w:t>社区搜索</w:t>
      </w:r>
      <w:r>
        <w:rPr>
          <w:rFonts w:hint="eastAsia"/>
        </w:rPr>
        <w:t>方法作为基线方法，下面将分别介绍这四种基线算法：</w:t>
      </w:r>
    </w:p>
    <w:p w14:paraId="26A88DC1" w14:textId="154C5E78" w:rsidR="00843ED0" w:rsidRDefault="00843ED0" w:rsidP="00A66528">
      <w:pPr>
        <w:pStyle w:val="a0"/>
        <w:ind w:firstLineChars="200" w:firstLine="480"/>
      </w:pPr>
      <w:r>
        <w:rPr>
          <w:rFonts w:hint="eastAsia"/>
        </w:rPr>
        <w:t>SEAL[21]</w:t>
      </w:r>
      <w:r>
        <w:rPr>
          <w:rFonts w:hint="eastAsia"/>
        </w:rPr>
        <w:t>：</w:t>
      </w:r>
      <w:r w:rsidR="0072241A" w:rsidRPr="0072241A">
        <w:t>该模型以给定图网络及已知社区集合作为输入，首先通过种子选择器从节点中筛选出若干高潜力节点作为初始种子，并构建候选邻居集合；随后以种子节点为起点，利用基于图神经网络的生成模型按照序列决策方式逐步扩展社区，在每一</w:t>
      </w:r>
      <w:r w:rsidR="0072241A" w:rsidRPr="0072241A">
        <w:lastRenderedPageBreak/>
        <w:t>步从候选邻居中选择最优节点加入当前社区，并根据策略判断终止扩展；在此过程中，通</w:t>
      </w:r>
      <w:r w:rsidR="0072241A" w:rsidRPr="0074711C">
        <w:t>过判别模型对生成社区与已知社区进行结构匹配评估，指导社区生成方向；进一步结合节点级评分机制对社区结构进行细化与补充；最终得到包含目标节点的高质量局部社区。</w:t>
      </w:r>
    </w:p>
    <w:p w14:paraId="6B586DB6" w14:textId="6D259391" w:rsidR="00B94B92" w:rsidRPr="0074711C" w:rsidRDefault="00B94B92" w:rsidP="00A66528">
      <w:pPr>
        <w:pStyle w:val="a0"/>
        <w:ind w:firstLineChars="200" w:firstLine="480"/>
      </w:pPr>
      <w:r>
        <w:rPr>
          <w:rFonts w:hint="eastAsia"/>
        </w:rPr>
        <w:t>SLSS</w:t>
      </w:r>
      <w:r>
        <w:fldChar w:fldCharType="begin"/>
      </w:r>
      <w:r>
        <w:instrText xml:space="preserve"> </w:instrText>
      </w:r>
      <w:r>
        <w:rPr>
          <w:rFonts w:hint="eastAsia"/>
        </w:rPr>
        <w:instrText>REF _Ref225159304 \r \h</w:instrText>
      </w:r>
      <w:r>
        <w:instrText xml:space="preserve"> </w:instrText>
      </w:r>
      <w:r>
        <w:fldChar w:fldCharType="separate"/>
      </w:r>
      <w:r w:rsidR="00547381">
        <w:t>[56]</w:t>
      </w:r>
      <w:r>
        <w:fldChar w:fldCharType="end"/>
      </w:r>
      <w:r>
        <w:rPr>
          <w:rFonts w:hint="eastAsia"/>
        </w:rPr>
        <w:t>：</w:t>
      </w:r>
      <w:r w:rsidR="004151D8" w:rsidRPr="004151D8">
        <w:t>该方法从结构相似性角度刻画半监督局部社区检测问题，将已知社区作为结构原型，通过最短路径图核度量社区间的拓扑相似性，并在此基础上筛选与目标节点局部结构最匹配的参考社区；随后以结构相似性为核心约束，引导社区从社区级到节点级逐步扩展，使生成社区在整体与局部结构上同时逼近参考社区分布，从而避免对固定社区定义的依赖并提升对多样化结构的建模能力。</w:t>
      </w:r>
    </w:p>
    <w:p w14:paraId="405C6A28" w14:textId="3736B71D" w:rsidR="00AF1C57" w:rsidRPr="0074711C" w:rsidRDefault="00B22CFD" w:rsidP="00A66528">
      <w:pPr>
        <w:pStyle w:val="a0"/>
        <w:ind w:firstLineChars="200" w:firstLine="480"/>
      </w:pPr>
      <w:r w:rsidRPr="0074711C">
        <w:rPr>
          <w:rFonts w:hint="eastAsia"/>
        </w:rPr>
        <w:t>CommunityDF</w:t>
      </w:r>
      <w:r w:rsidR="008E3205" w:rsidRPr="0074711C">
        <w:fldChar w:fldCharType="begin"/>
      </w:r>
      <w:r w:rsidR="008E3205" w:rsidRPr="0074711C">
        <w:instrText xml:space="preserve"> </w:instrText>
      </w:r>
      <w:r w:rsidR="008E3205" w:rsidRPr="0074711C">
        <w:rPr>
          <w:rFonts w:hint="eastAsia"/>
        </w:rPr>
        <w:instrText>REF _Ref225159304 \r \h</w:instrText>
      </w:r>
      <w:r w:rsidR="008E3205" w:rsidRPr="0074711C">
        <w:instrText xml:space="preserve"> </w:instrText>
      </w:r>
      <w:r w:rsidR="0074711C" w:rsidRPr="0074711C">
        <w:instrText xml:space="preserve"> \* MERGEFORMAT </w:instrText>
      </w:r>
      <w:r w:rsidR="008E3205" w:rsidRPr="0074711C">
        <w:fldChar w:fldCharType="separate"/>
      </w:r>
      <w:r w:rsidR="00547381">
        <w:t>[56]</w:t>
      </w:r>
      <w:r w:rsidR="008E3205" w:rsidRPr="0074711C">
        <w:fldChar w:fldCharType="end"/>
      </w:r>
      <w:r w:rsidR="006E5A53" w:rsidRPr="0074711C">
        <w:rPr>
          <w:rFonts w:hint="eastAsia"/>
        </w:rPr>
        <w:t>：</w:t>
      </w:r>
      <w:r w:rsidRPr="0074711C">
        <w:t>该模型以查询节点和图结构作为输入，首先通过图采样器构建以查询节点为中心的子图，以减少无关节点干扰；随后在该子图上引入扩散模型，通过逐步加噪与去噪过程学习节点属于社区的概率表示，并结合对比学习策略增强在有限样本下的节点表示能力；在此基础上，模型利用图</w:t>
      </w:r>
      <w:r w:rsidRPr="0074711C">
        <w:t>Transforme</w:t>
      </w:r>
      <w:r w:rsidR="0074711C">
        <w:rPr>
          <w:rFonts w:hint="eastAsia"/>
        </w:rPr>
        <w:t>r</w:t>
      </w:r>
      <w:r w:rsidRPr="0074711C">
        <w:t>建模节点间结构与属性关系，从连续的节点状态中恢复社区分布；</w:t>
      </w:r>
      <w:r w:rsidR="007D1836">
        <w:rPr>
          <w:rFonts w:hint="eastAsia"/>
        </w:rPr>
        <w:t>并</w:t>
      </w:r>
      <w:r w:rsidRPr="0074711C">
        <w:t>通过定位器模块自适应地确定社区成员阈值，将连续表示离散化为具体社区节点；同时引入粗社区先验作为扩散初始状态，以减少扩散步数并提高效率，最终得到包含目标节点的高质量局部社区。</w:t>
      </w:r>
    </w:p>
    <w:p w14:paraId="3D7150C3" w14:textId="43504AA5" w:rsidR="003F6861" w:rsidRDefault="003F6861" w:rsidP="00A66528">
      <w:pPr>
        <w:pStyle w:val="a0"/>
        <w:ind w:firstLineChars="200" w:firstLine="480"/>
      </w:pPr>
      <w:r w:rsidRPr="0074711C">
        <w:rPr>
          <w:rFonts w:hint="eastAsia"/>
        </w:rPr>
        <w:t>CommynityAF</w:t>
      </w:r>
      <w:r w:rsidR="008E3205" w:rsidRPr="0074711C">
        <w:fldChar w:fldCharType="begin"/>
      </w:r>
      <w:r w:rsidR="008E3205" w:rsidRPr="0074711C">
        <w:instrText xml:space="preserve"> </w:instrText>
      </w:r>
      <w:r w:rsidR="008E3205" w:rsidRPr="0074711C">
        <w:rPr>
          <w:rFonts w:hint="eastAsia"/>
        </w:rPr>
        <w:instrText>REF _Ref224581165 \r \h</w:instrText>
      </w:r>
      <w:r w:rsidR="008E3205" w:rsidRPr="0074711C">
        <w:instrText xml:space="preserve"> </w:instrText>
      </w:r>
      <w:r w:rsidR="0074711C" w:rsidRPr="0074711C">
        <w:instrText xml:space="preserve"> \* MERGEFORMAT </w:instrText>
      </w:r>
      <w:r w:rsidR="008E3205" w:rsidRPr="0074711C">
        <w:fldChar w:fldCharType="separate"/>
      </w:r>
      <w:r w:rsidR="00547381">
        <w:t>[24]</w:t>
      </w:r>
      <w:r w:rsidR="008E3205" w:rsidRPr="0074711C">
        <w:fldChar w:fldCharType="end"/>
      </w:r>
      <w:r w:rsidR="00DD4BC6" w:rsidRPr="0074711C">
        <w:rPr>
          <w:rFonts w:hint="eastAsia"/>
        </w:rPr>
        <w:t>：</w:t>
      </w:r>
      <w:r w:rsidR="00DD4BC6" w:rsidRPr="0074711C">
        <w:t>该模型以给定节点、底层图以及已知示例社区集合作为输入，先利用增量式</w:t>
      </w:r>
      <w:r w:rsidR="00DD4BC6" w:rsidRPr="0074711C">
        <w:t>GNN</w:t>
      </w:r>
      <w:r w:rsidR="00DD4BC6" w:rsidRPr="0074711C">
        <w:t>融合节点内容特征与社区感知结构特征，计算当前社区及其候选邻居的表示；随后以当前社区邻居集作为候选集合，将候选节点表示</w:t>
      </w:r>
      <w:r w:rsidR="00DD4BC6" w:rsidRPr="00DD4BC6">
        <w:t>与社区表示拼接，并通过自回归流学习候选节点在当前社区条件下的生成概率，逐步选择最可能的节点扩展社区；在此基础上，模型进一步引入评分模块，从社区层面对当前生成结果进行质量打分，并结合生成过程中分数的变化趋势、滑动窗口和多候选搜索策略，自动判断停止时机，避免固定阈值或虚拟节点带来的不稳定终止；最终得到一个既包含目标节点、又在整体模式上与示例社区更相似的局部社区。</w:t>
      </w:r>
    </w:p>
    <w:p w14:paraId="3502D58B" w14:textId="633820DA" w:rsidR="003F6861" w:rsidRDefault="003F6861" w:rsidP="00A66528">
      <w:pPr>
        <w:pStyle w:val="a0"/>
        <w:ind w:firstLineChars="200" w:firstLine="480"/>
      </w:pPr>
      <w:r>
        <w:rPr>
          <w:rFonts w:hint="eastAsia"/>
        </w:rPr>
        <w:t>SLRL</w:t>
      </w:r>
      <w:r w:rsidR="008E3205">
        <w:fldChar w:fldCharType="begin"/>
      </w:r>
      <w:r w:rsidR="008E3205">
        <w:instrText xml:space="preserve"> </w:instrText>
      </w:r>
      <w:r w:rsidR="008E3205">
        <w:rPr>
          <w:rFonts w:hint="eastAsia"/>
        </w:rPr>
        <w:instrText>REF _Ref224581173 \r \h</w:instrText>
      </w:r>
      <w:r w:rsidR="008E3205">
        <w:instrText xml:space="preserve"> </w:instrText>
      </w:r>
      <w:r w:rsidR="008E3205">
        <w:fldChar w:fldCharType="separate"/>
      </w:r>
      <w:r w:rsidR="00547381">
        <w:t>[25]</w:t>
      </w:r>
      <w:r w:rsidR="008E3205">
        <w:fldChar w:fldCharType="end"/>
      </w:r>
      <w:r w:rsidR="005E202E">
        <w:rPr>
          <w:rFonts w:hint="eastAsia"/>
        </w:rPr>
        <w:t>：</w:t>
      </w:r>
      <w:r w:rsidR="005E202E" w:rsidRPr="005E202E">
        <w:t>该模型以给定节点、网络结构及已知社区集合作为输入，首先通过强化学习设计的提取器在目标节点周围逐步选择邻居节点，构建包含目标节点的局部结构</w:t>
      </w:r>
      <w:r w:rsidR="001F04E2">
        <w:rPr>
          <w:rFonts w:hint="eastAsia"/>
        </w:rPr>
        <w:t>。</w:t>
      </w:r>
      <w:r w:rsidR="005E202E" w:rsidRPr="005E202E">
        <w:t>基于该局部结构，利用最短路径图核计算其与已知社区之间的结构相似性，并结合谱聚类方法筛选出与目标节点结构相似的社区集合；</w:t>
      </w:r>
    </w:p>
    <w:p w14:paraId="02782F84" w14:textId="671BA2C0" w:rsidR="007C0DE3" w:rsidRDefault="007C0DE3" w:rsidP="00A66528">
      <w:pPr>
        <w:pStyle w:val="a0"/>
        <w:ind w:firstLineChars="200" w:firstLine="480"/>
      </w:pPr>
      <w:r>
        <w:rPr>
          <w:rFonts w:hint="eastAsia"/>
        </w:rPr>
        <w:t>实验</w:t>
      </w:r>
      <w:r>
        <w:t>2</w:t>
      </w:r>
      <w:r>
        <w:rPr>
          <w:rFonts w:hint="eastAsia"/>
        </w:rPr>
        <w:t>：参数敏感性分析实验。</w:t>
      </w:r>
      <w:r w:rsidR="008319EF" w:rsidRPr="008319EF">
        <w:t>本实验旨在评估关键超参数对社区搜索的影响</w:t>
      </w:r>
      <w:r w:rsidR="008319EF">
        <w:rPr>
          <w:rFonts w:hint="eastAsia"/>
        </w:rPr>
        <w:t>，</w:t>
      </w:r>
      <w:r w:rsidR="00A44570">
        <w:rPr>
          <w:rFonts w:hint="eastAsia"/>
        </w:rPr>
        <w:t>强化学习折扣</w:t>
      </w:r>
      <w:r w:rsidR="00961795">
        <w:rPr>
          <w:rFonts w:hint="eastAsia"/>
        </w:rPr>
        <w:t>因子</w:t>
      </w:r>
      <w:r w:rsidR="007E6C3B">
        <w:rPr>
          <w:rFonts w:hint="eastAsia"/>
        </w:rPr>
        <w:t>、隐藏层不同维度</w:t>
      </w:r>
      <w:r w:rsidR="007E6C3B" w:rsidRPr="007E6C3B">
        <w:t>，</w:t>
      </w:r>
      <w:r w:rsidR="000631BE">
        <w:rPr>
          <w:rFonts w:hint="eastAsia"/>
        </w:rPr>
        <w:t>学习率</w:t>
      </w:r>
      <w:r w:rsidR="007E6C3B" w:rsidRPr="007E6C3B">
        <w:t>评估这些参数对</w:t>
      </w:r>
      <w:r w:rsidR="00C04C59">
        <w:rPr>
          <w:rFonts w:hint="eastAsia"/>
        </w:rPr>
        <w:t>模型效果</w:t>
      </w:r>
      <w:r w:rsidR="007E6C3B" w:rsidRPr="007E6C3B">
        <w:t>的影响。</w:t>
      </w:r>
    </w:p>
    <w:p w14:paraId="6E92FF05" w14:textId="6CBB927D" w:rsidR="004079D1" w:rsidRDefault="007C0DE3" w:rsidP="00A66528">
      <w:pPr>
        <w:ind w:firstLineChars="200" w:firstLine="480"/>
      </w:pPr>
      <w:r>
        <w:rPr>
          <w:rFonts w:hint="eastAsia"/>
        </w:rPr>
        <w:t>实验</w:t>
      </w:r>
      <w:r>
        <w:rPr>
          <w:rFonts w:hint="eastAsia"/>
        </w:rPr>
        <w:t>3</w:t>
      </w:r>
      <w:r>
        <w:rPr>
          <w:rFonts w:hint="eastAsia"/>
        </w:rPr>
        <w:t>：消融实验。本文</w:t>
      </w:r>
      <w:r w:rsidR="00C36E81">
        <w:rPr>
          <w:rFonts w:hint="eastAsia"/>
        </w:rPr>
        <w:t>在</w:t>
      </w:r>
      <w:r w:rsidR="00C36E81">
        <w:rPr>
          <w:rFonts w:hint="eastAsia"/>
        </w:rPr>
        <w:t>amazon</w:t>
      </w:r>
      <w:r w:rsidR="00C36E81">
        <w:rPr>
          <w:rFonts w:hint="eastAsia"/>
        </w:rPr>
        <w:t>、</w:t>
      </w:r>
      <w:r w:rsidR="00C36E81">
        <w:rPr>
          <w:rFonts w:hint="eastAsia"/>
        </w:rPr>
        <w:t>dblp</w:t>
      </w:r>
      <w:r w:rsidR="00C36E81">
        <w:rPr>
          <w:rFonts w:hint="eastAsia"/>
        </w:rPr>
        <w:t>两个数据机上</w:t>
      </w:r>
      <w:r>
        <w:rPr>
          <w:rFonts w:hint="eastAsia"/>
        </w:rPr>
        <w:t>设计了消融实验，</w:t>
      </w:r>
      <w:r w:rsidR="004079D1" w:rsidRPr="001A794C">
        <w:rPr>
          <w:rFonts w:hint="eastAsia"/>
        </w:rPr>
        <w:t>从是否</w:t>
      </w:r>
      <w:r w:rsidR="004079D1" w:rsidRPr="001A794C">
        <w:rPr>
          <w:rFonts w:hint="eastAsia"/>
        </w:rPr>
        <w:lastRenderedPageBreak/>
        <w:t>包含</w:t>
      </w:r>
      <w:r w:rsidR="004079D1" w:rsidRPr="001D4896">
        <w:t>相似度感知增量</w:t>
      </w:r>
      <w:r w:rsidR="00247DF4">
        <w:t>社区表示</w:t>
      </w:r>
      <w:r w:rsidR="004079D1" w:rsidRPr="001D4896">
        <w:t>更新</w:t>
      </w:r>
      <w:r w:rsidR="004079D1" w:rsidRPr="001A794C">
        <w:rPr>
          <w:rFonts w:hint="eastAsia"/>
        </w:rPr>
        <w:t>、</w:t>
      </w:r>
      <w:r w:rsidR="004079D1" w:rsidRPr="001D4896">
        <w:t>反馈驱动节点选择机制</w:t>
      </w:r>
      <w:r w:rsidR="00155B11">
        <w:rPr>
          <w:rFonts w:hint="eastAsia"/>
        </w:rPr>
        <w:t>两个模块</w:t>
      </w:r>
      <w:r w:rsidR="004079D1" w:rsidRPr="001A794C">
        <w:rPr>
          <w:rFonts w:hint="eastAsia"/>
        </w:rPr>
        <w:t>对模型进行实验，验证子算法的有效性</w:t>
      </w:r>
      <w:r w:rsidR="0010493E">
        <w:rPr>
          <w:rFonts w:hint="eastAsia"/>
        </w:rPr>
        <w:t>。</w:t>
      </w:r>
    </w:p>
    <w:p w14:paraId="426DC92C" w14:textId="33FF920E" w:rsidR="005C068A" w:rsidRDefault="005A3A61" w:rsidP="004079D1">
      <w:pPr>
        <w:pStyle w:val="2"/>
        <w:spacing w:before="120" w:after="120"/>
      </w:pPr>
      <w:bookmarkStart w:id="313" w:name="_Toc226555332"/>
      <w:r>
        <w:rPr>
          <w:rFonts w:hint="eastAsia"/>
        </w:rPr>
        <w:t>5</w:t>
      </w:r>
      <w:r w:rsidR="00C459E0">
        <w:rPr>
          <w:rFonts w:hint="eastAsia"/>
        </w:rPr>
        <w:t>.</w:t>
      </w:r>
      <w:r>
        <w:rPr>
          <w:rFonts w:hint="eastAsia"/>
        </w:rPr>
        <w:t xml:space="preserve">3 </w:t>
      </w:r>
      <w:r>
        <w:rPr>
          <w:rFonts w:hint="eastAsia"/>
        </w:rPr>
        <w:t>实验</w:t>
      </w:r>
      <w:r>
        <w:t>结果与分析</w:t>
      </w:r>
      <w:bookmarkEnd w:id="313"/>
    </w:p>
    <w:p w14:paraId="08CB6E49" w14:textId="67BA2AB8" w:rsidR="005C068A" w:rsidRDefault="005A3A61">
      <w:pPr>
        <w:pStyle w:val="3"/>
        <w:spacing w:beforeLines="0" w:before="0" w:after="120"/>
      </w:pPr>
      <w:bookmarkStart w:id="314" w:name="_Toc226555333"/>
      <w:r>
        <w:rPr>
          <w:rFonts w:hint="eastAsia"/>
        </w:rPr>
        <w:t>5</w:t>
      </w:r>
      <w:r w:rsidR="00C459E0">
        <w:rPr>
          <w:rFonts w:hint="eastAsia"/>
        </w:rPr>
        <w:t>.</w:t>
      </w:r>
      <w:r>
        <w:rPr>
          <w:rFonts w:hint="eastAsia"/>
        </w:rPr>
        <w:t>3</w:t>
      </w:r>
      <w:r w:rsidR="00C459E0">
        <w:rPr>
          <w:rFonts w:hint="eastAsia"/>
        </w:rPr>
        <w:t>.</w:t>
      </w:r>
      <w:r>
        <w:t>1</w:t>
      </w:r>
      <w:r>
        <w:rPr>
          <w:rFonts w:hint="eastAsia"/>
        </w:rPr>
        <w:t xml:space="preserve"> </w:t>
      </w:r>
      <w:r>
        <w:rPr>
          <w:rFonts w:hint="eastAsia"/>
        </w:rPr>
        <w:t>性能对比试验</w:t>
      </w:r>
      <w:bookmarkEnd w:id="314"/>
    </w:p>
    <w:p w14:paraId="7F529D10" w14:textId="023515D6" w:rsidR="005C068A" w:rsidRDefault="005A3A61">
      <w:pPr>
        <w:pStyle w:val="a0"/>
        <w:ind w:firstLineChars="200" w:firstLine="480"/>
      </w:pPr>
      <w:r>
        <w:rPr>
          <w:rFonts w:hint="eastAsia"/>
        </w:rPr>
        <w:t>本节将选取不同的</w:t>
      </w:r>
      <w:r w:rsidR="00D5716A">
        <w:rPr>
          <w:rFonts w:hint="eastAsia"/>
        </w:rPr>
        <w:t>社区搜索</w:t>
      </w:r>
      <w:r>
        <w:rPr>
          <w:rFonts w:hint="eastAsia"/>
        </w:rPr>
        <w:t>算法，并通过评价指标分析本文提出的模型的效果，实验结果如表</w:t>
      </w:r>
      <w:r>
        <w:rPr>
          <w:rFonts w:hint="eastAsia"/>
        </w:rPr>
        <w:t>5</w:t>
      </w:r>
      <w:r w:rsidR="000F0A61">
        <w:rPr>
          <w:rFonts w:hint="eastAsia"/>
        </w:rPr>
        <w:t>.</w:t>
      </w:r>
      <w:r>
        <w:rPr>
          <w:rFonts w:hint="eastAsia"/>
        </w:rPr>
        <w:t>3</w:t>
      </w:r>
      <w:r>
        <w:rPr>
          <w:rFonts w:hint="eastAsia"/>
        </w:rPr>
        <w:t>所示，将</w:t>
      </w:r>
      <w:r w:rsidR="00667215">
        <w:rPr>
          <w:rFonts w:hint="eastAsia"/>
        </w:rPr>
        <w:t>模型效果的</w:t>
      </w:r>
      <w:r>
        <w:rPr>
          <w:rFonts w:hint="eastAsia"/>
        </w:rPr>
        <w:t>最佳值用用粗体标记</w:t>
      </w:r>
      <w:r w:rsidR="00B27710">
        <w:rPr>
          <w:rFonts w:hint="eastAsia"/>
        </w:rPr>
        <w:t>，</w:t>
      </w:r>
      <w:r w:rsidR="00C5262E">
        <w:rPr>
          <w:rFonts w:hint="eastAsia"/>
        </w:rPr>
        <w:t>本</w:t>
      </w:r>
      <w:r w:rsidR="00D052CF">
        <w:rPr>
          <w:rFonts w:hint="eastAsia"/>
        </w:rPr>
        <w:t>研究</w:t>
      </w:r>
      <w:r w:rsidR="00B27710">
        <w:rPr>
          <w:rFonts w:hint="eastAsia"/>
        </w:rPr>
        <w:t>提出的方法用下划线标记。</w:t>
      </w:r>
    </w:p>
    <w:p w14:paraId="1F607802" w14:textId="5EC02946" w:rsidR="005C068A" w:rsidRDefault="005A3A61">
      <w:pPr>
        <w:pStyle w:val="a0"/>
        <w:ind w:firstLine="0"/>
        <w:jc w:val="center"/>
        <w:rPr>
          <w:sz w:val="21"/>
          <w:szCs w:val="21"/>
        </w:rPr>
      </w:pPr>
      <w:r>
        <w:rPr>
          <w:rFonts w:hint="eastAsia"/>
          <w:sz w:val="21"/>
          <w:szCs w:val="21"/>
        </w:rPr>
        <w:t>表</w:t>
      </w:r>
      <w:r>
        <w:rPr>
          <w:rFonts w:hint="eastAsia"/>
          <w:sz w:val="21"/>
          <w:szCs w:val="21"/>
        </w:rPr>
        <w:t>5</w:t>
      </w:r>
      <w:r w:rsidR="000F0A61">
        <w:rPr>
          <w:rFonts w:hint="eastAsia"/>
          <w:sz w:val="21"/>
          <w:szCs w:val="21"/>
        </w:rPr>
        <w:t>.</w:t>
      </w:r>
      <w:r>
        <w:rPr>
          <w:rFonts w:hint="eastAsia"/>
          <w:sz w:val="21"/>
          <w:szCs w:val="21"/>
        </w:rPr>
        <w:t xml:space="preserve">3 </w:t>
      </w:r>
      <w:r>
        <w:rPr>
          <w:rFonts w:hint="eastAsia"/>
          <w:sz w:val="21"/>
          <w:szCs w:val="21"/>
        </w:rPr>
        <w:t>不同方法的性能评价</w:t>
      </w:r>
    </w:p>
    <w:tbl>
      <w:tblPr>
        <w:tblStyle w:val="aff1"/>
        <w:tblW w:w="7883"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247"/>
        <w:gridCol w:w="1106"/>
        <w:gridCol w:w="1106"/>
        <w:gridCol w:w="1106"/>
        <w:gridCol w:w="1106"/>
        <w:gridCol w:w="1106"/>
        <w:gridCol w:w="1106"/>
      </w:tblGrid>
      <w:tr w:rsidR="00CB2E76" w14:paraId="168D994B" w14:textId="79194C30" w:rsidTr="00377619">
        <w:trPr>
          <w:trHeight w:val="369"/>
          <w:jc w:val="center"/>
        </w:trPr>
        <w:tc>
          <w:tcPr>
            <w:tcW w:w="1247" w:type="dxa"/>
            <w:tcBorders>
              <w:top w:val="single" w:sz="12" w:space="0" w:color="auto"/>
              <w:bottom w:val="single" w:sz="4" w:space="0" w:color="000000"/>
              <w:right w:val="nil"/>
            </w:tcBorders>
            <w:vAlign w:val="center"/>
          </w:tcPr>
          <w:p w14:paraId="0CCAD582" w14:textId="435D066D" w:rsidR="00CB2E76" w:rsidRPr="0023758C" w:rsidRDefault="00CB2E76" w:rsidP="007C2823">
            <w:pPr>
              <w:spacing w:line="240" w:lineRule="auto"/>
              <w:jc w:val="center"/>
              <w:rPr>
                <w:rFonts w:ascii="Times New Roman" w:hAnsi="Times New Roman"/>
                <w:sz w:val="21"/>
                <w:szCs w:val="21"/>
              </w:rPr>
            </w:pPr>
            <w:r w:rsidRPr="0023758C">
              <w:rPr>
                <w:rFonts w:ascii="Times New Roman" w:hAnsi="Times New Roman" w:hint="eastAsia"/>
                <w:sz w:val="21"/>
                <w:szCs w:val="21"/>
              </w:rPr>
              <w:t>Datasets</w:t>
            </w:r>
          </w:p>
        </w:tc>
        <w:tc>
          <w:tcPr>
            <w:tcW w:w="1106" w:type="dxa"/>
            <w:tcBorders>
              <w:top w:val="single" w:sz="12" w:space="0" w:color="auto"/>
              <w:left w:val="nil"/>
              <w:bottom w:val="single" w:sz="4" w:space="0" w:color="000000"/>
              <w:right w:val="nil"/>
            </w:tcBorders>
            <w:vAlign w:val="center"/>
          </w:tcPr>
          <w:p w14:paraId="5C6D9B2A" w14:textId="1816603D" w:rsidR="00CB2E76" w:rsidRPr="0023758C" w:rsidRDefault="00CB2E76" w:rsidP="007C2823">
            <w:pPr>
              <w:spacing w:line="240" w:lineRule="auto"/>
              <w:jc w:val="center"/>
              <w:rPr>
                <w:rFonts w:ascii="Times New Roman" w:hAnsi="Times New Roman"/>
                <w:sz w:val="21"/>
                <w:szCs w:val="21"/>
              </w:rPr>
            </w:pPr>
            <w:r w:rsidRPr="0023758C">
              <w:rPr>
                <w:rFonts w:ascii="Times New Roman" w:hAnsi="Times New Roman"/>
                <w:sz w:val="21"/>
                <w:szCs w:val="21"/>
              </w:rPr>
              <w:t>Metrics</w:t>
            </w:r>
          </w:p>
        </w:tc>
        <w:tc>
          <w:tcPr>
            <w:tcW w:w="1106" w:type="dxa"/>
            <w:tcBorders>
              <w:top w:val="single" w:sz="12" w:space="0" w:color="auto"/>
              <w:left w:val="nil"/>
              <w:bottom w:val="single" w:sz="4" w:space="0" w:color="000000"/>
              <w:right w:val="nil"/>
            </w:tcBorders>
            <w:vAlign w:val="center"/>
          </w:tcPr>
          <w:p w14:paraId="73E68A46" w14:textId="1A2BB266" w:rsidR="00CB2E76" w:rsidRPr="0023758C" w:rsidRDefault="00AA4022" w:rsidP="007C2823">
            <w:pPr>
              <w:spacing w:line="240" w:lineRule="auto"/>
              <w:jc w:val="center"/>
              <w:rPr>
                <w:rFonts w:ascii="Times New Roman" w:hAnsi="Times New Roman"/>
                <w:sz w:val="21"/>
                <w:szCs w:val="21"/>
              </w:rPr>
            </w:pPr>
            <w:r>
              <w:rPr>
                <w:rFonts w:ascii="Times New Roman" w:hAnsi="Times New Roman" w:hint="eastAsia"/>
                <w:sz w:val="21"/>
                <w:szCs w:val="21"/>
              </w:rPr>
              <w:t>SEAL</w:t>
            </w:r>
          </w:p>
        </w:tc>
        <w:tc>
          <w:tcPr>
            <w:tcW w:w="1106" w:type="dxa"/>
            <w:tcBorders>
              <w:top w:val="single" w:sz="12" w:space="0" w:color="auto"/>
              <w:left w:val="nil"/>
              <w:bottom w:val="single" w:sz="4" w:space="0" w:color="000000"/>
              <w:right w:val="nil"/>
            </w:tcBorders>
            <w:vAlign w:val="center"/>
          </w:tcPr>
          <w:p w14:paraId="6E538E79" w14:textId="7C3DC429" w:rsidR="00CB2E76" w:rsidRPr="0023758C" w:rsidRDefault="00942DF7" w:rsidP="007C2823">
            <w:pPr>
              <w:spacing w:line="240" w:lineRule="auto"/>
              <w:jc w:val="center"/>
              <w:rPr>
                <w:rFonts w:ascii="Times New Roman" w:hAnsi="Times New Roman"/>
                <w:sz w:val="21"/>
                <w:szCs w:val="21"/>
              </w:rPr>
            </w:pPr>
            <w:r>
              <w:rPr>
                <w:rFonts w:ascii="Times New Roman" w:hAnsi="Times New Roman" w:hint="eastAsia"/>
                <w:sz w:val="21"/>
                <w:szCs w:val="21"/>
              </w:rPr>
              <w:t>SLSS</w:t>
            </w:r>
          </w:p>
        </w:tc>
        <w:tc>
          <w:tcPr>
            <w:tcW w:w="1106" w:type="dxa"/>
            <w:tcBorders>
              <w:top w:val="single" w:sz="12" w:space="0" w:color="auto"/>
              <w:left w:val="nil"/>
              <w:bottom w:val="single" w:sz="4" w:space="0" w:color="000000"/>
              <w:right w:val="nil"/>
            </w:tcBorders>
            <w:vAlign w:val="center"/>
          </w:tcPr>
          <w:p w14:paraId="564E8925" w14:textId="1F2F0E71" w:rsidR="00CB2E76" w:rsidRPr="0023758C" w:rsidRDefault="00CB2E76" w:rsidP="007C2823">
            <w:pPr>
              <w:spacing w:line="240" w:lineRule="auto"/>
              <w:jc w:val="center"/>
              <w:rPr>
                <w:rFonts w:ascii="Times New Roman" w:hAnsi="Times New Roman"/>
                <w:sz w:val="21"/>
                <w:szCs w:val="21"/>
              </w:rPr>
            </w:pPr>
            <w:r w:rsidRPr="0023758C">
              <w:rPr>
                <w:rFonts w:ascii="Times New Roman" w:hAnsi="Times New Roman"/>
                <w:sz w:val="21"/>
                <w:szCs w:val="21"/>
              </w:rPr>
              <w:t>ComAF</w:t>
            </w:r>
          </w:p>
        </w:tc>
        <w:tc>
          <w:tcPr>
            <w:tcW w:w="1106" w:type="dxa"/>
            <w:tcBorders>
              <w:top w:val="single" w:sz="12" w:space="0" w:color="auto"/>
              <w:left w:val="nil"/>
              <w:bottom w:val="single" w:sz="4" w:space="0" w:color="000000"/>
              <w:right w:val="nil"/>
            </w:tcBorders>
            <w:vAlign w:val="center"/>
          </w:tcPr>
          <w:p w14:paraId="79589446" w14:textId="237B04D4" w:rsidR="00CB2E76" w:rsidRPr="0023758C" w:rsidRDefault="00CB2E76" w:rsidP="007C2823">
            <w:pPr>
              <w:spacing w:line="240" w:lineRule="auto"/>
              <w:jc w:val="center"/>
              <w:rPr>
                <w:rFonts w:ascii="Times New Roman" w:hAnsi="Times New Roman"/>
                <w:sz w:val="21"/>
                <w:szCs w:val="21"/>
              </w:rPr>
            </w:pPr>
            <w:r w:rsidRPr="0023758C">
              <w:rPr>
                <w:rFonts w:ascii="Times New Roman" w:hAnsi="Times New Roman"/>
                <w:sz w:val="21"/>
                <w:szCs w:val="21"/>
              </w:rPr>
              <w:t>SLRL</w:t>
            </w:r>
          </w:p>
        </w:tc>
        <w:tc>
          <w:tcPr>
            <w:tcW w:w="1106" w:type="dxa"/>
            <w:tcBorders>
              <w:top w:val="single" w:sz="12" w:space="0" w:color="auto"/>
              <w:left w:val="nil"/>
              <w:bottom w:val="single" w:sz="4" w:space="0" w:color="000000"/>
            </w:tcBorders>
            <w:vAlign w:val="center"/>
          </w:tcPr>
          <w:p w14:paraId="5A8CBFA0" w14:textId="3EE1A490" w:rsidR="00CB2E76" w:rsidRPr="0023758C" w:rsidRDefault="00CB2E76" w:rsidP="007C2823">
            <w:pPr>
              <w:spacing w:line="240" w:lineRule="auto"/>
              <w:jc w:val="center"/>
              <w:rPr>
                <w:rFonts w:ascii="Times New Roman" w:hAnsi="Times New Roman"/>
                <w:sz w:val="21"/>
                <w:szCs w:val="21"/>
              </w:rPr>
            </w:pPr>
            <w:r w:rsidRPr="0023758C">
              <w:rPr>
                <w:rFonts w:ascii="Times New Roman" w:hAnsi="Times New Roman" w:hint="eastAsia"/>
                <w:sz w:val="21"/>
                <w:szCs w:val="21"/>
              </w:rPr>
              <w:t>Our</w:t>
            </w:r>
          </w:p>
        </w:tc>
      </w:tr>
      <w:tr w:rsidR="0020580E" w:rsidRPr="00A24FFA" w14:paraId="0266D796" w14:textId="77777777" w:rsidTr="00377619">
        <w:trPr>
          <w:trHeight w:val="369"/>
          <w:jc w:val="center"/>
        </w:trPr>
        <w:tc>
          <w:tcPr>
            <w:tcW w:w="1247" w:type="dxa"/>
            <w:vMerge w:val="restart"/>
            <w:tcBorders>
              <w:top w:val="single" w:sz="4" w:space="0" w:color="000000"/>
              <w:right w:val="nil"/>
            </w:tcBorders>
            <w:vAlign w:val="center"/>
          </w:tcPr>
          <w:p w14:paraId="5763515E" w14:textId="1473ED2E" w:rsidR="0020580E" w:rsidRPr="00850382" w:rsidRDefault="0020580E" w:rsidP="007C2823">
            <w:pPr>
              <w:spacing w:line="240" w:lineRule="auto"/>
              <w:jc w:val="center"/>
              <w:rPr>
                <w:rFonts w:ascii="Times New Roman" w:hAnsi="Times New Roman"/>
                <w:sz w:val="21"/>
                <w:szCs w:val="21"/>
              </w:rPr>
            </w:pPr>
            <w:r w:rsidRPr="00850382">
              <w:rPr>
                <w:rFonts w:ascii="Times New Roman" w:hAnsi="Times New Roman"/>
                <w:sz w:val="21"/>
                <w:szCs w:val="21"/>
              </w:rPr>
              <w:t>Amazon</w:t>
            </w:r>
          </w:p>
        </w:tc>
        <w:tc>
          <w:tcPr>
            <w:tcW w:w="1106" w:type="dxa"/>
            <w:tcBorders>
              <w:top w:val="single" w:sz="4" w:space="0" w:color="000000"/>
              <w:left w:val="nil"/>
              <w:bottom w:val="nil"/>
              <w:right w:val="nil"/>
            </w:tcBorders>
            <w:vAlign w:val="center"/>
          </w:tcPr>
          <w:p w14:paraId="183571AC" w14:textId="6E148968" w:rsidR="0020580E" w:rsidRPr="00850382" w:rsidRDefault="0020580E"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P</w:t>
            </w:r>
          </w:p>
        </w:tc>
        <w:tc>
          <w:tcPr>
            <w:tcW w:w="1106" w:type="dxa"/>
            <w:tcBorders>
              <w:top w:val="single" w:sz="4" w:space="0" w:color="000000"/>
              <w:left w:val="nil"/>
              <w:bottom w:val="nil"/>
              <w:right w:val="nil"/>
            </w:tcBorders>
            <w:vAlign w:val="center"/>
          </w:tcPr>
          <w:p w14:paraId="555683E3" w14:textId="3AEFEE01"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0.8</w:t>
            </w:r>
            <w:r w:rsidR="00E666DE">
              <w:rPr>
                <w:rFonts w:ascii="Times New Roman" w:hAnsi="Times New Roman" w:hint="eastAsia"/>
                <w:sz w:val="21"/>
                <w:szCs w:val="21"/>
              </w:rPr>
              <w:t>674</w:t>
            </w:r>
          </w:p>
        </w:tc>
        <w:tc>
          <w:tcPr>
            <w:tcW w:w="1106" w:type="dxa"/>
            <w:tcBorders>
              <w:top w:val="single" w:sz="4" w:space="0" w:color="000000"/>
              <w:left w:val="nil"/>
              <w:bottom w:val="nil"/>
              <w:right w:val="nil"/>
            </w:tcBorders>
            <w:vAlign w:val="center"/>
          </w:tcPr>
          <w:p w14:paraId="730E8257" w14:textId="7CE01EDF"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0.8</w:t>
            </w:r>
            <w:r w:rsidR="00DA58D3" w:rsidRPr="00850382">
              <w:rPr>
                <w:rFonts w:ascii="Times New Roman" w:hAnsi="Times New Roman" w:hint="eastAsia"/>
                <w:sz w:val="21"/>
                <w:szCs w:val="21"/>
              </w:rPr>
              <w:t>2</w:t>
            </w:r>
            <w:r w:rsidR="00F52AFA" w:rsidRPr="00850382">
              <w:rPr>
                <w:rFonts w:ascii="Times New Roman" w:hAnsi="Times New Roman" w:hint="eastAsia"/>
                <w:sz w:val="21"/>
                <w:szCs w:val="21"/>
              </w:rPr>
              <w:t>64</w:t>
            </w:r>
          </w:p>
        </w:tc>
        <w:tc>
          <w:tcPr>
            <w:tcW w:w="1106" w:type="dxa"/>
            <w:tcBorders>
              <w:top w:val="single" w:sz="4" w:space="0" w:color="000000"/>
              <w:left w:val="nil"/>
              <w:bottom w:val="nil"/>
              <w:right w:val="nil"/>
            </w:tcBorders>
            <w:vAlign w:val="center"/>
          </w:tcPr>
          <w:p w14:paraId="0EAB2C82" w14:textId="38B1951B"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BE1502" w:rsidRPr="00850382">
              <w:rPr>
                <w:rFonts w:ascii="Times New Roman" w:hAnsi="Times New Roman" w:hint="eastAsia"/>
                <w:sz w:val="21"/>
                <w:szCs w:val="21"/>
              </w:rPr>
              <w:t>7954</w:t>
            </w:r>
          </w:p>
        </w:tc>
        <w:tc>
          <w:tcPr>
            <w:tcW w:w="1106" w:type="dxa"/>
            <w:tcBorders>
              <w:top w:val="single" w:sz="4" w:space="0" w:color="000000"/>
              <w:left w:val="nil"/>
              <w:bottom w:val="nil"/>
              <w:right w:val="nil"/>
            </w:tcBorders>
            <w:vAlign w:val="center"/>
          </w:tcPr>
          <w:p w14:paraId="57D73617" w14:textId="1529DA30" w:rsidR="0020580E" w:rsidRPr="00A24FFA" w:rsidRDefault="00F264AB" w:rsidP="007C2823">
            <w:pPr>
              <w:spacing w:line="240" w:lineRule="auto"/>
              <w:jc w:val="center"/>
              <w:rPr>
                <w:rFonts w:ascii="Times New Roman" w:hAnsi="Times New Roman"/>
                <w:sz w:val="21"/>
                <w:szCs w:val="21"/>
              </w:rPr>
            </w:pPr>
            <w:r w:rsidRPr="00A24FFA">
              <w:rPr>
                <w:rFonts w:ascii="Times New Roman" w:hAnsi="Times New Roman" w:hint="eastAsia"/>
                <w:sz w:val="21"/>
                <w:szCs w:val="21"/>
              </w:rPr>
              <w:t>0.8</w:t>
            </w:r>
            <w:r w:rsidR="00083E9F">
              <w:rPr>
                <w:rFonts w:ascii="Times New Roman" w:hAnsi="Times New Roman" w:hint="eastAsia"/>
                <w:sz w:val="21"/>
                <w:szCs w:val="21"/>
              </w:rPr>
              <w:t>899</w:t>
            </w:r>
          </w:p>
        </w:tc>
        <w:tc>
          <w:tcPr>
            <w:tcW w:w="1106" w:type="dxa"/>
            <w:tcBorders>
              <w:top w:val="single" w:sz="4" w:space="0" w:color="000000"/>
              <w:left w:val="nil"/>
              <w:bottom w:val="nil"/>
            </w:tcBorders>
            <w:vAlign w:val="center"/>
          </w:tcPr>
          <w:p w14:paraId="7642F967" w14:textId="07B7FB56" w:rsidR="0020580E" w:rsidRPr="00A24FFA" w:rsidRDefault="009D1DF2" w:rsidP="007C2823">
            <w:pPr>
              <w:spacing w:line="240" w:lineRule="auto"/>
              <w:jc w:val="center"/>
              <w:rPr>
                <w:rFonts w:ascii="Times New Roman" w:hAnsi="Times New Roman"/>
                <w:b/>
                <w:bCs/>
                <w:sz w:val="21"/>
                <w:szCs w:val="21"/>
                <w:u w:val="single"/>
              </w:rPr>
            </w:pPr>
            <w:r w:rsidRPr="00A24FFA">
              <w:rPr>
                <w:rFonts w:ascii="Times New Roman" w:hAnsi="Times New Roman" w:hint="eastAsia"/>
                <w:b/>
                <w:bCs/>
                <w:sz w:val="21"/>
                <w:szCs w:val="21"/>
                <w:u w:val="single"/>
              </w:rPr>
              <w:t>0.8</w:t>
            </w:r>
            <w:r w:rsidR="0062576E" w:rsidRPr="00A24FFA">
              <w:rPr>
                <w:rFonts w:ascii="Times New Roman" w:hAnsi="Times New Roman" w:hint="eastAsia"/>
                <w:b/>
                <w:bCs/>
                <w:sz w:val="21"/>
                <w:szCs w:val="21"/>
                <w:u w:val="single"/>
              </w:rPr>
              <w:t>9</w:t>
            </w:r>
            <w:r w:rsidR="00664BCE" w:rsidRPr="00A24FFA">
              <w:rPr>
                <w:rFonts w:ascii="Times New Roman" w:hAnsi="Times New Roman" w:hint="eastAsia"/>
                <w:b/>
                <w:bCs/>
                <w:sz w:val="21"/>
                <w:szCs w:val="21"/>
                <w:u w:val="single"/>
              </w:rPr>
              <w:t>56</w:t>
            </w:r>
          </w:p>
        </w:tc>
      </w:tr>
      <w:tr w:rsidR="0020580E" w:rsidRPr="007C2823" w14:paraId="287E6DDD" w14:textId="77777777" w:rsidTr="00377619">
        <w:trPr>
          <w:trHeight w:val="369"/>
          <w:jc w:val="center"/>
        </w:trPr>
        <w:tc>
          <w:tcPr>
            <w:tcW w:w="1247" w:type="dxa"/>
            <w:vMerge/>
            <w:tcBorders>
              <w:right w:val="nil"/>
            </w:tcBorders>
            <w:vAlign w:val="center"/>
          </w:tcPr>
          <w:p w14:paraId="47B0A014" w14:textId="77777777" w:rsidR="0020580E" w:rsidRPr="00850382" w:rsidRDefault="0020580E"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5DFA0996" w14:textId="24E83BAA" w:rsidR="0020580E" w:rsidRPr="00850382" w:rsidRDefault="0020580E"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R</w:t>
            </w:r>
          </w:p>
        </w:tc>
        <w:tc>
          <w:tcPr>
            <w:tcW w:w="1106" w:type="dxa"/>
            <w:tcBorders>
              <w:top w:val="nil"/>
              <w:left w:val="nil"/>
              <w:bottom w:val="nil"/>
              <w:right w:val="nil"/>
            </w:tcBorders>
            <w:vAlign w:val="center"/>
          </w:tcPr>
          <w:p w14:paraId="5C4EB607" w14:textId="02D9DAA1"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E666DE">
              <w:rPr>
                <w:rFonts w:ascii="Times New Roman" w:hAnsi="Times New Roman" w:hint="eastAsia"/>
                <w:sz w:val="21"/>
                <w:szCs w:val="21"/>
              </w:rPr>
              <w:t>6882</w:t>
            </w:r>
          </w:p>
        </w:tc>
        <w:tc>
          <w:tcPr>
            <w:tcW w:w="1106" w:type="dxa"/>
            <w:tcBorders>
              <w:top w:val="nil"/>
              <w:left w:val="nil"/>
              <w:bottom w:val="nil"/>
              <w:right w:val="nil"/>
            </w:tcBorders>
            <w:vAlign w:val="center"/>
          </w:tcPr>
          <w:p w14:paraId="52AA1205" w14:textId="093D2EAA"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DA58D3" w:rsidRPr="00850382">
              <w:rPr>
                <w:rFonts w:ascii="Times New Roman" w:hAnsi="Times New Roman" w:hint="eastAsia"/>
                <w:sz w:val="21"/>
                <w:szCs w:val="21"/>
              </w:rPr>
              <w:t>87</w:t>
            </w:r>
            <w:r w:rsidR="00F52AFA" w:rsidRPr="00850382">
              <w:rPr>
                <w:rFonts w:ascii="Times New Roman" w:hAnsi="Times New Roman" w:hint="eastAsia"/>
                <w:sz w:val="21"/>
                <w:szCs w:val="21"/>
              </w:rPr>
              <w:t>67</w:t>
            </w:r>
          </w:p>
        </w:tc>
        <w:tc>
          <w:tcPr>
            <w:tcW w:w="1106" w:type="dxa"/>
            <w:tcBorders>
              <w:top w:val="nil"/>
              <w:left w:val="nil"/>
              <w:bottom w:val="nil"/>
              <w:right w:val="nil"/>
            </w:tcBorders>
            <w:vAlign w:val="center"/>
          </w:tcPr>
          <w:p w14:paraId="61821DBC" w14:textId="56566087"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BE1502" w:rsidRPr="00850382">
              <w:rPr>
                <w:rFonts w:ascii="Times New Roman" w:hAnsi="Times New Roman" w:hint="eastAsia"/>
                <w:sz w:val="21"/>
                <w:szCs w:val="21"/>
              </w:rPr>
              <w:t>9488</w:t>
            </w:r>
          </w:p>
        </w:tc>
        <w:tc>
          <w:tcPr>
            <w:tcW w:w="1106" w:type="dxa"/>
            <w:tcBorders>
              <w:top w:val="nil"/>
              <w:left w:val="nil"/>
              <w:bottom w:val="nil"/>
              <w:right w:val="nil"/>
            </w:tcBorders>
            <w:vAlign w:val="center"/>
          </w:tcPr>
          <w:p w14:paraId="57BB9FEB" w14:textId="60E05E82" w:rsidR="0020580E"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C0168E">
              <w:rPr>
                <w:rFonts w:ascii="Times New Roman" w:hAnsi="Times New Roman" w:hint="eastAsia"/>
                <w:sz w:val="21"/>
                <w:szCs w:val="21"/>
              </w:rPr>
              <w:t>8</w:t>
            </w:r>
            <w:r w:rsidR="00083E9F">
              <w:rPr>
                <w:rFonts w:ascii="Times New Roman" w:hAnsi="Times New Roman" w:hint="eastAsia"/>
                <w:sz w:val="21"/>
                <w:szCs w:val="21"/>
              </w:rPr>
              <w:t>920</w:t>
            </w:r>
          </w:p>
        </w:tc>
        <w:tc>
          <w:tcPr>
            <w:tcW w:w="1106" w:type="dxa"/>
            <w:tcBorders>
              <w:top w:val="nil"/>
              <w:left w:val="nil"/>
              <w:bottom w:val="nil"/>
            </w:tcBorders>
            <w:vAlign w:val="center"/>
          </w:tcPr>
          <w:p w14:paraId="53F2E66B" w14:textId="6EEBE51A" w:rsidR="0020580E"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0.9</w:t>
            </w:r>
            <w:r w:rsidR="0062576E">
              <w:rPr>
                <w:rFonts w:ascii="Times New Roman" w:hAnsi="Times New Roman" w:hint="eastAsia"/>
                <w:b/>
                <w:bCs/>
                <w:sz w:val="21"/>
                <w:szCs w:val="21"/>
                <w:u w:val="single"/>
              </w:rPr>
              <w:t>656</w:t>
            </w:r>
          </w:p>
        </w:tc>
      </w:tr>
      <w:tr w:rsidR="0020580E" w:rsidRPr="007C2823" w14:paraId="44D02FBF" w14:textId="77777777" w:rsidTr="00377619">
        <w:trPr>
          <w:trHeight w:val="369"/>
          <w:jc w:val="center"/>
        </w:trPr>
        <w:tc>
          <w:tcPr>
            <w:tcW w:w="1247" w:type="dxa"/>
            <w:vMerge/>
            <w:tcBorders>
              <w:right w:val="nil"/>
            </w:tcBorders>
            <w:vAlign w:val="center"/>
          </w:tcPr>
          <w:p w14:paraId="30251A92" w14:textId="77777777" w:rsidR="0020580E" w:rsidRPr="00850382" w:rsidRDefault="0020580E"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1A79137B" w14:textId="509AFF04" w:rsidR="0020580E" w:rsidRPr="00850382" w:rsidRDefault="0020580E"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F</w:t>
            </w:r>
            <w:r w:rsidR="00297D50">
              <w:rPr>
                <w:rFonts w:ascii="Times New Roman" w:hAnsi="Times New Roman"/>
                <w:sz w:val="21"/>
                <w:szCs w:val="21"/>
              </w:rPr>
              <w:t>1</w:t>
            </w:r>
          </w:p>
        </w:tc>
        <w:tc>
          <w:tcPr>
            <w:tcW w:w="1106" w:type="dxa"/>
            <w:tcBorders>
              <w:top w:val="nil"/>
              <w:left w:val="nil"/>
              <w:bottom w:val="nil"/>
              <w:right w:val="nil"/>
            </w:tcBorders>
            <w:vAlign w:val="center"/>
          </w:tcPr>
          <w:p w14:paraId="31ED1141" w14:textId="4FAF419E"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E666DE">
              <w:rPr>
                <w:rFonts w:ascii="Times New Roman" w:hAnsi="Times New Roman" w:hint="eastAsia"/>
                <w:sz w:val="21"/>
                <w:szCs w:val="21"/>
              </w:rPr>
              <w:t>7398</w:t>
            </w:r>
          </w:p>
        </w:tc>
        <w:tc>
          <w:tcPr>
            <w:tcW w:w="1106" w:type="dxa"/>
            <w:tcBorders>
              <w:top w:val="nil"/>
              <w:left w:val="nil"/>
              <w:bottom w:val="nil"/>
              <w:right w:val="nil"/>
            </w:tcBorders>
            <w:vAlign w:val="center"/>
          </w:tcPr>
          <w:p w14:paraId="6EBBAD99" w14:textId="258E2BCF"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0.8</w:t>
            </w:r>
            <w:r w:rsidR="00F52AFA" w:rsidRPr="00850382">
              <w:rPr>
                <w:rFonts w:ascii="Times New Roman" w:hAnsi="Times New Roman" w:hint="eastAsia"/>
                <w:sz w:val="21"/>
                <w:szCs w:val="21"/>
              </w:rPr>
              <w:t>196</w:t>
            </w:r>
          </w:p>
        </w:tc>
        <w:tc>
          <w:tcPr>
            <w:tcW w:w="1106" w:type="dxa"/>
            <w:tcBorders>
              <w:top w:val="nil"/>
              <w:left w:val="nil"/>
              <w:bottom w:val="nil"/>
              <w:right w:val="nil"/>
            </w:tcBorders>
            <w:vAlign w:val="center"/>
          </w:tcPr>
          <w:p w14:paraId="30FFAF42" w14:textId="66F811FA"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BE1502" w:rsidRPr="00850382">
              <w:rPr>
                <w:rFonts w:ascii="Times New Roman" w:hAnsi="Times New Roman" w:hint="eastAsia"/>
                <w:sz w:val="21"/>
                <w:szCs w:val="21"/>
              </w:rPr>
              <w:t>8465</w:t>
            </w:r>
          </w:p>
        </w:tc>
        <w:tc>
          <w:tcPr>
            <w:tcW w:w="1106" w:type="dxa"/>
            <w:tcBorders>
              <w:top w:val="nil"/>
              <w:left w:val="nil"/>
              <w:bottom w:val="nil"/>
              <w:right w:val="nil"/>
            </w:tcBorders>
            <w:vAlign w:val="center"/>
          </w:tcPr>
          <w:p w14:paraId="5BF34760" w14:textId="1108A45E" w:rsidR="0020580E"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0.8</w:t>
            </w:r>
            <w:r w:rsidR="00083E9F">
              <w:rPr>
                <w:rFonts w:ascii="Times New Roman" w:hAnsi="Times New Roman" w:hint="eastAsia"/>
                <w:sz w:val="21"/>
                <w:szCs w:val="21"/>
              </w:rPr>
              <w:t>710</w:t>
            </w:r>
          </w:p>
        </w:tc>
        <w:tc>
          <w:tcPr>
            <w:tcW w:w="1106" w:type="dxa"/>
            <w:tcBorders>
              <w:top w:val="nil"/>
              <w:left w:val="nil"/>
              <w:bottom w:val="nil"/>
            </w:tcBorders>
            <w:vAlign w:val="center"/>
          </w:tcPr>
          <w:p w14:paraId="1F0603E5" w14:textId="14335556" w:rsidR="0020580E"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0.9</w:t>
            </w:r>
            <w:r w:rsidR="0062576E">
              <w:rPr>
                <w:rFonts w:ascii="Times New Roman" w:hAnsi="Times New Roman" w:hint="eastAsia"/>
                <w:b/>
                <w:bCs/>
                <w:sz w:val="21"/>
                <w:szCs w:val="21"/>
                <w:u w:val="single"/>
              </w:rPr>
              <w:t>29</w:t>
            </w:r>
            <w:r w:rsidR="00664BCE">
              <w:rPr>
                <w:rFonts w:ascii="Times New Roman" w:hAnsi="Times New Roman" w:hint="eastAsia"/>
                <w:b/>
                <w:bCs/>
                <w:sz w:val="21"/>
                <w:szCs w:val="21"/>
                <w:u w:val="single"/>
              </w:rPr>
              <w:t>2</w:t>
            </w:r>
          </w:p>
        </w:tc>
      </w:tr>
      <w:tr w:rsidR="0020580E" w:rsidRPr="007C2823" w14:paraId="4B1D93C7" w14:textId="64A0566F" w:rsidTr="00377619">
        <w:trPr>
          <w:trHeight w:val="369"/>
          <w:jc w:val="center"/>
        </w:trPr>
        <w:tc>
          <w:tcPr>
            <w:tcW w:w="1247" w:type="dxa"/>
            <w:vMerge/>
            <w:tcBorders>
              <w:bottom w:val="single" w:sz="4" w:space="0" w:color="000000"/>
              <w:right w:val="nil"/>
            </w:tcBorders>
            <w:vAlign w:val="center"/>
          </w:tcPr>
          <w:p w14:paraId="33A14D5B" w14:textId="2BEBE9C5" w:rsidR="0020580E" w:rsidRPr="00850382" w:rsidRDefault="0020580E" w:rsidP="007C2823">
            <w:pPr>
              <w:spacing w:line="240" w:lineRule="auto"/>
              <w:jc w:val="center"/>
              <w:rPr>
                <w:rFonts w:ascii="Times New Roman" w:hAnsi="Times New Roman"/>
                <w:sz w:val="21"/>
                <w:szCs w:val="21"/>
              </w:rPr>
            </w:pPr>
          </w:p>
        </w:tc>
        <w:tc>
          <w:tcPr>
            <w:tcW w:w="1106" w:type="dxa"/>
            <w:tcBorders>
              <w:top w:val="nil"/>
              <w:left w:val="nil"/>
              <w:bottom w:val="single" w:sz="4" w:space="0" w:color="000000"/>
              <w:right w:val="nil"/>
            </w:tcBorders>
            <w:vAlign w:val="center"/>
          </w:tcPr>
          <w:p w14:paraId="4E217081" w14:textId="6A6F90C5" w:rsidR="0020580E" w:rsidRPr="00850382" w:rsidRDefault="0020580E" w:rsidP="007C2823">
            <w:pPr>
              <w:spacing w:line="240" w:lineRule="auto"/>
              <w:jc w:val="center"/>
              <w:rPr>
                <w:rFonts w:ascii="Times New Roman" w:hAnsi="Times New Roman"/>
                <w:sz w:val="21"/>
                <w:szCs w:val="21"/>
              </w:rPr>
            </w:pPr>
            <w:r w:rsidRPr="00850382">
              <w:rPr>
                <w:rFonts w:ascii="Times New Roman" w:hAnsi="Times New Roman"/>
                <w:sz w:val="21"/>
                <w:szCs w:val="21"/>
              </w:rPr>
              <w:t>J</w:t>
            </w:r>
          </w:p>
        </w:tc>
        <w:tc>
          <w:tcPr>
            <w:tcW w:w="1106" w:type="dxa"/>
            <w:tcBorders>
              <w:top w:val="nil"/>
              <w:left w:val="nil"/>
              <w:bottom w:val="single" w:sz="4" w:space="0" w:color="000000"/>
              <w:right w:val="nil"/>
            </w:tcBorders>
            <w:vAlign w:val="center"/>
          </w:tcPr>
          <w:p w14:paraId="080BAA92" w14:textId="5BC7C205"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E666DE">
              <w:rPr>
                <w:rFonts w:ascii="Times New Roman" w:hAnsi="Times New Roman" w:hint="eastAsia"/>
                <w:sz w:val="21"/>
                <w:szCs w:val="21"/>
              </w:rPr>
              <w:t>6161</w:t>
            </w:r>
          </w:p>
        </w:tc>
        <w:tc>
          <w:tcPr>
            <w:tcW w:w="1106" w:type="dxa"/>
            <w:tcBorders>
              <w:top w:val="nil"/>
              <w:left w:val="nil"/>
              <w:bottom w:val="single" w:sz="4" w:space="0" w:color="000000"/>
              <w:right w:val="nil"/>
            </w:tcBorders>
            <w:vAlign w:val="center"/>
          </w:tcPr>
          <w:p w14:paraId="429B66C6" w14:textId="68474562"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0.7</w:t>
            </w:r>
            <w:r w:rsidR="00F52AFA" w:rsidRPr="00850382">
              <w:rPr>
                <w:rFonts w:ascii="Times New Roman" w:hAnsi="Times New Roman" w:hint="eastAsia"/>
                <w:sz w:val="21"/>
                <w:szCs w:val="21"/>
              </w:rPr>
              <w:t>169</w:t>
            </w:r>
          </w:p>
        </w:tc>
        <w:tc>
          <w:tcPr>
            <w:tcW w:w="1106" w:type="dxa"/>
            <w:tcBorders>
              <w:top w:val="nil"/>
              <w:left w:val="nil"/>
              <w:bottom w:val="single" w:sz="4" w:space="0" w:color="000000"/>
              <w:right w:val="nil"/>
            </w:tcBorders>
            <w:vAlign w:val="center"/>
          </w:tcPr>
          <w:p w14:paraId="20D2467F" w14:textId="237E6A08" w:rsidR="0020580E"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0.75</w:t>
            </w:r>
            <w:r w:rsidR="00BE1502" w:rsidRPr="00850382">
              <w:rPr>
                <w:rFonts w:ascii="Times New Roman" w:hAnsi="Times New Roman" w:hint="eastAsia"/>
                <w:sz w:val="21"/>
                <w:szCs w:val="21"/>
              </w:rPr>
              <w:t>02</w:t>
            </w:r>
          </w:p>
        </w:tc>
        <w:tc>
          <w:tcPr>
            <w:tcW w:w="1106" w:type="dxa"/>
            <w:tcBorders>
              <w:top w:val="nil"/>
              <w:left w:val="nil"/>
              <w:bottom w:val="single" w:sz="4" w:space="0" w:color="000000"/>
              <w:right w:val="nil"/>
            </w:tcBorders>
            <w:vAlign w:val="center"/>
          </w:tcPr>
          <w:p w14:paraId="075F11C7" w14:textId="07E54B80" w:rsidR="0020580E"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C0168E">
              <w:rPr>
                <w:rFonts w:ascii="Times New Roman" w:hAnsi="Times New Roman" w:hint="eastAsia"/>
                <w:sz w:val="21"/>
                <w:szCs w:val="21"/>
              </w:rPr>
              <w:t>7</w:t>
            </w:r>
            <w:r w:rsidR="00083E9F">
              <w:rPr>
                <w:rFonts w:ascii="Times New Roman" w:hAnsi="Times New Roman" w:hint="eastAsia"/>
                <w:sz w:val="21"/>
                <w:szCs w:val="21"/>
              </w:rPr>
              <w:t>868</w:t>
            </w:r>
          </w:p>
        </w:tc>
        <w:tc>
          <w:tcPr>
            <w:tcW w:w="1106" w:type="dxa"/>
            <w:tcBorders>
              <w:top w:val="nil"/>
              <w:left w:val="nil"/>
              <w:bottom w:val="single" w:sz="4" w:space="0" w:color="000000"/>
            </w:tcBorders>
            <w:vAlign w:val="center"/>
          </w:tcPr>
          <w:p w14:paraId="7620BD15" w14:textId="6A390F68" w:rsidR="0020580E"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0.8</w:t>
            </w:r>
            <w:r w:rsidR="0062576E">
              <w:rPr>
                <w:rFonts w:ascii="Times New Roman" w:hAnsi="Times New Roman" w:hint="eastAsia"/>
                <w:b/>
                <w:bCs/>
                <w:sz w:val="21"/>
                <w:szCs w:val="21"/>
                <w:u w:val="single"/>
              </w:rPr>
              <w:t>733</w:t>
            </w:r>
          </w:p>
        </w:tc>
      </w:tr>
      <w:tr w:rsidR="00913928" w:rsidRPr="007C2823" w14:paraId="6EE7F91F" w14:textId="77777777" w:rsidTr="00377619">
        <w:trPr>
          <w:trHeight w:val="369"/>
          <w:jc w:val="center"/>
        </w:trPr>
        <w:tc>
          <w:tcPr>
            <w:tcW w:w="1247" w:type="dxa"/>
            <w:vMerge w:val="restart"/>
            <w:tcBorders>
              <w:top w:val="single" w:sz="4" w:space="0" w:color="000000"/>
              <w:right w:val="nil"/>
            </w:tcBorders>
            <w:vAlign w:val="center"/>
          </w:tcPr>
          <w:p w14:paraId="7E68E325" w14:textId="54DB95AE" w:rsidR="00913928" w:rsidRPr="00850382" w:rsidRDefault="00913928"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DBLP</w:t>
            </w:r>
          </w:p>
        </w:tc>
        <w:tc>
          <w:tcPr>
            <w:tcW w:w="1106" w:type="dxa"/>
            <w:tcBorders>
              <w:top w:val="single" w:sz="4" w:space="0" w:color="000000"/>
              <w:left w:val="nil"/>
              <w:bottom w:val="nil"/>
              <w:right w:val="nil"/>
            </w:tcBorders>
            <w:vAlign w:val="center"/>
          </w:tcPr>
          <w:p w14:paraId="18DEF11D" w14:textId="621010A3"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P</w:t>
            </w:r>
          </w:p>
        </w:tc>
        <w:tc>
          <w:tcPr>
            <w:tcW w:w="1106" w:type="dxa"/>
            <w:tcBorders>
              <w:top w:val="single" w:sz="4" w:space="0" w:color="000000"/>
              <w:left w:val="nil"/>
              <w:bottom w:val="nil"/>
              <w:right w:val="nil"/>
            </w:tcBorders>
            <w:vAlign w:val="center"/>
          </w:tcPr>
          <w:p w14:paraId="3BD4A3F3" w14:textId="5C1F1AE2"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E666DE">
              <w:rPr>
                <w:rFonts w:ascii="Times New Roman" w:hAnsi="Times New Roman" w:hint="eastAsia"/>
                <w:sz w:val="21"/>
                <w:szCs w:val="21"/>
              </w:rPr>
              <w:t>4931</w:t>
            </w:r>
          </w:p>
        </w:tc>
        <w:tc>
          <w:tcPr>
            <w:tcW w:w="1106" w:type="dxa"/>
            <w:tcBorders>
              <w:top w:val="single" w:sz="4" w:space="0" w:color="000000"/>
              <w:left w:val="nil"/>
              <w:bottom w:val="nil"/>
              <w:right w:val="nil"/>
            </w:tcBorders>
            <w:vAlign w:val="center"/>
          </w:tcPr>
          <w:p w14:paraId="67A286E1" w14:textId="58FB9767"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0.6</w:t>
            </w:r>
            <w:r w:rsidR="00A571BF" w:rsidRPr="00850382">
              <w:rPr>
                <w:rFonts w:ascii="Times New Roman" w:hAnsi="Times New Roman" w:hint="eastAsia"/>
                <w:sz w:val="21"/>
                <w:szCs w:val="21"/>
              </w:rPr>
              <w:t>097</w:t>
            </w:r>
          </w:p>
        </w:tc>
        <w:tc>
          <w:tcPr>
            <w:tcW w:w="1106" w:type="dxa"/>
            <w:tcBorders>
              <w:top w:val="single" w:sz="4" w:space="0" w:color="000000"/>
              <w:left w:val="nil"/>
              <w:bottom w:val="nil"/>
              <w:right w:val="nil"/>
            </w:tcBorders>
            <w:vAlign w:val="center"/>
          </w:tcPr>
          <w:p w14:paraId="611D4B44" w14:textId="2BA574A6"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A50657" w:rsidRPr="00850382">
              <w:rPr>
                <w:rFonts w:ascii="Times New Roman" w:hAnsi="Times New Roman" w:hint="eastAsia"/>
                <w:sz w:val="21"/>
                <w:szCs w:val="21"/>
              </w:rPr>
              <w:t>4860</w:t>
            </w:r>
          </w:p>
        </w:tc>
        <w:tc>
          <w:tcPr>
            <w:tcW w:w="1106" w:type="dxa"/>
            <w:tcBorders>
              <w:top w:val="single" w:sz="4" w:space="0" w:color="000000"/>
              <w:left w:val="nil"/>
              <w:bottom w:val="nil"/>
              <w:right w:val="nil"/>
            </w:tcBorders>
            <w:vAlign w:val="center"/>
          </w:tcPr>
          <w:p w14:paraId="3BDD4E43" w14:textId="3C01234B"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70160B">
              <w:rPr>
                <w:rFonts w:ascii="Times New Roman" w:hAnsi="Times New Roman" w:hint="eastAsia"/>
                <w:sz w:val="21"/>
                <w:szCs w:val="21"/>
              </w:rPr>
              <w:t>4718</w:t>
            </w:r>
          </w:p>
        </w:tc>
        <w:tc>
          <w:tcPr>
            <w:tcW w:w="1106" w:type="dxa"/>
            <w:tcBorders>
              <w:top w:val="single" w:sz="4" w:space="0" w:color="000000"/>
              <w:left w:val="nil"/>
              <w:bottom w:val="nil"/>
            </w:tcBorders>
            <w:vAlign w:val="center"/>
          </w:tcPr>
          <w:p w14:paraId="34104305" w14:textId="2DE8C537" w:rsidR="00913928" w:rsidRPr="007D3F43" w:rsidRDefault="009D1DF2" w:rsidP="007C2823">
            <w:pPr>
              <w:spacing w:line="240" w:lineRule="auto"/>
              <w:jc w:val="center"/>
              <w:rPr>
                <w:rFonts w:ascii="Times New Roman" w:hAnsi="Times New Roman"/>
                <w:b/>
                <w:bCs/>
                <w:sz w:val="21"/>
                <w:szCs w:val="21"/>
                <w:u w:val="single"/>
              </w:rPr>
            </w:pPr>
            <w:r w:rsidRPr="007D3F43">
              <w:rPr>
                <w:rFonts w:ascii="Times New Roman" w:hAnsi="Times New Roman" w:hint="eastAsia"/>
                <w:b/>
                <w:bCs/>
                <w:sz w:val="21"/>
                <w:szCs w:val="21"/>
                <w:u w:val="single"/>
              </w:rPr>
              <w:t>0.</w:t>
            </w:r>
            <w:r w:rsidR="007D3F43" w:rsidRPr="007D3F43">
              <w:rPr>
                <w:rFonts w:ascii="Times New Roman" w:hAnsi="Times New Roman" w:hint="eastAsia"/>
                <w:b/>
                <w:bCs/>
                <w:sz w:val="21"/>
                <w:szCs w:val="21"/>
                <w:u w:val="single"/>
              </w:rPr>
              <w:t>6954</w:t>
            </w:r>
          </w:p>
        </w:tc>
      </w:tr>
      <w:tr w:rsidR="00913928" w:rsidRPr="007C2823" w14:paraId="22E785B0" w14:textId="77777777" w:rsidTr="00377619">
        <w:trPr>
          <w:trHeight w:val="369"/>
          <w:jc w:val="center"/>
        </w:trPr>
        <w:tc>
          <w:tcPr>
            <w:tcW w:w="1247" w:type="dxa"/>
            <w:vMerge/>
            <w:tcBorders>
              <w:right w:val="nil"/>
            </w:tcBorders>
            <w:vAlign w:val="center"/>
          </w:tcPr>
          <w:p w14:paraId="544D0017"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29094680" w14:textId="1D5B345A"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R</w:t>
            </w:r>
          </w:p>
        </w:tc>
        <w:tc>
          <w:tcPr>
            <w:tcW w:w="1106" w:type="dxa"/>
            <w:tcBorders>
              <w:top w:val="nil"/>
              <w:left w:val="nil"/>
              <w:bottom w:val="nil"/>
              <w:right w:val="nil"/>
            </w:tcBorders>
            <w:vAlign w:val="center"/>
          </w:tcPr>
          <w:p w14:paraId="63E275AA" w14:textId="2BD5D138"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411551" w:rsidRPr="00850382">
              <w:rPr>
                <w:rFonts w:ascii="Times New Roman" w:hAnsi="Times New Roman" w:hint="eastAsia"/>
                <w:sz w:val="21"/>
                <w:szCs w:val="21"/>
              </w:rPr>
              <w:t>6</w:t>
            </w:r>
            <w:r w:rsidR="00E666DE">
              <w:rPr>
                <w:rFonts w:ascii="Times New Roman" w:hAnsi="Times New Roman" w:hint="eastAsia"/>
                <w:sz w:val="21"/>
                <w:szCs w:val="21"/>
              </w:rPr>
              <w:t>844</w:t>
            </w:r>
          </w:p>
        </w:tc>
        <w:tc>
          <w:tcPr>
            <w:tcW w:w="1106" w:type="dxa"/>
            <w:tcBorders>
              <w:top w:val="nil"/>
              <w:left w:val="nil"/>
              <w:bottom w:val="nil"/>
              <w:right w:val="nil"/>
            </w:tcBorders>
            <w:vAlign w:val="center"/>
          </w:tcPr>
          <w:p w14:paraId="01C8DA72" w14:textId="7285AA32"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A571BF" w:rsidRPr="00850382">
              <w:rPr>
                <w:rFonts w:ascii="Times New Roman" w:hAnsi="Times New Roman" w:hint="eastAsia"/>
                <w:sz w:val="21"/>
                <w:szCs w:val="21"/>
              </w:rPr>
              <w:t>5565</w:t>
            </w:r>
          </w:p>
        </w:tc>
        <w:tc>
          <w:tcPr>
            <w:tcW w:w="1106" w:type="dxa"/>
            <w:tcBorders>
              <w:top w:val="nil"/>
              <w:left w:val="nil"/>
              <w:bottom w:val="nil"/>
              <w:right w:val="nil"/>
            </w:tcBorders>
            <w:vAlign w:val="center"/>
          </w:tcPr>
          <w:p w14:paraId="1170F92B" w14:textId="6358BE4D"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A50657" w:rsidRPr="00850382">
              <w:rPr>
                <w:rFonts w:ascii="Times New Roman" w:hAnsi="Times New Roman" w:hint="eastAsia"/>
                <w:sz w:val="21"/>
                <w:szCs w:val="21"/>
              </w:rPr>
              <w:t>6984</w:t>
            </w:r>
          </w:p>
        </w:tc>
        <w:tc>
          <w:tcPr>
            <w:tcW w:w="1106" w:type="dxa"/>
            <w:tcBorders>
              <w:top w:val="nil"/>
              <w:left w:val="nil"/>
              <w:bottom w:val="nil"/>
              <w:right w:val="nil"/>
            </w:tcBorders>
            <w:vAlign w:val="center"/>
          </w:tcPr>
          <w:p w14:paraId="3613B17A" w14:textId="3DDD13BA" w:rsidR="00913928" w:rsidRPr="00411551" w:rsidRDefault="00F264AB" w:rsidP="007C2823">
            <w:pPr>
              <w:spacing w:line="240" w:lineRule="auto"/>
              <w:jc w:val="center"/>
              <w:rPr>
                <w:rFonts w:ascii="Times New Roman" w:hAnsi="Times New Roman"/>
                <w:b/>
                <w:bCs/>
                <w:sz w:val="21"/>
                <w:szCs w:val="21"/>
              </w:rPr>
            </w:pPr>
            <w:r w:rsidRPr="00411551">
              <w:rPr>
                <w:rFonts w:ascii="Times New Roman" w:hAnsi="Times New Roman" w:hint="eastAsia"/>
                <w:b/>
                <w:bCs/>
                <w:sz w:val="21"/>
                <w:szCs w:val="21"/>
              </w:rPr>
              <w:t>0.</w:t>
            </w:r>
            <w:r w:rsidR="000740BC" w:rsidRPr="00411551">
              <w:rPr>
                <w:rFonts w:ascii="Times New Roman" w:hAnsi="Times New Roman" w:hint="eastAsia"/>
                <w:b/>
                <w:bCs/>
                <w:sz w:val="21"/>
                <w:szCs w:val="21"/>
              </w:rPr>
              <w:t>7</w:t>
            </w:r>
            <w:r w:rsidR="0070160B">
              <w:rPr>
                <w:rFonts w:ascii="Times New Roman" w:hAnsi="Times New Roman" w:hint="eastAsia"/>
                <w:b/>
                <w:bCs/>
                <w:sz w:val="21"/>
                <w:szCs w:val="21"/>
              </w:rPr>
              <w:t>927</w:t>
            </w:r>
          </w:p>
        </w:tc>
        <w:tc>
          <w:tcPr>
            <w:tcW w:w="1106" w:type="dxa"/>
            <w:tcBorders>
              <w:top w:val="nil"/>
              <w:left w:val="nil"/>
              <w:bottom w:val="nil"/>
            </w:tcBorders>
            <w:vAlign w:val="center"/>
          </w:tcPr>
          <w:p w14:paraId="2C8C7169" w14:textId="1D3B7F08" w:rsidR="00913928" w:rsidRPr="00C64EA3" w:rsidRDefault="009D1DF2" w:rsidP="007C2823">
            <w:pPr>
              <w:spacing w:line="240" w:lineRule="auto"/>
              <w:jc w:val="center"/>
              <w:rPr>
                <w:rFonts w:ascii="Times New Roman" w:hAnsi="Times New Roman"/>
                <w:sz w:val="21"/>
                <w:szCs w:val="21"/>
                <w:u w:val="single"/>
              </w:rPr>
            </w:pPr>
            <w:r w:rsidRPr="00C64EA3">
              <w:rPr>
                <w:rFonts w:ascii="Times New Roman" w:hAnsi="Times New Roman" w:hint="eastAsia"/>
                <w:sz w:val="21"/>
                <w:szCs w:val="21"/>
                <w:u w:val="single"/>
              </w:rPr>
              <w:t>0.</w:t>
            </w:r>
            <w:r w:rsidR="007D3F43">
              <w:rPr>
                <w:rFonts w:ascii="Times New Roman" w:hAnsi="Times New Roman" w:hint="eastAsia"/>
                <w:sz w:val="21"/>
                <w:szCs w:val="21"/>
                <w:u w:val="single"/>
              </w:rPr>
              <w:t>6187</w:t>
            </w:r>
          </w:p>
        </w:tc>
      </w:tr>
      <w:tr w:rsidR="00913928" w:rsidRPr="007C2823" w14:paraId="4AFBA9B3" w14:textId="77777777" w:rsidTr="00377619">
        <w:trPr>
          <w:trHeight w:val="369"/>
          <w:jc w:val="center"/>
        </w:trPr>
        <w:tc>
          <w:tcPr>
            <w:tcW w:w="1247" w:type="dxa"/>
            <w:vMerge/>
            <w:tcBorders>
              <w:right w:val="nil"/>
            </w:tcBorders>
            <w:vAlign w:val="center"/>
          </w:tcPr>
          <w:p w14:paraId="270081C9"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597FD57C" w14:textId="65362E91"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F</w:t>
            </w:r>
            <w:r w:rsidR="00297D50">
              <w:rPr>
                <w:rFonts w:ascii="Times New Roman" w:hAnsi="Times New Roman"/>
                <w:sz w:val="21"/>
                <w:szCs w:val="21"/>
              </w:rPr>
              <w:t>1</w:t>
            </w:r>
          </w:p>
        </w:tc>
        <w:tc>
          <w:tcPr>
            <w:tcW w:w="1106" w:type="dxa"/>
            <w:tcBorders>
              <w:top w:val="nil"/>
              <w:left w:val="nil"/>
              <w:bottom w:val="nil"/>
              <w:right w:val="nil"/>
            </w:tcBorders>
            <w:vAlign w:val="center"/>
          </w:tcPr>
          <w:p w14:paraId="182DCB3E" w14:textId="10E7E28E" w:rsidR="00913928" w:rsidRPr="00E666DE" w:rsidRDefault="00144BEF" w:rsidP="007C2823">
            <w:pPr>
              <w:spacing w:line="240" w:lineRule="auto"/>
              <w:jc w:val="center"/>
              <w:rPr>
                <w:rFonts w:ascii="Times New Roman" w:hAnsi="Times New Roman"/>
                <w:sz w:val="21"/>
                <w:szCs w:val="21"/>
              </w:rPr>
            </w:pPr>
            <w:r w:rsidRPr="00E666DE">
              <w:rPr>
                <w:rFonts w:ascii="Times New Roman" w:hAnsi="Times New Roman" w:hint="eastAsia"/>
                <w:sz w:val="21"/>
                <w:szCs w:val="21"/>
              </w:rPr>
              <w:t>0.</w:t>
            </w:r>
            <w:r w:rsidR="00E666DE" w:rsidRPr="00E666DE">
              <w:rPr>
                <w:rFonts w:ascii="Times New Roman" w:hAnsi="Times New Roman" w:hint="eastAsia"/>
                <w:sz w:val="21"/>
                <w:szCs w:val="21"/>
              </w:rPr>
              <w:t>5517</w:t>
            </w:r>
          </w:p>
        </w:tc>
        <w:tc>
          <w:tcPr>
            <w:tcW w:w="1106" w:type="dxa"/>
            <w:tcBorders>
              <w:top w:val="nil"/>
              <w:left w:val="nil"/>
              <w:bottom w:val="nil"/>
              <w:right w:val="nil"/>
            </w:tcBorders>
            <w:vAlign w:val="center"/>
          </w:tcPr>
          <w:p w14:paraId="2FDAD128" w14:textId="6C8710F2"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A571BF" w:rsidRPr="00850382">
              <w:rPr>
                <w:rFonts w:ascii="Times New Roman" w:hAnsi="Times New Roman" w:hint="eastAsia"/>
                <w:sz w:val="21"/>
                <w:szCs w:val="21"/>
              </w:rPr>
              <w:t>5368</w:t>
            </w:r>
          </w:p>
        </w:tc>
        <w:tc>
          <w:tcPr>
            <w:tcW w:w="1106" w:type="dxa"/>
            <w:tcBorders>
              <w:top w:val="nil"/>
              <w:left w:val="nil"/>
              <w:bottom w:val="nil"/>
              <w:right w:val="nil"/>
            </w:tcBorders>
            <w:vAlign w:val="center"/>
          </w:tcPr>
          <w:p w14:paraId="7896B7E1" w14:textId="0C3B5806"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A50657" w:rsidRPr="00850382">
              <w:rPr>
                <w:rFonts w:ascii="Times New Roman" w:hAnsi="Times New Roman" w:hint="eastAsia"/>
                <w:sz w:val="21"/>
                <w:szCs w:val="21"/>
              </w:rPr>
              <w:t>5486</w:t>
            </w:r>
          </w:p>
        </w:tc>
        <w:tc>
          <w:tcPr>
            <w:tcW w:w="1106" w:type="dxa"/>
            <w:tcBorders>
              <w:top w:val="nil"/>
              <w:left w:val="nil"/>
              <w:bottom w:val="nil"/>
              <w:right w:val="nil"/>
            </w:tcBorders>
            <w:vAlign w:val="center"/>
          </w:tcPr>
          <w:p w14:paraId="49193676" w14:textId="531A9409"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70160B">
              <w:rPr>
                <w:rFonts w:ascii="Times New Roman" w:hAnsi="Times New Roman" w:hint="eastAsia"/>
                <w:sz w:val="21"/>
                <w:szCs w:val="21"/>
              </w:rPr>
              <w:t>5760</w:t>
            </w:r>
          </w:p>
        </w:tc>
        <w:tc>
          <w:tcPr>
            <w:tcW w:w="1106" w:type="dxa"/>
            <w:tcBorders>
              <w:top w:val="nil"/>
              <w:left w:val="nil"/>
              <w:bottom w:val="nil"/>
            </w:tcBorders>
            <w:vAlign w:val="center"/>
          </w:tcPr>
          <w:p w14:paraId="674B334B" w14:textId="4C0DEE58" w:rsidR="00913928" w:rsidRPr="00E666DE" w:rsidRDefault="009D1DF2" w:rsidP="007C2823">
            <w:pPr>
              <w:spacing w:line="240" w:lineRule="auto"/>
              <w:jc w:val="center"/>
              <w:rPr>
                <w:rFonts w:ascii="Times New Roman" w:hAnsi="Times New Roman"/>
                <w:b/>
                <w:bCs/>
                <w:sz w:val="21"/>
                <w:szCs w:val="21"/>
                <w:u w:val="single"/>
              </w:rPr>
            </w:pPr>
            <w:r w:rsidRPr="00E666DE">
              <w:rPr>
                <w:rFonts w:ascii="Times New Roman" w:hAnsi="Times New Roman" w:hint="eastAsia"/>
                <w:b/>
                <w:bCs/>
                <w:sz w:val="21"/>
                <w:szCs w:val="21"/>
                <w:u w:val="single"/>
              </w:rPr>
              <w:t>0.5</w:t>
            </w:r>
            <w:r w:rsidR="007D3F43" w:rsidRPr="00E666DE">
              <w:rPr>
                <w:rFonts w:ascii="Times New Roman" w:hAnsi="Times New Roman" w:hint="eastAsia"/>
                <w:b/>
                <w:bCs/>
                <w:sz w:val="21"/>
                <w:szCs w:val="21"/>
                <w:u w:val="single"/>
              </w:rPr>
              <w:t>995</w:t>
            </w:r>
          </w:p>
        </w:tc>
      </w:tr>
      <w:tr w:rsidR="00913928" w:rsidRPr="007C2823" w14:paraId="31DA2CB0" w14:textId="77777777" w:rsidTr="00377619">
        <w:trPr>
          <w:trHeight w:val="369"/>
          <w:jc w:val="center"/>
        </w:trPr>
        <w:tc>
          <w:tcPr>
            <w:tcW w:w="1247" w:type="dxa"/>
            <w:vMerge/>
            <w:tcBorders>
              <w:bottom w:val="single" w:sz="4" w:space="0" w:color="000000"/>
              <w:right w:val="nil"/>
            </w:tcBorders>
            <w:vAlign w:val="center"/>
          </w:tcPr>
          <w:p w14:paraId="33AA0F9F"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single" w:sz="4" w:space="0" w:color="000000"/>
              <w:right w:val="nil"/>
            </w:tcBorders>
            <w:vAlign w:val="center"/>
          </w:tcPr>
          <w:p w14:paraId="1E260734" w14:textId="095CB81E"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J</w:t>
            </w:r>
          </w:p>
        </w:tc>
        <w:tc>
          <w:tcPr>
            <w:tcW w:w="1106" w:type="dxa"/>
            <w:tcBorders>
              <w:top w:val="nil"/>
              <w:left w:val="nil"/>
              <w:bottom w:val="single" w:sz="4" w:space="0" w:color="000000"/>
              <w:right w:val="nil"/>
            </w:tcBorders>
            <w:vAlign w:val="center"/>
          </w:tcPr>
          <w:p w14:paraId="33EF1176" w14:textId="116BE406" w:rsidR="00913928" w:rsidRPr="00E666DE" w:rsidRDefault="00144BEF" w:rsidP="007C2823">
            <w:pPr>
              <w:spacing w:line="240" w:lineRule="auto"/>
              <w:jc w:val="center"/>
              <w:rPr>
                <w:rFonts w:ascii="Times New Roman" w:hAnsi="Times New Roman"/>
                <w:sz w:val="21"/>
                <w:szCs w:val="21"/>
              </w:rPr>
            </w:pPr>
            <w:r w:rsidRPr="00E666DE">
              <w:rPr>
                <w:rFonts w:ascii="Times New Roman" w:hAnsi="Times New Roman" w:hint="eastAsia"/>
                <w:sz w:val="21"/>
                <w:szCs w:val="21"/>
              </w:rPr>
              <w:t>0.4</w:t>
            </w:r>
            <w:r w:rsidR="00E666DE" w:rsidRPr="00E666DE">
              <w:rPr>
                <w:rFonts w:ascii="Times New Roman" w:hAnsi="Times New Roman" w:hint="eastAsia"/>
                <w:sz w:val="21"/>
                <w:szCs w:val="21"/>
              </w:rPr>
              <w:t>162</w:t>
            </w:r>
          </w:p>
        </w:tc>
        <w:tc>
          <w:tcPr>
            <w:tcW w:w="1106" w:type="dxa"/>
            <w:tcBorders>
              <w:top w:val="nil"/>
              <w:left w:val="nil"/>
              <w:bottom w:val="single" w:sz="4" w:space="0" w:color="000000"/>
              <w:right w:val="nil"/>
            </w:tcBorders>
            <w:vAlign w:val="center"/>
          </w:tcPr>
          <w:p w14:paraId="757D9EDA" w14:textId="5B577320" w:rsidR="00913928" w:rsidRPr="0070160B" w:rsidRDefault="00144BEF" w:rsidP="007C2823">
            <w:pPr>
              <w:spacing w:line="240" w:lineRule="auto"/>
              <w:jc w:val="center"/>
              <w:rPr>
                <w:rFonts w:ascii="Times New Roman" w:hAnsi="Times New Roman"/>
                <w:sz w:val="21"/>
                <w:szCs w:val="21"/>
              </w:rPr>
            </w:pPr>
            <w:r w:rsidRPr="0070160B">
              <w:rPr>
                <w:rFonts w:ascii="Times New Roman" w:hAnsi="Times New Roman" w:hint="eastAsia"/>
                <w:sz w:val="21"/>
                <w:szCs w:val="21"/>
              </w:rPr>
              <w:t>0.</w:t>
            </w:r>
            <w:r w:rsidR="00A571BF" w:rsidRPr="0070160B">
              <w:rPr>
                <w:rFonts w:ascii="Times New Roman" w:hAnsi="Times New Roman" w:hint="eastAsia"/>
                <w:sz w:val="21"/>
                <w:szCs w:val="21"/>
              </w:rPr>
              <w:t>4244</w:t>
            </w:r>
          </w:p>
        </w:tc>
        <w:tc>
          <w:tcPr>
            <w:tcW w:w="1106" w:type="dxa"/>
            <w:tcBorders>
              <w:top w:val="nil"/>
              <w:left w:val="nil"/>
              <w:bottom w:val="single" w:sz="4" w:space="0" w:color="000000"/>
              <w:right w:val="nil"/>
            </w:tcBorders>
            <w:vAlign w:val="center"/>
          </w:tcPr>
          <w:p w14:paraId="6F43F9DE" w14:textId="41E9FAC7"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A50657" w:rsidRPr="00850382">
              <w:rPr>
                <w:rFonts w:ascii="Times New Roman" w:hAnsi="Times New Roman" w:hint="eastAsia"/>
                <w:sz w:val="21"/>
                <w:szCs w:val="21"/>
              </w:rPr>
              <w:t>4082</w:t>
            </w:r>
          </w:p>
        </w:tc>
        <w:tc>
          <w:tcPr>
            <w:tcW w:w="1106" w:type="dxa"/>
            <w:tcBorders>
              <w:top w:val="nil"/>
              <w:left w:val="nil"/>
              <w:bottom w:val="single" w:sz="4" w:space="0" w:color="000000"/>
              <w:right w:val="nil"/>
            </w:tcBorders>
            <w:vAlign w:val="center"/>
          </w:tcPr>
          <w:p w14:paraId="1DD5B06A" w14:textId="3B1C29FB" w:rsidR="00913928" w:rsidRPr="0070160B" w:rsidRDefault="00F264AB" w:rsidP="007C2823">
            <w:pPr>
              <w:spacing w:line="240" w:lineRule="auto"/>
              <w:jc w:val="center"/>
              <w:rPr>
                <w:rFonts w:ascii="Times New Roman" w:hAnsi="Times New Roman"/>
                <w:b/>
                <w:bCs/>
                <w:sz w:val="21"/>
                <w:szCs w:val="21"/>
              </w:rPr>
            </w:pPr>
            <w:r w:rsidRPr="0070160B">
              <w:rPr>
                <w:rFonts w:ascii="Times New Roman" w:hAnsi="Times New Roman" w:hint="eastAsia"/>
                <w:b/>
                <w:bCs/>
                <w:sz w:val="21"/>
                <w:szCs w:val="21"/>
              </w:rPr>
              <w:t>0.</w:t>
            </w:r>
            <w:r w:rsidR="0070160B" w:rsidRPr="0070160B">
              <w:rPr>
                <w:rFonts w:ascii="Times New Roman" w:hAnsi="Times New Roman" w:hint="eastAsia"/>
                <w:b/>
                <w:bCs/>
                <w:sz w:val="21"/>
                <w:szCs w:val="21"/>
              </w:rPr>
              <w:t>4394</w:t>
            </w:r>
          </w:p>
        </w:tc>
        <w:tc>
          <w:tcPr>
            <w:tcW w:w="1106" w:type="dxa"/>
            <w:tcBorders>
              <w:top w:val="nil"/>
              <w:left w:val="nil"/>
              <w:bottom w:val="single" w:sz="4" w:space="0" w:color="000000"/>
            </w:tcBorders>
            <w:vAlign w:val="center"/>
          </w:tcPr>
          <w:p w14:paraId="29DD823D" w14:textId="55CA4FCD" w:rsidR="00913928" w:rsidRPr="00C64EA3" w:rsidRDefault="009D1DF2" w:rsidP="007C2823">
            <w:pPr>
              <w:spacing w:line="240" w:lineRule="auto"/>
              <w:jc w:val="center"/>
              <w:rPr>
                <w:rFonts w:ascii="Times New Roman" w:hAnsi="Times New Roman"/>
                <w:sz w:val="21"/>
                <w:szCs w:val="21"/>
                <w:u w:val="single"/>
              </w:rPr>
            </w:pPr>
            <w:r w:rsidRPr="00C64EA3">
              <w:rPr>
                <w:rFonts w:ascii="Times New Roman" w:hAnsi="Times New Roman" w:hint="eastAsia"/>
                <w:sz w:val="21"/>
                <w:szCs w:val="21"/>
                <w:u w:val="single"/>
              </w:rPr>
              <w:t>0.4154</w:t>
            </w:r>
          </w:p>
        </w:tc>
      </w:tr>
      <w:tr w:rsidR="00913928" w:rsidRPr="007C2823" w14:paraId="08B6A65C" w14:textId="77777777" w:rsidTr="00377619">
        <w:trPr>
          <w:trHeight w:val="369"/>
          <w:jc w:val="center"/>
        </w:trPr>
        <w:tc>
          <w:tcPr>
            <w:tcW w:w="1247" w:type="dxa"/>
            <w:vMerge w:val="restart"/>
            <w:tcBorders>
              <w:top w:val="single" w:sz="4" w:space="0" w:color="000000"/>
              <w:right w:val="nil"/>
            </w:tcBorders>
            <w:vAlign w:val="center"/>
          </w:tcPr>
          <w:p w14:paraId="638F0E3E" w14:textId="454E56F8" w:rsidR="00913928" w:rsidRPr="00850382" w:rsidRDefault="00913928" w:rsidP="007C2823">
            <w:pPr>
              <w:spacing w:line="240" w:lineRule="auto"/>
              <w:jc w:val="center"/>
              <w:rPr>
                <w:rFonts w:ascii="Times New Roman" w:hAnsi="Times New Roman"/>
                <w:sz w:val="21"/>
                <w:szCs w:val="21"/>
              </w:rPr>
            </w:pPr>
            <w:r w:rsidRPr="00850382">
              <w:rPr>
                <w:rFonts w:ascii="Times New Roman" w:hAnsi="Times New Roman"/>
                <w:sz w:val="21"/>
                <w:szCs w:val="21"/>
              </w:rPr>
              <w:t>LiveJournal</w:t>
            </w:r>
          </w:p>
        </w:tc>
        <w:tc>
          <w:tcPr>
            <w:tcW w:w="1106" w:type="dxa"/>
            <w:tcBorders>
              <w:top w:val="single" w:sz="4" w:space="0" w:color="000000"/>
              <w:left w:val="nil"/>
              <w:bottom w:val="nil"/>
              <w:right w:val="nil"/>
            </w:tcBorders>
            <w:vAlign w:val="center"/>
          </w:tcPr>
          <w:p w14:paraId="0222483A" w14:textId="45101E28"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P</w:t>
            </w:r>
          </w:p>
        </w:tc>
        <w:tc>
          <w:tcPr>
            <w:tcW w:w="1106" w:type="dxa"/>
            <w:tcBorders>
              <w:top w:val="single" w:sz="4" w:space="0" w:color="000000"/>
              <w:left w:val="nil"/>
              <w:bottom w:val="nil"/>
              <w:right w:val="nil"/>
            </w:tcBorders>
            <w:vAlign w:val="center"/>
          </w:tcPr>
          <w:p w14:paraId="78399B87" w14:textId="59388F65" w:rsidR="00913928" w:rsidRPr="004F726F" w:rsidRDefault="00144BEF" w:rsidP="007C2823">
            <w:pPr>
              <w:spacing w:line="240" w:lineRule="auto"/>
              <w:jc w:val="center"/>
              <w:rPr>
                <w:rFonts w:ascii="Times New Roman" w:hAnsi="Times New Roman"/>
                <w:sz w:val="21"/>
                <w:szCs w:val="21"/>
              </w:rPr>
            </w:pPr>
            <w:r w:rsidRPr="004F726F">
              <w:rPr>
                <w:rFonts w:ascii="Times New Roman" w:hAnsi="Times New Roman" w:hint="eastAsia"/>
                <w:sz w:val="21"/>
                <w:szCs w:val="21"/>
              </w:rPr>
              <w:t>0.</w:t>
            </w:r>
            <w:r w:rsidR="0037665D">
              <w:rPr>
                <w:rFonts w:ascii="Times New Roman" w:hAnsi="Times New Roman" w:hint="eastAsia"/>
                <w:sz w:val="21"/>
                <w:szCs w:val="21"/>
              </w:rPr>
              <w:t>5</w:t>
            </w:r>
            <w:r w:rsidR="00F721C1" w:rsidRPr="004F726F">
              <w:rPr>
                <w:rFonts w:ascii="Times New Roman" w:hAnsi="Times New Roman" w:hint="eastAsia"/>
                <w:sz w:val="21"/>
                <w:szCs w:val="21"/>
              </w:rPr>
              <w:t>735</w:t>
            </w:r>
          </w:p>
        </w:tc>
        <w:tc>
          <w:tcPr>
            <w:tcW w:w="1106" w:type="dxa"/>
            <w:tcBorders>
              <w:top w:val="single" w:sz="4" w:space="0" w:color="000000"/>
              <w:left w:val="nil"/>
              <w:bottom w:val="nil"/>
              <w:right w:val="nil"/>
            </w:tcBorders>
            <w:vAlign w:val="center"/>
          </w:tcPr>
          <w:p w14:paraId="55108EAB" w14:textId="77F24CA7"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0.5</w:t>
            </w:r>
            <w:r w:rsidR="003A7AB1">
              <w:rPr>
                <w:rFonts w:ascii="Times New Roman" w:hAnsi="Times New Roman" w:hint="eastAsia"/>
                <w:sz w:val="21"/>
                <w:szCs w:val="21"/>
              </w:rPr>
              <w:t>724</w:t>
            </w:r>
          </w:p>
        </w:tc>
        <w:tc>
          <w:tcPr>
            <w:tcW w:w="1106" w:type="dxa"/>
            <w:tcBorders>
              <w:top w:val="single" w:sz="4" w:space="0" w:color="000000"/>
              <w:left w:val="nil"/>
              <w:bottom w:val="nil"/>
              <w:right w:val="nil"/>
            </w:tcBorders>
            <w:vAlign w:val="center"/>
          </w:tcPr>
          <w:p w14:paraId="773E1401" w14:textId="38C98CA1"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40DCD" w:rsidRPr="00850382">
              <w:rPr>
                <w:rFonts w:ascii="Times New Roman" w:hAnsi="Times New Roman" w:hint="eastAsia"/>
                <w:sz w:val="21"/>
                <w:szCs w:val="21"/>
              </w:rPr>
              <w:t>.</w:t>
            </w:r>
            <w:r w:rsidR="006B3A4F" w:rsidRPr="00850382">
              <w:rPr>
                <w:rFonts w:ascii="Times New Roman" w:hAnsi="Times New Roman" w:hint="eastAsia"/>
                <w:sz w:val="21"/>
                <w:szCs w:val="21"/>
              </w:rPr>
              <w:t>5841</w:t>
            </w:r>
          </w:p>
        </w:tc>
        <w:tc>
          <w:tcPr>
            <w:tcW w:w="1106" w:type="dxa"/>
            <w:tcBorders>
              <w:top w:val="single" w:sz="4" w:space="0" w:color="000000"/>
              <w:left w:val="nil"/>
              <w:bottom w:val="nil"/>
              <w:right w:val="nil"/>
            </w:tcBorders>
            <w:vAlign w:val="center"/>
          </w:tcPr>
          <w:p w14:paraId="23925B0F" w14:textId="7A724180" w:rsidR="00913928" w:rsidRPr="00D86F97" w:rsidRDefault="00F264AB" w:rsidP="007C2823">
            <w:pPr>
              <w:spacing w:line="240" w:lineRule="auto"/>
              <w:jc w:val="center"/>
              <w:rPr>
                <w:rFonts w:ascii="Times New Roman" w:hAnsi="Times New Roman"/>
                <w:b/>
                <w:bCs/>
                <w:sz w:val="21"/>
                <w:szCs w:val="21"/>
              </w:rPr>
            </w:pPr>
            <w:r w:rsidRPr="00D86F97">
              <w:rPr>
                <w:rFonts w:ascii="Times New Roman" w:hAnsi="Times New Roman" w:hint="eastAsia"/>
                <w:b/>
                <w:bCs/>
                <w:sz w:val="21"/>
                <w:szCs w:val="21"/>
              </w:rPr>
              <w:t>0.7</w:t>
            </w:r>
            <w:r w:rsidR="0076653C" w:rsidRPr="00D86F97">
              <w:rPr>
                <w:rFonts w:ascii="Times New Roman" w:hAnsi="Times New Roman" w:hint="eastAsia"/>
                <w:b/>
                <w:bCs/>
                <w:sz w:val="21"/>
                <w:szCs w:val="21"/>
              </w:rPr>
              <w:t>335</w:t>
            </w:r>
          </w:p>
        </w:tc>
        <w:tc>
          <w:tcPr>
            <w:tcW w:w="1106" w:type="dxa"/>
            <w:tcBorders>
              <w:top w:val="single" w:sz="4" w:space="0" w:color="000000"/>
              <w:left w:val="nil"/>
              <w:bottom w:val="nil"/>
            </w:tcBorders>
            <w:vAlign w:val="center"/>
          </w:tcPr>
          <w:p w14:paraId="40BC091E" w14:textId="6C5B20F9" w:rsidR="00913928" w:rsidRPr="00C64EA3" w:rsidRDefault="009D1DF2" w:rsidP="007C2823">
            <w:pPr>
              <w:spacing w:line="240" w:lineRule="auto"/>
              <w:jc w:val="center"/>
              <w:rPr>
                <w:rFonts w:ascii="Times New Roman" w:hAnsi="Times New Roman"/>
                <w:sz w:val="21"/>
                <w:szCs w:val="21"/>
                <w:u w:val="single"/>
              </w:rPr>
            </w:pPr>
            <w:r w:rsidRPr="00C64EA3">
              <w:rPr>
                <w:rFonts w:ascii="Times New Roman" w:hAnsi="Times New Roman" w:hint="eastAsia"/>
                <w:sz w:val="21"/>
                <w:szCs w:val="21"/>
                <w:u w:val="single"/>
              </w:rPr>
              <w:t>0.5964</w:t>
            </w:r>
          </w:p>
        </w:tc>
      </w:tr>
      <w:tr w:rsidR="00913928" w:rsidRPr="007C2823" w14:paraId="17B214EE" w14:textId="77777777" w:rsidTr="00377619">
        <w:trPr>
          <w:trHeight w:val="369"/>
          <w:jc w:val="center"/>
        </w:trPr>
        <w:tc>
          <w:tcPr>
            <w:tcW w:w="1247" w:type="dxa"/>
            <w:vMerge/>
            <w:tcBorders>
              <w:right w:val="nil"/>
            </w:tcBorders>
            <w:vAlign w:val="center"/>
          </w:tcPr>
          <w:p w14:paraId="6218BE75"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6A4F80B1" w14:textId="1661B468"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R</w:t>
            </w:r>
          </w:p>
        </w:tc>
        <w:tc>
          <w:tcPr>
            <w:tcW w:w="1106" w:type="dxa"/>
            <w:tcBorders>
              <w:top w:val="nil"/>
              <w:left w:val="nil"/>
              <w:bottom w:val="nil"/>
              <w:right w:val="nil"/>
            </w:tcBorders>
            <w:vAlign w:val="center"/>
          </w:tcPr>
          <w:p w14:paraId="0708FF9D" w14:textId="1F6F1AE3"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7665D">
              <w:rPr>
                <w:rFonts w:ascii="Times New Roman" w:hAnsi="Times New Roman" w:hint="eastAsia"/>
                <w:sz w:val="21"/>
                <w:szCs w:val="21"/>
              </w:rPr>
              <w:t>5</w:t>
            </w:r>
            <w:r w:rsidR="00F721C1">
              <w:rPr>
                <w:rFonts w:ascii="Times New Roman" w:hAnsi="Times New Roman" w:hint="eastAsia"/>
                <w:sz w:val="21"/>
                <w:szCs w:val="21"/>
              </w:rPr>
              <w:t>167</w:t>
            </w:r>
          </w:p>
        </w:tc>
        <w:tc>
          <w:tcPr>
            <w:tcW w:w="1106" w:type="dxa"/>
            <w:tcBorders>
              <w:top w:val="nil"/>
              <w:left w:val="nil"/>
              <w:bottom w:val="nil"/>
              <w:right w:val="nil"/>
            </w:tcBorders>
            <w:vAlign w:val="center"/>
          </w:tcPr>
          <w:p w14:paraId="7F42E06E" w14:textId="5EAD0270" w:rsidR="00913928" w:rsidRPr="00850382" w:rsidRDefault="00144BEF" w:rsidP="007C2823">
            <w:pPr>
              <w:spacing w:line="240" w:lineRule="auto"/>
              <w:jc w:val="center"/>
              <w:rPr>
                <w:rFonts w:ascii="Times New Roman" w:hAnsi="Times New Roman"/>
                <w:b/>
                <w:bCs/>
                <w:sz w:val="21"/>
                <w:szCs w:val="21"/>
              </w:rPr>
            </w:pPr>
            <w:r w:rsidRPr="00850382">
              <w:rPr>
                <w:rFonts w:ascii="Times New Roman" w:hAnsi="Times New Roman" w:hint="eastAsia"/>
                <w:b/>
                <w:bCs/>
                <w:sz w:val="21"/>
                <w:szCs w:val="21"/>
              </w:rPr>
              <w:t>0.7</w:t>
            </w:r>
            <w:r w:rsidR="003A7AB1">
              <w:rPr>
                <w:rFonts w:ascii="Times New Roman" w:hAnsi="Times New Roman" w:hint="eastAsia"/>
                <w:b/>
                <w:bCs/>
                <w:sz w:val="21"/>
                <w:szCs w:val="21"/>
              </w:rPr>
              <w:t>831</w:t>
            </w:r>
          </w:p>
        </w:tc>
        <w:tc>
          <w:tcPr>
            <w:tcW w:w="1106" w:type="dxa"/>
            <w:tcBorders>
              <w:top w:val="nil"/>
              <w:left w:val="nil"/>
              <w:bottom w:val="nil"/>
              <w:right w:val="nil"/>
            </w:tcBorders>
            <w:vAlign w:val="center"/>
          </w:tcPr>
          <w:p w14:paraId="43A8D738" w14:textId="6459F05E"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40DCD" w:rsidRPr="00850382">
              <w:rPr>
                <w:rFonts w:ascii="Times New Roman" w:hAnsi="Times New Roman" w:hint="eastAsia"/>
                <w:sz w:val="21"/>
                <w:szCs w:val="21"/>
              </w:rPr>
              <w:t>5027</w:t>
            </w:r>
          </w:p>
        </w:tc>
        <w:tc>
          <w:tcPr>
            <w:tcW w:w="1106" w:type="dxa"/>
            <w:tcBorders>
              <w:top w:val="nil"/>
              <w:left w:val="nil"/>
              <w:bottom w:val="nil"/>
              <w:right w:val="nil"/>
            </w:tcBorders>
            <w:vAlign w:val="center"/>
          </w:tcPr>
          <w:p w14:paraId="3F55518A" w14:textId="05E76EAD"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0.6</w:t>
            </w:r>
            <w:r w:rsidR="0076653C">
              <w:rPr>
                <w:rFonts w:ascii="Times New Roman" w:hAnsi="Times New Roman" w:hint="eastAsia"/>
                <w:sz w:val="21"/>
                <w:szCs w:val="21"/>
              </w:rPr>
              <w:t>208</w:t>
            </w:r>
          </w:p>
        </w:tc>
        <w:tc>
          <w:tcPr>
            <w:tcW w:w="1106" w:type="dxa"/>
            <w:tcBorders>
              <w:top w:val="nil"/>
              <w:left w:val="nil"/>
              <w:bottom w:val="nil"/>
            </w:tcBorders>
            <w:vAlign w:val="center"/>
          </w:tcPr>
          <w:p w14:paraId="4725FEF0" w14:textId="471B4AA9" w:rsidR="00913928" w:rsidRPr="00C64EA3" w:rsidRDefault="009D1DF2" w:rsidP="007C2823">
            <w:pPr>
              <w:spacing w:line="240" w:lineRule="auto"/>
              <w:jc w:val="center"/>
              <w:rPr>
                <w:rFonts w:ascii="Times New Roman" w:hAnsi="Times New Roman"/>
                <w:sz w:val="21"/>
                <w:szCs w:val="21"/>
                <w:u w:val="single"/>
              </w:rPr>
            </w:pPr>
            <w:r w:rsidRPr="00C64EA3">
              <w:rPr>
                <w:rFonts w:ascii="Times New Roman" w:hAnsi="Times New Roman" w:hint="eastAsia"/>
                <w:sz w:val="21"/>
                <w:szCs w:val="21"/>
                <w:u w:val="single"/>
              </w:rPr>
              <w:t>0.7562</w:t>
            </w:r>
          </w:p>
        </w:tc>
      </w:tr>
      <w:tr w:rsidR="00913928" w:rsidRPr="007C2823" w14:paraId="254BD945" w14:textId="77777777" w:rsidTr="00377619">
        <w:trPr>
          <w:trHeight w:val="369"/>
          <w:jc w:val="center"/>
        </w:trPr>
        <w:tc>
          <w:tcPr>
            <w:tcW w:w="1247" w:type="dxa"/>
            <w:vMerge/>
            <w:tcBorders>
              <w:right w:val="nil"/>
            </w:tcBorders>
            <w:vAlign w:val="center"/>
          </w:tcPr>
          <w:p w14:paraId="25D9BCD6"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2D2E376F" w14:textId="6AA56304"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F</w:t>
            </w:r>
            <w:r w:rsidR="00297D50">
              <w:rPr>
                <w:rFonts w:ascii="Times New Roman" w:hAnsi="Times New Roman"/>
                <w:sz w:val="21"/>
                <w:szCs w:val="21"/>
              </w:rPr>
              <w:t>1</w:t>
            </w:r>
          </w:p>
        </w:tc>
        <w:tc>
          <w:tcPr>
            <w:tcW w:w="1106" w:type="dxa"/>
            <w:tcBorders>
              <w:top w:val="nil"/>
              <w:left w:val="nil"/>
              <w:bottom w:val="nil"/>
              <w:right w:val="nil"/>
            </w:tcBorders>
            <w:vAlign w:val="center"/>
          </w:tcPr>
          <w:p w14:paraId="6111610F" w14:textId="70620368"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7665D">
              <w:rPr>
                <w:rFonts w:ascii="Times New Roman" w:hAnsi="Times New Roman" w:hint="eastAsia"/>
                <w:sz w:val="21"/>
                <w:szCs w:val="21"/>
              </w:rPr>
              <w:t>4</w:t>
            </w:r>
            <w:r w:rsidR="00F721C1">
              <w:rPr>
                <w:rFonts w:ascii="Times New Roman" w:hAnsi="Times New Roman" w:hint="eastAsia"/>
                <w:sz w:val="21"/>
                <w:szCs w:val="21"/>
              </w:rPr>
              <w:t>766</w:t>
            </w:r>
          </w:p>
        </w:tc>
        <w:tc>
          <w:tcPr>
            <w:tcW w:w="1106" w:type="dxa"/>
            <w:tcBorders>
              <w:top w:val="nil"/>
              <w:left w:val="nil"/>
              <w:bottom w:val="nil"/>
              <w:right w:val="nil"/>
            </w:tcBorders>
            <w:vAlign w:val="center"/>
          </w:tcPr>
          <w:p w14:paraId="72C55E14" w14:textId="4AD4874C"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0.6</w:t>
            </w:r>
            <w:r w:rsidR="003A7AB1">
              <w:rPr>
                <w:rFonts w:ascii="Times New Roman" w:hAnsi="Times New Roman" w:hint="eastAsia"/>
                <w:sz w:val="21"/>
                <w:szCs w:val="21"/>
              </w:rPr>
              <w:t>104</w:t>
            </w:r>
          </w:p>
        </w:tc>
        <w:tc>
          <w:tcPr>
            <w:tcW w:w="1106" w:type="dxa"/>
            <w:tcBorders>
              <w:top w:val="nil"/>
              <w:left w:val="nil"/>
              <w:bottom w:val="nil"/>
              <w:right w:val="nil"/>
            </w:tcBorders>
            <w:vAlign w:val="center"/>
          </w:tcPr>
          <w:p w14:paraId="18B7191C" w14:textId="4BA47D38"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40DCD" w:rsidRPr="00850382">
              <w:rPr>
                <w:rFonts w:ascii="Times New Roman" w:hAnsi="Times New Roman" w:hint="eastAsia"/>
                <w:sz w:val="21"/>
                <w:szCs w:val="21"/>
              </w:rPr>
              <w:t>4497</w:t>
            </w:r>
          </w:p>
        </w:tc>
        <w:tc>
          <w:tcPr>
            <w:tcW w:w="1106" w:type="dxa"/>
            <w:tcBorders>
              <w:top w:val="nil"/>
              <w:left w:val="nil"/>
              <w:bottom w:val="nil"/>
              <w:right w:val="nil"/>
            </w:tcBorders>
            <w:vAlign w:val="center"/>
          </w:tcPr>
          <w:p w14:paraId="434AF3C1" w14:textId="00F38684"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76653C">
              <w:rPr>
                <w:rFonts w:ascii="Times New Roman" w:hAnsi="Times New Roman" w:hint="eastAsia"/>
                <w:sz w:val="21"/>
                <w:szCs w:val="21"/>
              </w:rPr>
              <w:t>4372</w:t>
            </w:r>
          </w:p>
        </w:tc>
        <w:tc>
          <w:tcPr>
            <w:tcW w:w="1106" w:type="dxa"/>
            <w:tcBorders>
              <w:top w:val="nil"/>
              <w:left w:val="nil"/>
              <w:bottom w:val="nil"/>
            </w:tcBorders>
            <w:vAlign w:val="center"/>
          </w:tcPr>
          <w:p w14:paraId="2D760FE0" w14:textId="542D5E91" w:rsidR="00913928"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0.6623</w:t>
            </w:r>
          </w:p>
        </w:tc>
      </w:tr>
      <w:tr w:rsidR="00913928" w:rsidRPr="007C2823" w14:paraId="086E8E3C" w14:textId="77777777" w:rsidTr="00377619">
        <w:trPr>
          <w:trHeight w:val="369"/>
          <w:jc w:val="center"/>
        </w:trPr>
        <w:tc>
          <w:tcPr>
            <w:tcW w:w="1247" w:type="dxa"/>
            <w:vMerge/>
            <w:tcBorders>
              <w:bottom w:val="single" w:sz="4" w:space="0" w:color="000000"/>
              <w:right w:val="nil"/>
            </w:tcBorders>
            <w:vAlign w:val="center"/>
          </w:tcPr>
          <w:p w14:paraId="69DAFE30"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single" w:sz="4" w:space="0" w:color="000000"/>
              <w:right w:val="nil"/>
            </w:tcBorders>
            <w:vAlign w:val="center"/>
          </w:tcPr>
          <w:p w14:paraId="11565447" w14:textId="2B6B2502"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J</w:t>
            </w:r>
          </w:p>
        </w:tc>
        <w:tc>
          <w:tcPr>
            <w:tcW w:w="1106" w:type="dxa"/>
            <w:tcBorders>
              <w:top w:val="nil"/>
              <w:left w:val="nil"/>
              <w:bottom w:val="single" w:sz="4" w:space="0" w:color="000000"/>
              <w:right w:val="nil"/>
            </w:tcBorders>
            <w:vAlign w:val="center"/>
          </w:tcPr>
          <w:p w14:paraId="37EBDD4B" w14:textId="074303B7"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7665D">
              <w:rPr>
                <w:rFonts w:ascii="Times New Roman" w:hAnsi="Times New Roman" w:hint="eastAsia"/>
                <w:sz w:val="21"/>
                <w:szCs w:val="21"/>
              </w:rPr>
              <w:t>3</w:t>
            </w:r>
            <w:r w:rsidR="00F721C1">
              <w:rPr>
                <w:rFonts w:ascii="Times New Roman" w:hAnsi="Times New Roman" w:hint="eastAsia"/>
                <w:sz w:val="21"/>
                <w:szCs w:val="21"/>
              </w:rPr>
              <w:t>724</w:t>
            </w:r>
          </w:p>
        </w:tc>
        <w:tc>
          <w:tcPr>
            <w:tcW w:w="1106" w:type="dxa"/>
            <w:tcBorders>
              <w:top w:val="nil"/>
              <w:left w:val="nil"/>
              <w:bottom w:val="single" w:sz="4" w:space="0" w:color="000000"/>
              <w:right w:val="nil"/>
            </w:tcBorders>
            <w:vAlign w:val="center"/>
          </w:tcPr>
          <w:p w14:paraId="6E95543E" w14:textId="0B48D9E7" w:rsidR="00913928" w:rsidRPr="00850382" w:rsidRDefault="00144BEF" w:rsidP="007C2823">
            <w:pPr>
              <w:spacing w:line="240" w:lineRule="auto"/>
              <w:jc w:val="center"/>
              <w:rPr>
                <w:rFonts w:ascii="Times New Roman" w:hAnsi="Times New Roman"/>
                <w:b/>
                <w:bCs/>
                <w:sz w:val="21"/>
                <w:szCs w:val="21"/>
              </w:rPr>
            </w:pPr>
            <w:r w:rsidRPr="00850382">
              <w:rPr>
                <w:rFonts w:ascii="Times New Roman" w:hAnsi="Times New Roman" w:hint="eastAsia"/>
                <w:b/>
                <w:bCs/>
                <w:sz w:val="21"/>
                <w:szCs w:val="21"/>
              </w:rPr>
              <w:t>0.5</w:t>
            </w:r>
            <w:r w:rsidR="003A7AB1">
              <w:rPr>
                <w:rFonts w:ascii="Times New Roman" w:hAnsi="Times New Roman" w:hint="eastAsia"/>
                <w:b/>
                <w:bCs/>
                <w:sz w:val="21"/>
                <w:szCs w:val="21"/>
              </w:rPr>
              <w:t>067</w:t>
            </w:r>
          </w:p>
        </w:tc>
        <w:tc>
          <w:tcPr>
            <w:tcW w:w="1106" w:type="dxa"/>
            <w:tcBorders>
              <w:top w:val="nil"/>
              <w:left w:val="nil"/>
              <w:bottom w:val="single" w:sz="4" w:space="0" w:color="000000"/>
              <w:right w:val="nil"/>
            </w:tcBorders>
            <w:vAlign w:val="center"/>
          </w:tcPr>
          <w:p w14:paraId="71CDD218" w14:textId="0275E11C"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340DCD" w:rsidRPr="00850382">
              <w:rPr>
                <w:rFonts w:ascii="Times New Roman" w:hAnsi="Times New Roman" w:hint="eastAsia"/>
                <w:sz w:val="21"/>
                <w:szCs w:val="21"/>
              </w:rPr>
              <w:t>2974</w:t>
            </w:r>
          </w:p>
        </w:tc>
        <w:tc>
          <w:tcPr>
            <w:tcW w:w="1106" w:type="dxa"/>
            <w:tcBorders>
              <w:top w:val="nil"/>
              <w:left w:val="nil"/>
              <w:bottom w:val="single" w:sz="4" w:space="0" w:color="000000"/>
              <w:right w:val="nil"/>
            </w:tcBorders>
            <w:vAlign w:val="center"/>
          </w:tcPr>
          <w:p w14:paraId="0001E16D" w14:textId="6A6AAC99"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76653C">
              <w:rPr>
                <w:rFonts w:ascii="Times New Roman" w:hAnsi="Times New Roman" w:hint="eastAsia"/>
                <w:sz w:val="21"/>
                <w:szCs w:val="21"/>
              </w:rPr>
              <w:t>3617</w:t>
            </w:r>
          </w:p>
        </w:tc>
        <w:tc>
          <w:tcPr>
            <w:tcW w:w="1106" w:type="dxa"/>
            <w:tcBorders>
              <w:top w:val="nil"/>
              <w:left w:val="nil"/>
              <w:bottom w:val="single" w:sz="4" w:space="0" w:color="000000"/>
            </w:tcBorders>
            <w:vAlign w:val="center"/>
          </w:tcPr>
          <w:p w14:paraId="6331CC11" w14:textId="6731CF3C" w:rsidR="00913928" w:rsidRPr="00C64EA3" w:rsidRDefault="009D1DF2" w:rsidP="007C2823">
            <w:pPr>
              <w:spacing w:line="240" w:lineRule="auto"/>
              <w:jc w:val="center"/>
              <w:rPr>
                <w:rFonts w:ascii="Times New Roman" w:hAnsi="Times New Roman"/>
                <w:sz w:val="21"/>
                <w:szCs w:val="21"/>
                <w:u w:val="single"/>
              </w:rPr>
            </w:pPr>
            <w:r w:rsidRPr="00C64EA3">
              <w:rPr>
                <w:rFonts w:ascii="Times New Roman" w:hAnsi="Times New Roman" w:hint="eastAsia"/>
                <w:sz w:val="21"/>
                <w:szCs w:val="21"/>
                <w:u w:val="single"/>
              </w:rPr>
              <w:t>0.4953</w:t>
            </w:r>
          </w:p>
        </w:tc>
      </w:tr>
      <w:tr w:rsidR="00913928" w:rsidRPr="007C2823" w14:paraId="41D6F08C" w14:textId="77777777" w:rsidTr="00377619">
        <w:trPr>
          <w:trHeight w:val="369"/>
          <w:jc w:val="center"/>
        </w:trPr>
        <w:tc>
          <w:tcPr>
            <w:tcW w:w="1247" w:type="dxa"/>
            <w:vMerge w:val="restart"/>
            <w:tcBorders>
              <w:top w:val="single" w:sz="4" w:space="0" w:color="000000"/>
              <w:right w:val="nil"/>
            </w:tcBorders>
            <w:vAlign w:val="center"/>
          </w:tcPr>
          <w:p w14:paraId="6D6880F6" w14:textId="130E8867"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sz w:val="21"/>
                <w:szCs w:val="21"/>
              </w:rPr>
              <w:t>Youtube</w:t>
            </w:r>
          </w:p>
        </w:tc>
        <w:tc>
          <w:tcPr>
            <w:tcW w:w="1106" w:type="dxa"/>
            <w:tcBorders>
              <w:top w:val="single" w:sz="4" w:space="0" w:color="000000"/>
              <w:left w:val="nil"/>
              <w:bottom w:val="nil"/>
              <w:right w:val="nil"/>
            </w:tcBorders>
            <w:vAlign w:val="center"/>
          </w:tcPr>
          <w:p w14:paraId="5D284A16" w14:textId="4877807D"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P</w:t>
            </w:r>
          </w:p>
        </w:tc>
        <w:tc>
          <w:tcPr>
            <w:tcW w:w="1106" w:type="dxa"/>
            <w:tcBorders>
              <w:top w:val="single" w:sz="4" w:space="0" w:color="000000"/>
              <w:left w:val="nil"/>
              <w:bottom w:val="nil"/>
              <w:right w:val="nil"/>
            </w:tcBorders>
            <w:vAlign w:val="center"/>
          </w:tcPr>
          <w:p w14:paraId="6DAF1D68" w14:textId="15DBC573"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490357">
              <w:rPr>
                <w:rFonts w:ascii="Times New Roman" w:hAnsi="Times New Roman" w:hint="eastAsia"/>
                <w:sz w:val="21"/>
                <w:szCs w:val="21"/>
              </w:rPr>
              <w:t>3352</w:t>
            </w:r>
          </w:p>
        </w:tc>
        <w:tc>
          <w:tcPr>
            <w:tcW w:w="1106" w:type="dxa"/>
            <w:tcBorders>
              <w:top w:val="single" w:sz="4" w:space="0" w:color="000000"/>
              <w:left w:val="nil"/>
              <w:bottom w:val="nil"/>
              <w:right w:val="nil"/>
            </w:tcBorders>
            <w:vAlign w:val="center"/>
          </w:tcPr>
          <w:p w14:paraId="720822CD" w14:textId="768CB13A"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3104</w:t>
            </w:r>
          </w:p>
        </w:tc>
        <w:tc>
          <w:tcPr>
            <w:tcW w:w="1106" w:type="dxa"/>
            <w:tcBorders>
              <w:top w:val="single" w:sz="4" w:space="0" w:color="000000"/>
              <w:left w:val="nil"/>
              <w:bottom w:val="nil"/>
              <w:right w:val="nil"/>
            </w:tcBorders>
            <w:vAlign w:val="center"/>
          </w:tcPr>
          <w:p w14:paraId="3D2C14C6" w14:textId="621A46BE"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0.3</w:t>
            </w:r>
            <w:r w:rsidR="009941F7" w:rsidRPr="00850382">
              <w:rPr>
                <w:rFonts w:ascii="Times New Roman" w:hAnsi="Times New Roman" w:hint="eastAsia"/>
                <w:sz w:val="21"/>
                <w:szCs w:val="21"/>
              </w:rPr>
              <w:t>873</w:t>
            </w:r>
          </w:p>
        </w:tc>
        <w:tc>
          <w:tcPr>
            <w:tcW w:w="1106" w:type="dxa"/>
            <w:tcBorders>
              <w:top w:val="single" w:sz="4" w:space="0" w:color="000000"/>
              <w:left w:val="nil"/>
              <w:bottom w:val="nil"/>
              <w:right w:val="nil"/>
            </w:tcBorders>
            <w:vAlign w:val="center"/>
          </w:tcPr>
          <w:p w14:paraId="5F25C4F9" w14:textId="7C76CB1E" w:rsidR="00913928" w:rsidRPr="007C2823" w:rsidRDefault="00F264AB" w:rsidP="007C2823">
            <w:pPr>
              <w:spacing w:line="240" w:lineRule="auto"/>
              <w:jc w:val="center"/>
              <w:rPr>
                <w:rFonts w:ascii="Times New Roman" w:hAnsi="Times New Roman"/>
                <w:b/>
                <w:bCs/>
                <w:sz w:val="21"/>
                <w:szCs w:val="21"/>
              </w:rPr>
            </w:pPr>
            <w:r w:rsidRPr="007C2823">
              <w:rPr>
                <w:rFonts w:ascii="Times New Roman" w:hAnsi="Times New Roman" w:hint="eastAsia"/>
                <w:b/>
                <w:bCs/>
                <w:sz w:val="21"/>
                <w:szCs w:val="21"/>
              </w:rPr>
              <w:t>0.5</w:t>
            </w:r>
            <w:r w:rsidR="0076653C" w:rsidRPr="007C2823">
              <w:rPr>
                <w:rFonts w:ascii="Times New Roman" w:hAnsi="Times New Roman" w:hint="eastAsia"/>
                <w:b/>
                <w:bCs/>
                <w:sz w:val="21"/>
                <w:szCs w:val="21"/>
              </w:rPr>
              <w:t>294</w:t>
            </w:r>
          </w:p>
        </w:tc>
        <w:tc>
          <w:tcPr>
            <w:tcW w:w="1106" w:type="dxa"/>
            <w:tcBorders>
              <w:top w:val="single" w:sz="4" w:space="0" w:color="000000"/>
              <w:left w:val="nil"/>
              <w:bottom w:val="nil"/>
            </w:tcBorders>
            <w:vAlign w:val="center"/>
          </w:tcPr>
          <w:p w14:paraId="47026484" w14:textId="01922B8B" w:rsidR="00913928" w:rsidRPr="00C64EA3" w:rsidRDefault="009D1DF2" w:rsidP="007C2823">
            <w:pPr>
              <w:spacing w:line="240" w:lineRule="auto"/>
              <w:jc w:val="center"/>
              <w:rPr>
                <w:rFonts w:ascii="Times New Roman" w:hAnsi="Times New Roman"/>
                <w:sz w:val="21"/>
                <w:szCs w:val="21"/>
                <w:u w:val="single"/>
              </w:rPr>
            </w:pPr>
            <w:r w:rsidRPr="00C64EA3">
              <w:rPr>
                <w:rFonts w:ascii="Times New Roman" w:hAnsi="Times New Roman" w:hint="eastAsia"/>
                <w:sz w:val="21"/>
                <w:szCs w:val="21"/>
                <w:u w:val="single"/>
              </w:rPr>
              <w:t>0.4190</w:t>
            </w:r>
          </w:p>
        </w:tc>
      </w:tr>
      <w:tr w:rsidR="00913928" w:rsidRPr="007C2823" w14:paraId="63D4C564" w14:textId="77777777" w:rsidTr="00377619">
        <w:trPr>
          <w:trHeight w:val="369"/>
          <w:jc w:val="center"/>
        </w:trPr>
        <w:tc>
          <w:tcPr>
            <w:tcW w:w="1247" w:type="dxa"/>
            <w:vMerge/>
            <w:tcBorders>
              <w:right w:val="nil"/>
            </w:tcBorders>
            <w:vAlign w:val="center"/>
          </w:tcPr>
          <w:p w14:paraId="6DD70778"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6D4673E9" w14:textId="2B890F2E"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R</w:t>
            </w:r>
          </w:p>
        </w:tc>
        <w:tc>
          <w:tcPr>
            <w:tcW w:w="1106" w:type="dxa"/>
            <w:tcBorders>
              <w:top w:val="nil"/>
              <w:left w:val="nil"/>
              <w:bottom w:val="nil"/>
              <w:right w:val="nil"/>
            </w:tcBorders>
            <w:vAlign w:val="center"/>
          </w:tcPr>
          <w:p w14:paraId="42D9B272" w14:textId="6916B09F"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0.3</w:t>
            </w:r>
            <w:r w:rsidR="00490357">
              <w:rPr>
                <w:rFonts w:ascii="Times New Roman" w:hAnsi="Times New Roman" w:hint="eastAsia"/>
                <w:sz w:val="21"/>
                <w:szCs w:val="21"/>
              </w:rPr>
              <w:t>435</w:t>
            </w:r>
          </w:p>
        </w:tc>
        <w:tc>
          <w:tcPr>
            <w:tcW w:w="1106" w:type="dxa"/>
            <w:tcBorders>
              <w:top w:val="nil"/>
              <w:left w:val="nil"/>
              <w:bottom w:val="nil"/>
              <w:right w:val="nil"/>
            </w:tcBorders>
            <w:vAlign w:val="center"/>
          </w:tcPr>
          <w:p w14:paraId="349FA28C" w14:textId="3E1EC0C1" w:rsidR="00916623" w:rsidRPr="00850382" w:rsidRDefault="00144BEF" w:rsidP="009166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3896</w:t>
            </w:r>
          </w:p>
        </w:tc>
        <w:tc>
          <w:tcPr>
            <w:tcW w:w="1106" w:type="dxa"/>
            <w:tcBorders>
              <w:top w:val="nil"/>
              <w:left w:val="nil"/>
              <w:bottom w:val="nil"/>
              <w:right w:val="nil"/>
            </w:tcBorders>
            <w:vAlign w:val="center"/>
          </w:tcPr>
          <w:p w14:paraId="6B2B943F" w14:textId="10601336"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941F7" w:rsidRPr="00850382">
              <w:rPr>
                <w:rFonts w:ascii="Times New Roman" w:hAnsi="Times New Roman" w:hint="eastAsia"/>
                <w:sz w:val="21"/>
                <w:szCs w:val="21"/>
              </w:rPr>
              <w:t>3940</w:t>
            </w:r>
          </w:p>
        </w:tc>
        <w:tc>
          <w:tcPr>
            <w:tcW w:w="1106" w:type="dxa"/>
            <w:tcBorders>
              <w:top w:val="nil"/>
              <w:left w:val="nil"/>
              <w:bottom w:val="nil"/>
              <w:right w:val="nil"/>
            </w:tcBorders>
            <w:vAlign w:val="center"/>
          </w:tcPr>
          <w:p w14:paraId="01E3285B" w14:textId="7DE1C219"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A20D96">
              <w:rPr>
                <w:rFonts w:ascii="Times New Roman" w:hAnsi="Times New Roman" w:hint="eastAsia"/>
                <w:sz w:val="21"/>
                <w:szCs w:val="21"/>
              </w:rPr>
              <w:t>3</w:t>
            </w:r>
            <w:r w:rsidR="0076653C">
              <w:rPr>
                <w:rFonts w:ascii="Times New Roman" w:hAnsi="Times New Roman" w:hint="eastAsia"/>
                <w:sz w:val="21"/>
                <w:szCs w:val="21"/>
              </w:rPr>
              <w:t>344</w:t>
            </w:r>
          </w:p>
        </w:tc>
        <w:tc>
          <w:tcPr>
            <w:tcW w:w="1106" w:type="dxa"/>
            <w:tcBorders>
              <w:top w:val="nil"/>
              <w:left w:val="nil"/>
              <w:bottom w:val="nil"/>
            </w:tcBorders>
            <w:vAlign w:val="center"/>
          </w:tcPr>
          <w:p w14:paraId="028FDB17" w14:textId="00E605E7" w:rsidR="00913928"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0.5339</w:t>
            </w:r>
          </w:p>
        </w:tc>
      </w:tr>
      <w:tr w:rsidR="00913928" w:rsidRPr="007C2823" w14:paraId="79115B29" w14:textId="77777777" w:rsidTr="00377619">
        <w:trPr>
          <w:trHeight w:val="369"/>
          <w:jc w:val="center"/>
        </w:trPr>
        <w:tc>
          <w:tcPr>
            <w:tcW w:w="1247" w:type="dxa"/>
            <w:vMerge/>
            <w:tcBorders>
              <w:right w:val="nil"/>
            </w:tcBorders>
            <w:vAlign w:val="center"/>
          </w:tcPr>
          <w:p w14:paraId="74A57B77"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nil"/>
              <w:right w:val="nil"/>
            </w:tcBorders>
            <w:vAlign w:val="center"/>
          </w:tcPr>
          <w:p w14:paraId="0B7E7D3E" w14:textId="65D47155"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F</w:t>
            </w:r>
            <w:r w:rsidR="00297D50">
              <w:rPr>
                <w:rFonts w:ascii="Times New Roman" w:hAnsi="Times New Roman"/>
                <w:sz w:val="21"/>
                <w:szCs w:val="21"/>
              </w:rPr>
              <w:t>1</w:t>
            </w:r>
          </w:p>
        </w:tc>
        <w:tc>
          <w:tcPr>
            <w:tcW w:w="1106" w:type="dxa"/>
            <w:tcBorders>
              <w:top w:val="nil"/>
              <w:left w:val="nil"/>
              <w:bottom w:val="nil"/>
              <w:right w:val="nil"/>
            </w:tcBorders>
            <w:vAlign w:val="center"/>
          </w:tcPr>
          <w:p w14:paraId="0E97747D" w14:textId="06F4AB82"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7321D6" w:rsidRPr="00850382">
              <w:rPr>
                <w:rFonts w:ascii="Times New Roman" w:hAnsi="Times New Roman" w:hint="eastAsia"/>
                <w:sz w:val="21"/>
                <w:szCs w:val="21"/>
              </w:rPr>
              <w:t>3</w:t>
            </w:r>
            <w:r w:rsidR="00490357">
              <w:rPr>
                <w:rFonts w:ascii="Times New Roman" w:hAnsi="Times New Roman" w:hint="eastAsia"/>
                <w:sz w:val="21"/>
                <w:szCs w:val="21"/>
              </w:rPr>
              <w:t>147</w:t>
            </w:r>
          </w:p>
        </w:tc>
        <w:tc>
          <w:tcPr>
            <w:tcW w:w="1106" w:type="dxa"/>
            <w:tcBorders>
              <w:top w:val="nil"/>
              <w:left w:val="nil"/>
              <w:bottom w:val="nil"/>
              <w:right w:val="nil"/>
            </w:tcBorders>
            <w:vAlign w:val="center"/>
          </w:tcPr>
          <w:p w14:paraId="635CA564" w14:textId="42876FD1"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3396</w:t>
            </w:r>
          </w:p>
        </w:tc>
        <w:tc>
          <w:tcPr>
            <w:tcW w:w="1106" w:type="dxa"/>
            <w:tcBorders>
              <w:top w:val="nil"/>
              <w:left w:val="nil"/>
              <w:bottom w:val="nil"/>
              <w:right w:val="nil"/>
            </w:tcBorders>
            <w:vAlign w:val="center"/>
          </w:tcPr>
          <w:p w14:paraId="7441E031" w14:textId="23C8170C"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941F7" w:rsidRPr="00850382">
              <w:rPr>
                <w:rFonts w:ascii="Times New Roman" w:hAnsi="Times New Roman" w:hint="eastAsia"/>
                <w:sz w:val="21"/>
                <w:szCs w:val="21"/>
              </w:rPr>
              <w:t>3561</w:t>
            </w:r>
          </w:p>
        </w:tc>
        <w:tc>
          <w:tcPr>
            <w:tcW w:w="1106" w:type="dxa"/>
            <w:tcBorders>
              <w:top w:val="nil"/>
              <w:left w:val="nil"/>
              <w:bottom w:val="nil"/>
              <w:right w:val="nil"/>
            </w:tcBorders>
            <w:vAlign w:val="center"/>
          </w:tcPr>
          <w:p w14:paraId="1E42A31A" w14:textId="2C1C819D"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A20D96">
              <w:rPr>
                <w:rFonts w:ascii="Times New Roman" w:hAnsi="Times New Roman" w:hint="eastAsia"/>
                <w:sz w:val="21"/>
                <w:szCs w:val="21"/>
              </w:rPr>
              <w:t>2</w:t>
            </w:r>
            <w:r w:rsidR="0076653C">
              <w:rPr>
                <w:rFonts w:ascii="Times New Roman" w:hAnsi="Times New Roman" w:hint="eastAsia"/>
                <w:sz w:val="21"/>
                <w:szCs w:val="21"/>
              </w:rPr>
              <w:t>655</w:t>
            </w:r>
          </w:p>
        </w:tc>
        <w:tc>
          <w:tcPr>
            <w:tcW w:w="1106" w:type="dxa"/>
            <w:tcBorders>
              <w:top w:val="nil"/>
              <w:left w:val="nil"/>
              <w:bottom w:val="nil"/>
            </w:tcBorders>
            <w:vAlign w:val="center"/>
          </w:tcPr>
          <w:p w14:paraId="7D77D41D" w14:textId="7D4C0484" w:rsidR="00913928"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0.4327</w:t>
            </w:r>
          </w:p>
        </w:tc>
      </w:tr>
      <w:tr w:rsidR="00913928" w:rsidRPr="007C2823" w14:paraId="6A7FCF88" w14:textId="77777777" w:rsidTr="00377619">
        <w:trPr>
          <w:trHeight w:val="369"/>
          <w:jc w:val="center"/>
        </w:trPr>
        <w:tc>
          <w:tcPr>
            <w:tcW w:w="1247" w:type="dxa"/>
            <w:vMerge/>
            <w:tcBorders>
              <w:bottom w:val="single" w:sz="4" w:space="0" w:color="000000"/>
              <w:right w:val="nil"/>
            </w:tcBorders>
            <w:vAlign w:val="center"/>
          </w:tcPr>
          <w:p w14:paraId="29E33333" w14:textId="77777777" w:rsidR="00913928" w:rsidRPr="00850382" w:rsidRDefault="00913928" w:rsidP="007C2823">
            <w:pPr>
              <w:spacing w:line="240" w:lineRule="auto"/>
              <w:jc w:val="center"/>
              <w:rPr>
                <w:rFonts w:ascii="Times New Roman" w:hAnsi="Times New Roman"/>
                <w:sz w:val="21"/>
                <w:szCs w:val="21"/>
              </w:rPr>
            </w:pPr>
          </w:p>
        </w:tc>
        <w:tc>
          <w:tcPr>
            <w:tcW w:w="1106" w:type="dxa"/>
            <w:tcBorders>
              <w:top w:val="nil"/>
              <w:left w:val="nil"/>
              <w:bottom w:val="single" w:sz="4" w:space="0" w:color="000000"/>
              <w:right w:val="nil"/>
            </w:tcBorders>
            <w:vAlign w:val="center"/>
          </w:tcPr>
          <w:p w14:paraId="0C2FF662" w14:textId="6F9EFAFA" w:rsidR="00913928" w:rsidRPr="00850382" w:rsidRDefault="00976EAD"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J</w:t>
            </w:r>
          </w:p>
        </w:tc>
        <w:tc>
          <w:tcPr>
            <w:tcW w:w="1106" w:type="dxa"/>
            <w:tcBorders>
              <w:top w:val="nil"/>
              <w:left w:val="nil"/>
              <w:bottom w:val="single" w:sz="4" w:space="0" w:color="000000"/>
              <w:right w:val="nil"/>
            </w:tcBorders>
            <w:vAlign w:val="center"/>
          </w:tcPr>
          <w:p w14:paraId="270BD2B0" w14:textId="367CE959"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7321D6" w:rsidRPr="00850382">
              <w:rPr>
                <w:rFonts w:ascii="Times New Roman" w:hAnsi="Times New Roman" w:hint="eastAsia"/>
                <w:sz w:val="21"/>
                <w:szCs w:val="21"/>
              </w:rPr>
              <w:t>2</w:t>
            </w:r>
            <w:r w:rsidR="00490357">
              <w:rPr>
                <w:rFonts w:ascii="Times New Roman" w:hAnsi="Times New Roman" w:hint="eastAsia"/>
                <w:sz w:val="21"/>
                <w:szCs w:val="21"/>
              </w:rPr>
              <w:t>328</w:t>
            </w:r>
          </w:p>
        </w:tc>
        <w:tc>
          <w:tcPr>
            <w:tcW w:w="1106" w:type="dxa"/>
            <w:tcBorders>
              <w:top w:val="nil"/>
              <w:left w:val="nil"/>
              <w:bottom w:val="single" w:sz="4" w:space="0" w:color="000000"/>
              <w:right w:val="nil"/>
            </w:tcBorders>
            <w:vAlign w:val="center"/>
          </w:tcPr>
          <w:p w14:paraId="0B9E6F8D" w14:textId="6645D306"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259</w:t>
            </w:r>
            <w:r w:rsidR="00484710">
              <w:rPr>
                <w:rFonts w:ascii="Times New Roman" w:hAnsi="Times New Roman" w:hint="eastAsia"/>
                <w:sz w:val="21"/>
                <w:szCs w:val="21"/>
              </w:rPr>
              <w:t>1</w:t>
            </w:r>
          </w:p>
        </w:tc>
        <w:tc>
          <w:tcPr>
            <w:tcW w:w="1106" w:type="dxa"/>
            <w:tcBorders>
              <w:top w:val="nil"/>
              <w:left w:val="nil"/>
              <w:bottom w:val="single" w:sz="4" w:space="0" w:color="000000"/>
              <w:right w:val="nil"/>
            </w:tcBorders>
            <w:vAlign w:val="center"/>
          </w:tcPr>
          <w:p w14:paraId="582A1DE2" w14:textId="5B720E18" w:rsidR="00913928" w:rsidRPr="00850382" w:rsidRDefault="00144BEF" w:rsidP="007C2823">
            <w:pPr>
              <w:spacing w:line="240" w:lineRule="auto"/>
              <w:jc w:val="center"/>
              <w:rPr>
                <w:rFonts w:ascii="Times New Roman" w:hAnsi="Times New Roman"/>
                <w:sz w:val="21"/>
                <w:szCs w:val="21"/>
              </w:rPr>
            </w:pPr>
            <w:r w:rsidRPr="00850382">
              <w:rPr>
                <w:rFonts w:ascii="Times New Roman" w:hAnsi="Times New Roman" w:hint="eastAsia"/>
                <w:sz w:val="21"/>
                <w:szCs w:val="21"/>
              </w:rPr>
              <w:t>0.</w:t>
            </w:r>
            <w:r w:rsidR="009941F7" w:rsidRPr="00850382">
              <w:rPr>
                <w:rFonts w:ascii="Times New Roman" w:hAnsi="Times New Roman" w:hint="eastAsia"/>
                <w:sz w:val="21"/>
                <w:szCs w:val="21"/>
              </w:rPr>
              <w:t>2397</w:t>
            </w:r>
          </w:p>
        </w:tc>
        <w:tc>
          <w:tcPr>
            <w:tcW w:w="1106" w:type="dxa"/>
            <w:tcBorders>
              <w:top w:val="nil"/>
              <w:left w:val="nil"/>
              <w:bottom w:val="single" w:sz="4" w:space="0" w:color="000000"/>
              <w:right w:val="nil"/>
            </w:tcBorders>
            <w:vAlign w:val="center"/>
          </w:tcPr>
          <w:p w14:paraId="62C940A4" w14:textId="2E4C8871" w:rsidR="00913928" w:rsidRPr="00EA7CBE" w:rsidRDefault="00F264AB" w:rsidP="007C2823">
            <w:pPr>
              <w:spacing w:line="240" w:lineRule="auto"/>
              <w:jc w:val="center"/>
              <w:rPr>
                <w:rFonts w:ascii="Times New Roman" w:hAnsi="Times New Roman"/>
                <w:sz w:val="21"/>
                <w:szCs w:val="21"/>
              </w:rPr>
            </w:pPr>
            <w:r>
              <w:rPr>
                <w:rFonts w:ascii="Times New Roman" w:hAnsi="Times New Roman" w:hint="eastAsia"/>
                <w:sz w:val="21"/>
                <w:szCs w:val="21"/>
              </w:rPr>
              <w:t>0.</w:t>
            </w:r>
            <w:r w:rsidR="00A20D96">
              <w:rPr>
                <w:rFonts w:ascii="Times New Roman" w:hAnsi="Times New Roman" w:hint="eastAsia"/>
                <w:sz w:val="21"/>
                <w:szCs w:val="21"/>
              </w:rPr>
              <w:t>1</w:t>
            </w:r>
            <w:r w:rsidR="0076653C">
              <w:rPr>
                <w:rFonts w:ascii="Times New Roman" w:hAnsi="Times New Roman" w:hint="eastAsia"/>
                <w:sz w:val="21"/>
                <w:szCs w:val="21"/>
              </w:rPr>
              <w:t>923</w:t>
            </w:r>
          </w:p>
        </w:tc>
        <w:tc>
          <w:tcPr>
            <w:tcW w:w="1106" w:type="dxa"/>
            <w:tcBorders>
              <w:top w:val="nil"/>
              <w:left w:val="nil"/>
              <w:bottom w:val="single" w:sz="4" w:space="0" w:color="000000"/>
            </w:tcBorders>
            <w:vAlign w:val="center"/>
          </w:tcPr>
          <w:p w14:paraId="5DC1AFBD" w14:textId="3E59BD0B" w:rsidR="00913928" w:rsidRPr="00C64EA3" w:rsidRDefault="009D1DF2" w:rsidP="007C2823">
            <w:pPr>
              <w:spacing w:line="240" w:lineRule="auto"/>
              <w:jc w:val="center"/>
              <w:rPr>
                <w:rFonts w:ascii="Times New Roman" w:hAnsi="Times New Roman"/>
                <w:b/>
                <w:bCs/>
                <w:sz w:val="21"/>
                <w:szCs w:val="21"/>
                <w:u w:val="single"/>
              </w:rPr>
            </w:pPr>
            <w:r w:rsidRPr="00C64EA3">
              <w:rPr>
                <w:rFonts w:ascii="Times New Roman" w:hAnsi="Times New Roman" w:hint="eastAsia"/>
                <w:b/>
                <w:bCs/>
                <w:sz w:val="21"/>
                <w:szCs w:val="21"/>
                <w:u w:val="single"/>
              </w:rPr>
              <w:t>0.3212</w:t>
            </w:r>
          </w:p>
        </w:tc>
      </w:tr>
      <w:tr w:rsidR="00377619" w:rsidRPr="007C2823" w14:paraId="6D3CDF22" w14:textId="77777777" w:rsidTr="00377619">
        <w:trPr>
          <w:trHeight w:val="369"/>
          <w:jc w:val="center"/>
        </w:trPr>
        <w:tc>
          <w:tcPr>
            <w:tcW w:w="1247" w:type="dxa"/>
            <w:vMerge w:val="restart"/>
            <w:tcBorders>
              <w:top w:val="single" w:sz="4" w:space="0" w:color="000000"/>
              <w:right w:val="nil"/>
            </w:tcBorders>
            <w:vAlign w:val="center"/>
          </w:tcPr>
          <w:p w14:paraId="324E008C" w14:textId="6669961E"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Twitter</w:t>
            </w:r>
          </w:p>
        </w:tc>
        <w:tc>
          <w:tcPr>
            <w:tcW w:w="1106" w:type="dxa"/>
            <w:tcBorders>
              <w:top w:val="single" w:sz="4" w:space="0" w:color="000000"/>
              <w:left w:val="nil"/>
              <w:bottom w:val="nil"/>
              <w:right w:val="nil"/>
            </w:tcBorders>
            <w:vAlign w:val="center"/>
          </w:tcPr>
          <w:p w14:paraId="7577D991" w14:textId="6E03780E"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P</w:t>
            </w:r>
          </w:p>
        </w:tc>
        <w:tc>
          <w:tcPr>
            <w:tcW w:w="1106" w:type="dxa"/>
            <w:tcBorders>
              <w:top w:val="single" w:sz="4" w:space="0" w:color="000000"/>
              <w:left w:val="nil"/>
              <w:bottom w:val="nil"/>
              <w:right w:val="nil"/>
            </w:tcBorders>
            <w:vAlign w:val="center"/>
          </w:tcPr>
          <w:p w14:paraId="11E2804C" w14:textId="0B91F54A"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0.3</w:t>
            </w:r>
            <w:r w:rsidR="00490357">
              <w:rPr>
                <w:rFonts w:ascii="Times New Roman" w:hAnsi="Times New Roman" w:hint="eastAsia"/>
                <w:sz w:val="21"/>
                <w:szCs w:val="21"/>
              </w:rPr>
              <w:t>181</w:t>
            </w:r>
          </w:p>
        </w:tc>
        <w:tc>
          <w:tcPr>
            <w:tcW w:w="1106" w:type="dxa"/>
            <w:tcBorders>
              <w:top w:val="single" w:sz="4" w:space="0" w:color="000000"/>
              <w:left w:val="nil"/>
              <w:bottom w:val="nil"/>
              <w:right w:val="nil"/>
            </w:tcBorders>
            <w:vAlign w:val="center"/>
          </w:tcPr>
          <w:p w14:paraId="39609763" w14:textId="21360A7F"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4368</w:t>
            </w:r>
          </w:p>
        </w:tc>
        <w:tc>
          <w:tcPr>
            <w:tcW w:w="1106" w:type="dxa"/>
            <w:tcBorders>
              <w:top w:val="single" w:sz="4" w:space="0" w:color="000000"/>
              <w:left w:val="nil"/>
              <w:bottom w:val="nil"/>
              <w:right w:val="nil"/>
            </w:tcBorders>
            <w:vAlign w:val="center"/>
          </w:tcPr>
          <w:p w14:paraId="499C7825" w14:textId="5ED3856D"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0.4788</w:t>
            </w:r>
          </w:p>
        </w:tc>
        <w:tc>
          <w:tcPr>
            <w:tcW w:w="1106" w:type="dxa"/>
            <w:tcBorders>
              <w:top w:val="single" w:sz="4" w:space="0" w:color="000000"/>
              <w:left w:val="nil"/>
              <w:bottom w:val="nil"/>
              <w:right w:val="nil"/>
            </w:tcBorders>
            <w:vAlign w:val="center"/>
          </w:tcPr>
          <w:p w14:paraId="12BA12B7" w14:textId="4BB239AF" w:rsidR="00377619" w:rsidRDefault="00377619" w:rsidP="00377619">
            <w:pPr>
              <w:spacing w:line="240" w:lineRule="auto"/>
              <w:jc w:val="center"/>
              <w:rPr>
                <w:sz w:val="21"/>
                <w:szCs w:val="21"/>
              </w:rPr>
            </w:pPr>
            <w:r w:rsidRPr="007C2823">
              <w:rPr>
                <w:rFonts w:ascii="Times New Roman" w:hAnsi="Times New Roman" w:hint="eastAsia"/>
                <w:sz w:val="21"/>
                <w:szCs w:val="21"/>
              </w:rPr>
              <w:t>0.4</w:t>
            </w:r>
            <w:r w:rsidR="00CD1846">
              <w:rPr>
                <w:rFonts w:ascii="Times New Roman" w:hAnsi="Times New Roman" w:hint="eastAsia"/>
                <w:sz w:val="21"/>
                <w:szCs w:val="21"/>
              </w:rPr>
              <w:t>410</w:t>
            </w:r>
          </w:p>
        </w:tc>
        <w:tc>
          <w:tcPr>
            <w:tcW w:w="1106" w:type="dxa"/>
            <w:tcBorders>
              <w:top w:val="single" w:sz="4" w:space="0" w:color="000000"/>
              <w:left w:val="nil"/>
              <w:bottom w:val="nil"/>
            </w:tcBorders>
            <w:vAlign w:val="center"/>
          </w:tcPr>
          <w:p w14:paraId="076C9FD8" w14:textId="224696BE" w:rsidR="00377619" w:rsidRPr="00C64EA3" w:rsidRDefault="00377619" w:rsidP="00377619">
            <w:pPr>
              <w:spacing w:line="240" w:lineRule="auto"/>
              <w:jc w:val="center"/>
              <w:rPr>
                <w:b/>
                <w:bCs/>
                <w:sz w:val="21"/>
                <w:szCs w:val="21"/>
                <w:u w:val="single"/>
              </w:rPr>
            </w:pPr>
            <w:r w:rsidRPr="00C64EA3">
              <w:rPr>
                <w:rFonts w:ascii="Times New Roman" w:hAnsi="Times New Roman" w:hint="eastAsia"/>
                <w:b/>
                <w:bCs/>
                <w:sz w:val="21"/>
                <w:szCs w:val="21"/>
                <w:u w:val="single"/>
              </w:rPr>
              <w:t>0.4982</w:t>
            </w:r>
          </w:p>
        </w:tc>
      </w:tr>
      <w:tr w:rsidR="00377619" w:rsidRPr="007C2823" w14:paraId="329E756F" w14:textId="77777777" w:rsidTr="00377619">
        <w:trPr>
          <w:trHeight w:val="369"/>
          <w:jc w:val="center"/>
        </w:trPr>
        <w:tc>
          <w:tcPr>
            <w:tcW w:w="1247" w:type="dxa"/>
            <w:vMerge/>
            <w:tcBorders>
              <w:right w:val="nil"/>
            </w:tcBorders>
            <w:vAlign w:val="center"/>
          </w:tcPr>
          <w:p w14:paraId="534907FF" w14:textId="77777777" w:rsidR="00377619" w:rsidRPr="00850382" w:rsidRDefault="00377619" w:rsidP="00377619">
            <w:pPr>
              <w:spacing w:line="240" w:lineRule="auto"/>
              <w:jc w:val="center"/>
              <w:rPr>
                <w:sz w:val="21"/>
                <w:szCs w:val="21"/>
              </w:rPr>
            </w:pPr>
          </w:p>
        </w:tc>
        <w:tc>
          <w:tcPr>
            <w:tcW w:w="1106" w:type="dxa"/>
            <w:tcBorders>
              <w:top w:val="nil"/>
              <w:left w:val="nil"/>
              <w:bottom w:val="nil"/>
              <w:right w:val="nil"/>
            </w:tcBorders>
            <w:vAlign w:val="center"/>
          </w:tcPr>
          <w:p w14:paraId="33C4AA2A" w14:textId="3281CFA8"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R</w:t>
            </w:r>
          </w:p>
        </w:tc>
        <w:tc>
          <w:tcPr>
            <w:tcW w:w="1106" w:type="dxa"/>
            <w:tcBorders>
              <w:top w:val="nil"/>
              <w:left w:val="nil"/>
              <w:bottom w:val="nil"/>
              <w:right w:val="nil"/>
            </w:tcBorders>
            <w:vAlign w:val="center"/>
          </w:tcPr>
          <w:p w14:paraId="1AC0CFA6" w14:textId="0DABDC31"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0.2</w:t>
            </w:r>
            <w:r w:rsidR="00490357">
              <w:rPr>
                <w:rFonts w:ascii="Times New Roman" w:hAnsi="Times New Roman" w:hint="eastAsia"/>
                <w:sz w:val="21"/>
                <w:szCs w:val="21"/>
              </w:rPr>
              <w:t>119</w:t>
            </w:r>
          </w:p>
        </w:tc>
        <w:tc>
          <w:tcPr>
            <w:tcW w:w="1106" w:type="dxa"/>
            <w:tcBorders>
              <w:top w:val="nil"/>
              <w:left w:val="nil"/>
              <w:bottom w:val="nil"/>
              <w:right w:val="nil"/>
            </w:tcBorders>
            <w:vAlign w:val="center"/>
          </w:tcPr>
          <w:p w14:paraId="71EAC43B" w14:textId="72BA1873"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3708</w:t>
            </w:r>
          </w:p>
        </w:tc>
        <w:tc>
          <w:tcPr>
            <w:tcW w:w="1106" w:type="dxa"/>
            <w:tcBorders>
              <w:top w:val="nil"/>
              <w:left w:val="nil"/>
              <w:bottom w:val="nil"/>
              <w:right w:val="nil"/>
            </w:tcBorders>
            <w:vAlign w:val="center"/>
          </w:tcPr>
          <w:p w14:paraId="5676FCB9" w14:textId="5A2F2255"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0.3228</w:t>
            </w:r>
          </w:p>
        </w:tc>
        <w:tc>
          <w:tcPr>
            <w:tcW w:w="1106" w:type="dxa"/>
            <w:tcBorders>
              <w:top w:val="nil"/>
              <w:left w:val="nil"/>
              <w:bottom w:val="nil"/>
              <w:right w:val="nil"/>
            </w:tcBorders>
            <w:vAlign w:val="center"/>
          </w:tcPr>
          <w:p w14:paraId="2DCA37A0" w14:textId="5660F506" w:rsidR="00377619" w:rsidRDefault="00377619" w:rsidP="00377619">
            <w:pPr>
              <w:spacing w:line="240" w:lineRule="auto"/>
              <w:jc w:val="center"/>
              <w:rPr>
                <w:sz w:val="21"/>
                <w:szCs w:val="21"/>
              </w:rPr>
            </w:pPr>
            <w:r w:rsidRPr="007C2823">
              <w:rPr>
                <w:rFonts w:ascii="Times New Roman" w:hAnsi="Times New Roman" w:hint="eastAsia"/>
                <w:sz w:val="21"/>
                <w:szCs w:val="21"/>
              </w:rPr>
              <w:t>0.</w:t>
            </w:r>
            <w:r w:rsidR="00CD1846">
              <w:rPr>
                <w:rFonts w:ascii="Times New Roman" w:hAnsi="Times New Roman" w:hint="eastAsia"/>
                <w:sz w:val="21"/>
                <w:szCs w:val="21"/>
              </w:rPr>
              <w:t>5204</w:t>
            </w:r>
          </w:p>
        </w:tc>
        <w:tc>
          <w:tcPr>
            <w:tcW w:w="1106" w:type="dxa"/>
            <w:tcBorders>
              <w:top w:val="nil"/>
              <w:left w:val="nil"/>
              <w:bottom w:val="nil"/>
            </w:tcBorders>
            <w:vAlign w:val="center"/>
          </w:tcPr>
          <w:p w14:paraId="41C4B69D" w14:textId="3926F0C4" w:rsidR="00377619" w:rsidRPr="00C64EA3" w:rsidRDefault="00377619" w:rsidP="00377619">
            <w:pPr>
              <w:spacing w:line="240" w:lineRule="auto"/>
              <w:jc w:val="center"/>
              <w:rPr>
                <w:b/>
                <w:bCs/>
                <w:sz w:val="21"/>
                <w:szCs w:val="21"/>
                <w:u w:val="single"/>
              </w:rPr>
            </w:pPr>
            <w:r w:rsidRPr="007321D6">
              <w:rPr>
                <w:rFonts w:ascii="Times New Roman" w:hAnsi="Times New Roman" w:hint="eastAsia"/>
                <w:b/>
                <w:bCs/>
                <w:sz w:val="21"/>
                <w:szCs w:val="21"/>
                <w:u w:val="single"/>
              </w:rPr>
              <w:t>0.6773</w:t>
            </w:r>
          </w:p>
        </w:tc>
      </w:tr>
      <w:tr w:rsidR="00377619" w:rsidRPr="007C2823" w14:paraId="3CEC74C6" w14:textId="77777777" w:rsidTr="00377619">
        <w:trPr>
          <w:trHeight w:val="369"/>
          <w:jc w:val="center"/>
        </w:trPr>
        <w:tc>
          <w:tcPr>
            <w:tcW w:w="1247" w:type="dxa"/>
            <w:vMerge/>
            <w:tcBorders>
              <w:right w:val="nil"/>
            </w:tcBorders>
            <w:vAlign w:val="center"/>
          </w:tcPr>
          <w:p w14:paraId="040BF959" w14:textId="77777777" w:rsidR="00377619" w:rsidRPr="00850382" w:rsidRDefault="00377619" w:rsidP="00377619">
            <w:pPr>
              <w:spacing w:line="240" w:lineRule="auto"/>
              <w:jc w:val="center"/>
              <w:rPr>
                <w:sz w:val="21"/>
                <w:szCs w:val="21"/>
              </w:rPr>
            </w:pPr>
          </w:p>
        </w:tc>
        <w:tc>
          <w:tcPr>
            <w:tcW w:w="1106" w:type="dxa"/>
            <w:tcBorders>
              <w:top w:val="nil"/>
              <w:left w:val="nil"/>
              <w:bottom w:val="nil"/>
              <w:right w:val="nil"/>
            </w:tcBorders>
            <w:vAlign w:val="center"/>
          </w:tcPr>
          <w:p w14:paraId="5A696C86" w14:textId="220CC4C3"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F</w:t>
            </w:r>
            <w:r w:rsidR="00297D50">
              <w:rPr>
                <w:rFonts w:ascii="Times New Roman" w:hAnsi="Times New Roman"/>
                <w:sz w:val="21"/>
                <w:szCs w:val="21"/>
              </w:rPr>
              <w:t>1</w:t>
            </w:r>
          </w:p>
        </w:tc>
        <w:tc>
          <w:tcPr>
            <w:tcW w:w="1106" w:type="dxa"/>
            <w:tcBorders>
              <w:top w:val="nil"/>
              <w:left w:val="nil"/>
              <w:bottom w:val="nil"/>
              <w:right w:val="nil"/>
            </w:tcBorders>
            <w:vAlign w:val="center"/>
          </w:tcPr>
          <w:p w14:paraId="19753C6E" w14:textId="32B80C51"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0.2</w:t>
            </w:r>
            <w:r w:rsidR="00490357">
              <w:rPr>
                <w:rFonts w:ascii="Times New Roman" w:hAnsi="Times New Roman" w:hint="eastAsia"/>
                <w:sz w:val="21"/>
                <w:szCs w:val="21"/>
              </w:rPr>
              <w:t>164</w:t>
            </w:r>
          </w:p>
        </w:tc>
        <w:tc>
          <w:tcPr>
            <w:tcW w:w="1106" w:type="dxa"/>
            <w:tcBorders>
              <w:top w:val="nil"/>
              <w:left w:val="nil"/>
              <w:bottom w:val="nil"/>
              <w:right w:val="nil"/>
            </w:tcBorders>
            <w:vAlign w:val="center"/>
          </w:tcPr>
          <w:p w14:paraId="419C0314" w14:textId="746427D3"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w:t>
            </w:r>
            <w:r w:rsidR="00916623">
              <w:rPr>
                <w:rFonts w:ascii="Times New Roman" w:hAnsi="Times New Roman" w:hint="eastAsia"/>
                <w:sz w:val="21"/>
                <w:szCs w:val="21"/>
              </w:rPr>
              <w:t>3184</w:t>
            </w:r>
          </w:p>
        </w:tc>
        <w:tc>
          <w:tcPr>
            <w:tcW w:w="1106" w:type="dxa"/>
            <w:tcBorders>
              <w:top w:val="nil"/>
              <w:left w:val="nil"/>
              <w:bottom w:val="nil"/>
              <w:right w:val="nil"/>
            </w:tcBorders>
            <w:vAlign w:val="center"/>
          </w:tcPr>
          <w:p w14:paraId="192EFC2C" w14:textId="0F9C06EC"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0.3128</w:t>
            </w:r>
          </w:p>
        </w:tc>
        <w:tc>
          <w:tcPr>
            <w:tcW w:w="1106" w:type="dxa"/>
            <w:tcBorders>
              <w:top w:val="nil"/>
              <w:left w:val="nil"/>
              <w:bottom w:val="nil"/>
              <w:right w:val="nil"/>
            </w:tcBorders>
            <w:vAlign w:val="center"/>
          </w:tcPr>
          <w:p w14:paraId="3A8CD8A9" w14:textId="2ACF4CB5" w:rsidR="00377619" w:rsidRDefault="00377619" w:rsidP="00377619">
            <w:pPr>
              <w:spacing w:line="240" w:lineRule="auto"/>
              <w:jc w:val="center"/>
              <w:rPr>
                <w:sz w:val="21"/>
                <w:szCs w:val="21"/>
              </w:rPr>
            </w:pPr>
            <w:r w:rsidRPr="007C2823">
              <w:rPr>
                <w:rFonts w:ascii="Times New Roman" w:hAnsi="Times New Roman" w:hint="eastAsia"/>
                <w:sz w:val="21"/>
                <w:szCs w:val="21"/>
              </w:rPr>
              <w:t>0.3</w:t>
            </w:r>
            <w:r w:rsidR="00CD1846">
              <w:rPr>
                <w:rFonts w:ascii="Times New Roman" w:hAnsi="Times New Roman" w:hint="eastAsia"/>
                <w:sz w:val="21"/>
                <w:szCs w:val="21"/>
              </w:rPr>
              <w:t>620</w:t>
            </w:r>
          </w:p>
        </w:tc>
        <w:tc>
          <w:tcPr>
            <w:tcW w:w="1106" w:type="dxa"/>
            <w:tcBorders>
              <w:top w:val="nil"/>
              <w:left w:val="nil"/>
              <w:bottom w:val="nil"/>
            </w:tcBorders>
            <w:vAlign w:val="center"/>
          </w:tcPr>
          <w:p w14:paraId="48609978" w14:textId="08851555" w:rsidR="00377619" w:rsidRPr="00C64EA3" w:rsidRDefault="00377619" w:rsidP="00377619">
            <w:pPr>
              <w:spacing w:line="240" w:lineRule="auto"/>
              <w:jc w:val="center"/>
              <w:rPr>
                <w:b/>
                <w:bCs/>
                <w:sz w:val="21"/>
                <w:szCs w:val="21"/>
                <w:u w:val="single"/>
              </w:rPr>
            </w:pPr>
            <w:r w:rsidRPr="00C64EA3">
              <w:rPr>
                <w:rFonts w:ascii="Times New Roman" w:hAnsi="Times New Roman" w:hint="eastAsia"/>
                <w:b/>
                <w:bCs/>
                <w:sz w:val="21"/>
                <w:szCs w:val="21"/>
                <w:u w:val="single"/>
              </w:rPr>
              <w:t>0.4005</w:t>
            </w:r>
          </w:p>
        </w:tc>
      </w:tr>
      <w:tr w:rsidR="00377619" w:rsidRPr="007C2823" w14:paraId="3DC7D64C" w14:textId="77777777" w:rsidTr="00377619">
        <w:trPr>
          <w:trHeight w:val="369"/>
          <w:jc w:val="center"/>
        </w:trPr>
        <w:tc>
          <w:tcPr>
            <w:tcW w:w="1247" w:type="dxa"/>
            <w:vMerge/>
            <w:tcBorders>
              <w:bottom w:val="single" w:sz="12" w:space="0" w:color="000000"/>
              <w:right w:val="nil"/>
            </w:tcBorders>
            <w:vAlign w:val="center"/>
          </w:tcPr>
          <w:p w14:paraId="5648A426" w14:textId="77777777" w:rsidR="00377619" w:rsidRPr="00850382" w:rsidRDefault="00377619" w:rsidP="00377619">
            <w:pPr>
              <w:spacing w:line="240" w:lineRule="auto"/>
              <w:jc w:val="center"/>
              <w:rPr>
                <w:sz w:val="21"/>
                <w:szCs w:val="21"/>
              </w:rPr>
            </w:pPr>
          </w:p>
        </w:tc>
        <w:tc>
          <w:tcPr>
            <w:tcW w:w="1106" w:type="dxa"/>
            <w:tcBorders>
              <w:top w:val="nil"/>
              <w:left w:val="nil"/>
              <w:bottom w:val="single" w:sz="12" w:space="0" w:color="000000"/>
              <w:right w:val="nil"/>
            </w:tcBorders>
            <w:vAlign w:val="center"/>
          </w:tcPr>
          <w:p w14:paraId="3BCE25F0" w14:textId="11A5D334"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J</w:t>
            </w:r>
          </w:p>
        </w:tc>
        <w:tc>
          <w:tcPr>
            <w:tcW w:w="1106" w:type="dxa"/>
            <w:tcBorders>
              <w:top w:val="nil"/>
              <w:left w:val="nil"/>
              <w:bottom w:val="single" w:sz="12" w:space="0" w:color="000000"/>
              <w:right w:val="nil"/>
            </w:tcBorders>
            <w:vAlign w:val="center"/>
          </w:tcPr>
          <w:p w14:paraId="6E9243BF" w14:textId="2B94354E"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0.1</w:t>
            </w:r>
            <w:r w:rsidR="00490357">
              <w:rPr>
                <w:rFonts w:ascii="Times New Roman" w:hAnsi="Times New Roman" w:hint="eastAsia"/>
                <w:sz w:val="21"/>
                <w:szCs w:val="21"/>
              </w:rPr>
              <w:t>277</w:t>
            </w:r>
          </w:p>
        </w:tc>
        <w:tc>
          <w:tcPr>
            <w:tcW w:w="1106" w:type="dxa"/>
            <w:tcBorders>
              <w:top w:val="nil"/>
              <w:left w:val="nil"/>
              <w:bottom w:val="single" w:sz="12" w:space="0" w:color="000000"/>
              <w:right w:val="nil"/>
            </w:tcBorders>
            <w:vAlign w:val="center"/>
          </w:tcPr>
          <w:p w14:paraId="7C3DF53D" w14:textId="16696EAB"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0.2</w:t>
            </w:r>
            <w:r w:rsidR="00916623">
              <w:rPr>
                <w:rFonts w:ascii="Times New Roman" w:hAnsi="Times New Roman" w:hint="eastAsia"/>
                <w:sz w:val="21"/>
                <w:szCs w:val="21"/>
              </w:rPr>
              <w:t>078</w:t>
            </w:r>
          </w:p>
        </w:tc>
        <w:tc>
          <w:tcPr>
            <w:tcW w:w="1106" w:type="dxa"/>
            <w:tcBorders>
              <w:top w:val="nil"/>
              <w:left w:val="nil"/>
              <w:bottom w:val="single" w:sz="12" w:space="0" w:color="000000"/>
              <w:right w:val="nil"/>
            </w:tcBorders>
            <w:vAlign w:val="center"/>
          </w:tcPr>
          <w:p w14:paraId="6FF612ED" w14:textId="7AA4DE8F" w:rsidR="00377619" w:rsidRPr="00850382" w:rsidRDefault="00377619" w:rsidP="00377619">
            <w:pPr>
              <w:spacing w:line="240" w:lineRule="auto"/>
              <w:jc w:val="center"/>
              <w:rPr>
                <w:sz w:val="21"/>
                <w:szCs w:val="21"/>
              </w:rPr>
            </w:pPr>
            <w:r w:rsidRPr="00850382">
              <w:rPr>
                <w:rFonts w:ascii="Times New Roman" w:hAnsi="Times New Roman" w:hint="eastAsia"/>
                <w:sz w:val="21"/>
                <w:szCs w:val="21"/>
              </w:rPr>
              <w:t>0.2055</w:t>
            </w:r>
          </w:p>
        </w:tc>
        <w:tc>
          <w:tcPr>
            <w:tcW w:w="1106" w:type="dxa"/>
            <w:tcBorders>
              <w:top w:val="nil"/>
              <w:left w:val="nil"/>
              <w:bottom w:val="single" w:sz="12" w:space="0" w:color="000000"/>
              <w:right w:val="nil"/>
            </w:tcBorders>
            <w:vAlign w:val="center"/>
          </w:tcPr>
          <w:p w14:paraId="4E411258" w14:textId="2F4AAD3C" w:rsidR="00377619" w:rsidRDefault="00377619" w:rsidP="00377619">
            <w:pPr>
              <w:spacing w:line="240" w:lineRule="auto"/>
              <w:jc w:val="center"/>
              <w:rPr>
                <w:sz w:val="21"/>
                <w:szCs w:val="21"/>
              </w:rPr>
            </w:pPr>
            <w:r w:rsidRPr="007C2823">
              <w:rPr>
                <w:rFonts w:ascii="Times New Roman" w:hAnsi="Times New Roman" w:hint="eastAsia"/>
                <w:sz w:val="21"/>
                <w:szCs w:val="21"/>
              </w:rPr>
              <w:t>0.</w:t>
            </w:r>
            <w:r w:rsidR="00CD1846">
              <w:rPr>
                <w:rFonts w:ascii="Times New Roman" w:hAnsi="Times New Roman" w:hint="eastAsia"/>
                <w:sz w:val="21"/>
                <w:szCs w:val="21"/>
              </w:rPr>
              <w:t>2310</w:t>
            </w:r>
          </w:p>
        </w:tc>
        <w:tc>
          <w:tcPr>
            <w:tcW w:w="1106" w:type="dxa"/>
            <w:tcBorders>
              <w:top w:val="nil"/>
              <w:left w:val="nil"/>
              <w:bottom w:val="single" w:sz="12" w:space="0" w:color="000000"/>
            </w:tcBorders>
            <w:vAlign w:val="center"/>
          </w:tcPr>
          <w:p w14:paraId="3169AABD" w14:textId="38F045F4" w:rsidR="00377619" w:rsidRPr="00C64EA3" w:rsidRDefault="00377619" w:rsidP="00377619">
            <w:pPr>
              <w:spacing w:line="240" w:lineRule="auto"/>
              <w:jc w:val="center"/>
              <w:rPr>
                <w:b/>
                <w:bCs/>
                <w:sz w:val="21"/>
                <w:szCs w:val="21"/>
                <w:u w:val="single"/>
              </w:rPr>
            </w:pPr>
            <w:r w:rsidRPr="00C64EA3">
              <w:rPr>
                <w:rFonts w:ascii="Times New Roman" w:hAnsi="Times New Roman" w:hint="eastAsia"/>
                <w:b/>
                <w:bCs/>
                <w:sz w:val="21"/>
                <w:szCs w:val="21"/>
                <w:u w:val="single"/>
              </w:rPr>
              <w:t>0.2620</w:t>
            </w:r>
          </w:p>
        </w:tc>
      </w:tr>
    </w:tbl>
    <w:p w14:paraId="18874B82" w14:textId="009CE4EC" w:rsidR="00934DE8" w:rsidRPr="00393647" w:rsidRDefault="005A3A61" w:rsidP="00934DE8">
      <w:pPr>
        <w:ind w:firstLineChars="200" w:firstLine="480"/>
      </w:pPr>
      <w:r>
        <w:rPr>
          <w:rFonts w:hint="eastAsia"/>
        </w:rPr>
        <w:t>如表所示，可以看到，</w:t>
      </w:r>
      <w:r w:rsidR="00361C2E">
        <w:rPr>
          <w:rFonts w:hint="eastAsia"/>
        </w:rPr>
        <w:t>本研究</w:t>
      </w:r>
      <w:r w:rsidR="00415139">
        <w:rPr>
          <w:rFonts w:hint="eastAsia"/>
        </w:rPr>
        <w:t>如表所示，</w:t>
      </w:r>
      <w:r w:rsidR="005504F6">
        <w:rPr>
          <w:rFonts w:hint="eastAsia"/>
        </w:rPr>
        <w:t>在五个真实网络数据集上均取得了具有竞争力</w:t>
      </w:r>
      <w:r w:rsidR="00934DE8" w:rsidRPr="00934DE8">
        <w:t>如表</w:t>
      </w:r>
      <w:r w:rsidR="00934DE8" w:rsidRPr="00934DE8">
        <w:t>5-1</w:t>
      </w:r>
      <w:r w:rsidR="00934DE8" w:rsidRPr="00934DE8">
        <w:t>所示，本文方法在五个数据集上的整体表现均优于各基线模型，表现出较强的鲁棒性与泛化能力。其中，在</w:t>
      </w:r>
      <w:r w:rsidR="00934DE8" w:rsidRPr="00934DE8">
        <w:t>Amazon</w:t>
      </w:r>
      <w:r w:rsidR="00934DE8" w:rsidRPr="00934DE8">
        <w:t>数据集上，本文方法的</w:t>
      </w:r>
      <w:r w:rsidR="00934DE8" w:rsidRPr="00934DE8">
        <w:t>F1</w:t>
      </w:r>
      <w:r w:rsidR="00934DE8" w:rsidRPr="00934DE8">
        <w:t>和</w:t>
      </w:r>
      <w:r w:rsidR="00934DE8" w:rsidRPr="00934DE8">
        <w:t>Jaccard</w:t>
      </w:r>
      <w:r w:rsidR="00934DE8" w:rsidRPr="00934DE8">
        <w:t>分别达到</w:t>
      </w:r>
      <w:r w:rsidR="00934DE8" w:rsidRPr="00934DE8">
        <w:t>0.9292</w:t>
      </w:r>
      <w:r w:rsidR="00934DE8" w:rsidRPr="00934DE8">
        <w:t>和</w:t>
      </w:r>
      <w:r w:rsidR="00934DE8" w:rsidRPr="00934DE8">
        <w:t>0.8733</w:t>
      </w:r>
      <w:r w:rsidR="00934DE8" w:rsidRPr="00934DE8">
        <w:t>，均为最优，相较于</w:t>
      </w:r>
      <w:r w:rsidR="00934DE8" w:rsidRPr="00934DE8">
        <w:t>SLRL</w:t>
      </w:r>
      <w:r w:rsidR="00934DE8" w:rsidRPr="00934DE8">
        <w:t>分别提升约</w:t>
      </w:r>
      <w:r w:rsidR="00934DE8" w:rsidRPr="00934DE8">
        <w:t>9.1%</w:t>
      </w:r>
      <w:r w:rsidR="00934DE8" w:rsidRPr="00934DE8">
        <w:t>和</w:t>
      </w:r>
      <w:r w:rsidR="00934DE8" w:rsidRPr="00934DE8">
        <w:t>15.6%</w:t>
      </w:r>
      <w:r w:rsidR="00934DE8" w:rsidRPr="00934DE8">
        <w:t>；在</w:t>
      </w:r>
      <w:r w:rsidR="00934DE8" w:rsidRPr="00934DE8">
        <w:t>DBLP</w:t>
      </w:r>
      <w:r w:rsidR="00934DE8" w:rsidRPr="00934DE8">
        <w:lastRenderedPageBreak/>
        <w:t>数据集上，</w:t>
      </w:r>
      <w:r w:rsidR="00934DE8" w:rsidRPr="00934DE8">
        <w:t>F1</w:t>
      </w:r>
      <w:r w:rsidR="00934DE8" w:rsidRPr="00934DE8">
        <w:t>达到</w:t>
      </w:r>
      <w:r w:rsidR="00934DE8" w:rsidRPr="00934DE8">
        <w:t>0.5995</w:t>
      </w:r>
      <w:r w:rsidR="00934DE8" w:rsidRPr="00934DE8">
        <w:t>，较</w:t>
      </w:r>
      <w:r w:rsidR="00934DE8" w:rsidRPr="00934DE8">
        <w:t>SLRL</w:t>
      </w:r>
      <w:r w:rsidR="00934DE8" w:rsidRPr="00934DE8">
        <w:t>提升约</w:t>
      </w:r>
      <w:r w:rsidR="00934DE8" w:rsidRPr="00934DE8">
        <w:t>24.0%</w:t>
      </w:r>
      <w:r w:rsidR="00934DE8" w:rsidRPr="00934DE8">
        <w:t>；在</w:t>
      </w:r>
      <w:r w:rsidR="00934DE8" w:rsidRPr="00934DE8">
        <w:t>LiveJournal</w:t>
      </w:r>
      <w:r w:rsidR="00934DE8" w:rsidRPr="00934DE8">
        <w:t>数据集上，本文方法的</w:t>
      </w:r>
      <w:r w:rsidR="00934DE8" w:rsidRPr="00934DE8">
        <w:t>F1</w:t>
      </w:r>
      <w:r w:rsidR="00934DE8" w:rsidRPr="00934DE8">
        <w:t>为</w:t>
      </w:r>
      <w:r w:rsidR="00934DE8" w:rsidRPr="00934DE8">
        <w:t>0.6623</w:t>
      </w:r>
      <w:r w:rsidR="00934DE8" w:rsidRPr="00934DE8">
        <w:t>，</w:t>
      </w:r>
      <w:r w:rsidR="00934DE8" w:rsidRPr="00934DE8">
        <w:t>Recall</w:t>
      </w:r>
      <w:r w:rsidR="00934DE8" w:rsidRPr="00934DE8">
        <w:t>达到</w:t>
      </w:r>
      <w:r w:rsidR="00934DE8" w:rsidRPr="00934DE8">
        <w:t>0.7562</w:t>
      </w:r>
      <w:r w:rsidR="00934DE8" w:rsidRPr="00934DE8">
        <w:t>，高于</w:t>
      </w:r>
      <w:r w:rsidR="00934DE8" w:rsidRPr="00934DE8">
        <w:t>SLRL</w:t>
      </w:r>
      <w:r w:rsidR="00934DE8" w:rsidRPr="00934DE8">
        <w:t>的</w:t>
      </w:r>
      <w:r w:rsidR="00934DE8" w:rsidRPr="00934DE8">
        <w:t>0.6208</w:t>
      </w:r>
      <w:r w:rsidR="00934DE8" w:rsidRPr="00934DE8">
        <w:t>；在</w:t>
      </w:r>
      <w:r w:rsidR="00934DE8" w:rsidRPr="00934DE8">
        <w:t>Youtube</w:t>
      </w:r>
      <w:r w:rsidR="00934DE8" w:rsidRPr="00934DE8">
        <w:t>和</w:t>
      </w:r>
      <w:r w:rsidR="00934DE8" w:rsidRPr="00934DE8">
        <w:t>Twitter</w:t>
      </w:r>
      <w:r w:rsidR="00934DE8" w:rsidRPr="00934DE8">
        <w:t>数据集上，本文方法的</w:t>
      </w:r>
      <w:r w:rsidR="00934DE8" w:rsidRPr="00934DE8">
        <w:t>F1</w:t>
      </w:r>
      <w:r w:rsidR="00934DE8" w:rsidRPr="00934DE8">
        <w:t>分别达到</w:t>
      </w:r>
      <w:r w:rsidR="00934DE8" w:rsidRPr="00934DE8">
        <w:t>0.4327</w:t>
      </w:r>
      <w:r w:rsidR="00934DE8" w:rsidRPr="00934DE8">
        <w:t>和</w:t>
      </w:r>
      <w:r w:rsidR="00934DE8" w:rsidRPr="00934DE8">
        <w:t>0.4005</w:t>
      </w:r>
      <w:r w:rsidR="00934DE8" w:rsidRPr="00934DE8">
        <w:t>，相较于</w:t>
      </w:r>
      <w:r w:rsidR="00934DE8" w:rsidRPr="00934DE8">
        <w:t>SLRL</w:t>
      </w:r>
      <w:r w:rsidR="00934DE8" w:rsidRPr="00934DE8">
        <w:t>同样取得了提升。总</w:t>
      </w:r>
      <w:r w:rsidR="00934DE8" w:rsidRPr="00393647">
        <w:t>体来看，本文方法在不同类型图数据上均取得了较为稳定且优异的结果。</w:t>
      </w:r>
    </w:p>
    <w:p w14:paraId="19687918" w14:textId="71DEFC67" w:rsidR="00934DE8" w:rsidRPr="00393647" w:rsidRDefault="00393647" w:rsidP="00934DE8">
      <w:pPr>
        <w:ind w:firstLineChars="200" w:firstLine="480"/>
      </w:pPr>
      <w:r w:rsidRPr="00393647">
        <w:t>从基线方法的表现来看，</w:t>
      </w:r>
      <w:r w:rsidRPr="00393647">
        <w:t>SLSS</w:t>
      </w:r>
      <w:r w:rsidRPr="00393647">
        <w:t>将已知社区作为结构原型，利用最短路径图核度量拓扑相似性并引导社区扩展，但其高度依赖参考社区的质量，且在面对大规模图时图核计算开销巨大、对未知结构的泛化适应性不足。</w:t>
      </w:r>
      <w:r w:rsidRPr="00393647">
        <w:t>SEAL</w:t>
      </w:r>
      <w:r w:rsidRPr="00393647">
        <w:t>将社区生成建模为序列决策问题并采用对抗学习框架，但受限于</w:t>
      </w:r>
      <w:r w:rsidRPr="00393647">
        <w:t>GAN</w:t>
      </w:r>
      <w:r w:rsidRPr="00393647">
        <w:t>的固有缺陷，面临训练不稳定及易发生模式坍塌的风险。为克服这一瓶颈，</w:t>
      </w:r>
      <w:r w:rsidRPr="00393647">
        <w:t>CommunityAF</w:t>
      </w:r>
      <w:r w:rsidRPr="00393647">
        <w:t>引入了自回归流机制，通过学习可逆变换建模条件概率并结合束搜索进行生成，但自回归模型的贯序特性容易引发错误累积，且复杂变换带来了较高的推理延迟。与之相比，</w:t>
      </w:r>
      <w:r w:rsidRPr="00393647">
        <w:t>SLRL</w:t>
      </w:r>
      <w:r w:rsidRPr="00393647">
        <w:t>与本文方法最为接近，同样采用强化学习实现社区扩展，但其社区表示方式为简单线性累加，无法体现节点加入顺序对</w:t>
      </w:r>
      <w:r w:rsidR="00247DF4">
        <w:t>社区表示</w:t>
      </w:r>
      <w:r w:rsidRPr="00393647">
        <w:t>演化的影响，因此在面对重叠节点时容易发生扩展路径偏移。此外，</w:t>
      </w:r>
      <w:r w:rsidRPr="00393647">
        <w:t>SLRL</w:t>
      </w:r>
      <w:r w:rsidRPr="00393647">
        <w:t>的奖励设计主要依赖监督信号，缺少有效的结构约束，导致其在</w:t>
      </w:r>
      <w:r w:rsidRPr="00393647">
        <w:t>Youtube</w:t>
      </w:r>
      <w:r w:rsidRPr="00393647">
        <w:t>、</w:t>
      </w:r>
      <w:r w:rsidRPr="00393647">
        <w:t>LiveJournal</w:t>
      </w:r>
      <w:r w:rsidRPr="00393647">
        <w:t>等大规模数据集上更容易出现提前停止现象，从而造成</w:t>
      </w:r>
      <w:r w:rsidRPr="00393647">
        <w:t>Recall</w:t>
      </w:r>
      <w:r w:rsidRPr="00393647">
        <w:t>偏低。</w:t>
      </w:r>
    </w:p>
    <w:p w14:paraId="144D28D0" w14:textId="5A5C4829" w:rsidR="005C068A" w:rsidRDefault="005A3A61">
      <w:pPr>
        <w:pStyle w:val="3"/>
        <w:spacing w:before="120" w:after="120"/>
      </w:pPr>
      <w:bookmarkStart w:id="315" w:name="_Toc226555334"/>
      <w:r>
        <w:rPr>
          <w:rFonts w:hint="eastAsia"/>
        </w:rPr>
        <w:t>5</w:t>
      </w:r>
      <w:r w:rsidR="003626CB">
        <w:rPr>
          <w:rFonts w:hint="eastAsia"/>
        </w:rPr>
        <w:t>.</w:t>
      </w:r>
      <w:r>
        <w:rPr>
          <w:rFonts w:hint="eastAsia"/>
        </w:rPr>
        <w:t>3</w:t>
      </w:r>
      <w:r w:rsidR="003626CB">
        <w:rPr>
          <w:rFonts w:hint="eastAsia"/>
        </w:rPr>
        <w:t>.</w:t>
      </w:r>
      <w:r>
        <w:t xml:space="preserve">2 </w:t>
      </w:r>
      <w:r>
        <w:rPr>
          <w:rFonts w:hint="eastAsia"/>
        </w:rPr>
        <w:t>参数敏感性分析实验</w:t>
      </w:r>
      <w:bookmarkEnd w:id="315"/>
    </w:p>
    <w:p w14:paraId="7FA025D8" w14:textId="615D1563" w:rsidR="00914ABF" w:rsidRDefault="00914ABF" w:rsidP="00BA4C06">
      <w:pPr>
        <w:pStyle w:val="a0"/>
      </w:pPr>
      <w:r>
        <w:rPr>
          <w:rFonts w:hint="eastAsia"/>
        </w:rPr>
        <w:t>1.</w:t>
      </w:r>
      <w:r>
        <w:rPr>
          <w:rFonts w:hint="eastAsia"/>
        </w:rPr>
        <w:t>折扣因子敏感实验</w:t>
      </w:r>
    </w:p>
    <w:p w14:paraId="63028419" w14:textId="6F692507" w:rsidR="003E074C" w:rsidRPr="003E074C" w:rsidRDefault="003E074C" w:rsidP="003E074C">
      <w:pPr>
        <w:pStyle w:val="a0"/>
        <w:ind w:firstLineChars="200" w:firstLine="480"/>
      </w:pPr>
      <w:r w:rsidRPr="003E074C">
        <w:t>为了测试模型中折扣因子</w:t>
      </w:r>
      <w:r w:rsidRPr="00EB69E5">
        <w:t>γ</w:t>
      </w:r>
      <w:r w:rsidRPr="003E074C">
        <w:t>的敏感性，设计了针对折扣因子的对比实验。根据实验设置，选取并测试了</w:t>
      </w:r>
      <w:r w:rsidRPr="003E074C">
        <w:t>{0.80,0.85,0.90,0.95,1.00}</w:t>
      </w:r>
      <w:r w:rsidRPr="003E074C">
        <w:t>共</w:t>
      </w:r>
      <w:r w:rsidRPr="003E074C">
        <w:t>5</w:t>
      </w:r>
      <w:r w:rsidRPr="003E074C">
        <w:t>种情况，不同折扣因子对社区搜索算法效果影响的实验结果如图</w:t>
      </w:r>
      <w:r w:rsidRPr="003E074C">
        <w:t>5.1</w:t>
      </w:r>
      <w:r w:rsidRPr="003E074C">
        <w:t>所示。横坐标表示折扣因子的取值，纵坐标表示评价指标，分别从</w:t>
      </w:r>
      <w:r w:rsidRPr="003E074C">
        <w:t>F1-Score</w:t>
      </w:r>
      <w:r w:rsidRPr="003E074C">
        <w:t>和</w:t>
      </w:r>
      <w:r w:rsidRPr="003E074C">
        <w:t>Jaccard</w:t>
      </w:r>
      <w:r w:rsidRPr="003E074C">
        <w:t>两个方面对模型性能进行评价。从图</w:t>
      </w:r>
      <w:r w:rsidRPr="003E074C">
        <w:t>5.1</w:t>
      </w:r>
      <w:r w:rsidRPr="003E074C">
        <w:t>中可以观察到，随着折扣因子的变化，模型在两个数据集上的性能整体呈现出先上升后下降的趋势。当折扣因子取值较小时，模型更加关注当前局部反馈，难以充分考虑后续状态带来的长期收益，因此整体效果相对一般；随着折扣因子的增大，模型能够更好地平衡当前收益与未来收益，因而性能得到明显提升；但当折扣因子继续增大时，模型对长期回报的依赖增强，当前决策的区分能力受到一定影响，训练稳定性也随之下降，最终导致模型效果出现回落。</w:t>
      </w:r>
      <w:r>
        <w:rPr>
          <w:rFonts w:hint="eastAsia"/>
        </w:rPr>
        <w:t>实验结果</w:t>
      </w:r>
      <w:r w:rsidRPr="003E074C">
        <w:t>说明折扣因子的设置对模型性能具有较为显著的影响。过小的折扣因子容易使模型表现得过于短视，而过大的折扣因子则可能削弱模型对当前有效信息的利用能力。只有在适中的取值范围内，模型才能较好地兼顾短期收益与长期收益，从而取得更优的社区搜索效果。</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0"/>
        <w:gridCol w:w="4531"/>
      </w:tblGrid>
      <w:tr w:rsidR="00C137A1" w:rsidRPr="00A74D7D" w14:paraId="268C6F40" w14:textId="77777777" w:rsidTr="00ED4FA3">
        <w:trPr>
          <w:trHeight w:val="3256"/>
        </w:trPr>
        <w:tc>
          <w:tcPr>
            <w:tcW w:w="4530" w:type="dxa"/>
            <w:vAlign w:val="center"/>
          </w:tcPr>
          <w:p w14:paraId="680A3E48" w14:textId="5F8C18BB" w:rsidR="00C137A1" w:rsidRPr="00A74D7D" w:rsidRDefault="00A74D7D" w:rsidP="00ED4FA3">
            <w:pPr>
              <w:pStyle w:val="a0"/>
              <w:spacing w:line="240" w:lineRule="auto"/>
              <w:ind w:firstLine="0"/>
              <w:jc w:val="center"/>
              <w:rPr>
                <w:rFonts w:ascii="Times New Roman" w:hAnsi="Times New Roman"/>
                <w:sz w:val="21"/>
                <w:szCs w:val="16"/>
              </w:rPr>
            </w:pPr>
            <w:r w:rsidRPr="00A74D7D">
              <w:rPr>
                <w:noProof/>
                <w:sz w:val="21"/>
                <w:szCs w:val="16"/>
              </w:rPr>
              <w:lastRenderedPageBreak/>
              <w:drawing>
                <wp:inline distT="0" distB="0" distL="0" distR="0" wp14:anchorId="1C9D9514" wp14:editId="622F9810">
                  <wp:extent cx="2739390" cy="2191385"/>
                  <wp:effectExtent l="0" t="0" r="3810" b="0"/>
                  <wp:docPr id="7180681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8131" name="图片 718068131"/>
                          <pic:cNvPicPr/>
                        </pic:nvPicPr>
                        <pic:blipFill>
                          <a:blip r:embed="rId36"/>
                          <a:stretch>
                            <a:fillRect/>
                          </a:stretch>
                        </pic:blipFill>
                        <pic:spPr>
                          <a:xfrm>
                            <a:off x="0" y="0"/>
                            <a:ext cx="2739390" cy="2191385"/>
                          </a:xfrm>
                          <a:prstGeom prst="rect">
                            <a:avLst/>
                          </a:prstGeom>
                        </pic:spPr>
                      </pic:pic>
                    </a:graphicData>
                  </a:graphic>
                </wp:inline>
              </w:drawing>
            </w:r>
          </w:p>
          <w:p w14:paraId="1105B779" w14:textId="61A6A176" w:rsidR="00AC2B3D" w:rsidRPr="00A74D7D" w:rsidRDefault="00AC2B3D" w:rsidP="00ED4FA3">
            <w:pPr>
              <w:pStyle w:val="a0"/>
              <w:spacing w:line="240" w:lineRule="auto"/>
              <w:ind w:firstLine="0"/>
              <w:jc w:val="center"/>
              <w:rPr>
                <w:rFonts w:ascii="Times New Roman" w:hAnsi="Times New Roman"/>
                <w:sz w:val="21"/>
                <w:szCs w:val="16"/>
              </w:rPr>
            </w:pPr>
            <w:r w:rsidRPr="00A74D7D">
              <w:rPr>
                <w:rFonts w:ascii="Times New Roman" w:hAnsi="Times New Roman" w:hint="eastAsia"/>
                <w:sz w:val="21"/>
                <w:szCs w:val="16"/>
              </w:rPr>
              <w:t>(a)amazon</w:t>
            </w:r>
            <w:r w:rsidRPr="00A74D7D">
              <w:rPr>
                <w:rFonts w:ascii="Times New Roman" w:hAnsi="Times New Roman" w:hint="eastAsia"/>
                <w:sz w:val="21"/>
                <w:szCs w:val="16"/>
              </w:rPr>
              <w:t>数据集</w:t>
            </w:r>
          </w:p>
        </w:tc>
        <w:tc>
          <w:tcPr>
            <w:tcW w:w="4531" w:type="dxa"/>
            <w:vAlign w:val="center"/>
          </w:tcPr>
          <w:p w14:paraId="25E4D235" w14:textId="557D94E4" w:rsidR="00C137A1" w:rsidRPr="00A74D7D" w:rsidRDefault="00A74D7D" w:rsidP="00ED4FA3">
            <w:pPr>
              <w:pStyle w:val="a0"/>
              <w:spacing w:line="240" w:lineRule="auto"/>
              <w:ind w:firstLine="0"/>
              <w:jc w:val="center"/>
              <w:rPr>
                <w:rFonts w:ascii="Times New Roman" w:hAnsi="Times New Roman"/>
                <w:sz w:val="21"/>
                <w:szCs w:val="16"/>
              </w:rPr>
            </w:pPr>
            <w:r w:rsidRPr="00A74D7D">
              <w:rPr>
                <w:noProof/>
                <w:sz w:val="21"/>
                <w:szCs w:val="16"/>
              </w:rPr>
              <w:drawing>
                <wp:inline distT="0" distB="0" distL="0" distR="0" wp14:anchorId="4DC5D34E" wp14:editId="52A165B3">
                  <wp:extent cx="2740025" cy="2192020"/>
                  <wp:effectExtent l="0" t="0" r="3175" b="0"/>
                  <wp:docPr id="18737742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74244" name="图片 1873774244"/>
                          <pic:cNvPicPr/>
                        </pic:nvPicPr>
                        <pic:blipFill>
                          <a:blip r:embed="rId37"/>
                          <a:stretch>
                            <a:fillRect/>
                          </a:stretch>
                        </pic:blipFill>
                        <pic:spPr>
                          <a:xfrm>
                            <a:off x="0" y="0"/>
                            <a:ext cx="2740025" cy="2192020"/>
                          </a:xfrm>
                          <a:prstGeom prst="rect">
                            <a:avLst/>
                          </a:prstGeom>
                        </pic:spPr>
                      </pic:pic>
                    </a:graphicData>
                  </a:graphic>
                </wp:inline>
              </w:drawing>
            </w:r>
          </w:p>
          <w:p w14:paraId="235C49EB" w14:textId="2A6BD8B3" w:rsidR="00AC2B3D" w:rsidRPr="00A74D7D" w:rsidRDefault="00AC2B3D" w:rsidP="00ED4FA3">
            <w:pPr>
              <w:pStyle w:val="a0"/>
              <w:spacing w:line="240" w:lineRule="auto"/>
              <w:ind w:firstLine="0"/>
              <w:jc w:val="center"/>
              <w:rPr>
                <w:rFonts w:ascii="Times New Roman" w:hAnsi="Times New Roman"/>
                <w:sz w:val="21"/>
                <w:szCs w:val="16"/>
              </w:rPr>
            </w:pPr>
            <w:r w:rsidRPr="00A74D7D">
              <w:rPr>
                <w:rFonts w:ascii="Times New Roman" w:hAnsi="Times New Roman" w:hint="eastAsia"/>
                <w:sz w:val="21"/>
                <w:szCs w:val="16"/>
              </w:rPr>
              <w:t>(b)dblp</w:t>
            </w:r>
            <w:r w:rsidRPr="00A74D7D">
              <w:rPr>
                <w:rFonts w:ascii="Times New Roman" w:hAnsi="Times New Roman" w:hint="eastAsia"/>
                <w:sz w:val="21"/>
                <w:szCs w:val="16"/>
              </w:rPr>
              <w:t>数据集</w:t>
            </w:r>
          </w:p>
        </w:tc>
      </w:tr>
    </w:tbl>
    <w:p w14:paraId="0B151ECC" w14:textId="13CF6E10" w:rsidR="00EB69E5" w:rsidRPr="00A74D7D" w:rsidRDefault="00C137A1" w:rsidP="00C137A1">
      <w:pPr>
        <w:pStyle w:val="a0"/>
        <w:jc w:val="center"/>
        <w:rPr>
          <w:sz w:val="21"/>
          <w:szCs w:val="16"/>
        </w:rPr>
      </w:pPr>
      <w:r w:rsidRPr="00A74D7D">
        <w:rPr>
          <w:rFonts w:hint="eastAsia"/>
          <w:sz w:val="21"/>
          <w:szCs w:val="16"/>
        </w:rPr>
        <w:t>图</w:t>
      </w:r>
      <w:r w:rsidRPr="00A74D7D">
        <w:rPr>
          <w:rFonts w:hint="eastAsia"/>
          <w:sz w:val="21"/>
          <w:szCs w:val="16"/>
        </w:rPr>
        <w:t xml:space="preserve">5.1 </w:t>
      </w:r>
      <w:r w:rsidRPr="00A74D7D">
        <w:rPr>
          <w:rFonts w:hint="eastAsia"/>
          <w:sz w:val="21"/>
          <w:szCs w:val="16"/>
        </w:rPr>
        <w:t>折扣因子参数敏感性实验</w:t>
      </w:r>
    </w:p>
    <w:p w14:paraId="2FC19FD5" w14:textId="11844F56" w:rsidR="00BC0849" w:rsidRPr="00A74D7D" w:rsidRDefault="00BC0849" w:rsidP="00BC0849">
      <w:pPr>
        <w:pStyle w:val="a0"/>
      </w:pPr>
      <w:r w:rsidRPr="00A74D7D">
        <w:rPr>
          <w:rFonts w:hint="eastAsia"/>
        </w:rPr>
        <w:t>2.</w:t>
      </w:r>
      <w:r w:rsidRPr="00A74D7D">
        <w:rPr>
          <w:rFonts w:hint="eastAsia"/>
        </w:rPr>
        <w:t>学习率敏感实验</w:t>
      </w:r>
    </w:p>
    <w:p w14:paraId="011FD01A" w14:textId="41B95DD6" w:rsidR="00E11BF2" w:rsidRPr="00E11BF2" w:rsidRDefault="00E11BF2" w:rsidP="00E11BF2">
      <w:pPr>
        <w:pStyle w:val="a0"/>
        <w:ind w:firstLineChars="175"/>
        <w:rPr>
          <w:iCs/>
        </w:rPr>
      </w:pPr>
      <w:r w:rsidRPr="00E11BF2">
        <w:rPr>
          <w:iCs/>
        </w:rPr>
        <w:t>为了测试模型中学习率参数的敏感性，设计了针对学习率的对比实验。根据经验选取并测试了</w:t>
      </w:r>
      <w:r w:rsidRPr="00E11BF2">
        <w:rPr>
          <w:iCs/>
        </w:rPr>
        <w:t xml:space="preserve">{1e-4,1e-3,3e-3,1e-2} </w:t>
      </w:r>
      <w:r w:rsidRPr="00E11BF2">
        <w:rPr>
          <w:iCs/>
        </w:rPr>
        <w:t>共</w:t>
      </w:r>
      <w:r w:rsidRPr="00E11BF2">
        <w:rPr>
          <w:iCs/>
        </w:rPr>
        <w:t>4</w:t>
      </w:r>
      <w:r w:rsidRPr="00E11BF2">
        <w:rPr>
          <w:iCs/>
        </w:rPr>
        <w:t>种情况，不同学习率对社区搜索算法效果影响的实验结果如图</w:t>
      </w:r>
      <w:r w:rsidRPr="00E11BF2">
        <w:rPr>
          <w:iCs/>
        </w:rPr>
        <w:t>5.2</w:t>
      </w:r>
      <w:r w:rsidRPr="00E11BF2">
        <w:rPr>
          <w:iCs/>
        </w:rPr>
        <w:t>所示。横坐标表示学习率的取值，纵坐标表示评价指标，分别从</w:t>
      </w:r>
      <w:r w:rsidRPr="00E11BF2">
        <w:rPr>
          <w:iCs/>
        </w:rPr>
        <w:t>F1-Score</w:t>
      </w:r>
      <w:r w:rsidRPr="00E11BF2">
        <w:rPr>
          <w:iCs/>
        </w:rPr>
        <w:t>和</w:t>
      </w:r>
      <w:r w:rsidRPr="00E11BF2">
        <w:rPr>
          <w:iCs/>
        </w:rPr>
        <w:t>Jaccard</w:t>
      </w:r>
      <w:r w:rsidRPr="00E11BF2">
        <w:rPr>
          <w:iCs/>
        </w:rPr>
        <w:t>两个方面对模型性能进行评价。</w:t>
      </w:r>
    </w:p>
    <w:p w14:paraId="3C7F37D5" w14:textId="77777777" w:rsidR="00E11BF2" w:rsidRPr="00E11BF2" w:rsidRDefault="00E11BF2" w:rsidP="00E11BF2">
      <w:pPr>
        <w:pStyle w:val="a0"/>
        <w:ind w:firstLineChars="175"/>
        <w:rPr>
          <w:iCs/>
        </w:rPr>
      </w:pPr>
      <w:r w:rsidRPr="00E11BF2">
        <w:rPr>
          <w:iCs/>
        </w:rPr>
        <w:t>从图</w:t>
      </w:r>
      <w:r w:rsidRPr="00E11BF2">
        <w:rPr>
          <w:iCs/>
        </w:rPr>
        <w:t>5.2</w:t>
      </w:r>
      <w:r w:rsidRPr="00E11BF2">
        <w:rPr>
          <w:iCs/>
        </w:rPr>
        <w:t>中可以观察到，学习率的变化对模型性能有较为明显的影响，整体表现出先上升后下降的趋势。在学习率较小时，模型参数更新幅度较小，训练过程相对缓慢，难以在有限的训练轮次内充分学习到有效的社区结构信息，因此模型效果相对较弱；随着学习率逐渐增大，模型的收敛速度加快，训练效率和性能均得到提升；但当学习率进一步增大时，参数更新步长过大，容易导致训练过程不稳定，甚至出现震荡现象，从而使模型性能有所下降。</w:t>
      </w:r>
    </w:p>
    <w:p w14:paraId="778DBDAB" w14:textId="77777777" w:rsidR="00E11BF2" w:rsidRPr="00E11BF2" w:rsidRDefault="00E11BF2" w:rsidP="00E11BF2">
      <w:pPr>
        <w:pStyle w:val="a0"/>
        <w:ind w:firstLineChars="175"/>
        <w:rPr>
          <w:iCs/>
        </w:rPr>
      </w:pPr>
      <w:r w:rsidRPr="00E11BF2">
        <w:rPr>
          <w:iCs/>
        </w:rPr>
        <w:t>这表明学习率的设置会直接影响模型训练的稳定性和收敛效果。较小的学习率会限制模型的学习效率，而过大的学习率又会影响模型对最优解的逼近能力。只有选择适中的学习率，才能在训练速度和模型性能之间取得较好的平衡，从而获得更优的社区搜索结果。</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0"/>
        <w:gridCol w:w="4531"/>
      </w:tblGrid>
      <w:tr w:rsidR="00BC0849" w:rsidRPr="00A74D7D" w14:paraId="67A3AE6D" w14:textId="77777777" w:rsidTr="00A45BE4">
        <w:trPr>
          <w:trHeight w:val="3256"/>
        </w:trPr>
        <w:tc>
          <w:tcPr>
            <w:tcW w:w="4530" w:type="dxa"/>
            <w:vAlign w:val="center"/>
          </w:tcPr>
          <w:p w14:paraId="71A03680" w14:textId="6A8A5F8B" w:rsidR="00A45BE4" w:rsidRPr="00A74D7D" w:rsidRDefault="00A45BE4" w:rsidP="00A45BE4">
            <w:pPr>
              <w:pStyle w:val="a0"/>
              <w:spacing w:line="240" w:lineRule="auto"/>
              <w:ind w:firstLine="0"/>
              <w:jc w:val="center"/>
              <w:rPr>
                <w:rFonts w:ascii="Times New Roman" w:hAnsi="Times New Roman"/>
              </w:rPr>
            </w:pPr>
            <w:r w:rsidRPr="00A74D7D">
              <w:rPr>
                <w:noProof/>
              </w:rPr>
              <w:lastRenderedPageBreak/>
              <w:drawing>
                <wp:inline distT="0" distB="0" distL="0" distR="0" wp14:anchorId="59804E68" wp14:editId="375C9B14">
                  <wp:extent cx="2739390" cy="2191385"/>
                  <wp:effectExtent l="0" t="0" r="3810" b="0"/>
                  <wp:docPr id="16386457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45778" name="图片 1638645778"/>
                          <pic:cNvPicPr/>
                        </pic:nvPicPr>
                        <pic:blipFill>
                          <a:blip r:embed="rId38"/>
                          <a:stretch>
                            <a:fillRect/>
                          </a:stretch>
                        </pic:blipFill>
                        <pic:spPr>
                          <a:xfrm>
                            <a:off x="0" y="0"/>
                            <a:ext cx="2739390" cy="2191385"/>
                          </a:xfrm>
                          <a:prstGeom prst="rect">
                            <a:avLst/>
                          </a:prstGeom>
                        </pic:spPr>
                      </pic:pic>
                    </a:graphicData>
                  </a:graphic>
                </wp:inline>
              </w:drawing>
            </w:r>
          </w:p>
          <w:p w14:paraId="328997CF" w14:textId="326F4469" w:rsidR="00BC0849" w:rsidRPr="00A74D7D" w:rsidRDefault="00A45BE4" w:rsidP="00A45BE4">
            <w:pPr>
              <w:pStyle w:val="a0"/>
              <w:spacing w:line="240" w:lineRule="auto"/>
              <w:ind w:firstLine="0"/>
              <w:jc w:val="center"/>
              <w:rPr>
                <w:rFonts w:ascii="Times New Roman" w:hAnsi="Times New Roman"/>
              </w:rPr>
            </w:pPr>
            <w:r w:rsidRPr="00A12E82">
              <w:rPr>
                <w:rFonts w:ascii="Times New Roman" w:hAnsi="Times New Roman" w:hint="eastAsia"/>
                <w:sz w:val="21"/>
                <w:szCs w:val="16"/>
              </w:rPr>
              <w:t>(a)amazon</w:t>
            </w:r>
          </w:p>
        </w:tc>
        <w:tc>
          <w:tcPr>
            <w:tcW w:w="4531" w:type="dxa"/>
            <w:vAlign w:val="center"/>
          </w:tcPr>
          <w:p w14:paraId="02CE2451" w14:textId="4691D572" w:rsidR="00A45BE4" w:rsidRPr="00A74D7D" w:rsidRDefault="00A45BE4" w:rsidP="00A45BE4">
            <w:pPr>
              <w:pStyle w:val="a0"/>
              <w:spacing w:line="240" w:lineRule="auto"/>
              <w:ind w:firstLine="0"/>
              <w:jc w:val="center"/>
              <w:rPr>
                <w:rFonts w:ascii="Times New Roman" w:hAnsi="Times New Roman"/>
              </w:rPr>
            </w:pPr>
            <w:r w:rsidRPr="00A74D7D">
              <w:rPr>
                <w:noProof/>
              </w:rPr>
              <w:drawing>
                <wp:inline distT="0" distB="0" distL="0" distR="0" wp14:anchorId="63B643AA" wp14:editId="4988A4C6">
                  <wp:extent cx="2740025" cy="2192020"/>
                  <wp:effectExtent l="0" t="0" r="3175" b="0"/>
                  <wp:docPr id="478363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6327" name="图片 47836327"/>
                          <pic:cNvPicPr/>
                        </pic:nvPicPr>
                        <pic:blipFill>
                          <a:blip r:embed="rId39"/>
                          <a:stretch>
                            <a:fillRect/>
                          </a:stretch>
                        </pic:blipFill>
                        <pic:spPr>
                          <a:xfrm>
                            <a:off x="0" y="0"/>
                            <a:ext cx="2740025" cy="2192020"/>
                          </a:xfrm>
                          <a:prstGeom prst="rect">
                            <a:avLst/>
                          </a:prstGeom>
                        </pic:spPr>
                      </pic:pic>
                    </a:graphicData>
                  </a:graphic>
                </wp:inline>
              </w:drawing>
            </w:r>
          </w:p>
          <w:p w14:paraId="6391B398" w14:textId="2A57BBD8" w:rsidR="00BC0849" w:rsidRPr="00A74D7D" w:rsidRDefault="00A45BE4" w:rsidP="00A45BE4">
            <w:pPr>
              <w:pStyle w:val="a0"/>
              <w:spacing w:line="240" w:lineRule="auto"/>
              <w:ind w:firstLine="0"/>
              <w:jc w:val="center"/>
              <w:rPr>
                <w:rFonts w:ascii="Times New Roman" w:hAnsi="Times New Roman"/>
              </w:rPr>
            </w:pPr>
            <w:r w:rsidRPr="00A12E82">
              <w:rPr>
                <w:rFonts w:ascii="Times New Roman" w:hAnsi="Times New Roman" w:hint="eastAsia"/>
                <w:sz w:val="21"/>
                <w:szCs w:val="16"/>
              </w:rPr>
              <w:t>(b)dblp</w:t>
            </w:r>
          </w:p>
        </w:tc>
      </w:tr>
    </w:tbl>
    <w:p w14:paraId="0D676E22" w14:textId="1D883E09" w:rsidR="00BC0849" w:rsidRPr="00A74D7D" w:rsidRDefault="00BC0849" w:rsidP="00BC0849">
      <w:pPr>
        <w:pStyle w:val="a0"/>
        <w:jc w:val="center"/>
        <w:rPr>
          <w:sz w:val="21"/>
          <w:szCs w:val="16"/>
        </w:rPr>
      </w:pPr>
      <w:r w:rsidRPr="00A74D7D">
        <w:rPr>
          <w:rFonts w:hint="eastAsia"/>
          <w:sz w:val="21"/>
          <w:szCs w:val="16"/>
        </w:rPr>
        <w:t>图</w:t>
      </w:r>
      <w:r w:rsidRPr="00A74D7D">
        <w:rPr>
          <w:rFonts w:hint="eastAsia"/>
          <w:sz w:val="21"/>
          <w:szCs w:val="16"/>
        </w:rPr>
        <w:t>5.</w:t>
      </w:r>
      <w:r w:rsidR="00CD77F7">
        <w:rPr>
          <w:rFonts w:hint="eastAsia"/>
          <w:sz w:val="21"/>
          <w:szCs w:val="16"/>
        </w:rPr>
        <w:t xml:space="preserve">2 </w:t>
      </w:r>
      <w:r w:rsidR="00ED4FA3" w:rsidRPr="00A74D7D">
        <w:rPr>
          <w:rFonts w:hint="eastAsia"/>
          <w:sz w:val="21"/>
          <w:szCs w:val="16"/>
        </w:rPr>
        <w:t>学习率</w:t>
      </w:r>
      <w:r w:rsidRPr="00A74D7D">
        <w:rPr>
          <w:rFonts w:hint="eastAsia"/>
          <w:sz w:val="21"/>
          <w:szCs w:val="16"/>
        </w:rPr>
        <w:t>参数敏感性实验</w:t>
      </w:r>
      <w:r w:rsidR="00297D50" w:rsidRPr="003E26C7">
        <w:rPr>
          <w:rFonts w:hint="eastAsia"/>
          <w:sz w:val="21"/>
          <w:szCs w:val="16"/>
        </w:rPr>
        <w:t>（其他指标呢）</w:t>
      </w:r>
    </w:p>
    <w:p w14:paraId="241AD194" w14:textId="6C66AFDC" w:rsidR="00BC0849" w:rsidRDefault="00266694" w:rsidP="00BC0849">
      <w:pPr>
        <w:pStyle w:val="a0"/>
      </w:pPr>
      <w:r w:rsidRPr="00A74D7D">
        <w:rPr>
          <w:rFonts w:hint="eastAsia"/>
        </w:rPr>
        <w:t>3</w:t>
      </w:r>
      <w:r w:rsidR="00BC0849" w:rsidRPr="00A74D7D">
        <w:rPr>
          <w:rFonts w:hint="eastAsia"/>
        </w:rPr>
        <w:t>.</w:t>
      </w:r>
      <w:r w:rsidRPr="00A74D7D">
        <w:rPr>
          <w:rFonts w:hint="eastAsia"/>
        </w:rPr>
        <w:t>隐藏层</w:t>
      </w:r>
      <w:r w:rsidR="00BC0849" w:rsidRPr="00A74D7D">
        <w:rPr>
          <w:rFonts w:hint="eastAsia"/>
        </w:rPr>
        <w:t>敏感实验</w:t>
      </w:r>
    </w:p>
    <w:p w14:paraId="5F664473" w14:textId="0CA2EAC3" w:rsidR="00E11BF2" w:rsidRPr="00E11BF2" w:rsidRDefault="00E11BF2" w:rsidP="00E11BF2">
      <w:pPr>
        <w:pStyle w:val="a0"/>
      </w:pPr>
      <w:r w:rsidRPr="00E11BF2">
        <w:t>为了测试模型中隐藏层维度的敏感性，设计了针对隐藏层维度的对比实验。根据实验设置，选取并测试了</w:t>
      </w:r>
      <w:r w:rsidRPr="00E11BF2">
        <w:t>{32,64,128,256}</w:t>
      </w:r>
      <w:r w:rsidRPr="00E11BF2">
        <w:t>共</w:t>
      </w:r>
      <w:r w:rsidRPr="00E11BF2">
        <w:t>4</w:t>
      </w:r>
      <w:r w:rsidRPr="00E11BF2">
        <w:t>种情况，不同隐藏层维度对社区搜索算法效果影响的实验结果如图</w:t>
      </w:r>
      <w:r w:rsidRPr="00E11BF2">
        <w:t>5.3</w:t>
      </w:r>
      <w:r w:rsidRPr="00E11BF2">
        <w:t>所示。横坐标表示隐藏层维度的取值，纵坐标表示评价指标，分别从</w:t>
      </w:r>
      <w:r w:rsidRPr="00E11BF2">
        <w:t>F1-Score</w:t>
      </w:r>
      <w:r w:rsidRPr="00E11BF2">
        <w:t>和</w:t>
      </w:r>
      <w:r w:rsidRPr="00E11BF2">
        <w:t>Jaccard</w:t>
      </w:r>
      <w:r w:rsidRPr="00E11BF2">
        <w:t>两个方面对模型性能进行评价。</w:t>
      </w:r>
    </w:p>
    <w:p w14:paraId="715CE75C" w14:textId="77777777" w:rsidR="00E11BF2" w:rsidRPr="00E11BF2" w:rsidRDefault="00E11BF2" w:rsidP="00E11BF2">
      <w:pPr>
        <w:pStyle w:val="a0"/>
      </w:pPr>
      <w:r w:rsidRPr="00E11BF2">
        <w:t>从图</w:t>
      </w:r>
      <w:r w:rsidRPr="00E11BF2">
        <w:t>5.3</w:t>
      </w:r>
      <w:r w:rsidRPr="00E11BF2">
        <w:t>中可以观察到，隐藏层维度的变化对模型性能具有较为明显的影响，并且整体上呈现出先提升后下降的趋势。当隐藏层维度较小时，模型的特征表示能力有限，难以充分捕捉节点之间复杂的结构关系，因此模型效果相对一般；随着隐藏层维度增大，模型能够学习到更加丰富的特征表示，因而性能得到明显提升；但当隐藏层维度继续增大时，模型性能反而出现下降，这可能是由于高维特征在增强表示能力的同时，也引入了更多冗余信息和噪声，增加了训练难度，并在一定程度上削弱了模型的泛化能力。</w:t>
      </w:r>
    </w:p>
    <w:p w14:paraId="1424B0BB" w14:textId="77777777" w:rsidR="00E11BF2" w:rsidRPr="00E11BF2" w:rsidRDefault="00E11BF2" w:rsidP="00E11BF2">
      <w:pPr>
        <w:pStyle w:val="a0"/>
      </w:pPr>
      <w:r w:rsidRPr="00E11BF2">
        <w:t>这说明隐藏层维度的设置会显著影响模型对社区结构信息的建模能力。较小的隐藏层维度会限制模型表达能力，而过大的隐藏层维度则可能带来过拟合风险或噪声干扰。只有在适中的维度设置下，模型才能较好地兼顾特征表达能力与泛化性能，从而取得更好的社区搜索效果。</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0"/>
        <w:gridCol w:w="4531"/>
      </w:tblGrid>
      <w:tr w:rsidR="006803ED" w:rsidRPr="00A74D7D" w14:paraId="12B51EA8" w14:textId="77777777" w:rsidTr="00AC5F51">
        <w:trPr>
          <w:trHeight w:val="3256"/>
        </w:trPr>
        <w:tc>
          <w:tcPr>
            <w:tcW w:w="4530" w:type="dxa"/>
            <w:vAlign w:val="center"/>
          </w:tcPr>
          <w:p w14:paraId="3D89493B" w14:textId="067FF945" w:rsidR="006803ED" w:rsidRPr="00A74D7D" w:rsidRDefault="006803ED" w:rsidP="00AC5F51">
            <w:pPr>
              <w:pStyle w:val="a0"/>
              <w:spacing w:line="240" w:lineRule="auto"/>
              <w:ind w:firstLine="0"/>
              <w:jc w:val="center"/>
              <w:rPr>
                <w:rFonts w:ascii="Times New Roman" w:hAnsi="Times New Roman"/>
              </w:rPr>
            </w:pPr>
            <w:r w:rsidRPr="00A74D7D">
              <w:rPr>
                <w:noProof/>
              </w:rPr>
              <w:lastRenderedPageBreak/>
              <w:drawing>
                <wp:inline distT="0" distB="0" distL="0" distR="0" wp14:anchorId="768A7A38" wp14:editId="77420B04">
                  <wp:extent cx="2739390" cy="2191385"/>
                  <wp:effectExtent l="0" t="0" r="3810" b="0"/>
                  <wp:docPr id="2598557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5758" name="图片 259855758"/>
                          <pic:cNvPicPr/>
                        </pic:nvPicPr>
                        <pic:blipFill>
                          <a:blip r:embed="rId40"/>
                          <a:stretch>
                            <a:fillRect/>
                          </a:stretch>
                        </pic:blipFill>
                        <pic:spPr>
                          <a:xfrm>
                            <a:off x="0" y="0"/>
                            <a:ext cx="2739390" cy="2191385"/>
                          </a:xfrm>
                          <a:prstGeom prst="rect">
                            <a:avLst/>
                          </a:prstGeom>
                        </pic:spPr>
                      </pic:pic>
                    </a:graphicData>
                  </a:graphic>
                </wp:inline>
              </w:drawing>
            </w:r>
          </w:p>
          <w:p w14:paraId="56CB4375" w14:textId="77777777" w:rsidR="006803ED" w:rsidRPr="00A74D7D" w:rsidRDefault="006803ED" w:rsidP="00AC5F51">
            <w:pPr>
              <w:pStyle w:val="a0"/>
              <w:spacing w:line="240" w:lineRule="auto"/>
              <w:ind w:firstLine="0"/>
              <w:jc w:val="center"/>
              <w:rPr>
                <w:rFonts w:ascii="Times New Roman" w:hAnsi="Times New Roman"/>
              </w:rPr>
            </w:pPr>
            <w:r w:rsidRPr="00A12E82">
              <w:rPr>
                <w:rFonts w:ascii="Times New Roman" w:hAnsi="Times New Roman" w:hint="eastAsia"/>
                <w:sz w:val="21"/>
                <w:szCs w:val="16"/>
              </w:rPr>
              <w:t>(a)amazon</w:t>
            </w:r>
          </w:p>
        </w:tc>
        <w:tc>
          <w:tcPr>
            <w:tcW w:w="4531" w:type="dxa"/>
            <w:vAlign w:val="center"/>
          </w:tcPr>
          <w:p w14:paraId="4EE7D657" w14:textId="0E9DCD28" w:rsidR="006803ED" w:rsidRPr="00A74D7D" w:rsidRDefault="006803ED" w:rsidP="00AC5F51">
            <w:pPr>
              <w:pStyle w:val="a0"/>
              <w:spacing w:line="240" w:lineRule="auto"/>
              <w:ind w:firstLine="0"/>
              <w:jc w:val="center"/>
              <w:rPr>
                <w:rFonts w:ascii="Times New Roman" w:hAnsi="Times New Roman"/>
              </w:rPr>
            </w:pPr>
            <w:r w:rsidRPr="00A74D7D">
              <w:rPr>
                <w:noProof/>
              </w:rPr>
              <w:drawing>
                <wp:inline distT="0" distB="0" distL="0" distR="0" wp14:anchorId="56D43652" wp14:editId="5AF8420C">
                  <wp:extent cx="2740025" cy="2192020"/>
                  <wp:effectExtent l="0" t="0" r="3175" b="0"/>
                  <wp:docPr id="6930312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1291" name="图片 693031291"/>
                          <pic:cNvPicPr/>
                        </pic:nvPicPr>
                        <pic:blipFill>
                          <a:blip r:embed="rId41"/>
                          <a:stretch>
                            <a:fillRect/>
                          </a:stretch>
                        </pic:blipFill>
                        <pic:spPr>
                          <a:xfrm>
                            <a:off x="0" y="0"/>
                            <a:ext cx="2740025" cy="2192020"/>
                          </a:xfrm>
                          <a:prstGeom prst="rect">
                            <a:avLst/>
                          </a:prstGeom>
                        </pic:spPr>
                      </pic:pic>
                    </a:graphicData>
                  </a:graphic>
                </wp:inline>
              </w:drawing>
            </w:r>
          </w:p>
          <w:p w14:paraId="2F16A498" w14:textId="77777777" w:rsidR="006803ED" w:rsidRPr="00A74D7D" w:rsidRDefault="006803ED" w:rsidP="00AC5F51">
            <w:pPr>
              <w:pStyle w:val="a0"/>
              <w:spacing w:line="240" w:lineRule="auto"/>
              <w:ind w:firstLine="0"/>
              <w:jc w:val="center"/>
              <w:rPr>
                <w:rFonts w:ascii="Times New Roman" w:hAnsi="Times New Roman"/>
              </w:rPr>
            </w:pPr>
            <w:r w:rsidRPr="00A12E82">
              <w:rPr>
                <w:rFonts w:ascii="Times New Roman" w:hAnsi="Times New Roman" w:hint="eastAsia"/>
                <w:sz w:val="21"/>
                <w:szCs w:val="16"/>
              </w:rPr>
              <w:t>(b)dblp</w:t>
            </w:r>
          </w:p>
        </w:tc>
      </w:tr>
    </w:tbl>
    <w:p w14:paraId="4965D8CA" w14:textId="46F22A06" w:rsidR="006803ED" w:rsidRPr="00A74D7D" w:rsidRDefault="006803ED" w:rsidP="006803ED">
      <w:pPr>
        <w:pStyle w:val="a0"/>
        <w:jc w:val="center"/>
        <w:rPr>
          <w:sz w:val="21"/>
          <w:szCs w:val="16"/>
        </w:rPr>
      </w:pPr>
      <w:r w:rsidRPr="00A74D7D">
        <w:rPr>
          <w:rFonts w:hint="eastAsia"/>
          <w:sz w:val="21"/>
          <w:szCs w:val="16"/>
        </w:rPr>
        <w:t>图</w:t>
      </w:r>
      <w:r w:rsidRPr="00A74D7D">
        <w:rPr>
          <w:rFonts w:hint="eastAsia"/>
          <w:sz w:val="21"/>
          <w:szCs w:val="16"/>
        </w:rPr>
        <w:t>5.</w:t>
      </w:r>
      <w:r w:rsidR="00CD77F7">
        <w:rPr>
          <w:rFonts w:hint="eastAsia"/>
          <w:sz w:val="21"/>
          <w:szCs w:val="16"/>
        </w:rPr>
        <w:t>3</w:t>
      </w:r>
      <w:r w:rsidRPr="00A74D7D">
        <w:rPr>
          <w:rFonts w:hint="eastAsia"/>
          <w:sz w:val="21"/>
          <w:szCs w:val="16"/>
        </w:rPr>
        <w:t xml:space="preserve"> </w:t>
      </w:r>
      <w:r w:rsidR="00AF563E">
        <w:rPr>
          <w:rFonts w:hint="eastAsia"/>
          <w:sz w:val="21"/>
          <w:szCs w:val="16"/>
        </w:rPr>
        <w:t>隐藏层</w:t>
      </w:r>
      <w:r w:rsidRPr="00A74D7D">
        <w:rPr>
          <w:rFonts w:hint="eastAsia"/>
          <w:sz w:val="21"/>
          <w:szCs w:val="16"/>
        </w:rPr>
        <w:t>参数敏感性实验</w:t>
      </w:r>
    </w:p>
    <w:p w14:paraId="5ECB560B" w14:textId="07D79A11" w:rsidR="005C068A" w:rsidRDefault="005A3A61">
      <w:pPr>
        <w:pStyle w:val="3"/>
        <w:spacing w:before="120" w:after="120"/>
      </w:pPr>
      <w:bookmarkStart w:id="316" w:name="_Toc226555335"/>
      <w:r>
        <w:rPr>
          <w:rFonts w:hint="eastAsia"/>
        </w:rPr>
        <w:t>5</w:t>
      </w:r>
      <w:r w:rsidR="00195093">
        <w:rPr>
          <w:rFonts w:hint="eastAsia"/>
        </w:rPr>
        <w:t>.</w:t>
      </w:r>
      <w:r>
        <w:rPr>
          <w:rFonts w:hint="eastAsia"/>
        </w:rPr>
        <w:t>3</w:t>
      </w:r>
      <w:r w:rsidR="00195093">
        <w:rPr>
          <w:rFonts w:hint="eastAsia"/>
        </w:rPr>
        <w:t>.</w:t>
      </w:r>
      <w:r>
        <w:t xml:space="preserve">3 </w:t>
      </w:r>
      <w:r>
        <w:rPr>
          <w:rFonts w:hint="eastAsia"/>
        </w:rPr>
        <w:t>消融实验</w:t>
      </w:r>
      <w:bookmarkEnd w:id="316"/>
    </w:p>
    <w:p w14:paraId="1C229D59" w14:textId="77777777" w:rsidR="00F24241" w:rsidRDefault="00F24241" w:rsidP="00F24241">
      <w:pPr>
        <w:pStyle w:val="a0"/>
        <w:ind w:firstLineChars="200" w:firstLine="480"/>
      </w:pPr>
      <w:r w:rsidRPr="00F24241">
        <w:t>为进一步验证所提模型中各关键组成部分的有效性，本文在多个真实网络数据集上开展了消融实验。实验主要围绕三个核心模块展开：相似度感知增量社区表示更新模块、反馈驱动节点选择机制以及结构约束奖励模块。本文分别构造去除对应模块的模型变体进行对比，其中，</w:t>
      </w:r>
      <w:r w:rsidRPr="00F24241">
        <w:t xml:space="preserve">w/o IncUpdate </w:t>
      </w:r>
      <w:r w:rsidRPr="00F24241">
        <w:t>表示不包含相似度感知增量社区表示更新模块，</w:t>
      </w:r>
      <w:r w:rsidRPr="00F24241">
        <w:t xml:space="preserve">w/o Feedback </w:t>
      </w:r>
      <w:r w:rsidRPr="00F24241">
        <w:t>表示不包含反馈驱动节点选择机制，</w:t>
      </w:r>
      <w:r w:rsidRPr="00F24241">
        <w:t xml:space="preserve">w/o All Structure </w:t>
      </w:r>
      <w:r w:rsidRPr="00F24241">
        <w:t>表示不引入结构约束奖励。消融实验结果如图</w:t>
      </w:r>
      <w:r w:rsidRPr="00F24241">
        <w:t>5.4</w:t>
      </w:r>
      <w:r w:rsidRPr="00F24241">
        <w:t>所示。</w:t>
      </w:r>
    </w:p>
    <w:tbl>
      <w:tblPr>
        <w:tblStyle w:val="aff1"/>
        <w:tblW w:w="90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0"/>
        <w:gridCol w:w="4531"/>
      </w:tblGrid>
      <w:tr w:rsidR="007C4D3D" w14:paraId="6276141A" w14:textId="77777777" w:rsidTr="00B84D49">
        <w:trPr>
          <w:trHeight w:val="2268"/>
          <w:jc w:val="center"/>
        </w:trPr>
        <w:tc>
          <w:tcPr>
            <w:tcW w:w="4530" w:type="dxa"/>
            <w:vAlign w:val="center"/>
          </w:tcPr>
          <w:p w14:paraId="1DECE10B" w14:textId="77777777" w:rsidR="007C4D3D" w:rsidRDefault="007C4D3D" w:rsidP="00B84D49">
            <w:pPr>
              <w:pStyle w:val="a0"/>
              <w:spacing w:line="240" w:lineRule="auto"/>
              <w:jc w:val="center"/>
            </w:pPr>
            <w:r>
              <w:rPr>
                <w:noProof/>
              </w:rPr>
              <w:drawing>
                <wp:inline distT="0" distB="0" distL="0" distR="0" wp14:anchorId="4BE73BFB" wp14:editId="00F4FAB5">
                  <wp:extent cx="2516400" cy="1998000"/>
                  <wp:effectExtent l="0" t="0" r="0" b="2540"/>
                  <wp:docPr id="678295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0314" name="图片 297340314"/>
                          <pic:cNvPicPr/>
                        </pic:nvPicPr>
                        <pic:blipFill>
                          <a:blip r:embed="rId42"/>
                          <a:stretch>
                            <a:fillRect/>
                          </a:stretch>
                        </pic:blipFill>
                        <pic:spPr>
                          <a:xfrm>
                            <a:off x="0" y="0"/>
                            <a:ext cx="2516400" cy="1998000"/>
                          </a:xfrm>
                          <a:prstGeom prst="rect">
                            <a:avLst/>
                          </a:prstGeom>
                        </pic:spPr>
                      </pic:pic>
                    </a:graphicData>
                  </a:graphic>
                </wp:inline>
              </w:drawing>
            </w:r>
          </w:p>
          <w:p w14:paraId="23822995" w14:textId="77777777" w:rsidR="007C4D3D" w:rsidRDefault="007C4D3D" w:rsidP="00B84D49">
            <w:pPr>
              <w:pStyle w:val="a0"/>
              <w:spacing w:line="240" w:lineRule="auto"/>
              <w:jc w:val="center"/>
            </w:pPr>
            <w:r w:rsidRPr="004E7436">
              <w:rPr>
                <w:rFonts w:ascii="Times New Roman" w:hAnsi="Times New Roman" w:hint="eastAsia"/>
                <w:sz w:val="21"/>
                <w:szCs w:val="21"/>
              </w:rPr>
              <w:t>（</w:t>
            </w:r>
            <w:r>
              <w:rPr>
                <w:rFonts w:ascii="Times New Roman" w:hAnsi="Times New Roman" w:hint="eastAsia"/>
                <w:sz w:val="21"/>
                <w:szCs w:val="21"/>
              </w:rPr>
              <w:t>a</w:t>
            </w:r>
            <w:r>
              <w:rPr>
                <w:rFonts w:ascii="Times New Roman" w:hAnsi="Times New Roman" w:hint="eastAsia"/>
                <w:sz w:val="21"/>
                <w:szCs w:val="21"/>
              </w:rPr>
              <w:t>）</w:t>
            </w:r>
            <w:r w:rsidRPr="004E7436">
              <w:rPr>
                <w:rFonts w:ascii="Times New Roman" w:hAnsi="Times New Roman" w:hint="eastAsia"/>
                <w:sz w:val="21"/>
                <w:szCs w:val="21"/>
              </w:rPr>
              <w:t>Precision</w:t>
            </w:r>
          </w:p>
        </w:tc>
        <w:tc>
          <w:tcPr>
            <w:tcW w:w="4531" w:type="dxa"/>
            <w:vAlign w:val="center"/>
          </w:tcPr>
          <w:p w14:paraId="538207A7" w14:textId="77777777" w:rsidR="007C4D3D" w:rsidRDefault="007C4D3D" w:rsidP="00B84D49">
            <w:pPr>
              <w:pStyle w:val="a0"/>
              <w:spacing w:line="240" w:lineRule="auto"/>
              <w:jc w:val="center"/>
            </w:pPr>
            <w:r>
              <w:rPr>
                <w:noProof/>
              </w:rPr>
              <w:drawing>
                <wp:inline distT="0" distB="0" distL="0" distR="0" wp14:anchorId="5142A228" wp14:editId="0453BF6A">
                  <wp:extent cx="2516400" cy="1998000"/>
                  <wp:effectExtent l="0" t="0" r="0" b="2540"/>
                  <wp:docPr id="1779317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32222" name="图片 235832222"/>
                          <pic:cNvPicPr/>
                        </pic:nvPicPr>
                        <pic:blipFill>
                          <a:blip r:embed="rId43"/>
                          <a:stretch>
                            <a:fillRect/>
                          </a:stretch>
                        </pic:blipFill>
                        <pic:spPr>
                          <a:xfrm>
                            <a:off x="0" y="0"/>
                            <a:ext cx="2516400" cy="1998000"/>
                          </a:xfrm>
                          <a:prstGeom prst="rect">
                            <a:avLst/>
                          </a:prstGeom>
                        </pic:spPr>
                      </pic:pic>
                    </a:graphicData>
                  </a:graphic>
                </wp:inline>
              </w:drawing>
            </w:r>
          </w:p>
          <w:p w14:paraId="3E6C794B" w14:textId="77777777" w:rsidR="007C4D3D" w:rsidRDefault="007C4D3D" w:rsidP="00B84D49">
            <w:pPr>
              <w:pStyle w:val="a0"/>
              <w:spacing w:line="240" w:lineRule="auto"/>
              <w:jc w:val="center"/>
            </w:pPr>
            <w:r w:rsidRPr="004E7436">
              <w:rPr>
                <w:rFonts w:ascii="Times New Roman" w:hAnsi="Times New Roman" w:hint="eastAsia"/>
                <w:sz w:val="21"/>
                <w:szCs w:val="21"/>
              </w:rPr>
              <w:t>（</w:t>
            </w:r>
            <w:r>
              <w:rPr>
                <w:rFonts w:ascii="Times New Roman" w:hAnsi="Times New Roman" w:hint="eastAsia"/>
                <w:sz w:val="21"/>
                <w:szCs w:val="21"/>
              </w:rPr>
              <w:t>b</w:t>
            </w:r>
            <w:r>
              <w:rPr>
                <w:rFonts w:ascii="Times New Roman" w:hAnsi="Times New Roman" w:hint="eastAsia"/>
                <w:sz w:val="21"/>
                <w:szCs w:val="21"/>
              </w:rPr>
              <w:t>）</w:t>
            </w:r>
            <w:r>
              <w:rPr>
                <w:rFonts w:ascii="Times New Roman" w:hAnsi="Times New Roman" w:hint="eastAsia"/>
                <w:sz w:val="21"/>
                <w:szCs w:val="21"/>
              </w:rPr>
              <w:t>R</w:t>
            </w:r>
            <w:r w:rsidRPr="004E7436">
              <w:rPr>
                <w:rFonts w:ascii="Times New Roman" w:hAnsi="Times New Roman" w:hint="eastAsia"/>
                <w:sz w:val="21"/>
                <w:szCs w:val="21"/>
              </w:rPr>
              <w:t>ecall</w:t>
            </w:r>
          </w:p>
        </w:tc>
      </w:tr>
      <w:tr w:rsidR="007C4D3D" w14:paraId="4537445C" w14:textId="77777777" w:rsidTr="00B84D49">
        <w:trPr>
          <w:trHeight w:val="2268"/>
          <w:jc w:val="center"/>
        </w:trPr>
        <w:tc>
          <w:tcPr>
            <w:tcW w:w="4530" w:type="dxa"/>
            <w:vAlign w:val="center"/>
          </w:tcPr>
          <w:p w14:paraId="66EE0BD3" w14:textId="77777777" w:rsidR="007C4D3D" w:rsidRDefault="007C4D3D" w:rsidP="00B84D49">
            <w:pPr>
              <w:pStyle w:val="a0"/>
              <w:spacing w:line="240" w:lineRule="auto"/>
              <w:jc w:val="center"/>
            </w:pPr>
            <w:r>
              <w:rPr>
                <w:noProof/>
              </w:rPr>
              <w:lastRenderedPageBreak/>
              <w:drawing>
                <wp:inline distT="0" distB="0" distL="0" distR="0" wp14:anchorId="1BE2ED26" wp14:editId="6BB081A6">
                  <wp:extent cx="2516400" cy="1998000"/>
                  <wp:effectExtent l="0" t="0" r="0" b="2540"/>
                  <wp:docPr id="4117213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8006" name="图片 1315908006"/>
                          <pic:cNvPicPr/>
                        </pic:nvPicPr>
                        <pic:blipFill>
                          <a:blip r:embed="rId44"/>
                          <a:stretch>
                            <a:fillRect/>
                          </a:stretch>
                        </pic:blipFill>
                        <pic:spPr>
                          <a:xfrm>
                            <a:off x="0" y="0"/>
                            <a:ext cx="2516400" cy="1998000"/>
                          </a:xfrm>
                          <a:prstGeom prst="rect">
                            <a:avLst/>
                          </a:prstGeom>
                        </pic:spPr>
                      </pic:pic>
                    </a:graphicData>
                  </a:graphic>
                </wp:inline>
              </w:drawing>
            </w:r>
          </w:p>
          <w:p w14:paraId="55488A72" w14:textId="77777777" w:rsidR="007C4D3D" w:rsidRPr="004E7436" w:rsidRDefault="007C4D3D" w:rsidP="00B84D49">
            <w:pPr>
              <w:pStyle w:val="a0"/>
              <w:spacing w:line="240" w:lineRule="auto"/>
              <w:jc w:val="center"/>
              <w:rPr>
                <w:rFonts w:ascii="Times New Roman" w:hAnsi="Times New Roman"/>
                <w:sz w:val="21"/>
                <w:szCs w:val="21"/>
              </w:rPr>
            </w:pPr>
            <w:r w:rsidRPr="004E7436">
              <w:rPr>
                <w:rFonts w:ascii="Times New Roman" w:hAnsi="Times New Roman" w:hint="eastAsia"/>
                <w:sz w:val="21"/>
                <w:szCs w:val="21"/>
              </w:rPr>
              <w:t>（</w:t>
            </w:r>
            <w:r>
              <w:rPr>
                <w:rFonts w:ascii="Times New Roman" w:hAnsi="Times New Roman" w:hint="eastAsia"/>
                <w:sz w:val="21"/>
                <w:szCs w:val="21"/>
              </w:rPr>
              <w:t>c</w:t>
            </w:r>
            <w:r>
              <w:rPr>
                <w:rFonts w:ascii="Times New Roman" w:hAnsi="Times New Roman" w:hint="eastAsia"/>
                <w:sz w:val="21"/>
                <w:szCs w:val="21"/>
              </w:rPr>
              <w:t>）</w:t>
            </w:r>
            <w:r w:rsidRPr="004E7436">
              <w:rPr>
                <w:rFonts w:ascii="Times New Roman" w:hAnsi="Times New Roman"/>
                <w:sz w:val="21"/>
                <w:szCs w:val="21"/>
              </w:rPr>
              <w:t>F1-Score</w:t>
            </w:r>
          </w:p>
        </w:tc>
        <w:tc>
          <w:tcPr>
            <w:tcW w:w="4531" w:type="dxa"/>
            <w:vAlign w:val="center"/>
          </w:tcPr>
          <w:p w14:paraId="5AF42DB9" w14:textId="77777777" w:rsidR="007C4D3D" w:rsidRDefault="007C4D3D" w:rsidP="00B84D49">
            <w:pPr>
              <w:pStyle w:val="a0"/>
              <w:spacing w:line="240" w:lineRule="auto"/>
              <w:jc w:val="center"/>
            </w:pPr>
            <w:r>
              <w:rPr>
                <w:noProof/>
              </w:rPr>
              <w:drawing>
                <wp:inline distT="0" distB="0" distL="0" distR="0" wp14:anchorId="6D6ABC02" wp14:editId="32BB7890">
                  <wp:extent cx="2516400" cy="1998000"/>
                  <wp:effectExtent l="0" t="0" r="0" b="2540"/>
                  <wp:docPr id="1351158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5623" name="图片 1720125623"/>
                          <pic:cNvPicPr/>
                        </pic:nvPicPr>
                        <pic:blipFill>
                          <a:blip r:embed="rId45"/>
                          <a:stretch>
                            <a:fillRect/>
                          </a:stretch>
                        </pic:blipFill>
                        <pic:spPr>
                          <a:xfrm>
                            <a:off x="0" y="0"/>
                            <a:ext cx="2516400" cy="1998000"/>
                          </a:xfrm>
                          <a:prstGeom prst="rect">
                            <a:avLst/>
                          </a:prstGeom>
                        </pic:spPr>
                      </pic:pic>
                    </a:graphicData>
                  </a:graphic>
                </wp:inline>
              </w:drawing>
            </w:r>
          </w:p>
          <w:p w14:paraId="648B0B24" w14:textId="77777777" w:rsidR="007C4D3D" w:rsidRDefault="007C4D3D" w:rsidP="00B84D49">
            <w:pPr>
              <w:pStyle w:val="a0"/>
              <w:spacing w:line="240" w:lineRule="auto"/>
              <w:jc w:val="center"/>
            </w:pPr>
            <w:r w:rsidRPr="004E7436">
              <w:rPr>
                <w:rFonts w:ascii="Times New Roman" w:hAnsi="Times New Roman" w:hint="eastAsia"/>
                <w:sz w:val="21"/>
                <w:szCs w:val="21"/>
              </w:rPr>
              <w:t>（</w:t>
            </w:r>
            <w:r>
              <w:rPr>
                <w:rFonts w:ascii="Times New Roman" w:hAnsi="Times New Roman" w:hint="eastAsia"/>
                <w:sz w:val="21"/>
                <w:szCs w:val="21"/>
              </w:rPr>
              <w:t>d</w:t>
            </w:r>
            <w:r>
              <w:rPr>
                <w:rFonts w:ascii="Times New Roman" w:hAnsi="Times New Roman" w:hint="eastAsia"/>
                <w:sz w:val="21"/>
                <w:szCs w:val="21"/>
              </w:rPr>
              <w:t>）</w:t>
            </w:r>
            <w:r w:rsidRPr="004E7436">
              <w:rPr>
                <w:rFonts w:ascii="Times New Roman" w:hAnsi="Times New Roman" w:hint="eastAsia"/>
                <w:sz w:val="21"/>
                <w:szCs w:val="21"/>
              </w:rPr>
              <w:t>Jaccard</w:t>
            </w:r>
          </w:p>
        </w:tc>
      </w:tr>
    </w:tbl>
    <w:p w14:paraId="03137E9C" w14:textId="6457F39F" w:rsidR="007C4D3D" w:rsidRPr="00C63E29" w:rsidRDefault="007C4D3D" w:rsidP="00C63E29">
      <w:pPr>
        <w:pStyle w:val="afe"/>
        <w:ind w:firstLine="420"/>
        <w:rPr>
          <w:b w:val="0"/>
          <w:bCs w:val="0"/>
          <w:sz w:val="21"/>
          <w:szCs w:val="21"/>
          <w:lang w:eastAsia="zh-CN"/>
        </w:rPr>
      </w:pPr>
      <w:r w:rsidRPr="00BD7745">
        <w:rPr>
          <w:rFonts w:hint="eastAsia"/>
          <w:b w:val="0"/>
          <w:bCs w:val="0"/>
          <w:sz w:val="21"/>
          <w:szCs w:val="21"/>
          <w:lang w:eastAsia="zh-CN"/>
        </w:rPr>
        <w:t>图</w:t>
      </w:r>
      <w:r>
        <w:rPr>
          <w:rFonts w:hint="eastAsia"/>
          <w:b w:val="0"/>
          <w:bCs w:val="0"/>
          <w:sz w:val="21"/>
          <w:szCs w:val="21"/>
          <w:lang w:eastAsia="zh-CN"/>
        </w:rPr>
        <w:t>5</w:t>
      </w:r>
      <w:r w:rsidRPr="00BD7745">
        <w:rPr>
          <w:rFonts w:hint="eastAsia"/>
          <w:b w:val="0"/>
          <w:bCs w:val="0"/>
          <w:sz w:val="21"/>
          <w:szCs w:val="21"/>
          <w:lang w:eastAsia="zh-CN"/>
        </w:rPr>
        <w:t>.</w:t>
      </w:r>
      <w:r>
        <w:rPr>
          <w:rFonts w:hint="eastAsia"/>
          <w:b w:val="0"/>
          <w:bCs w:val="0"/>
          <w:sz w:val="21"/>
          <w:szCs w:val="21"/>
          <w:lang w:eastAsia="zh-CN"/>
        </w:rPr>
        <w:t>4</w:t>
      </w:r>
      <w:r w:rsidRPr="00BD7745">
        <w:rPr>
          <w:rFonts w:hint="eastAsia"/>
          <w:b w:val="0"/>
          <w:bCs w:val="0"/>
          <w:sz w:val="21"/>
          <w:szCs w:val="21"/>
          <w:lang w:eastAsia="zh-CN"/>
        </w:rPr>
        <w:t>消融实验</w:t>
      </w:r>
      <w:r>
        <w:rPr>
          <w:rFonts w:hint="eastAsia"/>
          <w:b w:val="0"/>
          <w:bCs w:val="0"/>
          <w:sz w:val="21"/>
          <w:szCs w:val="21"/>
          <w:lang w:eastAsia="zh-CN"/>
        </w:rPr>
        <w:t>对比图</w:t>
      </w:r>
    </w:p>
    <w:p w14:paraId="76FB10B5" w14:textId="47F58F5A" w:rsidR="00F24241" w:rsidRPr="00F24241" w:rsidRDefault="00F24241" w:rsidP="00F24241">
      <w:pPr>
        <w:pStyle w:val="a0"/>
        <w:ind w:firstLineChars="200" w:firstLine="480"/>
      </w:pPr>
      <w:r w:rsidRPr="00F24241">
        <w:t>总体来看，去除任一关键模块后，模型整体性能均受到不同程度影响。尽管在个别数据集上部分单项指标存在一定波动，但完整模型在</w:t>
      </w:r>
      <w:r w:rsidRPr="00F24241">
        <w:t xml:space="preserve"> F1</w:t>
      </w:r>
      <w:r w:rsidRPr="00F24241">
        <w:t>分数</w:t>
      </w:r>
      <w:r w:rsidRPr="00F24241">
        <w:t xml:space="preserve"> </w:t>
      </w:r>
      <w:r w:rsidRPr="00F24241">
        <w:t>等综合评价指标上始终保持较优表现，并在</w:t>
      </w:r>
      <w:r w:rsidRPr="00F24241">
        <w:t>Amazon</w:t>
      </w:r>
      <w:r w:rsidRPr="00F24241">
        <w:t>数据集上的</w:t>
      </w:r>
      <w:r w:rsidRPr="00F24241">
        <w:t xml:space="preserve"> Jaccard</w:t>
      </w:r>
      <w:r w:rsidRPr="00F24241">
        <w:t>相似度指标上同样表现出明显优势。这说明本文提出的三个关键模块分别从社区表示建模、扩展过程纠偏以及拓扑结构约束等不同层面，共同提升了生成式社区搜索模型的整体性能与稳定性。</w:t>
      </w:r>
    </w:p>
    <w:p w14:paraId="18BCE47F" w14:textId="77777777" w:rsidR="00F24241" w:rsidRPr="00F24241" w:rsidRDefault="00F24241" w:rsidP="00F24241">
      <w:pPr>
        <w:pStyle w:val="a0"/>
        <w:ind w:firstLineChars="200" w:firstLine="480"/>
      </w:pPr>
      <w:r w:rsidRPr="00F24241">
        <w:t>从数据集特征来看，</w:t>
      </w:r>
      <w:r w:rsidRPr="00F24241">
        <w:t>Amazon</w:t>
      </w:r>
      <w:r w:rsidRPr="00F24241">
        <w:t>数据集包含</w:t>
      </w:r>
      <w:r w:rsidRPr="00F24241">
        <w:t>13178</w:t>
      </w:r>
      <w:r w:rsidRPr="00F24241">
        <w:t>个节点、</w:t>
      </w:r>
      <w:r w:rsidRPr="00F24241">
        <w:t>33767</w:t>
      </w:r>
      <w:r w:rsidRPr="00F24241">
        <w:t>条边和</w:t>
      </w:r>
      <w:r w:rsidRPr="00F24241">
        <w:t>4517</w:t>
      </w:r>
      <w:r w:rsidRPr="00F24241">
        <w:t>个社区，网络规模相对较小，但社区数量较多，说明其社区划分较为细粒度，社区边界相对清晰，模型对社区表示精度和扩展路径稳定性的变化更为敏感。相比之下，</w:t>
      </w:r>
      <w:r w:rsidRPr="00F24241">
        <w:t>DBLP</w:t>
      </w:r>
      <w:r w:rsidRPr="00F24241">
        <w:t>数据集包含</w:t>
      </w:r>
      <w:r w:rsidRPr="00F24241">
        <w:t>114095</w:t>
      </w:r>
      <w:r w:rsidRPr="00F24241">
        <w:t>个节点、</w:t>
      </w:r>
      <w:r w:rsidRPr="00F24241">
        <w:t>466761</w:t>
      </w:r>
      <w:r w:rsidRPr="00F24241">
        <w:t>条边和</w:t>
      </w:r>
      <w:r w:rsidRPr="00F24241">
        <w:t>4559</w:t>
      </w:r>
      <w:r w:rsidRPr="00F24241">
        <w:t>个社区，节点规模远大于</w:t>
      </w:r>
      <w:r w:rsidRPr="00F24241">
        <w:t>Amazon</w:t>
      </w:r>
      <w:r w:rsidRPr="00F24241">
        <w:t>，而社区数量与其相近，表明该网络中社区结构更加复杂，候选节点空间更大，社区边界模糊性和重叠性更强。因此，在</w:t>
      </w:r>
      <w:r w:rsidRPr="00F24241">
        <w:t>Amazon</w:t>
      </w:r>
      <w:r w:rsidRPr="00F24241">
        <w:t>数据集上，模型去除关键模块后通常表现为综合性能的整体下降；而在</w:t>
      </w:r>
      <w:r w:rsidRPr="00F24241">
        <w:t>DBLP</w:t>
      </w:r>
      <w:r w:rsidRPr="00F24241">
        <w:t>数据集上，则更容易表现为精确率与召回率之间的权衡变化。这种差异进一步说明，本文所设计的各模块不仅能够提升模型性能，而且能够增强模型对不同网络规模与结构复杂度的适应能力。</w:t>
      </w:r>
    </w:p>
    <w:p w14:paraId="21968F9D" w14:textId="77777777" w:rsidR="00F24241" w:rsidRPr="00F24241" w:rsidRDefault="00F24241" w:rsidP="00F24241">
      <w:pPr>
        <w:pStyle w:val="a0"/>
        <w:ind w:firstLineChars="200" w:firstLine="480"/>
      </w:pPr>
      <w:r w:rsidRPr="00F24241">
        <w:t>具体而言，在去除相似度感知增量社区表示更新模块后，模型在两个数据集上的整体性能均出现不同程度下降，表明该模块对社区搜索任务具有重要支撑作用。相似度感知增量社区表示更新的主要功能在于，随着社区扩展过程不断推进，依据新加入节点与当前社区之间的结构相似性，对社区表示进行持续更新，使其能够更加准确地反映当前社区的真实结构特征。若缺少该模块，模型在扩展过程中所依赖的社区表示将退化为相对静态或顺序无关的表示方式，难以刻画节点加入顺序所引起的社区语义演化过程，从而削弱对候选节点的判别能力。</w:t>
      </w:r>
    </w:p>
    <w:p w14:paraId="28104BB5" w14:textId="77777777" w:rsidR="00F24241" w:rsidRPr="00F24241" w:rsidRDefault="00F24241" w:rsidP="00F24241">
      <w:pPr>
        <w:pStyle w:val="a0"/>
        <w:ind w:firstLineChars="200" w:firstLine="480"/>
      </w:pPr>
      <w:r w:rsidRPr="00F24241">
        <w:t>从实验结果来看，在</w:t>
      </w:r>
      <w:r w:rsidRPr="00F24241">
        <w:t>Amazon</w:t>
      </w:r>
      <w:r w:rsidRPr="00F24241">
        <w:t>数据集上，去除该模块后模型的精确率由</w:t>
      </w:r>
      <w:r w:rsidRPr="00F24241">
        <w:t>0.8956</w:t>
      </w:r>
      <w:r w:rsidRPr="00F24241">
        <w:t>上升</w:t>
      </w:r>
      <w:r w:rsidRPr="00F24241">
        <w:lastRenderedPageBreak/>
        <w:t>至</w:t>
      </w:r>
      <w:r w:rsidRPr="00F24241">
        <w:t>0.9116</w:t>
      </w:r>
      <w:r w:rsidRPr="00F24241">
        <w:t>，但召回率由</w:t>
      </w:r>
      <w:r w:rsidRPr="00F24241">
        <w:t>0.9656</w:t>
      </w:r>
      <w:r w:rsidRPr="00F24241">
        <w:t>下降至</w:t>
      </w:r>
      <w:r w:rsidRPr="00F24241">
        <w:t>0.8561</w:t>
      </w:r>
      <w:r w:rsidRPr="00F24241">
        <w:t>，</w:t>
      </w:r>
      <w:r w:rsidRPr="00F24241">
        <w:t>F1</w:t>
      </w:r>
      <w:r w:rsidRPr="00F24241">
        <w:t>分数和</w:t>
      </w:r>
      <w:r w:rsidRPr="00F24241">
        <w:t>Jaccard</w:t>
      </w:r>
      <w:r w:rsidRPr="00F24241">
        <w:t>相似度分别由</w:t>
      </w:r>
      <w:r w:rsidRPr="00F24241">
        <w:t>0.9292</w:t>
      </w:r>
      <w:r w:rsidRPr="00F24241">
        <w:t>和</w:t>
      </w:r>
      <w:r w:rsidRPr="00F24241">
        <w:t>0.8733</w:t>
      </w:r>
      <w:r w:rsidRPr="00F24241">
        <w:t>下降至</w:t>
      </w:r>
      <w:r w:rsidRPr="00F24241">
        <w:t>0.8621</w:t>
      </w:r>
      <w:r w:rsidRPr="00F24241">
        <w:t>和</w:t>
      </w:r>
      <w:r w:rsidRPr="00F24241">
        <w:t>0.7677</w:t>
      </w:r>
      <w:r w:rsidRPr="00F24241">
        <w:t>，综合性能明显减弱。这说明在社区规模较细、边界相对明确的网络中，如果社区表示不能随扩展过程进行动态更新，模型虽然在局部节点筛选上可能更为谨慎，但容易遗漏真实社区成员，导致整体社区覆盖能力下降。在</w:t>
      </w:r>
      <w:r w:rsidRPr="00F24241">
        <w:t>DBLP</w:t>
      </w:r>
      <w:r w:rsidRPr="00F24241">
        <w:t>数据集上，去除该模块后模型的精确率由</w:t>
      </w:r>
      <w:r w:rsidRPr="00F24241">
        <w:t>0.6954</w:t>
      </w:r>
      <w:r w:rsidRPr="00F24241">
        <w:t>下降至</w:t>
      </w:r>
      <w:r w:rsidRPr="00F24241">
        <w:t>0.5744</w:t>
      </w:r>
      <w:r w:rsidRPr="00F24241">
        <w:t>，召回率由</w:t>
      </w:r>
      <w:r w:rsidRPr="00F24241">
        <w:t>0.6187</w:t>
      </w:r>
      <w:r w:rsidRPr="00F24241">
        <w:t>上升至</w:t>
      </w:r>
      <w:r w:rsidRPr="00F24241">
        <w:t>0.6773</w:t>
      </w:r>
      <w:r w:rsidRPr="00F24241">
        <w:t>，</w:t>
      </w:r>
      <w:r w:rsidRPr="00F24241">
        <w:t>F1</w:t>
      </w:r>
      <w:r w:rsidRPr="00F24241">
        <w:t>分数由</w:t>
      </w:r>
      <w:r w:rsidRPr="00F24241">
        <w:t>0.5995</w:t>
      </w:r>
      <w:r w:rsidRPr="00F24241">
        <w:t>下降至</w:t>
      </w:r>
      <w:r w:rsidRPr="00F24241">
        <w:t>0.5618</w:t>
      </w:r>
      <w:r w:rsidRPr="00F24241">
        <w:t>，</w:t>
      </w:r>
      <w:r w:rsidRPr="00F24241">
        <w:t>Jaccard</w:t>
      </w:r>
      <w:r w:rsidRPr="00F24241">
        <w:t>相似度与完整模型持平。该现象表明，在大规模复杂网络中，缺少增量表示更新后，模型虽然可能通过扩大扩展范围获得更高的召回率，但由于社区表示缺乏对节点加入顺序和结构演化过程的有效刻画，扩展方向更容易偏移，导致错误节点混入增加，进而削弱整体判别能力。由此可见，相似度感知增量社区表示更新能够有效增强模型对社区演化过程的刻画能力，提高当前社区表示与真实社区结构之间的一致性，从而为后续节点扩展提供更加可靠的决策依据。</w:t>
      </w:r>
    </w:p>
    <w:p w14:paraId="14353825" w14:textId="77777777" w:rsidR="00F24241" w:rsidRPr="00F24241" w:rsidRDefault="00F24241" w:rsidP="00F24241">
      <w:pPr>
        <w:pStyle w:val="a0"/>
        <w:ind w:firstLineChars="200" w:firstLine="480"/>
      </w:pPr>
      <w:r w:rsidRPr="00F24241">
        <w:t>其次，在去除反馈驱动节点选择机制后，模型在</w:t>
      </w:r>
      <w:r w:rsidRPr="00F24241">
        <w:t>Amazon</w:t>
      </w:r>
      <w:r w:rsidRPr="00F24241">
        <w:t>和</w:t>
      </w:r>
      <w:r w:rsidRPr="00F24241">
        <w:t>DBLP</w:t>
      </w:r>
      <w:r w:rsidRPr="00F24241">
        <w:t>两个数据集上的综合性能同样明显下降，进一步说明该机制在社区搜索过程中不可或缺。反馈驱动节点选择机制的核心作用在于，在社区扩展过程中引入质量反馈信息，对当前扩展结果进行动态评估，并据此调整后续候选节点的选择策略，使模型能够及时感知当前扩展是否充分，从而避免搜索过程过早终止或因局部错误而持续偏离目标社区。这一机制本质上强化了模型在序列决策过程中的纠偏能力，尤其能够缓解社区边界节点归属模糊所带来的扩展歧义问题。</w:t>
      </w:r>
    </w:p>
    <w:p w14:paraId="58B7B1AA" w14:textId="77777777" w:rsidR="00F24241" w:rsidRPr="00F24241" w:rsidRDefault="00F24241" w:rsidP="00F24241">
      <w:pPr>
        <w:pStyle w:val="a0"/>
        <w:ind w:firstLineChars="200" w:firstLine="480"/>
      </w:pPr>
      <w:r w:rsidRPr="00F24241">
        <w:t>结合实验结果可以发现，在</w:t>
      </w:r>
      <w:r w:rsidRPr="00F24241">
        <w:t>Amazon</w:t>
      </w:r>
      <w:r w:rsidRPr="00F24241">
        <w:t>数据集上，去除反馈机制后模型的精确率由</w:t>
      </w:r>
      <w:r w:rsidRPr="00F24241">
        <w:t>0.8956</w:t>
      </w:r>
      <w:r w:rsidRPr="00F24241">
        <w:t>上升至</w:t>
      </w:r>
      <w:r w:rsidRPr="00F24241">
        <w:t>0.9269</w:t>
      </w:r>
      <w:r w:rsidRPr="00F24241">
        <w:t>，但召回率由</w:t>
      </w:r>
      <w:r w:rsidRPr="00F24241">
        <w:t>0.9656</w:t>
      </w:r>
      <w:r w:rsidRPr="00F24241">
        <w:t>下降至</w:t>
      </w:r>
      <w:r w:rsidRPr="00F24241">
        <w:t>0.7867</w:t>
      </w:r>
      <w:r w:rsidRPr="00F24241">
        <w:t>，</w:t>
      </w:r>
      <w:r w:rsidRPr="00F24241">
        <w:t>F1</w:t>
      </w:r>
      <w:r w:rsidRPr="00F24241">
        <w:t>分数和</w:t>
      </w:r>
      <w:r w:rsidRPr="00F24241">
        <w:t>Jaccard</w:t>
      </w:r>
      <w:r w:rsidRPr="00F24241">
        <w:t>相似度分别由</w:t>
      </w:r>
      <w:r w:rsidRPr="00F24241">
        <w:t>0.9292</w:t>
      </w:r>
      <w:r w:rsidRPr="00F24241">
        <w:t>和</w:t>
      </w:r>
      <w:r w:rsidRPr="00F24241">
        <w:t>0.8733</w:t>
      </w:r>
      <w:r w:rsidRPr="00F24241">
        <w:t>下降至</w:t>
      </w:r>
      <w:r w:rsidRPr="00F24241">
        <w:t>0.8304</w:t>
      </w:r>
      <w:r w:rsidRPr="00F24241">
        <w:t>和</w:t>
      </w:r>
      <w:r w:rsidRPr="00F24241">
        <w:t>0.7169</w:t>
      </w:r>
      <w:r w:rsidRPr="00F24241">
        <w:t>，说明缺少反馈驱动信息后，模型更倾向于停留在局部结构较为紧密的区域，表现出更加保守的扩展策略。虽然这种保守策略在一定程度上减少了错误节点的引入，提高了精确率，但也导致部分真实社区成员未能被及时纳入，最终使综合性能下降。在</w:t>
      </w:r>
      <w:r w:rsidRPr="00F24241">
        <w:t>DBLP</w:t>
      </w:r>
      <w:r w:rsidRPr="00F24241">
        <w:t>数据集上，去除反馈机制后模型的精确率、召回率、</w:t>
      </w:r>
      <w:r w:rsidRPr="00F24241">
        <w:t>F1</w:t>
      </w:r>
      <w:r w:rsidRPr="00F24241">
        <w:t>分数和</w:t>
      </w:r>
      <w:r w:rsidRPr="00F24241">
        <w:t>Jaccard</w:t>
      </w:r>
      <w:r w:rsidRPr="00F24241">
        <w:t>相似度分别下降至</w:t>
      </w:r>
      <w:r w:rsidRPr="00F24241">
        <w:t>0.5579</w:t>
      </w:r>
      <w:r w:rsidRPr="00F24241">
        <w:t>、</w:t>
      </w:r>
      <w:r w:rsidRPr="00F24241">
        <w:t>0.5332</w:t>
      </w:r>
      <w:r w:rsidRPr="00F24241">
        <w:t>、</w:t>
      </w:r>
      <w:r w:rsidRPr="00F24241">
        <w:t>0.5408</w:t>
      </w:r>
      <w:r w:rsidRPr="00F24241">
        <w:t>和</w:t>
      </w:r>
      <w:r w:rsidRPr="00F24241">
        <w:t>0.3814</w:t>
      </w:r>
      <w:r w:rsidRPr="00F24241">
        <w:t>，四项指标均弱于完整模型。这表明在节点规模更大、社区边界更复杂的学术合作网络中，反馈机制不仅能够抑制过早停止，还能够帮助模型在候选节点众多、边界模糊的条件下及时修正扩展路径，降低早期错误决策对后续搜索过程的累积影响。因此，反馈驱动节点选择机制在提升模型召回能力、增强序列决策鲁棒性以及抑制搜索过程早收敛等方面均发挥了重要作用。</w:t>
      </w:r>
    </w:p>
    <w:p w14:paraId="1A27B8E0" w14:textId="77777777" w:rsidR="00F24241" w:rsidRPr="00F24241" w:rsidRDefault="00F24241" w:rsidP="00F24241">
      <w:pPr>
        <w:pStyle w:val="a0"/>
        <w:ind w:firstLineChars="200" w:firstLine="480"/>
      </w:pPr>
      <w:r w:rsidRPr="00F24241">
        <w:lastRenderedPageBreak/>
        <w:t>最后，在去除结构约束奖励后，模型整体性能同样发生明显变化，说明结构奖励在社区搜索生成过程中发挥了重要作用。结构约束奖励的核心作用在于，将社区质量的拓扑特征显式融入强化学习的决策过程中，使模型在每一步节点扩展时不仅考虑候选节点与目标社区的语义一致性，还进一步关注该节点加入后是否能够提升当前子社区在密度、导通性、模块度以及边界连接特征等方面的质量，从而持续引导生成结果向更合理的社区结构演化。</w:t>
      </w:r>
    </w:p>
    <w:p w14:paraId="00EC355B" w14:textId="77777777" w:rsidR="00F24241" w:rsidRPr="00F24241" w:rsidRDefault="00F24241" w:rsidP="00F24241">
      <w:pPr>
        <w:pStyle w:val="a0"/>
        <w:ind w:firstLineChars="200" w:firstLine="480"/>
      </w:pPr>
      <w:r w:rsidRPr="00F24241">
        <w:t>从实验结果来看，在</w:t>
      </w:r>
      <w:r w:rsidRPr="00F24241">
        <w:t>Amazon</w:t>
      </w:r>
      <w:r w:rsidRPr="00F24241">
        <w:t>数据集上，去除结构约束奖励后，模型的精确率、召回率、</w:t>
      </w:r>
      <w:r w:rsidRPr="00F24241">
        <w:t>F1</w:t>
      </w:r>
      <w:r w:rsidRPr="00F24241">
        <w:t>分数和</w:t>
      </w:r>
      <w:r w:rsidRPr="00F24241">
        <w:t>Jaccard</w:t>
      </w:r>
      <w:r w:rsidRPr="00F24241">
        <w:t>相似度分别由</w:t>
      </w:r>
      <w:r w:rsidRPr="00F24241">
        <w:t>0.8956</w:t>
      </w:r>
      <w:r w:rsidRPr="00F24241">
        <w:t>、</w:t>
      </w:r>
      <w:r w:rsidRPr="00F24241">
        <w:t>0.9656</w:t>
      </w:r>
      <w:r w:rsidRPr="00F24241">
        <w:t>、</w:t>
      </w:r>
      <w:r w:rsidRPr="00F24241">
        <w:t>0.9292</w:t>
      </w:r>
      <w:r w:rsidRPr="00F24241">
        <w:t>和</w:t>
      </w:r>
      <w:r w:rsidRPr="00F24241">
        <w:t>0.8733</w:t>
      </w:r>
      <w:r w:rsidRPr="00F24241">
        <w:t>下降为</w:t>
      </w:r>
      <w:r w:rsidRPr="00F24241">
        <w:t>0.8540</w:t>
      </w:r>
      <w:r w:rsidRPr="00F24241">
        <w:t>、</w:t>
      </w:r>
      <w:r w:rsidRPr="00F24241">
        <w:t>0.9350</w:t>
      </w:r>
      <w:r w:rsidRPr="00F24241">
        <w:t>、</w:t>
      </w:r>
      <w:r w:rsidRPr="00F24241">
        <w:t>0.8780</w:t>
      </w:r>
      <w:r w:rsidRPr="00F24241">
        <w:t>和</w:t>
      </w:r>
      <w:r w:rsidRPr="00F24241">
        <w:t>0.7980</w:t>
      </w:r>
      <w:r w:rsidRPr="00F24241">
        <w:t>，四项指标均出现下降，尤其是</w:t>
      </w:r>
      <w:r w:rsidRPr="00F24241">
        <w:t>F1</w:t>
      </w:r>
      <w:r w:rsidRPr="00F24241">
        <w:t>分数和</w:t>
      </w:r>
      <w:r w:rsidRPr="00F24241">
        <w:t>Jaccard</w:t>
      </w:r>
      <w:r w:rsidRPr="00F24241">
        <w:t>相似度下降较为明显。这说明在</w:t>
      </w:r>
      <w:r w:rsidRPr="00F24241">
        <w:t>Amazon</w:t>
      </w:r>
      <w:r w:rsidRPr="00F24241">
        <w:t>这类规模相对较小但社区划分较细的网络中，结构约束能够有效保证生成社区在拓扑上的紧密性与边界一致性。若缺少该部分奖励，模型虽然仍能依赖监督信号识别部分真实成员，但生成结果在整体结构质量上明显减弱，导致预测社区与真实社区之间的重合程度下降。</w:t>
      </w:r>
    </w:p>
    <w:p w14:paraId="00C79E95" w14:textId="77777777" w:rsidR="00F24241" w:rsidRPr="00F24241" w:rsidRDefault="00F24241" w:rsidP="00F24241">
      <w:pPr>
        <w:pStyle w:val="a0"/>
        <w:ind w:firstLineChars="200" w:firstLine="480"/>
      </w:pPr>
      <w:r w:rsidRPr="00F24241">
        <w:t>在</w:t>
      </w:r>
      <w:r w:rsidRPr="00F24241">
        <w:t>DBLP</w:t>
      </w:r>
      <w:r w:rsidRPr="00F24241">
        <w:t>数据集上，去除结构约束奖励后，模型的精确率由</w:t>
      </w:r>
      <w:r w:rsidRPr="00F24241">
        <w:t>0.6954</w:t>
      </w:r>
      <w:r w:rsidRPr="00F24241">
        <w:t>下降至</w:t>
      </w:r>
      <w:r w:rsidRPr="00F24241">
        <w:t>0.4720</w:t>
      </w:r>
      <w:r w:rsidRPr="00F24241">
        <w:t>，</w:t>
      </w:r>
      <w:r w:rsidRPr="00F24241">
        <w:t>F1</w:t>
      </w:r>
      <w:r w:rsidRPr="00F24241">
        <w:t>分数由</w:t>
      </w:r>
      <w:r w:rsidRPr="00F24241">
        <w:t>0.5995</w:t>
      </w:r>
      <w:r w:rsidRPr="00F24241">
        <w:t>下降至</w:t>
      </w:r>
      <w:r w:rsidRPr="00F24241">
        <w:t>0.5420</w:t>
      </w:r>
      <w:r w:rsidRPr="00F24241">
        <w:t>，而召回率则由</w:t>
      </w:r>
      <w:r w:rsidRPr="00F24241">
        <w:t>0.6187</w:t>
      </w:r>
      <w:r w:rsidRPr="00F24241">
        <w:t>上升至</w:t>
      </w:r>
      <w:r w:rsidRPr="00F24241">
        <w:t>0.7260</w:t>
      </w:r>
      <w:r w:rsidRPr="00F24241">
        <w:t>，</w:t>
      </w:r>
      <w:r w:rsidRPr="00F24241">
        <w:t>Jaccard</w:t>
      </w:r>
      <w:r w:rsidRPr="00F24241">
        <w:t>相似度由</w:t>
      </w:r>
      <w:r w:rsidRPr="00F24241">
        <w:t>0.4154</w:t>
      </w:r>
      <w:r w:rsidRPr="00F24241">
        <w:t>上升至</w:t>
      </w:r>
      <w:r w:rsidRPr="00F24241">
        <w:t>0.4390</w:t>
      </w:r>
      <w:r w:rsidRPr="00F24241">
        <w:t>。该现象表明，在大规模复杂网络中，去除结构约束后模型更倾向于采取较为激进的扩展策略，从而纳入更多候选节点并提高对真实社区成员的覆盖范围，因此召回率有所提升。同时，由于</w:t>
      </w:r>
      <w:r w:rsidRPr="00F24241">
        <w:t>DBLP</w:t>
      </w:r>
      <w:r w:rsidRPr="00F24241">
        <w:t>网络具有更大的候选搜索空间和更模糊的社区边界，缺少结构约束会使模型更容易沿着局部相似性向外围节点继续扩展，进而引入更多非目标成员，导致精确率显著下降。虽然预测社区与真实社区在节点集合层面的重合程度有所增加，使</w:t>
      </w:r>
      <w:r w:rsidRPr="00F24241">
        <w:t>Jaccard</w:t>
      </w:r>
      <w:r w:rsidRPr="00F24241">
        <w:t>相似度出现一定提升，但从</w:t>
      </w:r>
      <w:r w:rsidRPr="00F24241">
        <w:t>F1</w:t>
      </w:r>
      <w:r w:rsidRPr="00F24241">
        <w:t>分数仍低于完整模型可以看出，这种依靠扩大社区规模带来的表面重叠增加，并未真正提升社区搜索的整体质量。相反，结构约束奖励的引入，使模型能够在覆盖真实社区成员与保持社区结构质量之间取得更合理的平衡，从而避免无约束扩展带来的性能波动。</w:t>
      </w:r>
    </w:p>
    <w:p w14:paraId="6E6C6D30" w14:textId="11A3D857" w:rsidR="00CD60A5" w:rsidRDefault="00F24241" w:rsidP="00F24241">
      <w:pPr>
        <w:pStyle w:val="a0"/>
        <w:ind w:firstLineChars="200" w:firstLine="480"/>
      </w:pPr>
      <w:r w:rsidRPr="00F24241">
        <w:t>综合以上分析可以看出，增量社区表示更新、反馈驱动节点选择机制以及结构约束奖励分别从社区表示建模、扩展策略调整与拓扑质量优化三个层面提升了模型性能。前者通过动态更新社区表示，增强了模型对社区演化过程的刻画能力；反馈机制通过引入扩展质量信号，提高了模型在边界模糊区域中的自适应调节能力；结构约束奖励则将社区拓扑质量转化为逐步决策过程中的持续引导，使模型能够在生成过程中兼顾成员覆盖能力与结构合理性。实验结果充分说明，本文提出的三个关键子模块均是提升生成式社区搜索模型效果的重要组成部分，也进一步验证了整体模型结构设计的合</w:t>
      </w:r>
      <w:r w:rsidRPr="00F24241">
        <w:lastRenderedPageBreak/>
        <w:t>理性、有效性与可行性。</w:t>
      </w:r>
    </w:p>
    <w:p w14:paraId="6DDDDE17" w14:textId="6FC5D684" w:rsidR="00CE4428" w:rsidRDefault="00CE4428" w:rsidP="00CE4428">
      <w:pPr>
        <w:pStyle w:val="a0"/>
        <w:ind w:firstLineChars="200" w:firstLine="480"/>
      </w:pPr>
      <w:r w:rsidRPr="00CE4428">
        <w:t>为进一步验证联合结构奖励内部各组成部分对模型性能的具体作用，本文进一步设计了去除单一结构奖励项的消融实验，分别考察密度奖励、导通性奖励、模块度奖励和边界连接奖励在社区生成过程中的影响。</w:t>
      </w:r>
      <w:r w:rsidR="00C63E29">
        <w:rPr>
          <w:rFonts w:hint="eastAsia"/>
        </w:rPr>
        <w:t>实验结果如图</w:t>
      </w:r>
      <w:r w:rsidR="00C63E29">
        <w:rPr>
          <w:rFonts w:hint="eastAsia"/>
        </w:rPr>
        <w:t>5.5</w:t>
      </w:r>
      <w:r w:rsidR="00C63E29">
        <w:rPr>
          <w:rFonts w:hint="eastAsia"/>
        </w:rPr>
        <w:t>所示，</w:t>
      </w:r>
      <w:r w:rsidRPr="00CE4428">
        <w:t>实验结果表明，不同结构子奖励在不同数据集上的作用存在一定差异，但完整结构奖励在多数数据集及综合评价指标上表现更为稳定，说明各结构项在社区生成过程中具有互补作用，能够从不同层面对节点扩展行为形成协同约束。该结果进一步印证了本文的核心思想，即将社区结构信息显式转化为强化学习决策过程中的持续引导信号，而非仅在结果评估阶段对结构质量进行事后刻画。</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61"/>
      </w:tblGrid>
      <w:tr w:rsidR="00075DD5" w:rsidRPr="00AB38D3" w14:paraId="67E58706" w14:textId="77777777" w:rsidTr="00252830">
        <w:trPr>
          <w:trHeight w:val="3118"/>
        </w:trPr>
        <w:tc>
          <w:tcPr>
            <w:tcW w:w="9061" w:type="dxa"/>
          </w:tcPr>
          <w:p w14:paraId="08103AE6" w14:textId="77777777" w:rsidR="00075DD5" w:rsidRDefault="00167F0A" w:rsidP="00AB38D3">
            <w:pPr>
              <w:pStyle w:val="a0"/>
              <w:spacing w:line="240" w:lineRule="auto"/>
              <w:ind w:firstLine="0"/>
              <w:rPr>
                <w:noProof/>
                <w:sz w:val="21"/>
              </w:rPr>
            </w:pPr>
            <w:r>
              <w:rPr>
                <w:noProof/>
                <w:sz w:val="21"/>
              </w:rPr>
              <w:drawing>
                <wp:inline distT="0" distB="0" distL="0" distR="0" wp14:anchorId="35541724" wp14:editId="3E425E4C">
                  <wp:extent cx="5616575" cy="2183765"/>
                  <wp:effectExtent l="0" t="0" r="3175" b="6985"/>
                  <wp:docPr id="18609420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2086" name="图片 1860942086"/>
                          <pic:cNvPicPr/>
                        </pic:nvPicPr>
                        <pic:blipFill>
                          <a:blip r:embed="rId46"/>
                          <a:stretch>
                            <a:fillRect/>
                          </a:stretch>
                        </pic:blipFill>
                        <pic:spPr>
                          <a:xfrm>
                            <a:off x="0" y="0"/>
                            <a:ext cx="5616575" cy="2183765"/>
                          </a:xfrm>
                          <a:prstGeom prst="rect">
                            <a:avLst/>
                          </a:prstGeom>
                        </pic:spPr>
                      </pic:pic>
                    </a:graphicData>
                  </a:graphic>
                </wp:inline>
              </w:drawing>
            </w:r>
          </w:p>
          <w:p w14:paraId="3CFD990E" w14:textId="71B03576" w:rsidR="00C123E9" w:rsidRDefault="00C123E9" w:rsidP="00C123E9">
            <w:pPr>
              <w:pStyle w:val="a0"/>
              <w:spacing w:line="240" w:lineRule="auto"/>
              <w:ind w:firstLine="0"/>
              <w:jc w:val="center"/>
              <w:rPr>
                <w:noProof/>
                <w:sz w:val="21"/>
              </w:rPr>
            </w:pPr>
            <w:r w:rsidRPr="00AB38D3">
              <w:rPr>
                <w:rFonts w:ascii="Times New Roman" w:hAnsi="Times New Roman" w:hint="eastAsia"/>
                <w:sz w:val="21"/>
              </w:rPr>
              <w:t>（</w:t>
            </w:r>
            <w:r w:rsidRPr="00AB38D3">
              <w:rPr>
                <w:rFonts w:ascii="Times New Roman" w:hAnsi="Times New Roman" w:hint="eastAsia"/>
                <w:sz w:val="21"/>
              </w:rPr>
              <w:t>a</w:t>
            </w:r>
            <w:r w:rsidRPr="00AB38D3">
              <w:rPr>
                <w:rFonts w:ascii="Times New Roman" w:hAnsi="Times New Roman" w:hint="eastAsia"/>
                <w:sz w:val="21"/>
              </w:rPr>
              <w:t>）</w:t>
            </w:r>
            <w:r>
              <w:rPr>
                <w:rFonts w:ascii="Times New Roman" w:hAnsi="Times New Roman" w:hint="eastAsia"/>
                <w:sz w:val="21"/>
              </w:rPr>
              <w:t>Precision</w:t>
            </w:r>
          </w:p>
        </w:tc>
      </w:tr>
      <w:tr w:rsidR="00075DD5" w:rsidRPr="00AB38D3" w14:paraId="3DEC4845" w14:textId="77777777" w:rsidTr="00252830">
        <w:trPr>
          <w:trHeight w:val="3118"/>
        </w:trPr>
        <w:tc>
          <w:tcPr>
            <w:tcW w:w="9061" w:type="dxa"/>
          </w:tcPr>
          <w:p w14:paraId="70348ED2" w14:textId="77777777" w:rsidR="00075DD5" w:rsidRDefault="00167F0A" w:rsidP="00AB38D3">
            <w:pPr>
              <w:pStyle w:val="a0"/>
              <w:spacing w:line="240" w:lineRule="auto"/>
              <w:ind w:firstLine="0"/>
              <w:rPr>
                <w:noProof/>
                <w:sz w:val="21"/>
              </w:rPr>
            </w:pPr>
            <w:r>
              <w:rPr>
                <w:noProof/>
                <w:sz w:val="21"/>
              </w:rPr>
              <w:drawing>
                <wp:inline distT="0" distB="0" distL="0" distR="0" wp14:anchorId="2626E1A9" wp14:editId="78290BE0">
                  <wp:extent cx="5616575" cy="2183765"/>
                  <wp:effectExtent l="0" t="0" r="3175" b="6985"/>
                  <wp:docPr id="17229528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52884" name="图片 1722952884"/>
                          <pic:cNvPicPr/>
                        </pic:nvPicPr>
                        <pic:blipFill>
                          <a:blip r:embed="rId47"/>
                          <a:stretch>
                            <a:fillRect/>
                          </a:stretch>
                        </pic:blipFill>
                        <pic:spPr>
                          <a:xfrm>
                            <a:off x="0" y="0"/>
                            <a:ext cx="5616575" cy="2183765"/>
                          </a:xfrm>
                          <a:prstGeom prst="rect">
                            <a:avLst/>
                          </a:prstGeom>
                        </pic:spPr>
                      </pic:pic>
                    </a:graphicData>
                  </a:graphic>
                </wp:inline>
              </w:drawing>
            </w:r>
          </w:p>
          <w:p w14:paraId="6B79E252" w14:textId="39A4784E" w:rsidR="00C123E9" w:rsidRDefault="00C123E9" w:rsidP="00252830">
            <w:pPr>
              <w:pStyle w:val="a0"/>
              <w:spacing w:line="240" w:lineRule="auto"/>
              <w:ind w:firstLine="0"/>
              <w:jc w:val="center"/>
              <w:rPr>
                <w:noProof/>
                <w:sz w:val="21"/>
              </w:rPr>
            </w:pPr>
            <w:r w:rsidRPr="00AB38D3">
              <w:rPr>
                <w:rFonts w:ascii="Times New Roman" w:hAnsi="Times New Roman" w:hint="eastAsia"/>
                <w:sz w:val="21"/>
              </w:rPr>
              <w:t>（</w:t>
            </w:r>
            <w:r>
              <w:rPr>
                <w:rFonts w:ascii="Times New Roman" w:hAnsi="Times New Roman" w:hint="eastAsia"/>
                <w:sz w:val="21"/>
              </w:rPr>
              <w:t>b</w:t>
            </w:r>
            <w:r w:rsidRPr="00AB38D3">
              <w:rPr>
                <w:rFonts w:ascii="Times New Roman" w:hAnsi="Times New Roman" w:hint="eastAsia"/>
                <w:sz w:val="21"/>
              </w:rPr>
              <w:t>）</w:t>
            </w:r>
            <w:r>
              <w:rPr>
                <w:rFonts w:ascii="Times New Roman" w:hAnsi="Times New Roman" w:hint="eastAsia"/>
                <w:sz w:val="21"/>
              </w:rPr>
              <w:t>Recall</w:t>
            </w:r>
          </w:p>
        </w:tc>
      </w:tr>
      <w:tr w:rsidR="00AB38D3" w:rsidRPr="00AB38D3" w14:paraId="7C2C0AC7" w14:textId="77777777" w:rsidTr="00252830">
        <w:trPr>
          <w:trHeight w:val="3118"/>
        </w:trPr>
        <w:tc>
          <w:tcPr>
            <w:tcW w:w="9061" w:type="dxa"/>
          </w:tcPr>
          <w:p w14:paraId="2383BD16" w14:textId="3D67A150" w:rsidR="00AB38D3" w:rsidRPr="00AB38D3" w:rsidRDefault="00862647" w:rsidP="00AB38D3">
            <w:pPr>
              <w:pStyle w:val="a0"/>
              <w:spacing w:line="240" w:lineRule="auto"/>
              <w:ind w:firstLine="0"/>
              <w:rPr>
                <w:rFonts w:ascii="Times New Roman" w:hAnsi="Times New Roman"/>
                <w:sz w:val="21"/>
              </w:rPr>
            </w:pPr>
            <w:r>
              <w:rPr>
                <w:noProof/>
                <w:sz w:val="21"/>
              </w:rPr>
              <w:lastRenderedPageBreak/>
              <w:drawing>
                <wp:inline distT="0" distB="0" distL="0" distR="0" wp14:anchorId="4BA4534D" wp14:editId="629AE434">
                  <wp:extent cx="5616575" cy="2183765"/>
                  <wp:effectExtent l="0" t="0" r="3175" b="6985"/>
                  <wp:docPr id="628934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4148" name="图片 628934148"/>
                          <pic:cNvPicPr/>
                        </pic:nvPicPr>
                        <pic:blipFill>
                          <a:blip r:embed="rId48"/>
                          <a:stretch>
                            <a:fillRect/>
                          </a:stretch>
                        </pic:blipFill>
                        <pic:spPr>
                          <a:xfrm>
                            <a:off x="0" y="0"/>
                            <a:ext cx="5616575" cy="2183765"/>
                          </a:xfrm>
                          <a:prstGeom prst="rect">
                            <a:avLst/>
                          </a:prstGeom>
                        </pic:spPr>
                      </pic:pic>
                    </a:graphicData>
                  </a:graphic>
                </wp:inline>
              </w:drawing>
            </w:r>
          </w:p>
          <w:p w14:paraId="4A2B5A17" w14:textId="787FE557" w:rsidR="00AB38D3" w:rsidRPr="00AB38D3" w:rsidRDefault="00AB38D3" w:rsidP="00AB38D3">
            <w:pPr>
              <w:pStyle w:val="a0"/>
              <w:spacing w:line="240" w:lineRule="auto"/>
              <w:ind w:firstLine="0"/>
              <w:jc w:val="center"/>
              <w:rPr>
                <w:rFonts w:ascii="Times New Roman" w:hAnsi="Times New Roman"/>
                <w:sz w:val="21"/>
              </w:rPr>
            </w:pPr>
            <w:r w:rsidRPr="00AB38D3">
              <w:rPr>
                <w:rFonts w:ascii="Times New Roman" w:hAnsi="Times New Roman" w:hint="eastAsia"/>
                <w:sz w:val="21"/>
              </w:rPr>
              <w:t>（</w:t>
            </w:r>
            <w:r w:rsidR="006B33C9">
              <w:rPr>
                <w:rFonts w:ascii="Times New Roman" w:hAnsi="Times New Roman" w:hint="eastAsia"/>
                <w:sz w:val="21"/>
              </w:rPr>
              <w:t>c</w:t>
            </w:r>
            <w:r w:rsidRPr="00AB38D3">
              <w:rPr>
                <w:rFonts w:ascii="Times New Roman" w:hAnsi="Times New Roman" w:hint="eastAsia"/>
                <w:sz w:val="21"/>
              </w:rPr>
              <w:t>）</w:t>
            </w:r>
            <w:r w:rsidRPr="00AB38D3">
              <w:rPr>
                <w:rFonts w:ascii="Times New Roman" w:hAnsi="Times New Roman" w:hint="eastAsia"/>
                <w:sz w:val="21"/>
              </w:rPr>
              <w:t>F1_Score</w:t>
            </w:r>
          </w:p>
        </w:tc>
      </w:tr>
      <w:tr w:rsidR="00AB38D3" w:rsidRPr="00AB38D3" w14:paraId="4E8D89EA" w14:textId="77777777" w:rsidTr="00252830">
        <w:trPr>
          <w:trHeight w:val="3118"/>
        </w:trPr>
        <w:tc>
          <w:tcPr>
            <w:tcW w:w="9061" w:type="dxa"/>
          </w:tcPr>
          <w:p w14:paraId="7AF85654" w14:textId="64F2C87D" w:rsidR="00AB38D3" w:rsidRPr="00AB38D3" w:rsidRDefault="00862647" w:rsidP="00AB38D3">
            <w:pPr>
              <w:pStyle w:val="a0"/>
              <w:spacing w:line="240" w:lineRule="auto"/>
              <w:ind w:firstLine="0"/>
              <w:rPr>
                <w:rFonts w:ascii="Times New Roman" w:hAnsi="Times New Roman"/>
                <w:sz w:val="21"/>
              </w:rPr>
            </w:pPr>
            <w:r>
              <w:rPr>
                <w:noProof/>
                <w:sz w:val="21"/>
              </w:rPr>
              <w:drawing>
                <wp:inline distT="0" distB="0" distL="0" distR="0" wp14:anchorId="510244F7" wp14:editId="1C83B6F5">
                  <wp:extent cx="5616575" cy="2183765"/>
                  <wp:effectExtent l="0" t="0" r="3175" b="6985"/>
                  <wp:docPr id="7010412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1263" name="图片 701041263"/>
                          <pic:cNvPicPr/>
                        </pic:nvPicPr>
                        <pic:blipFill>
                          <a:blip r:embed="rId49"/>
                          <a:stretch>
                            <a:fillRect/>
                          </a:stretch>
                        </pic:blipFill>
                        <pic:spPr>
                          <a:xfrm>
                            <a:off x="0" y="0"/>
                            <a:ext cx="5616575" cy="2183765"/>
                          </a:xfrm>
                          <a:prstGeom prst="rect">
                            <a:avLst/>
                          </a:prstGeom>
                        </pic:spPr>
                      </pic:pic>
                    </a:graphicData>
                  </a:graphic>
                </wp:inline>
              </w:drawing>
            </w:r>
          </w:p>
          <w:p w14:paraId="40A6801C" w14:textId="30DB1255" w:rsidR="00862647" w:rsidRPr="00AB38D3" w:rsidRDefault="00AB38D3" w:rsidP="00862647">
            <w:pPr>
              <w:pStyle w:val="a0"/>
              <w:spacing w:line="240" w:lineRule="auto"/>
              <w:ind w:firstLine="0"/>
              <w:jc w:val="center"/>
              <w:rPr>
                <w:rFonts w:ascii="Times New Roman" w:hAnsi="Times New Roman"/>
                <w:sz w:val="21"/>
              </w:rPr>
            </w:pPr>
            <w:r w:rsidRPr="00AB38D3">
              <w:rPr>
                <w:rFonts w:ascii="Times New Roman" w:hAnsi="Times New Roman" w:hint="eastAsia"/>
                <w:sz w:val="21"/>
              </w:rPr>
              <w:t>（</w:t>
            </w:r>
            <w:r w:rsidR="006B33C9">
              <w:rPr>
                <w:rFonts w:ascii="Times New Roman" w:hAnsi="Times New Roman" w:hint="eastAsia"/>
                <w:sz w:val="21"/>
              </w:rPr>
              <w:t>d</w:t>
            </w:r>
            <w:r w:rsidRPr="00AB38D3">
              <w:rPr>
                <w:rFonts w:ascii="Times New Roman" w:hAnsi="Times New Roman" w:hint="eastAsia"/>
                <w:sz w:val="21"/>
              </w:rPr>
              <w:t>）</w:t>
            </w:r>
            <w:r w:rsidRPr="00AB38D3">
              <w:rPr>
                <w:rFonts w:ascii="Times New Roman" w:hAnsi="Times New Roman" w:hint="eastAsia"/>
                <w:sz w:val="21"/>
              </w:rPr>
              <w:t>Jaccard</w:t>
            </w:r>
          </w:p>
        </w:tc>
      </w:tr>
    </w:tbl>
    <w:p w14:paraId="2FAC70B5" w14:textId="39F53A2A" w:rsidR="00B370EC" w:rsidRPr="00290E7B" w:rsidRDefault="00B370EC" w:rsidP="00290E7B">
      <w:pPr>
        <w:pStyle w:val="a0"/>
        <w:ind w:firstLineChars="200"/>
        <w:jc w:val="center"/>
        <w:rPr>
          <w:sz w:val="21"/>
          <w:szCs w:val="16"/>
        </w:rPr>
      </w:pPr>
      <w:r w:rsidRPr="00290E7B">
        <w:rPr>
          <w:rFonts w:hint="eastAsia"/>
          <w:sz w:val="21"/>
          <w:szCs w:val="16"/>
        </w:rPr>
        <w:t>图</w:t>
      </w:r>
      <w:r w:rsidRPr="00290E7B">
        <w:rPr>
          <w:rFonts w:hint="eastAsia"/>
          <w:sz w:val="21"/>
          <w:szCs w:val="16"/>
        </w:rPr>
        <w:t xml:space="preserve">5.5 </w:t>
      </w:r>
      <w:r w:rsidRPr="00290E7B">
        <w:rPr>
          <w:rFonts w:hint="eastAsia"/>
          <w:sz w:val="21"/>
          <w:szCs w:val="16"/>
        </w:rPr>
        <w:t>结构奖励消融实验示意图</w:t>
      </w:r>
    </w:p>
    <w:p w14:paraId="739E0F44" w14:textId="6F1FBD42" w:rsidR="00CE4428" w:rsidRPr="00CE4428" w:rsidRDefault="00CE4428" w:rsidP="00CE4428">
      <w:pPr>
        <w:pStyle w:val="a0"/>
        <w:ind w:firstLineChars="200" w:firstLine="480"/>
      </w:pPr>
      <w:r w:rsidRPr="00CE4428">
        <w:t>具体而言，在去除密度奖励后，模型在多数数据集上的</w:t>
      </w:r>
      <w:r w:rsidRPr="00CE4428">
        <w:t>F1</w:t>
      </w:r>
      <w:r w:rsidRPr="00CE4428">
        <w:t>分数均出现下降，表明密度奖励对于维持社区内部紧密性具有重要作用。密度奖励能够鼓励模型优先选择那些加入后能够增强社区内部连接强度的节点，从而减少扩展过程中出现结构松散或局部偏移的情况。尤其是在</w:t>
      </w:r>
      <w:r w:rsidRPr="00CE4428">
        <w:t>Amazon</w:t>
      </w:r>
      <w:r w:rsidRPr="00CE4428">
        <w:t>数据集上，去除密度奖励后模型的</w:t>
      </w:r>
      <w:r w:rsidRPr="00CE4428">
        <w:t>Precision</w:t>
      </w:r>
      <w:r w:rsidRPr="00CE4428">
        <w:t>、</w:t>
      </w:r>
      <w:r w:rsidRPr="00CE4428">
        <w:t>Recall</w:t>
      </w:r>
      <w:r w:rsidRPr="00CE4428">
        <w:t>、</w:t>
      </w:r>
      <w:r w:rsidRPr="00CE4428">
        <w:t>F1</w:t>
      </w:r>
      <w:r w:rsidRPr="00CE4428">
        <w:t>和</w:t>
      </w:r>
      <w:r w:rsidRPr="00CE4428">
        <w:t>Jaccard</w:t>
      </w:r>
      <w:r w:rsidRPr="00CE4428">
        <w:t>均明显下降，说明对于社区边界相对清晰、局部凝聚性较强的网络，密度约束能够有效提升生成社区的内部一致性与紧凑程度。</w:t>
      </w:r>
    </w:p>
    <w:p w14:paraId="11BC87BC" w14:textId="4B927E09" w:rsidR="00CE4428" w:rsidRPr="00CE4428" w:rsidRDefault="00862647" w:rsidP="00862647">
      <w:pPr>
        <w:pStyle w:val="a0"/>
        <w:ind w:firstLineChars="200" w:firstLine="480"/>
      </w:pPr>
      <w:r>
        <w:rPr>
          <w:rFonts w:hint="eastAsia"/>
        </w:rPr>
        <w:t>在</w:t>
      </w:r>
      <w:r w:rsidR="00CE4428" w:rsidRPr="00CE4428">
        <w:t>去除导通性奖励后，模型在</w:t>
      </w:r>
      <w:r w:rsidR="00CE4428" w:rsidRPr="00CE4428">
        <w:t>YouTube</w:t>
      </w:r>
      <w:r w:rsidR="00CE4428" w:rsidRPr="00CE4428">
        <w:t>、</w:t>
      </w:r>
      <w:r w:rsidR="00CE4428" w:rsidRPr="00CE4428">
        <w:t>LiveJournal</w:t>
      </w:r>
      <w:r w:rsidR="00CE4428" w:rsidRPr="00CE4428">
        <w:t>、</w:t>
      </w:r>
      <w:r w:rsidR="00CE4428" w:rsidRPr="00CE4428">
        <w:t>Twitter</w:t>
      </w:r>
      <w:r w:rsidR="00CE4428" w:rsidRPr="00CE4428">
        <w:t>和</w:t>
      </w:r>
      <w:r w:rsidR="00CE4428" w:rsidRPr="00CE4428">
        <w:t>Amazon</w:t>
      </w:r>
      <w:r w:rsidR="00CE4428" w:rsidRPr="00CE4428">
        <w:t>数据集上的综合性能普遍下降，说明导通性奖励在抑制社区向外无效扩展、保持边界清晰方面发挥了重要作用。导通性奖励通过约束当前社区与外部节点之间的连接程度，引导模型避免过度扩展至相邻区域，从而增强生成社区的结构封闭性。对于</w:t>
      </w:r>
      <w:r w:rsidR="00CE4428" w:rsidRPr="00CE4428">
        <w:t>YouTube</w:t>
      </w:r>
      <w:r w:rsidR="00CE4428" w:rsidRPr="00CE4428">
        <w:t>、</w:t>
      </w:r>
      <w:r w:rsidR="00CE4428" w:rsidRPr="00CE4428">
        <w:t>LiveJournal</w:t>
      </w:r>
      <w:r w:rsidR="00CE4428" w:rsidRPr="00CE4428">
        <w:t>和</w:t>
      </w:r>
      <w:r w:rsidR="00CE4428" w:rsidRPr="00CE4428">
        <w:t>Twitter</w:t>
      </w:r>
      <w:r w:rsidR="00CE4428" w:rsidRPr="00CE4428">
        <w:t>等社交网络，由于节点间跨社区连接更加复杂，缺少导通性约束后模型更易发生扩展漂移，因此综合性能下降较为明显。需要指出的是，在</w:t>
      </w:r>
      <w:r w:rsidR="00CE4428" w:rsidRPr="00CE4428">
        <w:t>DBLP</w:t>
      </w:r>
      <w:r w:rsidR="00CE4428" w:rsidRPr="00CE4428">
        <w:t>数据集上，去除导通性奖励后模型的</w:t>
      </w:r>
      <w:r w:rsidR="00CE4428" w:rsidRPr="00CE4428">
        <w:t>Recall</w:t>
      </w:r>
      <w:r w:rsidR="00CE4428" w:rsidRPr="00CE4428">
        <w:t>、</w:t>
      </w:r>
      <w:r w:rsidR="00CE4428" w:rsidRPr="00CE4428">
        <w:t>F1</w:t>
      </w:r>
      <w:r w:rsidR="00CE4428" w:rsidRPr="00CE4428">
        <w:t>和</w:t>
      </w:r>
      <w:r w:rsidR="00CE4428" w:rsidRPr="00CE4428">
        <w:t>Jaccard</w:t>
      </w:r>
      <w:r w:rsidR="00CE4428" w:rsidRPr="00CE4428">
        <w:t>有所提升，说明在大规模、边</w:t>
      </w:r>
      <w:r w:rsidR="00CE4428" w:rsidRPr="00CE4428">
        <w:lastRenderedPageBreak/>
        <w:t>界模糊的学术合作网络中，导通性约束过强可能使模型扩展策略偏于保守，从而限制了对真实社区外围成员的覆盖。这一现象表明，导通性奖励的作用具有一定的数据依赖性，其效果需要与其他结构项协同考察。</w:t>
      </w:r>
    </w:p>
    <w:p w14:paraId="08AFFDA9" w14:textId="77777777" w:rsidR="00CE4428" w:rsidRPr="00CE4428" w:rsidRDefault="00CE4428" w:rsidP="00CE4428">
      <w:pPr>
        <w:pStyle w:val="a0"/>
        <w:ind w:firstLineChars="200" w:firstLine="480"/>
      </w:pPr>
      <w:r w:rsidRPr="00CE4428">
        <w:t>在去除模块度奖励后，多数数据集上的</w:t>
      </w:r>
      <w:r w:rsidRPr="00CE4428">
        <w:t>F1</w:t>
      </w:r>
      <w:r w:rsidRPr="00CE4428">
        <w:t>分数与</w:t>
      </w:r>
      <w:r w:rsidRPr="00CE4428">
        <w:t>Jaccard</w:t>
      </w:r>
      <w:r w:rsidRPr="00CE4428">
        <w:t>相似度同样有所下降，说明模块度奖励对于增强社区整体拓扑区分性具有积极作用。与密度奖励主要作用于局部连接紧密性不同，模块度奖励更强调生成社区相对于外部区域的整体结构优势，因此更有助于维持社区</w:t>
      </w:r>
      <w:r w:rsidRPr="00CE4428">
        <w:t>“</w:t>
      </w:r>
      <w:r w:rsidRPr="00CE4428">
        <w:t>内部连接强、外部联系弱</w:t>
      </w:r>
      <w:r w:rsidRPr="00CE4428">
        <w:t>”</w:t>
      </w:r>
      <w:r w:rsidRPr="00CE4428">
        <w:t>的全局拓扑特征。在</w:t>
      </w:r>
      <w:r w:rsidRPr="00CE4428">
        <w:t>Amazon</w:t>
      </w:r>
      <w:r w:rsidRPr="00CE4428">
        <w:t>数据集上，去除模块度奖励后模型虽在</w:t>
      </w:r>
      <w:r w:rsidRPr="00CE4428">
        <w:t>Precision</w:t>
      </w:r>
      <w:r w:rsidRPr="00CE4428">
        <w:t>上略有提升，但</w:t>
      </w:r>
      <w:r w:rsidRPr="00CE4428">
        <w:t>Recall</w:t>
      </w:r>
      <w:r w:rsidRPr="00CE4428">
        <w:t>、</w:t>
      </w:r>
      <w:r w:rsidRPr="00CE4428">
        <w:t>F1</w:t>
      </w:r>
      <w:r w:rsidRPr="00CE4428">
        <w:t>和</w:t>
      </w:r>
      <w:r w:rsidRPr="00CE4428">
        <w:t>Jaccard</w:t>
      </w:r>
      <w:r w:rsidRPr="00CE4428">
        <w:t>均明显下降，表明缺少该约束后模型更倾向于选择局部上较为确定的节点，进而削弱了对真实社区成员的充分覆盖。在</w:t>
      </w:r>
      <w:r w:rsidRPr="00CE4428">
        <w:t>DBLP</w:t>
      </w:r>
      <w:r w:rsidRPr="00CE4428">
        <w:t>数据集上，去除模块度奖励后模型的部分指标高于完整模型，说明在结构更加复杂的网络中，模块度项与其他结构约束之间可能存在一定的平衡关系，这也进一步体现了联合结构奖励设计的必要性。</w:t>
      </w:r>
    </w:p>
    <w:p w14:paraId="62A2DF02" w14:textId="77777777" w:rsidR="00CE4428" w:rsidRPr="00CE4428" w:rsidRDefault="00CE4428" w:rsidP="00CE4428">
      <w:pPr>
        <w:pStyle w:val="a0"/>
        <w:ind w:firstLineChars="200" w:firstLine="480"/>
      </w:pPr>
      <w:r w:rsidRPr="00CE4428">
        <w:t>最后，在去除边界连接奖励后，模型在多数数据集上的综合表现也弱于完整模型，说明边界连接奖励对于控制社区扩展范围、减少边界误扩展具有重要意义。该奖励通过刻画社区边界节点与外部区域之间的连接特征，抑制模型仅依据局部相似性向外围节点持续扩展，从而降低无关节点混入社区的风险。特别是在</w:t>
      </w:r>
      <w:r w:rsidRPr="00CE4428">
        <w:t>Amazon</w:t>
      </w:r>
      <w:r w:rsidRPr="00CE4428">
        <w:t>数据集上，去除该项奖励后四项评价指标均出现下降，说明对于边界较为清晰的网络，边界连接约束能够直接提升生成结果与真实社区之间的一致性。在</w:t>
      </w:r>
      <w:r w:rsidRPr="00CE4428">
        <w:t>YouTube</w:t>
      </w:r>
      <w:r w:rsidRPr="00CE4428">
        <w:t>和</w:t>
      </w:r>
      <w:r w:rsidRPr="00CE4428">
        <w:t>Twitter</w:t>
      </w:r>
      <w:r w:rsidRPr="00CE4428">
        <w:t>等复杂社交网络中，去除该奖励后模型的</w:t>
      </w:r>
      <w:r w:rsidRPr="00CE4428">
        <w:t>F1</w:t>
      </w:r>
      <w:r w:rsidRPr="00CE4428">
        <w:t>分数和</w:t>
      </w:r>
      <w:r w:rsidRPr="00CE4428">
        <w:t>Jaccard</w:t>
      </w:r>
      <w:r w:rsidRPr="00CE4428">
        <w:t>相似度同样低于完整模型，进一步表明边界连接信息在抑制扩展误差累积方面具有积极作用。</w:t>
      </w:r>
    </w:p>
    <w:p w14:paraId="1D524CC9" w14:textId="77777777" w:rsidR="00CE4428" w:rsidRPr="00CE4428" w:rsidRDefault="00CE4428" w:rsidP="00CE4428">
      <w:pPr>
        <w:pStyle w:val="a0"/>
        <w:ind w:firstLineChars="200" w:firstLine="480"/>
      </w:pPr>
      <w:r w:rsidRPr="00CE4428">
        <w:t>综合来看，联合结构奖励中的不同子项分别从社区内部紧密性、外部扩展抑制、整体拓扑区分性以及边界稳定性等多个角度对社区生成过程进行约束。尽管不同结构项在不同数据集上的贡献程度存在差异，个别数据集上也表现出一定的指标权衡现象，但完整结构奖励在多数数据集和综合评价指标上表现出更好的稳定性与适应性。上述结果说明，本文所提出的联合结构奖励能够更全面地刻画社区的真实拓扑特征，并有效将结构信息融入社区逐步生成的决策过程中，从而提升生成式社区搜索方法的整体性能。</w:t>
      </w:r>
    </w:p>
    <w:p w14:paraId="5EE38691" w14:textId="0809F257" w:rsidR="005C068A" w:rsidRDefault="005A3A61">
      <w:pPr>
        <w:pStyle w:val="2"/>
        <w:spacing w:beforeLines="100" w:before="240" w:after="120"/>
        <w:rPr>
          <w:szCs w:val="30"/>
        </w:rPr>
      </w:pPr>
      <w:bookmarkStart w:id="317" w:name="_Toc226555336"/>
      <w:r>
        <w:rPr>
          <w:rFonts w:hint="eastAsia"/>
          <w:szCs w:val="30"/>
        </w:rPr>
        <w:t>5</w:t>
      </w:r>
      <w:r w:rsidR="00B41A83">
        <w:rPr>
          <w:rFonts w:hint="eastAsia"/>
          <w:szCs w:val="30"/>
        </w:rPr>
        <w:t>.</w:t>
      </w:r>
      <w:r w:rsidR="004B4ECE">
        <w:rPr>
          <w:rFonts w:hint="eastAsia"/>
          <w:szCs w:val="30"/>
        </w:rPr>
        <w:t>4</w:t>
      </w:r>
      <w:r>
        <w:rPr>
          <w:szCs w:val="30"/>
        </w:rPr>
        <w:t xml:space="preserve"> </w:t>
      </w:r>
      <w:r>
        <w:rPr>
          <w:szCs w:val="30"/>
        </w:rPr>
        <w:t>本章小结</w:t>
      </w:r>
      <w:bookmarkEnd w:id="317"/>
    </w:p>
    <w:p w14:paraId="59AE5DA3" w14:textId="2A1B252B" w:rsidR="001E0767" w:rsidRDefault="004B4ECE" w:rsidP="00452FC1">
      <w:pPr>
        <w:ind w:firstLineChars="200" w:firstLine="480"/>
      </w:pPr>
      <w:r>
        <w:rPr>
          <w:rFonts w:hint="eastAsia"/>
        </w:rPr>
        <w:t>本章设计和实现相关实验，验证所提出模型和方法的可行性。首先，介绍了评价指标和参数设置。然后，设计了性能对比、参数敏感性和消融实验等实验。其次，进</w:t>
      </w:r>
      <w:r>
        <w:rPr>
          <w:rFonts w:hint="eastAsia"/>
        </w:rPr>
        <w:lastRenderedPageBreak/>
        <w:t>行了实验结果的分析与讨论。与</w:t>
      </w:r>
      <w:r w:rsidRPr="00DC4401">
        <w:t>CommunityAF</w:t>
      </w:r>
      <w:r w:rsidRPr="00DC4401">
        <w:rPr>
          <w:rFonts w:hint="eastAsia"/>
        </w:rPr>
        <w:t>、</w:t>
      </w:r>
      <w:r w:rsidRPr="00DC4401">
        <w:rPr>
          <w:rFonts w:hint="eastAsia"/>
        </w:rPr>
        <w:t>SLRL</w:t>
      </w:r>
      <w:r w:rsidRPr="00DC4401">
        <w:rPr>
          <w:rFonts w:hint="eastAsia"/>
        </w:rPr>
        <w:t>等已有基线模型对比，本文所提方法在预测率、召回率等指标均提升</w:t>
      </w:r>
      <w:r w:rsidR="00A23C6A" w:rsidRPr="00DC4401">
        <w:rPr>
          <w:rFonts w:hint="eastAsia"/>
        </w:rPr>
        <w:t>了</w:t>
      </w:r>
      <w:r w:rsidR="00B05311" w:rsidRPr="00DC4401">
        <w:rPr>
          <w:rFonts w:hint="eastAsia"/>
        </w:rPr>
        <w:t>1</w:t>
      </w:r>
      <w:r w:rsidRPr="00DC4401">
        <w:t>0%</w:t>
      </w:r>
      <w:r w:rsidRPr="00DC4401">
        <w:rPr>
          <w:rFonts w:hint="eastAsia"/>
        </w:rPr>
        <w:t>以上，验证了提出的模型和方法的可行性和正确性。通过参数敏感性实验明确了实验参数。通</w:t>
      </w:r>
      <w:r>
        <w:rPr>
          <w:rFonts w:hint="eastAsia"/>
        </w:rPr>
        <w:t>过消融实验证明本方法中各个子算法的有效性。实验结果验证了本文所提出的</w:t>
      </w:r>
      <w:r>
        <w:rPr>
          <w:rFonts w:hint="eastAsia"/>
          <w:kern w:val="0"/>
          <w:szCs w:val="22"/>
        </w:rPr>
        <w:t>模型</w:t>
      </w:r>
      <w:r>
        <w:rPr>
          <w:rFonts w:hint="eastAsia"/>
        </w:rPr>
        <w:t>较基线方法具有性能上的</w:t>
      </w:r>
      <w:r w:rsidR="009B0982">
        <w:rPr>
          <w:rFonts w:hint="eastAsia"/>
        </w:rPr>
        <w:t>较大</w:t>
      </w:r>
      <w:r w:rsidR="00452FC1">
        <w:rPr>
          <w:rFonts w:hint="eastAsia"/>
        </w:rPr>
        <w:t>提升</w:t>
      </w:r>
      <w:r>
        <w:rPr>
          <w:rFonts w:hint="eastAsia"/>
        </w:rPr>
        <w:t>。</w:t>
      </w:r>
    </w:p>
    <w:p w14:paraId="6E6DBA0F" w14:textId="77777777" w:rsidR="001E0767" w:rsidRDefault="001E0767">
      <w:pPr>
        <w:widowControl/>
        <w:spacing w:line="240" w:lineRule="auto"/>
        <w:jc w:val="left"/>
      </w:pPr>
      <w:r>
        <w:br w:type="page"/>
      </w:r>
    </w:p>
    <w:p w14:paraId="114B24D0" w14:textId="77777777" w:rsidR="005C068A" w:rsidRDefault="005A3A61">
      <w:pPr>
        <w:ind w:firstLineChars="200" w:firstLine="480"/>
        <w:rPr>
          <w:kern w:val="0"/>
          <w:szCs w:val="22"/>
        </w:rPr>
      </w:pPr>
      <w:r>
        <w:rPr>
          <w:kern w:val="0"/>
          <w:szCs w:val="22"/>
        </w:rPr>
        <w:lastRenderedPageBreak/>
        <w:br w:type="page"/>
      </w:r>
    </w:p>
    <w:p w14:paraId="0ACFF6F0" w14:textId="77777777" w:rsidR="005C068A" w:rsidRDefault="005C068A">
      <w:pPr>
        <w:rPr>
          <w:kern w:val="0"/>
          <w:szCs w:val="22"/>
        </w:rPr>
        <w:sectPr w:rsidR="005C068A" w:rsidSect="00F11E51">
          <w:headerReference w:type="default" r:id="rId50"/>
          <w:pgSz w:w="11907" w:h="16840"/>
          <w:pgMar w:top="1588" w:right="1418" w:bottom="1588" w:left="1418" w:header="1134" w:footer="1134" w:gutter="0"/>
          <w:cols w:space="425"/>
          <w:docGrid w:linePitch="440" w:charSpace="6249"/>
        </w:sectPr>
      </w:pPr>
    </w:p>
    <w:p w14:paraId="3E7CEF89" w14:textId="77777777" w:rsidR="00ED2F1C" w:rsidRDefault="00ED2F1C" w:rsidP="00ED2F1C">
      <w:pPr>
        <w:pStyle w:val="af5"/>
        <w:spacing w:beforeLines="0" w:before="340" w:afterLines="0" w:after="330"/>
      </w:pPr>
      <w:bookmarkStart w:id="318" w:name="_Toc226555337"/>
      <w:r>
        <w:lastRenderedPageBreak/>
        <w:t>结</w:t>
      </w:r>
      <w:r>
        <w:rPr>
          <w:rFonts w:hint="eastAsia"/>
        </w:rPr>
        <w:t xml:space="preserve">  </w:t>
      </w:r>
      <w:r>
        <w:t>论</w:t>
      </w:r>
      <w:bookmarkEnd w:id="318"/>
    </w:p>
    <w:p w14:paraId="0ADC7075" w14:textId="77777777" w:rsidR="00022677" w:rsidRPr="00022677" w:rsidRDefault="00022677" w:rsidP="00022677">
      <w:pPr>
        <w:ind w:firstLineChars="200" w:firstLine="480"/>
        <w:rPr>
          <w:szCs w:val="22"/>
        </w:rPr>
      </w:pPr>
      <w:r w:rsidRPr="00022677">
        <w:rPr>
          <w:szCs w:val="22"/>
        </w:rPr>
        <w:t>社区搜索是复杂网络分析中的重要研究问题，其目标是在给定查询节点的条件下，从网络中识别与其最相关的紧密局部社区。随着真实网络规模不断扩大、结构关系日益复杂，传统依赖人工定义参数和结构约束的社区搜索方法在适应不同社区结构和刻画复杂关联模式方面逐渐显现出局限性。相较而言，学习型社区搜索方法能够从已知社区中自动学习隐含结构和特征，减少对显式规则的依赖，从而表现出更好的泛化能力。其中，生成式方法通过建模社区生成过程或直接生成社区结果，能够更有效地捕捉社区的全局结构特征，因此具有较高的研究价值。然而，现有生成式社区搜索方法在社区逐步生成过程中，仍然存在忽视节点加入顺序、缺乏面向生成过程的反馈引导，以及未能将结构约束持续融入候选节点选择决策等问题。</w:t>
      </w:r>
    </w:p>
    <w:p w14:paraId="45D2F066" w14:textId="77777777" w:rsidR="00022677" w:rsidRPr="00022677" w:rsidRDefault="00022677" w:rsidP="00022677">
      <w:pPr>
        <w:ind w:firstLineChars="200" w:firstLine="480"/>
        <w:rPr>
          <w:szCs w:val="22"/>
        </w:rPr>
      </w:pPr>
      <w:r w:rsidRPr="00022677">
        <w:rPr>
          <w:szCs w:val="22"/>
        </w:rPr>
        <w:t>针对上述不足，本文提出了一种基于强化学习框架的生成式社区搜索方法，并围绕社区逐步扩展过程中的表示建模、反馈引导和奖励设计三个方面展开研究。</w:t>
      </w:r>
    </w:p>
    <w:p w14:paraId="485D663A" w14:textId="77777777" w:rsidR="00022677" w:rsidRPr="00022677" w:rsidRDefault="00022677" w:rsidP="00022677">
      <w:pPr>
        <w:ind w:firstLineChars="200" w:firstLine="480"/>
        <w:rPr>
          <w:szCs w:val="22"/>
        </w:rPr>
      </w:pPr>
      <w:r w:rsidRPr="00022677">
        <w:rPr>
          <w:szCs w:val="22"/>
        </w:rPr>
        <w:t>在社区表示建模方面，针对现有方法忽视节点加入顺序、容易导致误差累积的问题，本文设计了基于相似度的动态社区表示更新模块。该模块在每个新节点加入社区时，根据其嵌入与当前社区表示之间的余弦相似度动态计算更新权重，使社区表示随着节点加入路径进行非线性累积更新。这样一来，不同的节点加入顺序将形成不同的社区表示，候选节点的评分不再仅由节点自身属性或局部图结构决定，而能够体现社区演化轨迹对当前决策的影响，从而更准确地刻画社区搜索的序列决策特征。</w:t>
      </w:r>
    </w:p>
    <w:p w14:paraId="42278B7F" w14:textId="77777777" w:rsidR="00022677" w:rsidRPr="00022677" w:rsidRDefault="00022677" w:rsidP="00022677">
      <w:pPr>
        <w:ind w:firstLineChars="200" w:firstLine="480"/>
        <w:rPr>
          <w:szCs w:val="22"/>
        </w:rPr>
      </w:pPr>
      <w:r w:rsidRPr="00022677">
        <w:rPr>
          <w:szCs w:val="22"/>
        </w:rPr>
        <w:t>在训练引导机制方面，考虑到生成式社区搜索本质上是一个逐步扩展的序列决策过程，模型一旦在早期扩展中出现偏差，后续决策便容易持续偏离目标社区。为缓解这一问题，本文在训练阶段引入了反馈模块，用于模拟用户在社区生成过程中提供的实时反馈。该模块通过监测社区扩展过程中</w:t>
      </w:r>
      <w:r w:rsidRPr="00022677">
        <w:rPr>
          <w:szCs w:val="22"/>
        </w:rPr>
        <w:t>F1</w:t>
      </w:r>
      <w:r w:rsidRPr="00022677">
        <w:rPr>
          <w:szCs w:val="22"/>
        </w:rPr>
        <w:t>分数的变化趋势生成反馈信号，并据此对候选节点评分进行重排序。同时，本文将反馈状态作为特征嵌入输入策略网络，使模型能够在训练过程中学习依据反馈信号动态调整节点选择策略，从而在节点归属模糊或位于社区边界的情况下，更有效地抑制扩展偏移，提升生成结果与目标社区之间的匹配程度。</w:t>
      </w:r>
    </w:p>
    <w:p w14:paraId="021F6B78" w14:textId="77777777" w:rsidR="00022677" w:rsidRPr="00022677" w:rsidRDefault="00022677" w:rsidP="00022677">
      <w:pPr>
        <w:ind w:firstLineChars="200" w:firstLine="480"/>
        <w:rPr>
          <w:szCs w:val="22"/>
        </w:rPr>
      </w:pPr>
      <w:r w:rsidRPr="00022677">
        <w:rPr>
          <w:szCs w:val="22"/>
        </w:rPr>
        <w:t>在奖励设计方面，现有学习型社区搜索方法虽然在表示学习或结果评估阶段已经引入一定的结构信息，但尚未将结构约束显式转化为社区逐步生成过程中的持续引导。基于这一问题，本文构建了融合监督信号与结构约束的联合奖励模块。其中，监督信</w:t>
      </w:r>
      <w:r w:rsidRPr="00022677">
        <w:rPr>
          <w:szCs w:val="22"/>
        </w:rPr>
        <w:lastRenderedPageBreak/>
        <w:t>号用于在语义层面对齐目标社区，结构约束奖励则从密度、导通性、模块度和边界连接特征四个维度对社区的拓扑质量进行刻画，使结构信息能够在每一步候选节点选择中发挥引导作用。与此同时，本文进一步引入停止奖励，以抑制过早终止或过度扩展行为，从而引导模型在生成过程中同时兼顾目标社区匹配效果与社区结构质量。</w:t>
      </w:r>
    </w:p>
    <w:p w14:paraId="0A6A9664" w14:textId="77777777" w:rsidR="00022677" w:rsidRPr="00022677" w:rsidRDefault="00022677" w:rsidP="00022677">
      <w:pPr>
        <w:ind w:firstLineChars="200" w:firstLine="480"/>
        <w:rPr>
          <w:szCs w:val="22"/>
        </w:rPr>
      </w:pPr>
      <w:r w:rsidRPr="00022677">
        <w:rPr>
          <w:szCs w:val="22"/>
        </w:rPr>
        <w:t>为验证所提方法的有效性，本文在多个真实网络数据集上开展了较为全面的实验，包括性能对比实验、参数敏感性分析以及消融实验。实验结果表明，与</w:t>
      </w:r>
      <w:r w:rsidRPr="00022677">
        <w:rPr>
          <w:szCs w:val="22"/>
        </w:rPr>
        <w:t>SLRL</w:t>
      </w:r>
      <w:r w:rsidRPr="00022677">
        <w:rPr>
          <w:szCs w:val="22"/>
        </w:rPr>
        <w:t>、</w:t>
      </w:r>
      <w:r w:rsidRPr="00022677">
        <w:rPr>
          <w:szCs w:val="22"/>
        </w:rPr>
        <w:t>CommunityAF</w:t>
      </w:r>
      <w:r w:rsidRPr="00022677">
        <w:rPr>
          <w:szCs w:val="22"/>
        </w:rPr>
        <w:t>等基线模型相比，本文方法在</w:t>
      </w:r>
      <w:r w:rsidRPr="00022677">
        <w:rPr>
          <w:szCs w:val="22"/>
        </w:rPr>
        <w:t>Precision</w:t>
      </w:r>
      <w:r w:rsidRPr="00022677">
        <w:rPr>
          <w:szCs w:val="22"/>
        </w:rPr>
        <w:t>、</w:t>
      </w:r>
      <w:r w:rsidRPr="00022677">
        <w:rPr>
          <w:szCs w:val="22"/>
        </w:rPr>
        <w:t>Recall</w:t>
      </w:r>
      <w:r w:rsidRPr="00022677">
        <w:rPr>
          <w:szCs w:val="22"/>
        </w:rPr>
        <w:t>、</w:t>
      </w:r>
      <w:r w:rsidRPr="00022677">
        <w:rPr>
          <w:szCs w:val="22"/>
        </w:rPr>
        <w:t>F1</w:t>
      </w:r>
      <w:r w:rsidRPr="00022677">
        <w:rPr>
          <w:szCs w:val="22"/>
        </w:rPr>
        <w:t>和</w:t>
      </w:r>
      <w:r w:rsidRPr="00022677">
        <w:rPr>
          <w:szCs w:val="22"/>
        </w:rPr>
        <w:t>Jaccard</w:t>
      </w:r>
      <w:r w:rsidRPr="00022677">
        <w:rPr>
          <w:szCs w:val="22"/>
        </w:rPr>
        <w:t>四项评价指标上平均提升约</w:t>
      </w:r>
      <w:r w:rsidRPr="00022677">
        <w:rPr>
          <w:szCs w:val="22"/>
        </w:rPr>
        <w:t>10%</w:t>
      </w:r>
      <w:r w:rsidRPr="00022677">
        <w:rPr>
          <w:szCs w:val="22"/>
        </w:rPr>
        <w:t>，验证了所提方法的可行性和有效性。进一步的消融实验表明，动态社区表示更新模块、反馈模块以及结构约束奖励模块均对模型性能提升发挥了积极作用，说明三者在生成式社区搜索任务中具有良好的协同增益效果。</w:t>
      </w:r>
    </w:p>
    <w:p w14:paraId="36182BDC" w14:textId="4BD8B54A" w:rsidR="00022677" w:rsidRPr="00022677" w:rsidRDefault="00022677" w:rsidP="00022677">
      <w:pPr>
        <w:ind w:firstLineChars="200" w:firstLine="480"/>
        <w:rPr>
          <w:szCs w:val="22"/>
        </w:rPr>
      </w:pPr>
      <w:r w:rsidRPr="00022677">
        <w:rPr>
          <w:szCs w:val="22"/>
        </w:rPr>
        <w:t>本文从动态社区表示更新、反馈驱动增强以及融合结构约束的奖励设计三个方面，对生成式社区搜索问题进行了系统研究。所提出的方法不仅能够更好地刻画社区生成过程中的序列性特征，还增强了模型在复杂社区边界场景下的决策稳定性与结构质量控制能力，为学习型社区搜索研究提供了一种新的生成式建模思路和强化学习实现框架。</w:t>
      </w:r>
    </w:p>
    <w:p w14:paraId="585763DD" w14:textId="77777777" w:rsidR="00022677" w:rsidRPr="00022677" w:rsidRDefault="00022677" w:rsidP="00022677">
      <w:pPr>
        <w:ind w:firstLineChars="200" w:firstLine="480"/>
        <w:rPr>
          <w:szCs w:val="22"/>
        </w:rPr>
      </w:pPr>
      <w:r w:rsidRPr="00022677">
        <w:rPr>
          <w:szCs w:val="22"/>
        </w:rPr>
        <w:t>尽管本文已取得一定研究成果，但仍有进一步拓展的空间。当前反馈信号主要基于</w:t>
      </w:r>
      <w:r w:rsidRPr="00022677">
        <w:rPr>
          <w:szCs w:val="22"/>
        </w:rPr>
        <w:t>F1</w:t>
      </w:r>
      <w:r w:rsidRPr="00022677">
        <w:rPr>
          <w:szCs w:val="22"/>
        </w:rPr>
        <w:t>分数变化趋势构造，未来可探索更加丰富的反馈形式以及更全面的匹配度量方式，以增强模型对社区生成质量的多维感知能力。此外，面向更大规模复杂网络的高效表示学习与搜索策略优化，也值得在后续研究中进一步深入。</w:t>
      </w:r>
    </w:p>
    <w:p w14:paraId="2B9EF4BF" w14:textId="156A4195" w:rsidR="00022677" w:rsidRPr="00022677" w:rsidRDefault="00022677" w:rsidP="00022677">
      <w:pPr>
        <w:ind w:firstLineChars="200" w:firstLine="480"/>
        <w:rPr>
          <w:szCs w:val="22"/>
        </w:rPr>
      </w:pPr>
      <w:r w:rsidRPr="00022677">
        <w:rPr>
          <w:szCs w:val="22"/>
        </w:rPr>
        <w:t>综上，本文针对现有生成式社区搜索方法在序列决策建模、过程反馈引导以及结构约束利用方面的不足，提出了相应的解决方案，并通过实验验证了其有效性与泛化能力，为复杂网络中的社区搜索研究提供了新的研究思路与方法参考。</w:t>
      </w:r>
    </w:p>
    <w:p w14:paraId="6501A382" w14:textId="77777777" w:rsidR="00ED2F1C" w:rsidRPr="00022677" w:rsidRDefault="00ED2F1C" w:rsidP="00ED2F1C">
      <w:pPr>
        <w:ind w:firstLineChars="200" w:firstLine="480"/>
        <w:rPr>
          <w:szCs w:val="22"/>
        </w:rPr>
        <w:sectPr w:rsidR="00ED2F1C" w:rsidRPr="00022677" w:rsidSect="00ED2F1C">
          <w:headerReference w:type="default" r:id="rId51"/>
          <w:pgSz w:w="11907" w:h="16840"/>
          <w:pgMar w:top="1588" w:right="1418" w:bottom="1588" w:left="1418" w:header="1134" w:footer="1134" w:gutter="0"/>
          <w:cols w:space="425"/>
          <w:docGrid w:linePitch="440" w:charSpace="6249"/>
        </w:sectPr>
      </w:pPr>
    </w:p>
    <w:p w14:paraId="72AC79A0" w14:textId="7898705D" w:rsidR="00DD7440" w:rsidRDefault="005A3A61" w:rsidP="00B763F2">
      <w:pPr>
        <w:pStyle w:val="af5"/>
        <w:spacing w:beforeLines="0" w:before="340" w:afterLines="0" w:after="330"/>
      </w:pPr>
      <w:bookmarkStart w:id="319" w:name="_Toc226555338"/>
      <w:r>
        <w:lastRenderedPageBreak/>
        <w:t>参考文献</w:t>
      </w:r>
      <w:bookmarkEnd w:id="319"/>
      <w:r>
        <w:rPr>
          <w:noProof/>
          <w:szCs w:val="24"/>
        </w:rPr>
        <w:fldChar w:fldCharType="begin"/>
      </w:r>
      <w:r>
        <w:rPr>
          <w:szCs w:val="24"/>
        </w:rPr>
        <w:instrText xml:space="preserve"> ADDIN EN.REFLIST </w:instrText>
      </w:r>
      <w:r>
        <w:rPr>
          <w:noProof/>
          <w:szCs w:val="24"/>
        </w:rPr>
        <w:fldChar w:fldCharType="separate"/>
      </w:r>
    </w:p>
    <w:p w14:paraId="33F50ACF" w14:textId="6A85D11E" w:rsidR="00EC02E5" w:rsidRPr="00C34974" w:rsidRDefault="00EC02E5" w:rsidP="00545640">
      <w:pPr>
        <w:numPr>
          <w:ilvl w:val="0"/>
          <w:numId w:val="37"/>
        </w:numPr>
        <w:wordWrap w:val="0"/>
        <w:ind w:left="480" w:hangingChars="200" w:hanging="480"/>
      </w:pPr>
      <w:bookmarkStart w:id="320" w:name="_Ref224583499"/>
      <w:bookmarkStart w:id="321" w:name="_Ref196349392"/>
      <w:r w:rsidRPr="00C34974">
        <w:t>Yixiang Fang, Reynold Cheng, Xiaodong Li, Siqiang Luo, and Jiafeng Hu. 2017. E ective Community Search over Large Spatial Graphs. PVLDB 10, 6 (2017), 709–720.</w:t>
      </w:r>
      <w:bookmarkEnd w:id="320"/>
    </w:p>
    <w:p w14:paraId="2DA81D8B" w14:textId="266598F6" w:rsidR="00EC02E5" w:rsidRPr="00C34974" w:rsidRDefault="00EC02E5" w:rsidP="00545640">
      <w:pPr>
        <w:numPr>
          <w:ilvl w:val="0"/>
          <w:numId w:val="37"/>
        </w:numPr>
        <w:wordWrap w:val="0"/>
        <w:ind w:left="480" w:hangingChars="200" w:hanging="480"/>
      </w:pPr>
      <w:bookmarkStart w:id="322" w:name="_Ref224583500"/>
      <w:r w:rsidRPr="00C34974">
        <w:t>Xin Huang and Laks V. S. Lakshmanan. 2017. Attribute-Driven Community Search. PVLDB 10, 9 (2017), 949–960.</w:t>
      </w:r>
      <w:bookmarkEnd w:id="322"/>
    </w:p>
    <w:p w14:paraId="197238E2" w14:textId="21AE90F0" w:rsidR="00EF72FA" w:rsidRDefault="00EF72FA" w:rsidP="00545640">
      <w:pPr>
        <w:numPr>
          <w:ilvl w:val="0"/>
          <w:numId w:val="37"/>
        </w:numPr>
        <w:wordWrap w:val="0"/>
        <w:ind w:left="480" w:hangingChars="200" w:hanging="480"/>
      </w:pPr>
      <w:bookmarkStart w:id="323" w:name="_Ref224583537"/>
      <w:r w:rsidRPr="00C34974">
        <w:t>Je Z. Pan, Elspeth Edelstein, Patrik Bansky, and Adam Wyner. 2021. A Knowl edge Graph Based Approach to Social Science Surveys. Data Intell. 3, 4 (2021), 477–506. https://doi.org/10.1162/dint_a_00107</w:t>
      </w:r>
      <w:bookmarkEnd w:id="323"/>
    </w:p>
    <w:p w14:paraId="1C19B923" w14:textId="6CE803BA" w:rsidR="00A94CDB" w:rsidRPr="00C34974" w:rsidRDefault="00A94CDB" w:rsidP="00545640">
      <w:pPr>
        <w:numPr>
          <w:ilvl w:val="0"/>
          <w:numId w:val="37"/>
        </w:numPr>
        <w:wordWrap w:val="0"/>
        <w:ind w:left="480" w:hangingChars="200" w:hanging="480"/>
      </w:pPr>
      <w:bookmarkStart w:id="324" w:name="_Ref224583710"/>
      <w:r w:rsidRPr="00C34974">
        <w:t>Zi Chen, Yiwei Zhao, Long Yuan, Xuemin Lin, and Kai Wang. 2023. Index-Based Biclique Percolation Communities Search on Bipartite Graphs. In 39th IEEE International Conference on Data Engineering, ICDE 2023, Anaheim, CA, USA, April 3-7, 2023. IEEE, 2699–2712. https://doi.org/10.1109/ICDE55515.2023.00207</w:t>
      </w:r>
      <w:bookmarkEnd w:id="324"/>
    </w:p>
    <w:p w14:paraId="07E2F8FF" w14:textId="42A8FD04" w:rsidR="00A94CDB" w:rsidRPr="00C34974" w:rsidRDefault="00A94CDB" w:rsidP="00545640">
      <w:pPr>
        <w:numPr>
          <w:ilvl w:val="0"/>
          <w:numId w:val="37"/>
        </w:numPr>
        <w:wordWrap w:val="0"/>
        <w:ind w:left="480" w:hangingChars="200" w:hanging="480"/>
      </w:pPr>
      <w:bookmarkStart w:id="325" w:name="_Ref224583711"/>
      <w:r w:rsidRPr="00C34974">
        <w:t>Shuheng Fang, Kangfei Zhao, Guanghua Li, and Je rey Xu Yu. 2023. Community Search: A Meta-Learning Approach. In ICDE. 2358–2371.</w:t>
      </w:r>
      <w:bookmarkEnd w:id="325"/>
    </w:p>
    <w:p w14:paraId="455C3D99" w14:textId="366DDDA8" w:rsidR="009E1255" w:rsidRPr="00C34974" w:rsidRDefault="009E1255" w:rsidP="00545640">
      <w:pPr>
        <w:numPr>
          <w:ilvl w:val="0"/>
          <w:numId w:val="37"/>
        </w:numPr>
        <w:wordWrap w:val="0"/>
        <w:ind w:left="480" w:hangingChars="200" w:hanging="480"/>
      </w:pPr>
      <w:bookmarkStart w:id="326" w:name="_Ref224583767"/>
      <w:r w:rsidRPr="00C34974">
        <w:t>Yuxiang Wang, Jun Liu, Xiaoliang Xu, Xiangyu Ke, Tianxing Wu, and Xiaoxuan Gou. 2023. E cient and E ective Academic Expert Finding on Heterogeneous Graphs through (k, P)-Core based Embedding. ACM Trans. Knowl. Discov. Data 17, 6 (2023), 85:1–85:35.</w:t>
      </w:r>
      <w:bookmarkEnd w:id="326"/>
    </w:p>
    <w:p w14:paraId="31C3E982" w14:textId="3C30FEB7" w:rsidR="009E1255" w:rsidRPr="00C34974" w:rsidRDefault="009E1255" w:rsidP="00545640">
      <w:pPr>
        <w:numPr>
          <w:ilvl w:val="0"/>
          <w:numId w:val="37"/>
        </w:numPr>
        <w:wordWrap w:val="0"/>
        <w:ind w:left="480" w:hangingChars="200" w:hanging="480"/>
      </w:pPr>
      <w:bookmarkStart w:id="327" w:name="_Ref224583769"/>
      <w:r w:rsidRPr="00C34974">
        <w:t>Xiaoliang Xu, Jun Liu, Yuxiang Wang, and Xiangyu Ke. 2022. Academic Expert Finding via (k, P)-Core based Embedding over Heterogeneous Graphs. In ICDE.</w:t>
      </w:r>
      <w:bookmarkEnd w:id="327"/>
    </w:p>
    <w:p w14:paraId="6B05798A" w14:textId="51E5B4A4" w:rsidR="00883E4F" w:rsidRPr="00C34974" w:rsidRDefault="00883E4F" w:rsidP="00545640">
      <w:pPr>
        <w:numPr>
          <w:ilvl w:val="0"/>
          <w:numId w:val="37"/>
        </w:numPr>
        <w:wordWrap w:val="0"/>
        <w:ind w:left="480" w:hangingChars="200" w:hanging="480"/>
      </w:pPr>
      <w:bookmarkStart w:id="328" w:name="_Ref224583832"/>
      <w:r w:rsidRPr="00C34974">
        <w:t>Joel Dudley, Tarangini Deshpande, and Atul J. Butte. 2011. Exploiting Drug disease Relationships for Computational Drug Repositioning. Brie ngs Bioinform. 12, 4 (2011), 303–311.</w:t>
      </w:r>
      <w:bookmarkEnd w:id="328"/>
    </w:p>
    <w:p w14:paraId="5AEF7959" w14:textId="2C72226F" w:rsidR="00883E4F" w:rsidRPr="00C34974" w:rsidRDefault="00883E4F" w:rsidP="00545640">
      <w:pPr>
        <w:numPr>
          <w:ilvl w:val="0"/>
          <w:numId w:val="37"/>
        </w:numPr>
        <w:wordWrap w:val="0"/>
        <w:ind w:left="480" w:hangingChars="200" w:hanging="480"/>
      </w:pPr>
      <w:bookmarkStart w:id="329" w:name="_Ref224583833"/>
      <w:r w:rsidRPr="00C34974">
        <w:t>Farnoosh Hashemi, Ali Behrouz, and Milad Rezaei Hajidehi. 2023. CS-TGN: Com munity Search via Temporal Graph Neural Networks. In Companion Proceedings of the ACM Web Conference 2023, WWW 2023, Austin, TX, USA, 30 April 2023 4 May2023, Ying Ding, Jie Tang, Juan F. Sequeda, Lora Aroyo, Carlos Castillo,</w:t>
      </w:r>
      <w:bookmarkEnd w:id="329"/>
    </w:p>
    <w:p w14:paraId="55149674" w14:textId="0C229C82" w:rsidR="00F43DC8" w:rsidRPr="00C34974" w:rsidRDefault="00F43DC8" w:rsidP="00545640">
      <w:pPr>
        <w:numPr>
          <w:ilvl w:val="0"/>
          <w:numId w:val="37"/>
        </w:numPr>
        <w:wordWrap w:val="0"/>
        <w:ind w:left="480" w:hangingChars="200" w:hanging="480"/>
      </w:pPr>
      <w:bookmarkStart w:id="330" w:name="_Ref224583611"/>
      <w:r w:rsidRPr="00C34974">
        <w:t>Xiaoxuan G, Weiguo Z, Yuxiang W, Xiaoliang X, Zhiyuan Y, et al. A Comprehensive Survey and Experimental Study of Learning-based Community Search.[J], Proceedings of the VLDB Endowment, 2025, 18(9): 2941-2954.</w:t>
      </w:r>
      <w:bookmarkEnd w:id="330"/>
    </w:p>
    <w:p w14:paraId="229A3240" w14:textId="2E1342C3" w:rsidR="00153FEA" w:rsidRPr="00C34974" w:rsidRDefault="00153FEA" w:rsidP="00545640">
      <w:pPr>
        <w:numPr>
          <w:ilvl w:val="0"/>
          <w:numId w:val="37"/>
        </w:numPr>
        <w:wordWrap w:val="0"/>
        <w:ind w:left="480" w:hangingChars="200" w:hanging="480"/>
      </w:pPr>
      <w:r w:rsidRPr="00C34974">
        <w:lastRenderedPageBreak/>
        <w:t>Xun Jian, Yue Wang, and Lei Chen. Effective and efficient relational community detection and search in large dynamic heterogeneous information networks. Proc. VLDB Endow., 13(10):1723–1736, 2020.</w:t>
      </w:r>
      <w:bookmarkEnd w:id="321"/>
    </w:p>
    <w:p w14:paraId="1086843D" w14:textId="77777777" w:rsidR="00153FEA" w:rsidRPr="002F2C71" w:rsidRDefault="00153FEA" w:rsidP="002F2C71">
      <w:pPr>
        <w:numPr>
          <w:ilvl w:val="0"/>
          <w:numId w:val="37"/>
        </w:numPr>
        <w:wordWrap w:val="0"/>
        <w:ind w:left="480" w:hangingChars="200" w:hanging="480"/>
      </w:pPr>
      <w:bookmarkStart w:id="331" w:name="_Ref196349413"/>
      <w:r w:rsidRPr="00C34974">
        <w:rPr>
          <w:szCs w:val="24"/>
        </w:rPr>
        <w:t>Mauro Sozio, Aristides Gionis: The community-search problem and how to plan a succes</w:t>
      </w:r>
      <w:r w:rsidRPr="002F2C71">
        <w:t>sful cocktail party. KDD 2010: 939-948.</w:t>
      </w:r>
      <w:bookmarkEnd w:id="331"/>
    </w:p>
    <w:p w14:paraId="4FBAFD4C" w14:textId="4F55F245" w:rsidR="0019208D" w:rsidRDefault="0019208D" w:rsidP="002F2C71">
      <w:pPr>
        <w:numPr>
          <w:ilvl w:val="0"/>
          <w:numId w:val="37"/>
        </w:numPr>
        <w:wordWrap w:val="0"/>
        <w:ind w:left="480" w:hangingChars="200" w:hanging="480"/>
      </w:pPr>
      <w:bookmarkStart w:id="332" w:name="_Ref225348600"/>
      <w:r w:rsidRPr="00C34974">
        <w:t>Esra Akbas and Peixiang Zhao. Truss-based community search: a trussequivalence based indexing approach. Proceedings of the VLDB Endowment, 10(11):1298–1309, 2017.</w:t>
      </w:r>
      <w:bookmarkEnd w:id="332"/>
    </w:p>
    <w:p w14:paraId="2875A4B3" w14:textId="40F6BDAC" w:rsidR="004249A7" w:rsidRDefault="004249A7" w:rsidP="002F2C71">
      <w:pPr>
        <w:numPr>
          <w:ilvl w:val="0"/>
          <w:numId w:val="37"/>
        </w:numPr>
        <w:wordWrap w:val="0"/>
        <w:ind w:left="480" w:hangingChars="200" w:hanging="480"/>
      </w:pPr>
      <w:bookmarkStart w:id="333" w:name="_Ref225348878"/>
      <w:r w:rsidRPr="00C34974">
        <w:t>Xin Huang, Hong Cheng, Lu Qin, Wentao Tian, and Jeffrey Xu Yu. Querying k-truss community in large and dynamic graphs. In Proceedings of the 2014 ACM SIGMOD international conference on Management of data, pages 1311–1322, 2014</w:t>
      </w:r>
      <w:bookmarkEnd w:id="333"/>
    </w:p>
    <w:p w14:paraId="4BB085B3" w14:textId="2FBC3AD8" w:rsidR="000C4E29" w:rsidRDefault="000C4E29" w:rsidP="002F2C71">
      <w:pPr>
        <w:numPr>
          <w:ilvl w:val="0"/>
          <w:numId w:val="37"/>
        </w:numPr>
        <w:wordWrap w:val="0"/>
        <w:ind w:left="480" w:hangingChars="200" w:hanging="480"/>
      </w:pPr>
      <w:bookmarkStart w:id="334" w:name="_Ref225349665"/>
      <w:r>
        <w:rPr>
          <w:rFonts w:hint="eastAsia"/>
        </w:rPr>
        <w:t>W</w:t>
      </w:r>
      <w:r w:rsidRPr="00C34974">
        <w:t>anyun Cui, Yanghua Xiao, Haixun Wang, Yiqi Lu, and Wei Wang. Online search of overlapping communities. In Proceedings of the 2013 ACM SIGMOD international conference on Management of data, pages 277–288, 2013.</w:t>
      </w:r>
      <w:bookmarkEnd w:id="334"/>
    </w:p>
    <w:p w14:paraId="476077A1" w14:textId="10CCC9FD" w:rsidR="00CE6E74" w:rsidRDefault="00CE6E74" w:rsidP="002F2C71">
      <w:pPr>
        <w:numPr>
          <w:ilvl w:val="0"/>
          <w:numId w:val="37"/>
        </w:numPr>
        <w:wordWrap w:val="0"/>
        <w:ind w:left="480" w:hangingChars="200" w:hanging="480"/>
      </w:pPr>
      <w:bookmarkStart w:id="335" w:name="_Ref225349666"/>
      <w:r>
        <w:rPr>
          <w:rFonts w:hint="eastAsia"/>
        </w:rPr>
        <w:t>C</w:t>
      </w:r>
      <w:r w:rsidRPr="00C34974">
        <w:t>haralampos E. Tsourakakis, Francesco Bonchi, Aristides Gionis, Francesco Gullo, and Maria A. Tsiarli. Denser than the densest subgraph: extracting optimal quasi-cliques with quality guarantees. In The 19th ACM SIGKDD International Conference on Knowledge Discovery and Data Mining, KDD 2013, Chicago, IL, USA, August 11-14, 2013, pages 104–112. ACM, 2013.</w:t>
      </w:r>
      <w:bookmarkEnd w:id="335"/>
    </w:p>
    <w:p w14:paraId="02AD96B5" w14:textId="77777777" w:rsidR="00153FEA" w:rsidRDefault="00153FEA" w:rsidP="00F52B07">
      <w:pPr>
        <w:numPr>
          <w:ilvl w:val="0"/>
          <w:numId w:val="37"/>
        </w:numPr>
        <w:wordWrap w:val="0"/>
        <w:ind w:left="480" w:hangingChars="200" w:hanging="480"/>
      </w:pPr>
      <w:bookmarkStart w:id="336" w:name="_Ref196349434"/>
      <w:r w:rsidRPr="00C34974">
        <w:t>Jiafeng Hu, Xiaowei Wu, Reynold Cheng, Siqiang Luo, and Yixiang Fang. On minimal steiner maximum-connected subgraph queries. IEEE Transactions on Knowledge and Data Engineering, 29(11):2455–2469, 2017.</w:t>
      </w:r>
      <w:bookmarkEnd w:id="336"/>
    </w:p>
    <w:p w14:paraId="23A79E2E" w14:textId="73530860" w:rsidR="00916D06" w:rsidRDefault="00916D06" w:rsidP="00F52B07">
      <w:pPr>
        <w:numPr>
          <w:ilvl w:val="0"/>
          <w:numId w:val="37"/>
        </w:numPr>
        <w:wordWrap w:val="0"/>
        <w:ind w:left="480" w:hangingChars="200" w:hanging="480"/>
      </w:pPr>
      <w:bookmarkStart w:id="337" w:name="_Ref224584063"/>
      <w:r w:rsidRPr="00C34974">
        <w:t>Li L, Bai L, Luo S, et al. DIFFCOM: Conditional Discrete Diffusion Model for Community Search[J].</w:t>
      </w:r>
      <w:bookmarkEnd w:id="337"/>
    </w:p>
    <w:p w14:paraId="5148D994" w14:textId="1E3B0398" w:rsidR="00A574E9" w:rsidRDefault="00275B9E" w:rsidP="00F52B07">
      <w:pPr>
        <w:numPr>
          <w:ilvl w:val="0"/>
          <w:numId w:val="37"/>
        </w:numPr>
        <w:wordWrap w:val="0"/>
        <w:ind w:left="480" w:hangingChars="200" w:hanging="480"/>
      </w:pPr>
      <w:bookmarkStart w:id="338" w:name="_Ref224580940"/>
      <w:r w:rsidRPr="00C34974">
        <w:t>Jiazun Chen, Jun Gao, Bin Cui. ICS-GNN+: Lightweight Interactive Community Search Via Graph Neural Network[J], Proceedings of the VLDB Endowment, 2022, 32(2): 447-467.</w:t>
      </w:r>
      <w:bookmarkEnd w:id="338"/>
    </w:p>
    <w:p w14:paraId="4A1CD883" w14:textId="3DFBF807" w:rsidR="00275B9E" w:rsidRDefault="00275B9E" w:rsidP="00F52B07">
      <w:pPr>
        <w:numPr>
          <w:ilvl w:val="0"/>
          <w:numId w:val="37"/>
        </w:numPr>
        <w:wordWrap w:val="0"/>
        <w:ind w:left="480" w:hangingChars="200" w:hanging="480"/>
      </w:pPr>
      <w:bookmarkStart w:id="339" w:name="_Ref224580947"/>
      <w:r w:rsidRPr="00C34974">
        <w:t>Yuli J, Yu R, Hong C, Xin H, Kangfei Z, Junzhou H, et al. Query Driven-Graph Neural Networks for Community Search[J], Proceedings of the VLDB Endowment, 2022, 15(6): 1243-1255.</w:t>
      </w:r>
      <w:bookmarkEnd w:id="339"/>
    </w:p>
    <w:p w14:paraId="78BE7248" w14:textId="47D6BDB7" w:rsidR="00F52B07" w:rsidRDefault="002A005E" w:rsidP="00F52B07">
      <w:pPr>
        <w:numPr>
          <w:ilvl w:val="0"/>
          <w:numId w:val="37"/>
        </w:numPr>
        <w:wordWrap w:val="0"/>
        <w:ind w:left="480" w:hangingChars="200" w:hanging="480"/>
      </w:pPr>
      <w:bookmarkStart w:id="340" w:name="_Ref224581115"/>
      <w:r w:rsidRPr="00C34974">
        <w:t>Yao Z, Yun X, Yun Y, Tengfei L, Weiqiang W, Yangyong Z, Philip S Y, et al. SEAL: Learning Heuristics for Community Detection with Generative Adversarial Networks[J], KD</w:t>
      </w:r>
      <w:r w:rsidRPr="00C34974">
        <w:lastRenderedPageBreak/>
        <w:t>D '20 PROCEEDINGS OF THE 26TH ACM SIGKDD INTERNATIONAL CONFERENCE ON KNOWLEDGE DISCOVERY &amp; DATA MINING, 2020: 1103-1113.</w:t>
      </w:r>
      <w:bookmarkEnd w:id="340"/>
    </w:p>
    <w:p w14:paraId="18F6D6CE" w14:textId="15E6A1EF" w:rsidR="008C3B6C" w:rsidRDefault="008C3B6C" w:rsidP="00F52B07">
      <w:pPr>
        <w:numPr>
          <w:ilvl w:val="0"/>
          <w:numId w:val="37"/>
        </w:numPr>
        <w:wordWrap w:val="0"/>
        <w:ind w:left="480" w:hangingChars="200" w:hanging="480"/>
      </w:pPr>
      <w:bookmarkStart w:id="341" w:name="_Ref224585985"/>
      <w:r w:rsidRPr="00C34974">
        <w:t>J. Chen, Y. Xia, J. Gao, Z. Li, and H. Chen, “ CommunityDF: A Guided Denoising Diffusion Approach for Community Search ,” in 2025 IEEE 41st International Conference on Data Engineering (ICDE), May 2025, pp. 460–473.</w:t>
      </w:r>
      <w:bookmarkEnd w:id="341"/>
    </w:p>
    <w:p w14:paraId="2A35F5FA" w14:textId="2CABBE62" w:rsidR="00EE2455" w:rsidRDefault="00EE2455" w:rsidP="00F52B07">
      <w:pPr>
        <w:numPr>
          <w:ilvl w:val="0"/>
          <w:numId w:val="37"/>
        </w:numPr>
        <w:wordWrap w:val="0"/>
        <w:ind w:left="480" w:hangingChars="200" w:hanging="480"/>
      </w:pPr>
      <w:bookmarkStart w:id="342" w:name="_Ref224581004"/>
      <w:r w:rsidRPr="00C34974">
        <w:t>Yuting J, Qinqin Z, Weinan Z, Xinbing W, et al. CommunityGAN: Community Detection with Generative Adversarial Nets[J], WEB CONFERENCE 2019 PROCEEDINGS OF THE WORLD WIDE WEB CONFERENCE (WWW 2019), 2019: 784-794.</w:t>
      </w:r>
      <w:bookmarkEnd w:id="342"/>
    </w:p>
    <w:p w14:paraId="622C5259" w14:textId="34F7145B" w:rsidR="00632598" w:rsidRDefault="00632598" w:rsidP="00F52B07">
      <w:pPr>
        <w:numPr>
          <w:ilvl w:val="0"/>
          <w:numId w:val="37"/>
        </w:numPr>
        <w:wordWrap w:val="0"/>
        <w:ind w:left="480" w:hangingChars="200" w:hanging="480"/>
      </w:pPr>
      <w:bookmarkStart w:id="343" w:name="_Ref224581165"/>
      <w:r w:rsidRPr="00C34974">
        <w:t>Jiazun Chen, Yikuan Xia, Jun Gao. CommunityAF: an Example-based Community Search Method Via Autoregressive Flow.[J], Proceedings of the VLDB Endowment, 2023, 16(10): 2565-2577.</w:t>
      </w:r>
      <w:bookmarkEnd w:id="343"/>
    </w:p>
    <w:p w14:paraId="49D17914" w14:textId="4F4C03E0" w:rsidR="00632598" w:rsidRDefault="00632598" w:rsidP="00F52B07">
      <w:pPr>
        <w:numPr>
          <w:ilvl w:val="0"/>
          <w:numId w:val="37"/>
        </w:numPr>
        <w:wordWrap w:val="0"/>
        <w:ind w:left="480" w:hangingChars="200" w:hanging="480"/>
      </w:pPr>
      <w:bookmarkStart w:id="344" w:name="_Ref224581173"/>
      <w:r w:rsidRPr="00C34974">
        <w:t>Li N, Rui Y, Wenjian L, Yiwen Z, Lei Z, Victor S S, et al. SLRL: Semi-Supervised Local Community Detection Based on Reinforcement Learning.[J], AAAI 2025, 2025, 39(1): 631-639.</w:t>
      </w:r>
      <w:bookmarkEnd w:id="344"/>
    </w:p>
    <w:p w14:paraId="18FCA5D4" w14:textId="7115D1F8" w:rsidR="00BB3DAE" w:rsidRDefault="00BB3DAE" w:rsidP="00F52B07">
      <w:pPr>
        <w:numPr>
          <w:ilvl w:val="0"/>
          <w:numId w:val="37"/>
        </w:numPr>
        <w:wordWrap w:val="0"/>
        <w:ind w:left="480" w:hangingChars="200" w:hanging="480"/>
      </w:pPr>
      <w:bookmarkStart w:id="345" w:name="_Ref224642241"/>
      <w:r w:rsidRPr="00C34974">
        <w:t>Wanyun C, Yanghua X, Haixun W, Wei W, et al. Local Search of Communities in Large Graphs[J], Proceedings of the 2014 ACM SIGMOD International Conference on Management of Data, 2014</w:t>
      </w:r>
      <w:bookmarkEnd w:id="345"/>
    </w:p>
    <w:p w14:paraId="043117FD" w14:textId="0E019444" w:rsidR="00655044" w:rsidRDefault="00655044" w:rsidP="00F52B07">
      <w:pPr>
        <w:numPr>
          <w:ilvl w:val="0"/>
          <w:numId w:val="37"/>
        </w:numPr>
        <w:wordWrap w:val="0"/>
        <w:ind w:left="480" w:hangingChars="200" w:hanging="480"/>
      </w:pPr>
      <w:bookmarkStart w:id="346" w:name="_Ref224644668"/>
      <w:r w:rsidRPr="00C34974">
        <w:t>Yixiang F, Zhongran W, Reynold C, Hongzhi W, Jiafeng H, et al. Effective and Efficient Community Search over Large Directed Graphs[J], Proceedings of the VLDB Endowment, 2016, 9(12): 1233-1244.</w:t>
      </w:r>
      <w:bookmarkEnd w:id="346"/>
    </w:p>
    <w:p w14:paraId="5E20CD8A" w14:textId="1731C577" w:rsidR="00556D18" w:rsidRDefault="00372974" w:rsidP="00F52B07">
      <w:pPr>
        <w:numPr>
          <w:ilvl w:val="0"/>
          <w:numId w:val="37"/>
        </w:numPr>
        <w:wordWrap w:val="0"/>
        <w:ind w:left="480" w:hangingChars="200" w:hanging="480"/>
      </w:pPr>
      <w:bookmarkStart w:id="347" w:name="_Ref224643417"/>
      <w:r w:rsidRPr="00C34974">
        <w:t>Xiaoqin Xie, Shuangyuan Liu, Jiaqi Zhang, Shuai Han, Wei Wang, Wu Yang: Efficient Community Search Based on Relaxed k-Truss Index. SIGIR 2024: 1691-1700.</w:t>
      </w:r>
      <w:bookmarkEnd w:id="347"/>
    </w:p>
    <w:p w14:paraId="7F7FECAC" w14:textId="7A1224E9" w:rsidR="00A40FF7" w:rsidRDefault="00A40FF7" w:rsidP="00F52B07">
      <w:pPr>
        <w:numPr>
          <w:ilvl w:val="0"/>
          <w:numId w:val="37"/>
        </w:numPr>
        <w:wordWrap w:val="0"/>
        <w:ind w:left="480" w:hangingChars="200" w:hanging="480"/>
      </w:pPr>
      <w:bookmarkStart w:id="348" w:name="_Ref225320061"/>
      <w:r w:rsidRPr="00BB65EA">
        <w:t>Huang X, Lakshmanan L V S. Attribute truss community search[J]. arXiv preprint arXiv:1609.00090, 2016.</w:t>
      </w:r>
      <w:bookmarkEnd w:id="348"/>
    </w:p>
    <w:p w14:paraId="6D4482CD" w14:textId="5F46063A" w:rsidR="004E6643" w:rsidRDefault="004E6643" w:rsidP="00F52B07">
      <w:pPr>
        <w:numPr>
          <w:ilvl w:val="0"/>
          <w:numId w:val="37"/>
        </w:numPr>
        <w:wordWrap w:val="0"/>
        <w:ind w:left="480" w:hangingChars="200" w:hanging="480"/>
      </w:pPr>
      <w:bookmarkStart w:id="349" w:name="_Ref225320569"/>
      <w:r w:rsidRPr="004E6643">
        <w:t>Fang Y, Cheng C K, Luo S, et al. Effective community search over large spatial graphs[J]. Proceedings of the VLDB Endowment (PVLDB), 2017.</w:t>
      </w:r>
      <w:bookmarkEnd w:id="349"/>
    </w:p>
    <w:p w14:paraId="76CA0E0E" w14:textId="06B54EBB" w:rsidR="0034254E" w:rsidRDefault="00BB65EA" w:rsidP="00F52B07">
      <w:pPr>
        <w:numPr>
          <w:ilvl w:val="0"/>
          <w:numId w:val="37"/>
        </w:numPr>
        <w:wordWrap w:val="0"/>
        <w:ind w:left="480" w:hangingChars="200" w:hanging="480"/>
      </w:pPr>
      <w:bookmarkStart w:id="350" w:name="_Ref225320070"/>
      <w:r w:rsidRPr="00BB65EA">
        <w:t>Fang Y, Cheng C K, Luo S, et al. Effective community search for large attributed graphs[J]. Proceedings of the VLDB Endowment, 2016.</w:t>
      </w:r>
      <w:bookmarkEnd w:id="350"/>
    </w:p>
    <w:p w14:paraId="1F563432" w14:textId="59078525" w:rsidR="00D93D14" w:rsidRDefault="00D93D14" w:rsidP="00F52B07">
      <w:pPr>
        <w:numPr>
          <w:ilvl w:val="0"/>
          <w:numId w:val="37"/>
        </w:numPr>
        <w:wordWrap w:val="0"/>
        <w:ind w:left="480" w:hangingChars="200" w:hanging="480"/>
      </w:pPr>
      <w:bookmarkStart w:id="351" w:name="_Ref225321387"/>
      <w:r w:rsidRPr="00D93D14">
        <w:t>Andersen R, Chung F, Lang K. Local graph partitioning using pagerank vectors[C]//2006 47th annual IEEE symposium on foundations of computer science (FOCS'06). IEEE, 2006: 475-486.</w:t>
      </w:r>
      <w:bookmarkEnd w:id="351"/>
    </w:p>
    <w:p w14:paraId="4AC03516" w14:textId="0AAFD508" w:rsidR="00E84EA8" w:rsidRDefault="00E84EA8" w:rsidP="00F52B07">
      <w:pPr>
        <w:numPr>
          <w:ilvl w:val="0"/>
          <w:numId w:val="37"/>
        </w:numPr>
        <w:wordWrap w:val="0"/>
        <w:ind w:left="480" w:hangingChars="200" w:hanging="480"/>
      </w:pPr>
      <w:bookmarkStart w:id="352" w:name="_Ref225320840"/>
      <w:r w:rsidRPr="00E84EA8">
        <w:lastRenderedPageBreak/>
        <w:t>Newman M E J, Girvan M. Finding and evaluating community structure in networks[J]. Physical review E, 2004, 69(2): 026113.</w:t>
      </w:r>
      <w:bookmarkEnd w:id="352"/>
    </w:p>
    <w:p w14:paraId="69EE7A02" w14:textId="0D829347" w:rsidR="00C02DB3" w:rsidRDefault="00C02DB3" w:rsidP="00F52B07">
      <w:pPr>
        <w:numPr>
          <w:ilvl w:val="0"/>
          <w:numId w:val="37"/>
        </w:numPr>
        <w:wordWrap w:val="0"/>
        <w:ind w:left="480" w:hangingChars="200" w:hanging="480"/>
      </w:pPr>
      <w:bookmarkStart w:id="353" w:name="_Ref225322510"/>
      <w:r w:rsidRPr="00C02DB3">
        <w:t>Kaelbling L P, Littman M L, Moore A W. Reinforcement learning: A survey[J]. Journal of artificial intelligence research, 1996, 4: 237-285.</w:t>
      </w:r>
      <w:bookmarkEnd w:id="353"/>
    </w:p>
    <w:p w14:paraId="1A63DB2D" w14:textId="77777777" w:rsidR="00C02DB3" w:rsidRDefault="00C02DB3" w:rsidP="00F52B07">
      <w:pPr>
        <w:numPr>
          <w:ilvl w:val="0"/>
          <w:numId w:val="37"/>
        </w:numPr>
        <w:wordWrap w:val="0"/>
        <w:ind w:left="480" w:hangingChars="200" w:hanging="480"/>
      </w:pPr>
      <w:bookmarkStart w:id="354" w:name="_Ref225322519"/>
      <w:r w:rsidRPr="00C02DB3">
        <w:t>Sutton R S, Barto A G. Reinforcement learning: An introduction[M]. Cambridge: MIT press, 1998.</w:t>
      </w:r>
      <w:bookmarkEnd w:id="354"/>
      <w:r w:rsidRPr="00C02DB3">
        <w:t xml:space="preserve"> </w:t>
      </w:r>
    </w:p>
    <w:p w14:paraId="1C0FE3B2" w14:textId="77777777" w:rsidR="00C02DB3" w:rsidRDefault="00C02DB3" w:rsidP="00F52B07">
      <w:pPr>
        <w:numPr>
          <w:ilvl w:val="0"/>
          <w:numId w:val="37"/>
        </w:numPr>
        <w:wordWrap w:val="0"/>
        <w:ind w:left="480" w:hangingChars="200" w:hanging="480"/>
      </w:pPr>
      <w:bookmarkStart w:id="355" w:name="_Ref225322528"/>
      <w:r w:rsidRPr="00C02DB3">
        <w:t>Puterman M L. Markov decision processes: discrete stochastic dynamic programming[M]. John Wiley &amp; Sons, 2014.</w:t>
      </w:r>
      <w:bookmarkEnd w:id="355"/>
    </w:p>
    <w:p w14:paraId="69BFBBC5" w14:textId="584A3A7E" w:rsidR="00C02DB3" w:rsidRDefault="00C02DB3" w:rsidP="00F52B07">
      <w:pPr>
        <w:numPr>
          <w:ilvl w:val="0"/>
          <w:numId w:val="37"/>
        </w:numPr>
        <w:wordWrap w:val="0"/>
        <w:ind w:left="480" w:hangingChars="200" w:hanging="480"/>
      </w:pPr>
      <w:bookmarkStart w:id="356" w:name="_Ref225322535"/>
      <w:r w:rsidRPr="00C02DB3">
        <w:t>Williams R J. Simple statistical gradient-following algorithms for connectionist reinforcement learning[J]. Machine learning, 1992, 8(3): 229-256.</w:t>
      </w:r>
      <w:bookmarkEnd w:id="356"/>
    </w:p>
    <w:p w14:paraId="00A49F81" w14:textId="3389731A" w:rsidR="00371027" w:rsidRDefault="00371027" w:rsidP="00F52B07">
      <w:pPr>
        <w:numPr>
          <w:ilvl w:val="0"/>
          <w:numId w:val="37"/>
        </w:numPr>
        <w:wordWrap w:val="0"/>
        <w:ind w:left="480" w:hangingChars="200" w:hanging="480"/>
      </w:pPr>
      <w:bookmarkStart w:id="357" w:name="_Ref225325342"/>
      <w:r w:rsidRPr="00371027">
        <w:t>Wu Z, Pan S, Chen F, et al. A comprehensive survey on graph neural networks[J]. IEEE transactions on neural networks and learning systems, 2020, 32(1): 4-24.</w:t>
      </w:r>
      <w:bookmarkEnd w:id="357"/>
    </w:p>
    <w:p w14:paraId="6A247ECB" w14:textId="0C442110" w:rsidR="00371027" w:rsidRDefault="00371027" w:rsidP="00F52B07">
      <w:pPr>
        <w:numPr>
          <w:ilvl w:val="0"/>
          <w:numId w:val="37"/>
        </w:numPr>
        <w:wordWrap w:val="0"/>
        <w:ind w:left="480" w:hangingChars="200" w:hanging="480"/>
      </w:pPr>
      <w:bookmarkStart w:id="358" w:name="_Ref225325359"/>
      <w:r w:rsidRPr="00371027">
        <w:t>Perozzi B, Al-Rfou R, Skiena S. Deepwalk: Online learning of social representations[C]//Proceedings of the 20th ACM SIGKDD international conference on Knowledge discovery and data mining. 2014: 701-710.</w:t>
      </w:r>
      <w:bookmarkEnd w:id="358"/>
    </w:p>
    <w:p w14:paraId="1FF05649" w14:textId="515A8579" w:rsidR="00F45D22" w:rsidRDefault="00F45D22" w:rsidP="00F52B07">
      <w:pPr>
        <w:numPr>
          <w:ilvl w:val="0"/>
          <w:numId w:val="37"/>
        </w:numPr>
        <w:wordWrap w:val="0"/>
        <w:ind w:left="480" w:hangingChars="200" w:hanging="480"/>
      </w:pPr>
      <w:bookmarkStart w:id="359" w:name="_Ref225325372"/>
      <w:r w:rsidRPr="00F45D22">
        <w:t>Grover A, Leskovec J. node2vec: Scalable feature learning for networks[C]//Proceedings of the 22nd ACM SIGKDD international conference on Knowledge discovery and data mining. 2016: 855-864.</w:t>
      </w:r>
      <w:bookmarkEnd w:id="359"/>
    </w:p>
    <w:p w14:paraId="5DB98560" w14:textId="60A72404" w:rsidR="00B35182" w:rsidRDefault="00B35182" w:rsidP="00F52B07">
      <w:pPr>
        <w:numPr>
          <w:ilvl w:val="0"/>
          <w:numId w:val="37"/>
        </w:numPr>
        <w:wordWrap w:val="0"/>
        <w:ind w:left="480" w:hangingChars="200" w:hanging="480"/>
      </w:pPr>
      <w:bookmarkStart w:id="360" w:name="_Ref225325391"/>
      <w:r w:rsidRPr="00B35182">
        <w:t>Hamilton W, Ying Z, Leskovec J. Inductive representation learning on large graphs[J]. Advances in neural information processing systems, 2017, 30.</w:t>
      </w:r>
      <w:bookmarkEnd w:id="360"/>
    </w:p>
    <w:p w14:paraId="32BDDD52" w14:textId="221ECBD1" w:rsidR="000E72BC" w:rsidRDefault="000E72BC" w:rsidP="00F52B07">
      <w:pPr>
        <w:numPr>
          <w:ilvl w:val="0"/>
          <w:numId w:val="37"/>
        </w:numPr>
        <w:wordWrap w:val="0"/>
        <w:ind w:left="480" w:hangingChars="200" w:hanging="480"/>
      </w:pPr>
      <w:bookmarkStart w:id="361" w:name="_Ref225345653"/>
      <w:r w:rsidRPr="000E72BC">
        <w:rPr>
          <w:rFonts w:hint="eastAsia"/>
        </w:rPr>
        <w:t>刘杰</w:t>
      </w:r>
      <w:r w:rsidRPr="000E72BC">
        <w:rPr>
          <w:rFonts w:hint="eastAsia"/>
        </w:rPr>
        <w:t>,</w:t>
      </w:r>
      <w:r w:rsidRPr="000E72BC">
        <w:rPr>
          <w:rFonts w:hint="eastAsia"/>
        </w:rPr>
        <w:t>尚学群</w:t>
      </w:r>
      <w:r w:rsidRPr="000E72BC">
        <w:rPr>
          <w:rFonts w:hint="eastAsia"/>
        </w:rPr>
        <w:t>,</w:t>
      </w:r>
      <w:r w:rsidRPr="000E72BC">
        <w:rPr>
          <w:rFonts w:hint="eastAsia"/>
        </w:rPr>
        <w:t>宋凌云</w:t>
      </w:r>
      <w:r w:rsidRPr="000E72BC">
        <w:rPr>
          <w:rFonts w:hint="eastAsia"/>
        </w:rPr>
        <w:t>,</w:t>
      </w:r>
      <w:r w:rsidRPr="000E72BC">
        <w:rPr>
          <w:rFonts w:hint="eastAsia"/>
        </w:rPr>
        <w:t>等</w:t>
      </w:r>
      <w:r w:rsidRPr="000E72BC">
        <w:rPr>
          <w:rFonts w:hint="eastAsia"/>
        </w:rPr>
        <w:t>.</w:t>
      </w:r>
      <w:r w:rsidRPr="000E72BC">
        <w:rPr>
          <w:rFonts w:hint="eastAsia"/>
        </w:rPr>
        <w:t>图神经网络在复杂图挖掘上的研究进展</w:t>
      </w:r>
      <w:r w:rsidRPr="000E72BC">
        <w:rPr>
          <w:rFonts w:hint="eastAsia"/>
        </w:rPr>
        <w:t>[J].</w:t>
      </w:r>
      <w:r w:rsidRPr="000E72BC">
        <w:rPr>
          <w:rFonts w:hint="eastAsia"/>
        </w:rPr>
        <w:t>软件学报</w:t>
      </w:r>
      <w:r w:rsidRPr="000E72BC">
        <w:rPr>
          <w:rFonts w:hint="eastAsia"/>
        </w:rPr>
        <w:t>,2022,33(10):3582-3618.DOI:10.13328/j.cnki.jos.006626.</w:t>
      </w:r>
      <w:bookmarkEnd w:id="361"/>
    </w:p>
    <w:p w14:paraId="7FDF7AE2" w14:textId="0536FE50" w:rsidR="007F5DFE" w:rsidRDefault="007F5DFE" w:rsidP="00F52B07">
      <w:pPr>
        <w:numPr>
          <w:ilvl w:val="0"/>
          <w:numId w:val="37"/>
        </w:numPr>
        <w:wordWrap w:val="0"/>
        <w:ind w:left="480" w:hangingChars="200" w:hanging="480"/>
      </w:pPr>
      <w:bookmarkStart w:id="362" w:name="_Ref225325448"/>
      <w:r w:rsidRPr="007F5DFE">
        <w:t>Kipf T N, Welling M. Semi-supervised classification with graph convolutional networks[J]. arXiv preprint arXiv:1609.02907, 2016.</w:t>
      </w:r>
      <w:bookmarkEnd w:id="362"/>
    </w:p>
    <w:p w14:paraId="6B403C87" w14:textId="71BEB670" w:rsidR="00161601" w:rsidRDefault="00161601" w:rsidP="00F52B07">
      <w:pPr>
        <w:numPr>
          <w:ilvl w:val="0"/>
          <w:numId w:val="37"/>
        </w:numPr>
        <w:wordWrap w:val="0"/>
        <w:ind w:left="480" w:hangingChars="200" w:hanging="480"/>
      </w:pPr>
      <w:bookmarkStart w:id="363" w:name="_Ref225325466"/>
      <w:r w:rsidRPr="00161601">
        <w:t>Vaswani A, Shazeer N, Parmar N, et al. Attention is all you need[J]. Advances in neural information processing systems, 2017, 30.</w:t>
      </w:r>
      <w:bookmarkEnd w:id="363"/>
    </w:p>
    <w:p w14:paraId="2D1767A9" w14:textId="64336D89" w:rsidR="00544CEC" w:rsidRDefault="00544CEC" w:rsidP="00F52B07">
      <w:pPr>
        <w:numPr>
          <w:ilvl w:val="0"/>
          <w:numId w:val="37"/>
        </w:numPr>
        <w:wordWrap w:val="0"/>
        <w:ind w:left="480" w:hangingChars="200" w:hanging="480"/>
      </w:pPr>
      <w:bookmarkStart w:id="364" w:name="_Ref225325485"/>
      <w:r w:rsidRPr="00544CEC">
        <w:t>Veličković P, Cucurull G, Casanova A, et al. Graph attention networks[J]. arXiv preprint arXiv:1710.10903, 2017.</w:t>
      </w:r>
      <w:bookmarkEnd w:id="364"/>
    </w:p>
    <w:p w14:paraId="62ACA3FF" w14:textId="03AE6AF6" w:rsidR="00F52B07" w:rsidRDefault="00C37FDA" w:rsidP="00F52B07">
      <w:pPr>
        <w:numPr>
          <w:ilvl w:val="0"/>
          <w:numId w:val="37"/>
        </w:numPr>
        <w:wordWrap w:val="0"/>
        <w:ind w:left="480" w:hangingChars="200" w:hanging="480"/>
      </w:pPr>
      <w:bookmarkStart w:id="365" w:name="_Ref225328406"/>
      <w:r w:rsidRPr="00C37FDA">
        <w:t>Goodfellow I, Bengio Y, Courville A, et al. Deep learning[M]. Cambridge: MIT press, 2016.</w:t>
      </w:r>
      <w:bookmarkEnd w:id="365"/>
    </w:p>
    <w:p w14:paraId="160BB7CA" w14:textId="6912FA22" w:rsidR="00446F04" w:rsidRDefault="00446F04" w:rsidP="00F52B07">
      <w:pPr>
        <w:numPr>
          <w:ilvl w:val="0"/>
          <w:numId w:val="37"/>
        </w:numPr>
        <w:wordWrap w:val="0"/>
        <w:ind w:left="480" w:hangingChars="200" w:hanging="480"/>
      </w:pPr>
      <w:bookmarkStart w:id="366" w:name="_Ref225328273"/>
      <w:r w:rsidRPr="00446F04">
        <w:t>Hornik K. Approximation capabilities of multilayer feedforward networks[J]. Neural net</w:t>
      </w:r>
      <w:r w:rsidRPr="00446F04">
        <w:lastRenderedPageBreak/>
        <w:t>works, 1991, 4(2): 251-257.</w:t>
      </w:r>
      <w:bookmarkEnd w:id="366"/>
    </w:p>
    <w:p w14:paraId="48FD324E" w14:textId="27B5DB6A" w:rsidR="0080602B" w:rsidRDefault="0080602B" w:rsidP="00F52B07">
      <w:pPr>
        <w:numPr>
          <w:ilvl w:val="0"/>
          <w:numId w:val="37"/>
        </w:numPr>
        <w:wordWrap w:val="0"/>
        <w:ind w:left="480" w:hangingChars="200" w:hanging="480"/>
      </w:pPr>
      <w:bookmarkStart w:id="367" w:name="_Ref225328337"/>
      <w:r w:rsidRPr="0080602B">
        <w:t>Rumelhart D E, Hinton G E, Williams R J. Learning representations by back-propagating errors[J]. nature, 1986, 323(6088): 533-536.</w:t>
      </w:r>
      <w:bookmarkEnd w:id="367"/>
    </w:p>
    <w:p w14:paraId="20F618C8" w14:textId="38F9FB8E" w:rsidR="00BD5C48" w:rsidRDefault="00BD5C48" w:rsidP="00F52B07">
      <w:pPr>
        <w:numPr>
          <w:ilvl w:val="0"/>
          <w:numId w:val="37"/>
        </w:numPr>
        <w:wordWrap w:val="0"/>
        <w:ind w:left="480" w:hangingChars="200" w:hanging="480"/>
      </w:pPr>
      <w:bookmarkStart w:id="368" w:name="_Ref226376621"/>
      <w:r w:rsidRPr="00BD5C48">
        <w:t>Sima Q, Yu J, Wang X, et al. Deep overlapping community search via subspace embedding[J]. Proceedings of the ACM on Management of Data, 2025, 3(1): 1-26.</w:t>
      </w:r>
      <w:bookmarkEnd w:id="368"/>
    </w:p>
    <w:p w14:paraId="44AE5BBB" w14:textId="4B924579" w:rsidR="00A63E9A" w:rsidRDefault="00A63E9A" w:rsidP="00AB5D1E">
      <w:pPr>
        <w:numPr>
          <w:ilvl w:val="0"/>
          <w:numId w:val="37"/>
        </w:numPr>
        <w:wordWrap w:val="0"/>
        <w:ind w:left="480" w:hangingChars="200" w:hanging="480"/>
      </w:pPr>
      <w:bookmarkStart w:id="369" w:name="_Ref226376631"/>
      <w:r w:rsidRPr="00A63E9A">
        <w:t>Ni L, Shen H, Mu L, et al. Comgpt: Detecting local community structure with large language models[J]. IEEE Transactions on Computational Social Systems, 2026.</w:t>
      </w:r>
      <w:bookmarkEnd w:id="369"/>
    </w:p>
    <w:p w14:paraId="4BB14B79" w14:textId="09A8E963" w:rsidR="00210A12" w:rsidRDefault="00210A12" w:rsidP="00F52B07">
      <w:pPr>
        <w:numPr>
          <w:ilvl w:val="0"/>
          <w:numId w:val="37"/>
        </w:numPr>
        <w:wordWrap w:val="0"/>
        <w:ind w:left="480" w:hangingChars="200" w:hanging="480"/>
      </w:pPr>
      <w:bookmarkStart w:id="370" w:name="_Ref226203313"/>
      <w:r w:rsidRPr="00210A12">
        <w:t>Jianwei W, Kai W, Xuemin L, Wenjie Z, Ying Z, et al. Efficient Unsupervised Community Search with Pre-trained Graph Transformer[J], Proceedings of the VLDB Endowment, 2024, 17(9): 2227-2240.</w:t>
      </w:r>
      <w:bookmarkEnd w:id="370"/>
    </w:p>
    <w:p w14:paraId="50C90E87" w14:textId="77777777" w:rsidR="00231634" w:rsidRDefault="00231634" w:rsidP="00F52B07">
      <w:pPr>
        <w:numPr>
          <w:ilvl w:val="0"/>
          <w:numId w:val="37"/>
        </w:numPr>
        <w:wordWrap w:val="0"/>
        <w:ind w:left="480" w:hangingChars="200" w:hanging="480"/>
      </w:pPr>
      <w:bookmarkStart w:id="371" w:name="_Ref224770096"/>
      <w:r w:rsidRPr="00C34974">
        <w:t>Yang J, Leskovec J. Defining and evaluating network communities based on ground-truth[C]//Proceedings of the ACM SIGKDD workshop on mining data semantics. 2012: 1-8.</w:t>
      </w:r>
      <w:bookmarkEnd w:id="371"/>
    </w:p>
    <w:p w14:paraId="75FD1447" w14:textId="2FE941D3" w:rsidR="00231634" w:rsidRDefault="00231634" w:rsidP="00F52B07">
      <w:pPr>
        <w:numPr>
          <w:ilvl w:val="0"/>
          <w:numId w:val="37"/>
        </w:numPr>
        <w:wordWrap w:val="0"/>
        <w:ind w:left="480" w:hangingChars="200" w:hanging="480"/>
      </w:pPr>
      <w:bookmarkStart w:id="372" w:name="_Ref224770104"/>
      <w:r w:rsidRPr="00C34974">
        <w:t>Backstrom L, Huttenlocher D, Kleinberg J, et al. Group formation in large social networks: membership, growth, and evolution[C]//Proceedings of the 12th ACM SIGKDD international conference on Knowledge discovery and data mining. 2006: 44-54.</w:t>
      </w:r>
      <w:bookmarkEnd w:id="372"/>
    </w:p>
    <w:p w14:paraId="37C7CD18" w14:textId="6765E964" w:rsidR="00473C5C" w:rsidRDefault="00D42912" w:rsidP="00F52B07">
      <w:pPr>
        <w:numPr>
          <w:ilvl w:val="0"/>
          <w:numId w:val="37"/>
        </w:numPr>
        <w:wordWrap w:val="0"/>
        <w:ind w:left="480" w:hangingChars="200" w:hanging="480"/>
      </w:pPr>
      <w:bookmarkStart w:id="373" w:name="_Ref224770119"/>
      <w:r w:rsidRPr="00C34974">
        <w:t>Mislove A, Marcon M, Gummadi K P, et al. Measurement and analysis of online social networks[C]//Proceedings of the 7th ACM SIGCOMM conference on Internet measurement. 2007: 29-42.</w:t>
      </w:r>
      <w:bookmarkEnd w:id="373"/>
    </w:p>
    <w:p w14:paraId="73A07C88" w14:textId="27964152" w:rsidR="00D42912" w:rsidRDefault="00D42912" w:rsidP="00F52B07">
      <w:pPr>
        <w:numPr>
          <w:ilvl w:val="0"/>
          <w:numId w:val="37"/>
        </w:numPr>
        <w:wordWrap w:val="0"/>
        <w:ind w:left="480" w:hangingChars="200" w:hanging="480"/>
      </w:pPr>
      <w:bookmarkStart w:id="374" w:name="_Ref224770125"/>
      <w:r w:rsidRPr="00C34974">
        <w:t>Leskovec J, Mcauley J. Learning to discover social circles in ego networks[J]. Advances in neural information processing systems, 2012, 25.</w:t>
      </w:r>
      <w:bookmarkEnd w:id="374"/>
    </w:p>
    <w:p w14:paraId="44BFD621" w14:textId="1E4F3367" w:rsidR="00032215" w:rsidRDefault="00032215" w:rsidP="00F52B07">
      <w:pPr>
        <w:numPr>
          <w:ilvl w:val="0"/>
          <w:numId w:val="37"/>
        </w:numPr>
        <w:wordWrap w:val="0"/>
        <w:ind w:left="480" w:hangingChars="200" w:hanging="480"/>
      </w:pPr>
      <w:bookmarkStart w:id="375" w:name="_Ref225159304"/>
      <w:r w:rsidRPr="00032215">
        <w:t>Ni, L.; Ge, J.; Zhang, Y.; Luo, W.; and Sheng, V. S. 2024a. Semi-Supervised Local Community Detection. IEEE Transactions on Knowledge and Data Engineering, 36(2): 823839.</w:t>
      </w:r>
      <w:bookmarkEnd w:id="375"/>
    </w:p>
    <w:p w14:paraId="1ECD1ADA" w14:textId="77777777" w:rsidR="00F446DE" w:rsidRPr="00C34974" w:rsidRDefault="00F446DE" w:rsidP="00032215">
      <w:pPr>
        <w:tabs>
          <w:tab w:val="left" w:pos="420"/>
        </w:tabs>
      </w:pPr>
    </w:p>
    <w:p w14:paraId="3A3D0E8B" w14:textId="77777777" w:rsidR="00DD7440" w:rsidRPr="00C34974" w:rsidRDefault="00DD7440" w:rsidP="00ED7896">
      <w:pPr>
        <w:pStyle w:val="EndNoteBibliography"/>
      </w:pPr>
    </w:p>
    <w:p w14:paraId="345D5324" w14:textId="4BB3AC13" w:rsidR="005C068A" w:rsidRDefault="005A3A61" w:rsidP="000220C5">
      <w:pPr>
        <w:tabs>
          <w:tab w:val="left" w:pos="5380"/>
        </w:tabs>
        <w:jc w:val="left"/>
        <w:rPr>
          <w:szCs w:val="24"/>
        </w:rPr>
      </w:pPr>
      <w:r>
        <w:rPr>
          <w:szCs w:val="24"/>
        </w:rPr>
        <w:fldChar w:fldCharType="end"/>
      </w:r>
    </w:p>
    <w:p w14:paraId="7B4B5BB9" w14:textId="77777777" w:rsidR="005C068A" w:rsidRDefault="005C068A"/>
    <w:p w14:paraId="150ACBA2" w14:textId="77777777" w:rsidR="005C068A" w:rsidRDefault="005A3A61">
      <w:pPr>
        <w:widowControl/>
        <w:spacing w:line="240" w:lineRule="auto"/>
        <w:jc w:val="left"/>
      </w:pPr>
      <w:r>
        <w:br w:type="page"/>
      </w:r>
    </w:p>
    <w:p w14:paraId="5A32D067" w14:textId="77777777" w:rsidR="005C068A" w:rsidRDefault="005C068A"/>
    <w:p w14:paraId="6A71F55A" w14:textId="77777777" w:rsidR="005C068A" w:rsidRDefault="005A3A61">
      <w:pPr>
        <w:widowControl/>
        <w:spacing w:line="240" w:lineRule="auto"/>
        <w:jc w:val="left"/>
      </w:pPr>
      <w:r>
        <w:br w:type="page"/>
      </w:r>
    </w:p>
    <w:p w14:paraId="30DE7A27" w14:textId="77777777" w:rsidR="005C068A" w:rsidRDefault="005C068A">
      <w:pPr>
        <w:sectPr w:rsidR="005C068A" w:rsidSect="00F11E51">
          <w:headerReference w:type="default" r:id="rId52"/>
          <w:pgSz w:w="11907" w:h="16840"/>
          <w:pgMar w:top="1588" w:right="1418" w:bottom="1588" w:left="1418" w:header="1134" w:footer="1134" w:gutter="0"/>
          <w:cols w:space="425"/>
          <w:docGrid w:linePitch="440" w:charSpace="6249"/>
        </w:sectPr>
      </w:pPr>
    </w:p>
    <w:p w14:paraId="6200F8B1" w14:textId="77777777" w:rsidR="005C068A" w:rsidRDefault="005A3A61">
      <w:pPr>
        <w:pStyle w:val="af5"/>
        <w:spacing w:beforeLines="0" w:before="340" w:afterLines="0" w:after="330"/>
      </w:pPr>
      <w:bookmarkStart w:id="376" w:name="_Toc226555339"/>
      <w:r>
        <w:rPr>
          <w:rFonts w:hint="eastAsia"/>
        </w:rPr>
        <w:lastRenderedPageBreak/>
        <w:t>攻读硕士学位期间发表的论文和取得的科研成果</w:t>
      </w:r>
      <w:bookmarkEnd w:id="376"/>
    </w:p>
    <w:p w14:paraId="048BB6F5" w14:textId="38951B15" w:rsidR="005C068A" w:rsidRDefault="005C068A"/>
    <w:p w14:paraId="7EF69105" w14:textId="77777777" w:rsidR="005C068A" w:rsidRDefault="005A3A61">
      <w:pPr>
        <w:widowControl/>
        <w:spacing w:line="240" w:lineRule="auto"/>
        <w:jc w:val="left"/>
      </w:pPr>
      <w:r>
        <w:br w:type="page"/>
      </w:r>
    </w:p>
    <w:p w14:paraId="5426599D" w14:textId="77777777" w:rsidR="005C068A" w:rsidRDefault="005C068A"/>
    <w:p w14:paraId="5E48ABFB" w14:textId="77777777" w:rsidR="005C068A" w:rsidRDefault="005C068A">
      <w:pPr>
        <w:sectPr w:rsidR="005C068A" w:rsidSect="00F11E51">
          <w:pgSz w:w="11907" w:h="16840"/>
          <w:pgMar w:top="1588" w:right="1418" w:bottom="1588" w:left="1418" w:header="1134" w:footer="1134" w:gutter="0"/>
          <w:cols w:space="425"/>
          <w:docGrid w:linePitch="440" w:charSpace="6249"/>
        </w:sectPr>
      </w:pPr>
    </w:p>
    <w:p w14:paraId="24FAB51F" w14:textId="77777777" w:rsidR="005C068A" w:rsidRDefault="005A3A61">
      <w:pPr>
        <w:pStyle w:val="af5"/>
        <w:spacing w:beforeLines="0" w:before="340" w:afterLines="0" w:after="330"/>
      </w:pPr>
      <w:bookmarkStart w:id="377" w:name="_Toc226555340"/>
      <w:r>
        <w:lastRenderedPageBreak/>
        <w:t>致</w:t>
      </w:r>
      <w:r>
        <w:rPr>
          <w:rFonts w:hint="eastAsia"/>
        </w:rPr>
        <w:t xml:space="preserve">  </w:t>
      </w:r>
      <w:r>
        <w:t>谢</w:t>
      </w:r>
      <w:bookmarkEnd w:id="377"/>
    </w:p>
    <w:p w14:paraId="2FF66E36" w14:textId="77777777" w:rsidR="005C068A" w:rsidRDefault="005C068A"/>
    <w:sectPr w:rsidR="005C068A">
      <w:pgSz w:w="11907" w:h="16840"/>
      <w:pgMar w:top="1588" w:right="1418" w:bottom="1588" w:left="1418" w:header="1134" w:footer="1134" w:gutter="0"/>
      <w:cols w:space="425"/>
      <w:docGrid w:linePitch="440" w:charSpace="6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2203" w14:textId="77777777" w:rsidR="00217882" w:rsidRDefault="00217882">
      <w:pPr>
        <w:spacing w:line="240" w:lineRule="auto"/>
      </w:pPr>
      <w:r>
        <w:separator/>
      </w:r>
    </w:p>
  </w:endnote>
  <w:endnote w:type="continuationSeparator" w:id="0">
    <w:p w14:paraId="11F15F4A" w14:textId="77777777" w:rsidR="00217882" w:rsidRDefault="00217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Miriam">
    <w:charset w:val="B1"/>
    <w:family w:val="swiss"/>
    <w:pitch w:val="variable"/>
    <w:sig w:usb0="00000803" w:usb1="00000000" w:usb2="00000000" w:usb3="00000000" w:csb0="0000002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MSY9">
    <w:altName w:val="Cambria"/>
    <w:charset w:val="00"/>
    <w:family w:val="roman"/>
    <w:pitch w:val="default"/>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06E0" w14:textId="77777777" w:rsidR="005C068A" w:rsidRDefault="005C068A">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53BA" w14:textId="77777777" w:rsidR="005C068A" w:rsidRDefault="005C068A">
    <w:pPr>
      <w:pStyle w:val="af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2D00" w14:textId="77777777" w:rsidR="005C068A" w:rsidRDefault="00000000">
    <w:pPr>
      <w:pStyle w:val="afc"/>
      <w:jc w:val="center"/>
    </w:pPr>
    <w:sdt>
      <w:sdtPr>
        <w:id w:val="-1181818590"/>
      </w:sdtPr>
      <w:sdtContent>
        <w:r w:rsidR="005A3A61">
          <w:fldChar w:fldCharType="begin"/>
        </w:r>
        <w:r w:rsidR="005A3A61">
          <w:instrText>PAGE   \* MERGEFORMAT</w:instrText>
        </w:r>
        <w:r w:rsidR="005A3A61">
          <w:fldChar w:fldCharType="separate"/>
        </w:r>
        <w:r w:rsidR="005A3A61">
          <w:rPr>
            <w:lang w:val="zh-CN"/>
          </w:rPr>
          <w:t>1</w:t>
        </w:r>
        <w:r w:rsidR="005A3A61">
          <w:fldChar w:fldCharType="end"/>
        </w:r>
      </w:sdtContent>
    </w:sdt>
    <w:r w:rsidR="005A3A61">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B767" w14:textId="77777777" w:rsidR="005C068A" w:rsidRDefault="005A3A61">
    <w:pPr>
      <w:pStyle w:val="afc"/>
      <w:jc w:val="center"/>
    </w:pPr>
    <w:r>
      <w:fldChar w:fldCharType="begin"/>
    </w:r>
    <w:r>
      <w:instrText>PAGE   \* MERGEFORMAT</w:instrText>
    </w:r>
    <w:r>
      <w:fldChar w:fldCharType="separate"/>
    </w:r>
    <w:r>
      <w:rPr>
        <w:lang w:val="zh-CN"/>
      </w:rPr>
      <w:t>1</w:t>
    </w:r>
    <w:r>
      <w:fldChar w:fldCharType="end"/>
    </w:r>
    <w:sdt>
      <w:sdtPr>
        <w:id w:val="945890698"/>
        <w:showingPlcHdr/>
      </w:sdtPr>
      <w:sdtContent>
        <w:r>
          <w:t xml:space="preserve">     </w:t>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5A89" w14:textId="77777777" w:rsidR="00217882" w:rsidRDefault="00217882">
      <w:pPr>
        <w:spacing w:line="240" w:lineRule="auto"/>
      </w:pPr>
      <w:r>
        <w:separator/>
      </w:r>
    </w:p>
  </w:footnote>
  <w:footnote w:type="continuationSeparator" w:id="0">
    <w:p w14:paraId="39934B4E" w14:textId="77777777" w:rsidR="00217882" w:rsidRDefault="002178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FB72" w14:textId="77777777" w:rsidR="005C068A" w:rsidRDefault="005C068A">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A511" w14:textId="77777777" w:rsidR="005C068A" w:rsidRDefault="005C068A">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9434" w14:textId="77777777" w:rsidR="005C068A" w:rsidRDefault="005A3A61">
    <w:pPr>
      <w:pStyle w:val="a5"/>
      <w:numPr>
        <w:ilvl w:val="0"/>
        <w:numId w:val="3"/>
      </w:numPr>
    </w:pP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D4BB" w14:textId="77777777" w:rsidR="005C068A" w:rsidRDefault="005C068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2C79" w14:textId="77777777" w:rsidR="005C068A" w:rsidRDefault="005C068A">
    <w:pPr>
      <w:pStyle w:val="a5"/>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E79D" w14:textId="74334A0B" w:rsidR="005C068A" w:rsidRDefault="005A3A61">
    <w:pPr>
      <w:pStyle w:val="11"/>
    </w:pPr>
    <w:r>
      <w:rPr>
        <w:rFonts w:hint="eastAsia"/>
        <w:color w:val="000000"/>
        <w:szCs w:val="21"/>
      </w:rPr>
      <w:t>哈尔滨工程大学</w:t>
    </w:r>
    <w:r w:rsidR="005716BB">
      <w:rPr>
        <w:rFonts w:hint="eastAsia"/>
        <w:color w:val="000000"/>
        <w:szCs w:val="21"/>
      </w:rPr>
      <w:t>学术</w:t>
    </w:r>
    <w:r>
      <w:rPr>
        <w:rFonts w:hint="eastAsia"/>
        <w:color w:val="000000"/>
        <w:szCs w:val="21"/>
      </w:rPr>
      <w:t>学位硕士学位论文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AF61" w14:textId="77777777" w:rsidR="005C068A" w:rsidRDefault="005A3A61">
    <w:pPr>
      <w:pStyle w:val="11"/>
    </w:pPr>
    <w:r>
      <w:rPr>
        <w:rFonts w:hint="eastAsia"/>
      </w:rPr>
      <w:t>基于图生成的社区搜索方法研究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5DCC" w14:textId="0D2CEA64" w:rsidR="005C068A" w:rsidRDefault="005A3A61">
    <w:pPr>
      <w:pStyle w:val="11"/>
    </w:pPr>
    <w:r>
      <w:rPr>
        <w:rFonts w:hint="eastAsia"/>
        <w:color w:val="000000"/>
        <w:szCs w:val="21"/>
      </w:rPr>
      <w:t>哈尔滨工程大学</w:t>
    </w:r>
    <w:r w:rsidR="009A00D6">
      <w:rPr>
        <w:rFonts w:hint="eastAsia"/>
        <w:color w:val="000000"/>
        <w:szCs w:val="21"/>
      </w:rPr>
      <w:t>学术</w:t>
    </w:r>
    <w:r>
      <w:rPr>
        <w:rFonts w:hint="eastAsia"/>
        <w:color w:val="000000"/>
        <w:szCs w:val="21"/>
      </w:rPr>
      <w:t>学位硕士学位论文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D338" w14:textId="6CC6D2A9" w:rsidR="005C068A" w:rsidRPr="009A00D6" w:rsidRDefault="009A00D6" w:rsidP="009A00D6">
    <w:pPr>
      <w:pStyle w:val="11"/>
    </w:pPr>
    <w:r>
      <w:rPr>
        <w:rFonts w:hint="eastAsia"/>
      </w:rPr>
      <w:t>基于图生成的社区搜索方法研究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6E23" w14:textId="4F52CCE7" w:rsidR="005C068A" w:rsidRDefault="005A3A61">
    <w:pPr>
      <w:pStyle w:val="11"/>
    </w:pPr>
    <w:r>
      <w:rPr>
        <w:rFonts w:hint="eastAsia"/>
      </w:rPr>
      <w:t>哈尔滨工程大学</w:t>
    </w:r>
    <w:r w:rsidR="00946F9A">
      <w:rPr>
        <w:rFonts w:hint="eastAsia"/>
      </w:rPr>
      <w:t>学术</w:t>
    </w:r>
    <w:r>
      <w:rPr>
        <w:rFonts w:hint="eastAsia"/>
      </w:rPr>
      <w:t>学位硕士学位论文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5CC9" w14:textId="77777777" w:rsidR="005C068A" w:rsidRDefault="005A3A61">
    <w:pPr>
      <w:pStyle w:val="11"/>
    </w:pPr>
    <w:r>
      <w:rPr>
        <w:rFonts w:hint="eastAsia"/>
      </w:rPr>
      <w:t>第</w:t>
    </w:r>
    <w:r>
      <w:rPr>
        <w:rFonts w:hint="eastAsia"/>
      </w:rPr>
      <w:t>1</w:t>
    </w:r>
    <w:r>
      <w:rPr>
        <w:rFonts w:hint="eastAsia"/>
      </w:rPr>
      <w:t>章</w:t>
    </w:r>
    <w:r>
      <w:rPr>
        <w:rFonts w:hint="eastAsia"/>
      </w:rPr>
      <w:t xml:space="preserve"> </w:t>
    </w:r>
    <w:r>
      <w:rPr>
        <w:rFonts w:hint="eastAsia"/>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E132" w14:textId="78E4EEA4" w:rsidR="00EE615E" w:rsidRDefault="005A3A61" w:rsidP="00EE615E">
    <w:pPr>
      <w:pStyle w:val="11"/>
    </w:pPr>
    <w:r>
      <w:rPr>
        <w:rFonts w:hint="eastAsia"/>
      </w:rPr>
      <w:t>第</w:t>
    </w:r>
    <w:r w:rsidR="00A67DC9">
      <w:rPr>
        <w:rFonts w:hint="eastAsia"/>
      </w:rPr>
      <w:t>2</w:t>
    </w:r>
    <w:r>
      <w:rPr>
        <w:rFonts w:hint="eastAsia"/>
      </w:rPr>
      <w:t>章</w:t>
    </w:r>
    <w:r>
      <w:rPr>
        <w:rFonts w:hint="eastAsia"/>
      </w:rPr>
      <w:t xml:space="preserve"> </w:t>
    </w:r>
    <w:r w:rsidR="00A67DC9">
      <w:rPr>
        <w:rFonts w:hint="eastAsia"/>
      </w:rPr>
      <w:t>相关知识介绍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F060" w14:textId="65D69D73" w:rsidR="001C4280" w:rsidRDefault="001C4280" w:rsidP="00EE615E">
    <w:pPr>
      <w:pStyle w:val="11"/>
    </w:pPr>
    <w:r>
      <w:rPr>
        <w:rFonts w:hint="eastAsia"/>
      </w:rPr>
      <w:t>第</w:t>
    </w:r>
    <w:r>
      <w:rPr>
        <w:rFonts w:hint="eastAsia"/>
      </w:rPr>
      <w:t>3</w:t>
    </w:r>
    <w:r>
      <w:rPr>
        <w:rFonts w:hint="eastAsia"/>
      </w:rPr>
      <w:t>章</w:t>
    </w:r>
    <w:r>
      <w:rPr>
        <w:rFonts w:hint="eastAsia"/>
      </w:rPr>
      <w:t xml:space="preserve"> </w:t>
    </w:r>
    <w:r w:rsidRPr="00E31989">
      <w:rPr>
        <w:rFonts w:hint="eastAsia"/>
      </w:rPr>
      <w:t>基于</w:t>
    </w:r>
    <w:r>
      <w:rPr>
        <w:rFonts w:hint="eastAsia"/>
      </w:rPr>
      <w:t>动态社区表示</w:t>
    </w:r>
    <w:r w:rsidRPr="00E31989">
      <w:rPr>
        <w:rFonts w:hint="eastAsia"/>
      </w:rPr>
      <w:t>的</w:t>
    </w:r>
    <w:r>
      <w:rPr>
        <w:rFonts w:hint="eastAsia"/>
      </w:rPr>
      <w:t>生成式社区</w:t>
    </w:r>
    <w:r w:rsidRPr="00E31989">
      <w:rPr>
        <w:rFonts w:hint="eastAsia"/>
      </w:rPr>
      <w:t>搜索</w:t>
    </w:r>
    <w:r>
      <w:rPr>
        <w:rFonts w:hint="eastAsia"/>
      </w:rPr>
      <w:t>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1B61" w14:textId="64E755CA" w:rsidR="009F364E" w:rsidRDefault="009F364E" w:rsidP="00EE615E">
    <w:pPr>
      <w:pStyle w:val="11"/>
    </w:pPr>
    <w:r>
      <w:rPr>
        <w:rFonts w:hint="eastAsia"/>
      </w:rPr>
      <w:t>第</w:t>
    </w:r>
    <w:r>
      <w:rPr>
        <w:rFonts w:hint="eastAsia"/>
      </w:rPr>
      <w:t>4</w:t>
    </w:r>
    <w:r>
      <w:rPr>
        <w:rFonts w:hint="eastAsia"/>
      </w:rPr>
      <w:t>章</w:t>
    </w:r>
    <w:r>
      <w:rPr>
        <w:rFonts w:hint="eastAsia"/>
      </w:rPr>
      <w:t xml:space="preserve"> </w:t>
    </w:r>
    <w:r w:rsidRPr="00F36638">
      <w:rPr>
        <w:rFonts w:hint="eastAsia"/>
      </w:rPr>
      <w:t>基于反馈</w:t>
    </w:r>
    <w:r>
      <w:rPr>
        <w:rFonts w:hint="eastAsia"/>
      </w:rPr>
      <w:t>驱动</w:t>
    </w:r>
    <w:r w:rsidRPr="00F36638">
      <w:rPr>
        <w:rFonts w:hint="eastAsia"/>
      </w:rPr>
      <w:t>的社区搜索</w:t>
    </w:r>
    <w:r>
      <w:rPr>
        <w:rFonts w:hint="eastAsia"/>
      </w:rPr>
      <w:t>增强</w:t>
    </w:r>
    <w:r w:rsidRPr="00F36638">
      <w:rPr>
        <w:rFonts w:hint="eastAsia"/>
      </w:rPr>
      <w:t>方法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CD50" w14:textId="604BE96C" w:rsidR="0056408A" w:rsidRDefault="0056408A" w:rsidP="00EE615E">
    <w:pPr>
      <w:pStyle w:val="11"/>
    </w:pPr>
    <w:r>
      <w:rPr>
        <w:rFonts w:hint="eastAsia"/>
      </w:rPr>
      <w:t>第</w:t>
    </w:r>
    <w:r>
      <w:rPr>
        <w:rFonts w:hint="eastAsia"/>
      </w:rPr>
      <w:t>5</w:t>
    </w:r>
    <w:r>
      <w:rPr>
        <w:rFonts w:hint="eastAsia"/>
      </w:rPr>
      <w:t>章</w:t>
    </w:r>
    <w:r>
      <w:rPr>
        <w:rFonts w:hint="eastAsia"/>
      </w:rPr>
      <w:t xml:space="preserve"> </w:t>
    </w:r>
    <w:r>
      <w:rPr>
        <w:rFonts w:hint="eastAsia"/>
      </w:rPr>
      <w:t>实验与分析</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AF6F" w14:textId="77777777" w:rsidR="00ED2F1C" w:rsidRPr="005012D6" w:rsidRDefault="00ED2F1C" w:rsidP="005012D6">
    <w:pPr>
      <w:pStyle w:val="11"/>
    </w:pPr>
    <w:r>
      <w:rPr>
        <w:rFonts w:hint="eastAsia"/>
      </w:rPr>
      <w:t>基于图生成的社区搜索方法研究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D4D8" w14:textId="2F5A1A9C" w:rsidR="005C068A" w:rsidRPr="00CC6A4C" w:rsidRDefault="00CC6A4C" w:rsidP="00CC6A4C">
    <w:pPr>
      <w:pStyle w:val="11"/>
    </w:pPr>
    <w:r>
      <w:rPr>
        <w:rFonts w:hint="eastAsia"/>
      </w:rPr>
      <w:t>基于图生成的社区搜索方法研究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BED"/>
    <w:multiLevelType w:val="multilevel"/>
    <w:tmpl w:val="DA1E58CE"/>
    <w:lvl w:ilvl="0">
      <w:start w:val="1"/>
      <w:numFmt w:val="bullet"/>
      <w:lvlText w:val=""/>
      <w:lvlJc w:val="left"/>
      <w:pPr>
        <w:tabs>
          <w:tab w:val="num" w:pos="6739"/>
        </w:tabs>
        <w:ind w:left="6739" w:hanging="360"/>
      </w:pPr>
      <w:rPr>
        <w:rFonts w:ascii="Symbol" w:hAnsi="Symbol" w:hint="default"/>
        <w:sz w:val="20"/>
      </w:rPr>
    </w:lvl>
    <w:lvl w:ilvl="1" w:tentative="1">
      <w:start w:val="1"/>
      <w:numFmt w:val="bullet"/>
      <w:lvlText w:val="o"/>
      <w:lvlJc w:val="left"/>
      <w:pPr>
        <w:tabs>
          <w:tab w:val="num" w:pos="7459"/>
        </w:tabs>
        <w:ind w:left="7459" w:hanging="360"/>
      </w:pPr>
      <w:rPr>
        <w:rFonts w:ascii="Courier New" w:hAnsi="Courier New" w:hint="default"/>
        <w:sz w:val="20"/>
      </w:rPr>
    </w:lvl>
    <w:lvl w:ilvl="2" w:tentative="1">
      <w:start w:val="1"/>
      <w:numFmt w:val="bullet"/>
      <w:lvlText w:val=""/>
      <w:lvlJc w:val="left"/>
      <w:pPr>
        <w:tabs>
          <w:tab w:val="num" w:pos="8179"/>
        </w:tabs>
        <w:ind w:left="8179" w:hanging="360"/>
      </w:pPr>
      <w:rPr>
        <w:rFonts w:ascii="Wingdings" w:hAnsi="Wingdings" w:hint="default"/>
        <w:sz w:val="20"/>
      </w:rPr>
    </w:lvl>
    <w:lvl w:ilvl="3" w:tentative="1">
      <w:start w:val="1"/>
      <w:numFmt w:val="bullet"/>
      <w:lvlText w:val=""/>
      <w:lvlJc w:val="left"/>
      <w:pPr>
        <w:tabs>
          <w:tab w:val="num" w:pos="8899"/>
        </w:tabs>
        <w:ind w:left="8899" w:hanging="360"/>
      </w:pPr>
      <w:rPr>
        <w:rFonts w:ascii="Wingdings" w:hAnsi="Wingdings" w:hint="default"/>
        <w:sz w:val="20"/>
      </w:rPr>
    </w:lvl>
    <w:lvl w:ilvl="4" w:tentative="1">
      <w:start w:val="1"/>
      <w:numFmt w:val="bullet"/>
      <w:lvlText w:val=""/>
      <w:lvlJc w:val="left"/>
      <w:pPr>
        <w:tabs>
          <w:tab w:val="num" w:pos="9619"/>
        </w:tabs>
        <w:ind w:left="9619" w:hanging="360"/>
      </w:pPr>
      <w:rPr>
        <w:rFonts w:ascii="Wingdings" w:hAnsi="Wingdings" w:hint="default"/>
        <w:sz w:val="20"/>
      </w:rPr>
    </w:lvl>
    <w:lvl w:ilvl="5" w:tentative="1">
      <w:start w:val="1"/>
      <w:numFmt w:val="bullet"/>
      <w:lvlText w:val=""/>
      <w:lvlJc w:val="left"/>
      <w:pPr>
        <w:tabs>
          <w:tab w:val="num" w:pos="10339"/>
        </w:tabs>
        <w:ind w:left="10339" w:hanging="360"/>
      </w:pPr>
      <w:rPr>
        <w:rFonts w:ascii="Wingdings" w:hAnsi="Wingdings" w:hint="default"/>
        <w:sz w:val="20"/>
      </w:rPr>
    </w:lvl>
    <w:lvl w:ilvl="6" w:tentative="1">
      <w:start w:val="1"/>
      <w:numFmt w:val="bullet"/>
      <w:lvlText w:val=""/>
      <w:lvlJc w:val="left"/>
      <w:pPr>
        <w:tabs>
          <w:tab w:val="num" w:pos="11059"/>
        </w:tabs>
        <w:ind w:left="11059" w:hanging="360"/>
      </w:pPr>
      <w:rPr>
        <w:rFonts w:ascii="Wingdings" w:hAnsi="Wingdings" w:hint="default"/>
        <w:sz w:val="20"/>
      </w:rPr>
    </w:lvl>
    <w:lvl w:ilvl="7" w:tentative="1">
      <w:start w:val="1"/>
      <w:numFmt w:val="bullet"/>
      <w:lvlText w:val=""/>
      <w:lvlJc w:val="left"/>
      <w:pPr>
        <w:tabs>
          <w:tab w:val="num" w:pos="11779"/>
        </w:tabs>
        <w:ind w:left="11779" w:hanging="360"/>
      </w:pPr>
      <w:rPr>
        <w:rFonts w:ascii="Wingdings" w:hAnsi="Wingdings" w:hint="default"/>
        <w:sz w:val="20"/>
      </w:rPr>
    </w:lvl>
    <w:lvl w:ilvl="8" w:tentative="1">
      <w:start w:val="1"/>
      <w:numFmt w:val="bullet"/>
      <w:lvlText w:val=""/>
      <w:lvlJc w:val="left"/>
      <w:pPr>
        <w:tabs>
          <w:tab w:val="num" w:pos="12499"/>
        </w:tabs>
        <w:ind w:left="12499" w:hanging="360"/>
      </w:pPr>
      <w:rPr>
        <w:rFonts w:ascii="Wingdings" w:hAnsi="Wingdings" w:hint="default"/>
        <w:sz w:val="20"/>
      </w:rPr>
    </w:lvl>
  </w:abstractNum>
  <w:abstractNum w:abstractNumId="1" w15:restartNumberingAfterBreak="0">
    <w:nsid w:val="0A9F20D6"/>
    <w:multiLevelType w:val="multilevel"/>
    <w:tmpl w:val="E18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1F63"/>
    <w:multiLevelType w:val="multilevel"/>
    <w:tmpl w:val="9F2C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92642"/>
    <w:multiLevelType w:val="singleLevel"/>
    <w:tmpl w:val="11B92642"/>
    <w:lvl w:ilvl="0">
      <w:start w:val="1"/>
      <w:numFmt w:val="decimal"/>
      <w:lvlText w:val="[%1]"/>
      <w:lvlJc w:val="left"/>
      <w:pPr>
        <w:tabs>
          <w:tab w:val="num" w:pos="420"/>
        </w:tabs>
        <w:ind w:left="425" w:hanging="425"/>
      </w:pPr>
    </w:lvl>
  </w:abstractNum>
  <w:abstractNum w:abstractNumId="4" w15:restartNumberingAfterBreak="0">
    <w:nsid w:val="153C4A2B"/>
    <w:multiLevelType w:val="multilevel"/>
    <w:tmpl w:val="298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20C77"/>
    <w:multiLevelType w:val="multilevel"/>
    <w:tmpl w:val="E590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85D34"/>
    <w:multiLevelType w:val="multilevel"/>
    <w:tmpl w:val="DF1E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56014"/>
    <w:multiLevelType w:val="multilevel"/>
    <w:tmpl w:val="796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03EF9"/>
    <w:multiLevelType w:val="multilevel"/>
    <w:tmpl w:val="360C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4262F"/>
    <w:multiLevelType w:val="multilevel"/>
    <w:tmpl w:val="34AC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B421C"/>
    <w:multiLevelType w:val="multilevel"/>
    <w:tmpl w:val="008E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A5F0C"/>
    <w:multiLevelType w:val="multilevel"/>
    <w:tmpl w:val="48B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D11C0"/>
    <w:multiLevelType w:val="multilevel"/>
    <w:tmpl w:val="3E6E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7A6001"/>
    <w:multiLevelType w:val="multilevel"/>
    <w:tmpl w:val="91DA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313F2"/>
    <w:multiLevelType w:val="multilevel"/>
    <w:tmpl w:val="D4C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C3418"/>
    <w:multiLevelType w:val="multilevel"/>
    <w:tmpl w:val="6F4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20301"/>
    <w:multiLevelType w:val="multilevel"/>
    <w:tmpl w:val="3BF20301"/>
    <w:lvl w:ilvl="0">
      <w:start w:val="1"/>
      <w:numFmt w:val="japaneseCounting"/>
      <w:lvlText w:val="第%1章"/>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3DA35AB4"/>
    <w:multiLevelType w:val="multilevel"/>
    <w:tmpl w:val="0158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84D89"/>
    <w:multiLevelType w:val="multilevel"/>
    <w:tmpl w:val="745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12289"/>
    <w:multiLevelType w:val="multilevel"/>
    <w:tmpl w:val="490E22C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334599"/>
    <w:multiLevelType w:val="multilevel"/>
    <w:tmpl w:val="43334599"/>
    <w:lvl w:ilvl="0">
      <w:start w:val="1"/>
      <w:numFmt w:val="decimal"/>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66671FF"/>
    <w:multiLevelType w:val="multilevel"/>
    <w:tmpl w:val="034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3220C"/>
    <w:multiLevelType w:val="multilevel"/>
    <w:tmpl w:val="B6B0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E912C7"/>
    <w:multiLevelType w:val="multilevel"/>
    <w:tmpl w:val="18D8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64EDE"/>
    <w:multiLevelType w:val="multilevel"/>
    <w:tmpl w:val="C9E86442"/>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F4C61C9"/>
    <w:multiLevelType w:val="multilevel"/>
    <w:tmpl w:val="560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A76BC"/>
    <w:multiLevelType w:val="multilevel"/>
    <w:tmpl w:val="974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510A0"/>
    <w:multiLevelType w:val="hybridMultilevel"/>
    <w:tmpl w:val="E52C5972"/>
    <w:lvl w:ilvl="0" w:tplc="0409000F">
      <w:start w:val="1"/>
      <w:numFmt w:val="decimal"/>
      <w:lvlText w:val="%1."/>
      <w:lvlJc w:val="left"/>
      <w:pPr>
        <w:ind w:left="920" w:hanging="440"/>
      </w:pPr>
    </w:lvl>
    <w:lvl w:ilvl="1" w:tplc="FFFFFFFF"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283E3B6C" w:tentative="1">
      <w:start w:val="1"/>
      <w:numFmt w:val="lowerLetter"/>
      <w:lvlText w:val="%5)"/>
      <w:lvlJc w:val="left"/>
      <w:pPr>
        <w:ind w:left="2680" w:hanging="440"/>
      </w:pPr>
    </w:lvl>
    <w:lvl w:ilvl="5" w:tplc="07220D20" w:tentative="1">
      <w:start w:val="1"/>
      <w:numFmt w:val="lowerRoman"/>
      <w:lvlText w:val="%6."/>
      <w:lvlJc w:val="right"/>
      <w:pPr>
        <w:ind w:left="3120" w:hanging="440"/>
      </w:pPr>
    </w:lvl>
    <w:lvl w:ilvl="6" w:tplc="F6782248" w:tentative="1">
      <w:start w:val="1"/>
      <w:numFmt w:val="decimal"/>
      <w:lvlText w:val="%7."/>
      <w:lvlJc w:val="left"/>
      <w:pPr>
        <w:ind w:left="3560" w:hanging="440"/>
      </w:pPr>
    </w:lvl>
    <w:lvl w:ilvl="7" w:tplc="B0E0FF90" w:tentative="1">
      <w:start w:val="1"/>
      <w:numFmt w:val="lowerLetter"/>
      <w:lvlText w:val="%8)"/>
      <w:lvlJc w:val="left"/>
      <w:pPr>
        <w:ind w:left="4000" w:hanging="440"/>
      </w:pPr>
    </w:lvl>
    <w:lvl w:ilvl="8" w:tplc="FDB81086" w:tentative="1">
      <w:start w:val="1"/>
      <w:numFmt w:val="lowerRoman"/>
      <w:lvlText w:val="%9."/>
      <w:lvlJc w:val="right"/>
      <w:pPr>
        <w:ind w:left="4440" w:hanging="440"/>
      </w:pPr>
    </w:lvl>
  </w:abstractNum>
  <w:abstractNum w:abstractNumId="28" w15:restartNumberingAfterBreak="0">
    <w:nsid w:val="5E426415"/>
    <w:multiLevelType w:val="multilevel"/>
    <w:tmpl w:val="912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B25CF5"/>
    <w:multiLevelType w:val="multilevel"/>
    <w:tmpl w:val="DC5E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3E79B9"/>
    <w:multiLevelType w:val="multilevel"/>
    <w:tmpl w:val="F8BA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916651"/>
    <w:multiLevelType w:val="multilevel"/>
    <w:tmpl w:val="21B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0756A"/>
    <w:multiLevelType w:val="multilevel"/>
    <w:tmpl w:val="676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E15C4"/>
    <w:multiLevelType w:val="multilevel"/>
    <w:tmpl w:val="5832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B554E"/>
    <w:multiLevelType w:val="multilevel"/>
    <w:tmpl w:val="8D3A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915819"/>
    <w:multiLevelType w:val="multilevel"/>
    <w:tmpl w:val="F6F01940"/>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7B767AA"/>
    <w:multiLevelType w:val="multilevel"/>
    <w:tmpl w:val="485E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FE6ACD"/>
    <w:multiLevelType w:val="multilevel"/>
    <w:tmpl w:val="139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93B8A"/>
    <w:multiLevelType w:val="hybridMultilevel"/>
    <w:tmpl w:val="BAE6A53E"/>
    <w:lvl w:ilvl="0" w:tplc="A8E8699E">
      <w:start w:val="1"/>
      <w:numFmt w:val="decimal"/>
      <w:lvlText w:val="[%1]"/>
      <w:lvlJc w:val="left"/>
      <w:pPr>
        <w:tabs>
          <w:tab w:val="num" w:pos="0"/>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D07489F"/>
    <w:multiLevelType w:val="multilevel"/>
    <w:tmpl w:val="7F96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0B41FB"/>
    <w:multiLevelType w:val="multilevel"/>
    <w:tmpl w:val="1CDEBF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850A24"/>
    <w:multiLevelType w:val="multilevel"/>
    <w:tmpl w:val="78F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90C7B"/>
    <w:multiLevelType w:val="multilevel"/>
    <w:tmpl w:val="1F16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287256">
    <w:abstractNumId w:val="20"/>
  </w:num>
  <w:num w:numId="2" w16cid:durableId="1932812331">
    <w:abstractNumId w:val="27"/>
  </w:num>
  <w:num w:numId="3" w16cid:durableId="1939479043">
    <w:abstractNumId w:val="16"/>
  </w:num>
  <w:num w:numId="4" w16cid:durableId="1881746987">
    <w:abstractNumId w:val="24"/>
  </w:num>
  <w:num w:numId="5" w16cid:durableId="1178348974">
    <w:abstractNumId w:val="19"/>
  </w:num>
  <w:num w:numId="6" w16cid:durableId="1303265389">
    <w:abstractNumId w:val="9"/>
  </w:num>
  <w:num w:numId="7" w16cid:durableId="1443961974">
    <w:abstractNumId w:val="26"/>
  </w:num>
  <w:num w:numId="8" w16cid:durableId="1060246017">
    <w:abstractNumId w:val="15"/>
  </w:num>
  <w:num w:numId="9" w16cid:durableId="1946574146">
    <w:abstractNumId w:val="18"/>
  </w:num>
  <w:num w:numId="10" w16cid:durableId="1169100082">
    <w:abstractNumId w:val="31"/>
  </w:num>
  <w:num w:numId="11" w16cid:durableId="1482111049">
    <w:abstractNumId w:val="8"/>
  </w:num>
  <w:num w:numId="12" w16cid:durableId="466974003">
    <w:abstractNumId w:val="14"/>
  </w:num>
  <w:num w:numId="13" w16cid:durableId="516190526">
    <w:abstractNumId w:val="37"/>
  </w:num>
  <w:num w:numId="14" w16cid:durableId="1768381359">
    <w:abstractNumId w:val="0"/>
  </w:num>
  <w:num w:numId="15" w16cid:durableId="642929472">
    <w:abstractNumId w:val="5"/>
  </w:num>
  <w:num w:numId="16" w16cid:durableId="883562303">
    <w:abstractNumId w:val="11"/>
  </w:num>
  <w:num w:numId="17" w16cid:durableId="1716812242">
    <w:abstractNumId w:val="6"/>
  </w:num>
  <w:num w:numId="18" w16cid:durableId="1465656991">
    <w:abstractNumId w:val="32"/>
  </w:num>
  <w:num w:numId="19" w16cid:durableId="673873860">
    <w:abstractNumId w:val="1"/>
  </w:num>
  <w:num w:numId="20" w16cid:durableId="1208376857">
    <w:abstractNumId w:val="42"/>
  </w:num>
  <w:num w:numId="21" w16cid:durableId="469908503">
    <w:abstractNumId w:val="25"/>
  </w:num>
  <w:num w:numId="22" w16cid:durableId="1181628763">
    <w:abstractNumId w:val="35"/>
  </w:num>
  <w:num w:numId="23" w16cid:durableId="932934961">
    <w:abstractNumId w:val="7"/>
  </w:num>
  <w:num w:numId="24" w16cid:durableId="1028457106">
    <w:abstractNumId w:val="36"/>
  </w:num>
  <w:num w:numId="25" w16cid:durableId="1461414275">
    <w:abstractNumId w:val="39"/>
  </w:num>
  <w:num w:numId="26" w16cid:durableId="1091240764">
    <w:abstractNumId w:val="21"/>
  </w:num>
  <w:num w:numId="27" w16cid:durableId="2063796233">
    <w:abstractNumId w:val="41"/>
  </w:num>
  <w:num w:numId="28" w16cid:durableId="1500610460">
    <w:abstractNumId w:val="29"/>
  </w:num>
  <w:num w:numId="29" w16cid:durableId="718820512">
    <w:abstractNumId w:val="28"/>
  </w:num>
  <w:num w:numId="30" w16cid:durableId="1902279353">
    <w:abstractNumId w:val="10"/>
  </w:num>
  <w:num w:numId="31" w16cid:durableId="880677029">
    <w:abstractNumId w:val="30"/>
  </w:num>
  <w:num w:numId="32" w16cid:durableId="1501432617">
    <w:abstractNumId w:val="17"/>
  </w:num>
  <w:num w:numId="33" w16cid:durableId="1252353808">
    <w:abstractNumId w:val="12"/>
  </w:num>
  <w:num w:numId="34" w16cid:durableId="1685478051">
    <w:abstractNumId w:val="2"/>
  </w:num>
  <w:num w:numId="35" w16cid:durableId="843125731">
    <w:abstractNumId w:val="22"/>
  </w:num>
  <w:num w:numId="36" w16cid:durableId="1918396053">
    <w:abstractNumId w:val="13"/>
  </w:num>
  <w:num w:numId="37" w16cid:durableId="6565836">
    <w:abstractNumId w:val="38"/>
  </w:num>
  <w:num w:numId="38" w16cid:durableId="186526722">
    <w:abstractNumId w:val="3"/>
    <w:lvlOverride w:ilvl="0">
      <w:startOverride w:val="1"/>
    </w:lvlOverride>
  </w:num>
  <w:num w:numId="39" w16cid:durableId="509494765">
    <w:abstractNumId w:val="33"/>
  </w:num>
  <w:num w:numId="40" w16cid:durableId="1005280388">
    <w:abstractNumId w:val="23"/>
  </w:num>
  <w:num w:numId="41" w16cid:durableId="513809998">
    <w:abstractNumId w:val="34"/>
  </w:num>
  <w:num w:numId="42" w16cid:durableId="600185286">
    <w:abstractNumId w:val="40"/>
  </w:num>
  <w:num w:numId="43" w16cid:durableId="200674367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hideSpellingErrors/>
  <w:activeWritingStyle w:appName="MSWord" w:lang="en-US" w:vendorID="64" w:dllVersion="6" w:nlCheck="1" w:checkStyle="0"/>
  <w:activeWritingStyle w:appName="MSWord" w:lang="zh-CN" w:vendorID="64" w:dllVersion="0" w:nlCheck="1" w:checkStyle="1"/>
  <w:activeWritingStyle w:appName="MSWord" w:lang="en-US" w:vendorID="64" w:dllVersion="4096" w:nlCheck="1" w:checkStyle="0"/>
  <w:defaultTabStop w:val="42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2015 (numeric) Copy&lt;/Style&gt;&lt;LeftDelim&gt;{&lt;/LeftDelim&gt;&lt;RightDelim&gt;}&lt;/RightDelim&gt;&lt;FontName&gt;Times New Roman&lt;/FontName&gt;&lt;FontSize&gt;12&lt;/FontSize&gt;&lt;ReflistTitle&gt;&lt;/ReflistTitle&gt;&lt;StartingRefnum&gt;1&lt;/StartingRefnum&gt;&lt;FirstLineIndent&gt;0&lt;/FirstLineIndent&gt;&lt;HangingIndent&gt;425&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9vrz55fevrw5ez05txaa5htvpwwsdw2tap&quot;&gt;My EndNote Library&lt;record-ids&gt;&lt;item&gt;1&lt;/item&gt;&lt;item&gt;5&lt;/item&gt;&lt;item&gt;6&lt;/item&gt;&lt;item&gt;7&lt;/item&gt;&lt;item&gt;9&lt;/item&gt;&lt;item&gt;10&lt;/item&gt;&lt;item&gt;11&lt;/item&gt;&lt;item&gt;14&lt;/item&gt;&lt;item&gt;15&lt;/item&gt;&lt;item&gt;18&lt;/item&gt;&lt;item&gt;27&lt;/item&gt;&lt;item&gt;28&lt;/item&gt;&lt;item&gt;30&lt;/item&gt;&lt;item&gt;32&lt;/item&gt;&lt;item&gt;33&lt;/item&gt;&lt;item&gt;34&lt;/item&gt;&lt;item&gt;35&lt;/item&gt;&lt;item&gt;36&lt;/item&gt;&lt;item&gt;37&lt;/item&gt;&lt;item&gt;38&lt;/item&gt;&lt;item&gt;39&lt;/item&gt;&lt;item&gt;40&lt;/item&gt;&lt;item&gt;44&lt;/item&gt;&lt;item&gt;45&lt;/item&gt;&lt;item&gt;48&lt;/item&gt;&lt;item&gt;51&lt;/item&gt;&lt;item&gt;54&lt;/item&gt;&lt;item&gt;58&lt;/item&gt;&lt;item&gt;59&lt;/item&gt;&lt;item&gt;60&lt;/item&gt;&lt;item&gt;62&lt;/item&gt;&lt;item&gt;64&lt;/item&gt;&lt;item&gt;84&lt;/item&gt;&lt;item&gt;94&lt;/item&gt;&lt;item&gt;95&lt;/item&gt;&lt;item&gt;96&lt;/item&gt;&lt;item&gt;97&lt;/item&gt;&lt;item&gt;98&lt;/item&gt;&lt;item&gt;100&lt;/item&gt;&lt;item&gt;102&lt;/item&gt;&lt;item&gt;103&lt;/item&gt;&lt;item&gt;104&lt;/item&gt;&lt;item&gt;105&lt;/item&gt;&lt;item&gt;106&lt;/item&gt;&lt;item&gt;107&lt;/item&gt;&lt;item&gt;108&lt;/item&gt;&lt;item&gt;109&lt;/item&gt;&lt;item&gt;110&lt;/item&gt;&lt;item&gt;112&lt;/item&gt;&lt;item&gt;114&lt;/item&gt;&lt;item&gt;115&lt;/item&gt;&lt;item&gt;116&lt;/item&gt;&lt;item&gt;117&lt;/item&gt;&lt;item&gt;118&lt;/item&gt;&lt;item&gt;119&lt;/item&gt;&lt;item&gt;120&lt;/item&gt;&lt;item&gt;122&lt;/item&gt;&lt;item&gt;123&lt;/item&gt;&lt;item&gt;124&lt;/item&gt;&lt;item&gt;125&lt;/item&gt;&lt;item&gt;126&lt;/item&gt;&lt;/record-ids&gt;&lt;/item&gt;&lt;/Libraries&gt;"/>
    <w:docVar w:name="EN.UseJSCitationFormat" w:val="False"/>
  </w:docVars>
  <w:rsids>
    <w:rsidRoot w:val="000E2A24"/>
    <w:rsid w:val="000007EA"/>
    <w:rsid w:val="000007F4"/>
    <w:rsid w:val="0000085F"/>
    <w:rsid w:val="00000ABB"/>
    <w:rsid w:val="00000BEB"/>
    <w:rsid w:val="00000CC4"/>
    <w:rsid w:val="00000E33"/>
    <w:rsid w:val="00001218"/>
    <w:rsid w:val="00001291"/>
    <w:rsid w:val="000012D2"/>
    <w:rsid w:val="0000150F"/>
    <w:rsid w:val="00001844"/>
    <w:rsid w:val="00001B4A"/>
    <w:rsid w:val="00002218"/>
    <w:rsid w:val="00002275"/>
    <w:rsid w:val="000022DE"/>
    <w:rsid w:val="00002468"/>
    <w:rsid w:val="00002A9F"/>
    <w:rsid w:val="00002B33"/>
    <w:rsid w:val="00002CAF"/>
    <w:rsid w:val="00002F03"/>
    <w:rsid w:val="00002F26"/>
    <w:rsid w:val="00002F77"/>
    <w:rsid w:val="0000321F"/>
    <w:rsid w:val="000035CD"/>
    <w:rsid w:val="00003945"/>
    <w:rsid w:val="00003A28"/>
    <w:rsid w:val="00003D4B"/>
    <w:rsid w:val="000042B2"/>
    <w:rsid w:val="0000447B"/>
    <w:rsid w:val="0000485D"/>
    <w:rsid w:val="000049B4"/>
    <w:rsid w:val="00004ABE"/>
    <w:rsid w:val="00004D05"/>
    <w:rsid w:val="00004E64"/>
    <w:rsid w:val="00004EBB"/>
    <w:rsid w:val="00005047"/>
    <w:rsid w:val="000050B6"/>
    <w:rsid w:val="00005123"/>
    <w:rsid w:val="00005145"/>
    <w:rsid w:val="00005277"/>
    <w:rsid w:val="000052DC"/>
    <w:rsid w:val="000052E0"/>
    <w:rsid w:val="00005405"/>
    <w:rsid w:val="000056DB"/>
    <w:rsid w:val="00005791"/>
    <w:rsid w:val="000057BB"/>
    <w:rsid w:val="0000580F"/>
    <w:rsid w:val="00005A84"/>
    <w:rsid w:val="00005BEF"/>
    <w:rsid w:val="00005DD4"/>
    <w:rsid w:val="00005DF6"/>
    <w:rsid w:val="00005FC9"/>
    <w:rsid w:val="00006286"/>
    <w:rsid w:val="0000665B"/>
    <w:rsid w:val="0000676B"/>
    <w:rsid w:val="000067F8"/>
    <w:rsid w:val="00006A5F"/>
    <w:rsid w:val="00006C59"/>
    <w:rsid w:val="00007078"/>
    <w:rsid w:val="00007159"/>
    <w:rsid w:val="000071E7"/>
    <w:rsid w:val="00007512"/>
    <w:rsid w:val="00007556"/>
    <w:rsid w:val="00007595"/>
    <w:rsid w:val="000075AA"/>
    <w:rsid w:val="00007704"/>
    <w:rsid w:val="00007858"/>
    <w:rsid w:val="0000799C"/>
    <w:rsid w:val="00007E39"/>
    <w:rsid w:val="00007E89"/>
    <w:rsid w:val="00010108"/>
    <w:rsid w:val="0001021A"/>
    <w:rsid w:val="000105DA"/>
    <w:rsid w:val="00010826"/>
    <w:rsid w:val="000108F2"/>
    <w:rsid w:val="00010A3C"/>
    <w:rsid w:val="00010B5F"/>
    <w:rsid w:val="00010CF4"/>
    <w:rsid w:val="00010D48"/>
    <w:rsid w:val="00010DE2"/>
    <w:rsid w:val="00010FBF"/>
    <w:rsid w:val="0001107F"/>
    <w:rsid w:val="0001115E"/>
    <w:rsid w:val="000113C8"/>
    <w:rsid w:val="00011558"/>
    <w:rsid w:val="0001175E"/>
    <w:rsid w:val="00011954"/>
    <w:rsid w:val="000119CA"/>
    <w:rsid w:val="00011E12"/>
    <w:rsid w:val="00011F47"/>
    <w:rsid w:val="00012038"/>
    <w:rsid w:val="0001217D"/>
    <w:rsid w:val="00012398"/>
    <w:rsid w:val="000123FE"/>
    <w:rsid w:val="0001256B"/>
    <w:rsid w:val="000128BB"/>
    <w:rsid w:val="00012B5E"/>
    <w:rsid w:val="00012DC1"/>
    <w:rsid w:val="00012ED2"/>
    <w:rsid w:val="00012F2D"/>
    <w:rsid w:val="0001372C"/>
    <w:rsid w:val="00013B47"/>
    <w:rsid w:val="00013CF0"/>
    <w:rsid w:val="00013D8F"/>
    <w:rsid w:val="0001411A"/>
    <w:rsid w:val="00014178"/>
    <w:rsid w:val="00014E8B"/>
    <w:rsid w:val="000151F1"/>
    <w:rsid w:val="0001531F"/>
    <w:rsid w:val="000154AE"/>
    <w:rsid w:val="00015973"/>
    <w:rsid w:val="00015CC2"/>
    <w:rsid w:val="0001636E"/>
    <w:rsid w:val="00016542"/>
    <w:rsid w:val="00016581"/>
    <w:rsid w:val="000167FB"/>
    <w:rsid w:val="000168D8"/>
    <w:rsid w:val="00016A4C"/>
    <w:rsid w:val="00016C7C"/>
    <w:rsid w:val="00017251"/>
    <w:rsid w:val="00017919"/>
    <w:rsid w:val="00017FA2"/>
    <w:rsid w:val="0002016C"/>
    <w:rsid w:val="00020194"/>
    <w:rsid w:val="000201AF"/>
    <w:rsid w:val="00020653"/>
    <w:rsid w:val="00020C74"/>
    <w:rsid w:val="00020CD1"/>
    <w:rsid w:val="00021032"/>
    <w:rsid w:val="0002103A"/>
    <w:rsid w:val="000211E9"/>
    <w:rsid w:val="000213B8"/>
    <w:rsid w:val="0002151C"/>
    <w:rsid w:val="0002161A"/>
    <w:rsid w:val="0002170F"/>
    <w:rsid w:val="00021A49"/>
    <w:rsid w:val="00021B0F"/>
    <w:rsid w:val="00021FD4"/>
    <w:rsid w:val="000220C5"/>
    <w:rsid w:val="000220F9"/>
    <w:rsid w:val="000221EA"/>
    <w:rsid w:val="0002242A"/>
    <w:rsid w:val="00022480"/>
    <w:rsid w:val="00022677"/>
    <w:rsid w:val="0002303D"/>
    <w:rsid w:val="000234E9"/>
    <w:rsid w:val="00023533"/>
    <w:rsid w:val="0002365E"/>
    <w:rsid w:val="0002386A"/>
    <w:rsid w:val="000239B3"/>
    <w:rsid w:val="00023BBB"/>
    <w:rsid w:val="00023C23"/>
    <w:rsid w:val="00023C90"/>
    <w:rsid w:val="00023D08"/>
    <w:rsid w:val="00023FEB"/>
    <w:rsid w:val="00024229"/>
    <w:rsid w:val="000242AD"/>
    <w:rsid w:val="00024328"/>
    <w:rsid w:val="0002460D"/>
    <w:rsid w:val="00024711"/>
    <w:rsid w:val="000248D6"/>
    <w:rsid w:val="00024954"/>
    <w:rsid w:val="00024B1C"/>
    <w:rsid w:val="00024C2B"/>
    <w:rsid w:val="0002554A"/>
    <w:rsid w:val="000258E2"/>
    <w:rsid w:val="00025BE6"/>
    <w:rsid w:val="00025DD3"/>
    <w:rsid w:val="0002605C"/>
    <w:rsid w:val="000261FA"/>
    <w:rsid w:val="0002634C"/>
    <w:rsid w:val="0002698B"/>
    <w:rsid w:val="00026CB0"/>
    <w:rsid w:val="00026CE5"/>
    <w:rsid w:val="00026D5E"/>
    <w:rsid w:val="00026E2A"/>
    <w:rsid w:val="000270FA"/>
    <w:rsid w:val="000275A5"/>
    <w:rsid w:val="00027604"/>
    <w:rsid w:val="00027642"/>
    <w:rsid w:val="000276C6"/>
    <w:rsid w:val="00027902"/>
    <w:rsid w:val="00027A55"/>
    <w:rsid w:val="00027B35"/>
    <w:rsid w:val="00027CB6"/>
    <w:rsid w:val="00027D00"/>
    <w:rsid w:val="00027D15"/>
    <w:rsid w:val="00027D8E"/>
    <w:rsid w:val="00030286"/>
    <w:rsid w:val="00030638"/>
    <w:rsid w:val="00030663"/>
    <w:rsid w:val="000307F9"/>
    <w:rsid w:val="00030AF2"/>
    <w:rsid w:val="00030B9E"/>
    <w:rsid w:val="00030D03"/>
    <w:rsid w:val="00030F35"/>
    <w:rsid w:val="00031334"/>
    <w:rsid w:val="000315C1"/>
    <w:rsid w:val="00031C25"/>
    <w:rsid w:val="00031F74"/>
    <w:rsid w:val="00032193"/>
    <w:rsid w:val="00032215"/>
    <w:rsid w:val="0003221A"/>
    <w:rsid w:val="000327B7"/>
    <w:rsid w:val="0003284A"/>
    <w:rsid w:val="0003292C"/>
    <w:rsid w:val="00032D1E"/>
    <w:rsid w:val="00032FB6"/>
    <w:rsid w:val="00033587"/>
    <w:rsid w:val="00033998"/>
    <w:rsid w:val="00033B22"/>
    <w:rsid w:val="00033B50"/>
    <w:rsid w:val="00033B8F"/>
    <w:rsid w:val="00033CCB"/>
    <w:rsid w:val="00033CEB"/>
    <w:rsid w:val="00033CF0"/>
    <w:rsid w:val="00033DD5"/>
    <w:rsid w:val="00033E11"/>
    <w:rsid w:val="00033F73"/>
    <w:rsid w:val="00033FA2"/>
    <w:rsid w:val="00034084"/>
    <w:rsid w:val="000340FC"/>
    <w:rsid w:val="000341C8"/>
    <w:rsid w:val="0003436A"/>
    <w:rsid w:val="00034734"/>
    <w:rsid w:val="000348D3"/>
    <w:rsid w:val="0003490B"/>
    <w:rsid w:val="00034950"/>
    <w:rsid w:val="00034B63"/>
    <w:rsid w:val="00034BD3"/>
    <w:rsid w:val="00034F91"/>
    <w:rsid w:val="00035158"/>
    <w:rsid w:val="000351BB"/>
    <w:rsid w:val="00035220"/>
    <w:rsid w:val="00035528"/>
    <w:rsid w:val="00035A8E"/>
    <w:rsid w:val="00035D5B"/>
    <w:rsid w:val="00035EA6"/>
    <w:rsid w:val="00035EB3"/>
    <w:rsid w:val="00036048"/>
    <w:rsid w:val="0003607B"/>
    <w:rsid w:val="00036239"/>
    <w:rsid w:val="00036292"/>
    <w:rsid w:val="000362BF"/>
    <w:rsid w:val="000366D3"/>
    <w:rsid w:val="00036799"/>
    <w:rsid w:val="000368E3"/>
    <w:rsid w:val="000368F8"/>
    <w:rsid w:val="000369E6"/>
    <w:rsid w:val="000370E1"/>
    <w:rsid w:val="00037200"/>
    <w:rsid w:val="00037282"/>
    <w:rsid w:val="000372C6"/>
    <w:rsid w:val="000373A4"/>
    <w:rsid w:val="000374AF"/>
    <w:rsid w:val="000375A8"/>
    <w:rsid w:val="00037D57"/>
    <w:rsid w:val="00037E0A"/>
    <w:rsid w:val="00037F0E"/>
    <w:rsid w:val="00037F30"/>
    <w:rsid w:val="00037FC6"/>
    <w:rsid w:val="0004013C"/>
    <w:rsid w:val="000402F1"/>
    <w:rsid w:val="00040422"/>
    <w:rsid w:val="000404F9"/>
    <w:rsid w:val="00040521"/>
    <w:rsid w:val="00040594"/>
    <w:rsid w:val="000405A8"/>
    <w:rsid w:val="000406CF"/>
    <w:rsid w:val="00040903"/>
    <w:rsid w:val="00040CA7"/>
    <w:rsid w:val="00040DCF"/>
    <w:rsid w:val="00041189"/>
    <w:rsid w:val="000411F0"/>
    <w:rsid w:val="00041988"/>
    <w:rsid w:val="00041C86"/>
    <w:rsid w:val="00041C9B"/>
    <w:rsid w:val="00041DC5"/>
    <w:rsid w:val="00041F12"/>
    <w:rsid w:val="00041F8D"/>
    <w:rsid w:val="00042363"/>
    <w:rsid w:val="000427C6"/>
    <w:rsid w:val="00042AAA"/>
    <w:rsid w:val="00042C24"/>
    <w:rsid w:val="00042EB4"/>
    <w:rsid w:val="00042EEC"/>
    <w:rsid w:val="00043042"/>
    <w:rsid w:val="0004340C"/>
    <w:rsid w:val="0004352B"/>
    <w:rsid w:val="00043570"/>
    <w:rsid w:val="00043592"/>
    <w:rsid w:val="0004376C"/>
    <w:rsid w:val="000437C8"/>
    <w:rsid w:val="000437FF"/>
    <w:rsid w:val="000439DD"/>
    <w:rsid w:val="000439E3"/>
    <w:rsid w:val="00043AE7"/>
    <w:rsid w:val="000441AB"/>
    <w:rsid w:val="000441DE"/>
    <w:rsid w:val="00044618"/>
    <w:rsid w:val="000449BE"/>
    <w:rsid w:val="000449FD"/>
    <w:rsid w:val="00044C20"/>
    <w:rsid w:val="00044CFD"/>
    <w:rsid w:val="00044D0D"/>
    <w:rsid w:val="00044D48"/>
    <w:rsid w:val="00044FB7"/>
    <w:rsid w:val="00045119"/>
    <w:rsid w:val="0004542D"/>
    <w:rsid w:val="0004589A"/>
    <w:rsid w:val="000458DB"/>
    <w:rsid w:val="000459B6"/>
    <w:rsid w:val="000459FD"/>
    <w:rsid w:val="00045AD9"/>
    <w:rsid w:val="00045D47"/>
    <w:rsid w:val="00045E6C"/>
    <w:rsid w:val="000460C3"/>
    <w:rsid w:val="000463A4"/>
    <w:rsid w:val="0004683D"/>
    <w:rsid w:val="00046EE0"/>
    <w:rsid w:val="00046FC5"/>
    <w:rsid w:val="00047293"/>
    <w:rsid w:val="0004780E"/>
    <w:rsid w:val="00047A27"/>
    <w:rsid w:val="00047B98"/>
    <w:rsid w:val="00047E7B"/>
    <w:rsid w:val="00047F37"/>
    <w:rsid w:val="00050053"/>
    <w:rsid w:val="000501E3"/>
    <w:rsid w:val="000502C9"/>
    <w:rsid w:val="00050A8E"/>
    <w:rsid w:val="00050ACD"/>
    <w:rsid w:val="00050B0E"/>
    <w:rsid w:val="00050BB7"/>
    <w:rsid w:val="00050C53"/>
    <w:rsid w:val="00050CFC"/>
    <w:rsid w:val="00050DB6"/>
    <w:rsid w:val="00051007"/>
    <w:rsid w:val="000510AA"/>
    <w:rsid w:val="00051396"/>
    <w:rsid w:val="00051546"/>
    <w:rsid w:val="0005158B"/>
    <w:rsid w:val="000515BA"/>
    <w:rsid w:val="00051728"/>
    <w:rsid w:val="00051782"/>
    <w:rsid w:val="000517A7"/>
    <w:rsid w:val="000518C6"/>
    <w:rsid w:val="000518ED"/>
    <w:rsid w:val="00051933"/>
    <w:rsid w:val="00051E70"/>
    <w:rsid w:val="00051FBA"/>
    <w:rsid w:val="00052279"/>
    <w:rsid w:val="0005232B"/>
    <w:rsid w:val="000523C1"/>
    <w:rsid w:val="0005240F"/>
    <w:rsid w:val="0005250B"/>
    <w:rsid w:val="000525A3"/>
    <w:rsid w:val="00052622"/>
    <w:rsid w:val="00052647"/>
    <w:rsid w:val="00052706"/>
    <w:rsid w:val="00052758"/>
    <w:rsid w:val="00052760"/>
    <w:rsid w:val="000527F5"/>
    <w:rsid w:val="00052842"/>
    <w:rsid w:val="00052B2F"/>
    <w:rsid w:val="00052CAF"/>
    <w:rsid w:val="00052F7C"/>
    <w:rsid w:val="0005312E"/>
    <w:rsid w:val="0005314C"/>
    <w:rsid w:val="0005317D"/>
    <w:rsid w:val="0005327B"/>
    <w:rsid w:val="00053399"/>
    <w:rsid w:val="0005340F"/>
    <w:rsid w:val="000536E3"/>
    <w:rsid w:val="00053828"/>
    <w:rsid w:val="0005386D"/>
    <w:rsid w:val="000538B3"/>
    <w:rsid w:val="00053AE1"/>
    <w:rsid w:val="00053C0A"/>
    <w:rsid w:val="00053C62"/>
    <w:rsid w:val="00053CBE"/>
    <w:rsid w:val="00053ECA"/>
    <w:rsid w:val="00053F3B"/>
    <w:rsid w:val="00053F72"/>
    <w:rsid w:val="000540D6"/>
    <w:rsid w:val="0005442F"/>
    <w:rsid w:val="0005447B"/>
    <w:rsid w:val="00054511"/>
    <w:rsid w:val="00054542"/>
    <w:rsid w:val="0005468F"/>
    <w:rsid w:val="00054922"/>
    <w:rsid w:val="00054A68"/>
    <w:rsid w:val="00054C44"/>
    <w:rsid w:val="00054D95"/>
    <w:rsid w:val="00054EB4"/>
    <w:rsid w:val="00054EDC"/>
    <w:rsid w:val="00055043"/>
    <w:rsid w:val="00055213"/>
    <w:rsid w:val="0005534A"/>
    <w:rsid w:val="00055769"/>
    <w:rsid w:val="000559BF"/>
    <w:rsid w:val="00055AAB"/>
    <w:rsid w:val="00055D53"/>
    <w:rsid w:val="00055D85"/>
    <w:rsid w:val="00055EB5"/>
    <w:rsid w:val="0005620B"/>
    <w:rsid w:val="000564CE"/>
    <w:rsid w:val="00056795"/>
    <w:rsid w:val="00056805"/>
    <w:rsid w:val="00056914"/>
    <w:rsid w:val="00056B9E"/>
    <w:rsid w:val="00056EFA"/>
    <w:rsid w:val="00056F9A"/>
    <w:rsid w:val="00056FCE"/>
    <w:rsid w:val="000571F1"/>
    <w:rsid w:val="0005720F"/>
    <w:rsid w:val="000574B5"/>
    <w:rsid w:val="00057605"/>
    <w:rsid w:val="00057683"/>
    <w:rsid w:val="000576B5"/>
    <w:rsid w:val="0005775C"/>
    <w:rsid w:val="00057879"/>
    <w:rsid w:val="00057C22"/>
    <w:rsid w:val="00057C4D"/>
    <w:rsid w:val="00057F18"/>
    <w:rsid w:val="00057F72"/>
    <w:rsid w:val="00057F83"/>
    <w:rsid w:val="0006002D"/>
    <w:rsid w:val="0006005B"/>
    <w:rsid w:val="000600E4"/>
    <w:rsid w:val="000601A8"/>
    <w:rsid w:val="000602E2"/>
    <w:rsid w:val="00060477"/>
    <w:rsid w:val="0006061C"/>
    <w:rsid w:val="000606C7"/>
    <w:rsid w:val="00060879"/>
    <w:rsid w:val="00060A6C"/>
    <w:rsid w:val="00060D40"/>
    <w:rsid w:val="00060E4F"/>
    <w:rsid w:val="00061198"/>
    <w:rsid w:val="00061530"/>
    <w:rsid w:val="000615F5"/>
    <w:rsid w:val="00061861"/>
    <w:rsid w:val="00061EA8"/>
    <w:rsid w:val="00061F92"/>
    <w:rsid w:val="000625DC"/>
    <w:rsid w:val="0006265E"/>
    <w:rsid w:val="00062BC7"/>
    <w:rsid w:val="00062C2E"/>
    <w:rsid w:val="00062DF9"/>
    <w:rsid w:val="00062F90"/>
    <w:rsid w:val="0006319C"/>
    <w:rsid w:val="000631BE"/>
    <w:rsid w:val="000632E5"/>
    <w:rsid w:val="0006347F"/>
    <w:rsid w:val="00063493"/>
    <w:rsid w:val="00063CD5"/>
    <w:rsid w:val="00063E28"/>
    <w:rsid w:val="00063FE4"/>
    <w:rsid w:val="0006416B"/>
    <w:rsid w:val="000644B8"/>
    <w:rsid w:val="0006460B"/>
    <w:rsid w:val="0006470A"/>
    <w:rsid w:val="0006485C"/>
    <w:rsid w:val="00064CF8"/>
    <w:rsid w:val="0006588A"/>
    <w:rsid w:val="00066075"/>
    <w:rsid w:val="0006620C"/>
    <w:rsid w:val="00066268"/>
    <w:rsid w:val="000662F7"/>
    <w:rsid w:val="00066542"/>
    <w:rsid w:val="000665B8"/>
    <w:rsid w:val="00066758"/>
    <w:rsid w:val="00066AF6"/>
    <w:rsid w:val="00066CC8"/>
    <w:rsid w:val="00067162"/>
    <w:rsid w:val="0006748D"/>
    <w:rsid w:val="000675D7"/>
    <w:rsid w:val="00067663"/>
    <w:rsid w:val="00067746"/>
    <w:rsid w:val="00067C1A"/>
    <w:rsid w:val="00067CA0"/>
    <w:rsid w:val="00070045"/>
    <w:rsid w:val="00070088"/>
    <w:rsid w:val="000701A3"/>
    <w:rsid w:val="00070410"/>
    <w:rsid w:val="000706B7"/>
    <w:rsid w:val="000706F8"/>
    <w:rsid w:val="0007084A"/>
    <w:rsid w:val="00070899"/>
    <w:rsid w:val="00070A76"/>
    <w:rsid w:val="00070AAB"/>
    <w:rsid w:val="00070B1B"/>
    <w:rsid w:val="00070DE3"/>
    <w:rsid w:val="00070F77"/>
    <w:rsid w:val="000712E0"/>
    <w:rsid w:val="00071535"/>
    <w:rsid w:val="000715E7"/>
    <w:rsid w:val="000716C8"/>
    <w:rsid w:val="00071795"/>
    <w:rsid w:val="000719A5"/>
    <w:rsid w:val="00071A87"/>
    <w:rsid w:val="00071BFD"/>
    <w:rsid w:val="0007230D"/>
    <w:rsid w:val="0007243D"/>
    <w:rsid w:val="000724D9"/>
    <w:rsid w:val="0007259D"/>
    <w:rsid w:val="0007299C"/>
    <w:rsid w:val="00072A07"/>
    <w:rsid w:val="00072A24"/>
    <w:rsid w:val="00072E10"/>
    <w:rsid w:val="00072EF3"/>
    <w:rsid w:val="00072F17"/>
    <w:rsid w:val="000731B1"/>
    <w:rsid w:val="000731B3"/>
    <w:rsid w:val="00073713"/>
    <w:rsid w:val="00073FDE"/>
    <w:rsid w:val="0007404A"/>
    <w:rsid w:val="000740BC"/>
    <w:rsid w:val="00074172"/>
    <w:rsid w:val="00074381"/>
    <w:rsid w:val="000744BE"/>
    <w:rsid w:val="000745B5"/>
    <w:rsid w:val="000747E5"/>
    <w:rsid w:val="000749D0"/>
    <w:rsid w:val="00074B63"/>
    <w:rsid w:val="00074C27"/>
    <w:rsid w:val="00074C64"/>
    <w:rsid w:val="00074D2B"/>
    <w:rsid w:val="0007518B"/>
    <w:rsid w:val="000752C3"/>
    <w:rsid w:val="000757E0"/>
    <w:rsid w:val="0007590E"/>
    <w:rsid w:val="0007591A"/>
    <w:rsid w:val="00075D76"/>
    <w:rsid w:val="00075DD5"/>
    <w:rsid w:val="00075E75"/>
    <w:rsid w:val="000765E9"/>
    <w:rsid w:val="0007677F"/>
    <w:rsid w:val="00076887"/>
    <w:rsid w:val="000768E0"/>
    <w:rsid w:val="00076F56"/>
    <w:rsid w:val="00076FA0"/>
    <w:rsid w:val="00077128"/>
    <w:rsid w:val="0007717E"/>
    <w:rsid w:val="00077BD6"/>
    <w:rsid w:val="00077D8E"/>
    <w:rsid w:val="00077E34"/>
    <w:rsid w:val="00077F62"/>
    <w:rsid w:val="00077FE1"/>
    <w:rsid w:val="000804F3"/>
    <w:rsid w:val="00080665"/>
    <w:rsid w:val="0008067B"/>
    <w:rsid w:val="000809D9"/>
    <w:rsid w:val="00080A4C"/>
    <w:rsid w:val="00080B6F"/>
    <w:rsid w:val="00080BC8"/>
    <w:rsid w:val="00080C90"/>
    <w:rsid w:val="00080D15"/>
    <w:rsid w:val="00081006"/>
    <w:rsid w:val="0008153D"/>
    <w:rsid w:val="00081611"/>
    <w:rsid w:val="00081CBE"/>
    <w:rsid w:val="000821F1"/>
    <w:rsid w:val="000822EB"/>
    <w:rsid w:val="000823EB"/>
    <w:rsid w:val="00082676"/>
    <w:rsid w:val="00082828"/>
    <w:rsid w:val="0008283B"/>
    <w:rsid w:val="00082951"/>
    <w:rsid w:val="00082A4E"/>
    <w:rsid w:val="00082C81"/>
    <w:rsid w:val="00083171"/>
    <w:rsid w:val="000835E2"/>
    <w:rsid w:val="00083728"/>
    <w:rsid w:val="00083807"/>
    <w:rsid w:val="00083A34"/>
    <w:rsid w:val="00083C5F"/>
    <w:rsid w:val="00083E9F"/>
    <w:rsid w:val="000843B2"/>
    <w:rsid w:val="00084501"/>
    <w:rsid w:val="00084627"/>
    <w:rsid w:val="0008463B"/>
    <w:rsid w:val="00084AAD"/>
    <w:rsid w:val="00084B1D"/>
    <w:rsid w:val="00084B57"/>
    <w:rsid w:val="00084B5A"/>
    <w:rsid w:val="00084C7B"/>
    <w:rsid w:val="00084CCA"/>
    <w:rsid w:val="00084CFE"/>
    <w:rsid w:val="00085046"/>
    <w:rsid w:val="0008514B"/>
    <w:rsid w:val="000853F6"/>
    <w:rsid w:val="00085510"/>
    <w:rsid w:val="00085719"/>
    <w:rsid w:val="00085B97"/>
    <w:rsid w:val="00085D54"/>
    <w:rsid w:val="00085F20"/>
    <w:rsid w:val="00085F84"/>
    <w:rsid w:val="0008602A"/>
    <w:rsid w:val="000862CD"/>
    <w:rsid w:val="000866AF"/>
    <w:rsid w:val="00086891"/>
    <w:rsid w:val="00086A26"/>
    <w:rsid w:val="00086B70"/>
    <w:rsid w:val="00086D9B"/>
    <w:rsid w:val="00087370"/>
    <w:rsid w:val="000874E2"/>
    <w:rsid w:val="00087603"/>
    <w:rsid w:val="00087C5A"/>
    <w:rsid w:val="000903BC"/>
    <w:rsid w:val="00090AFE"/>
    <w:rsid w:val="00090DBA"/>
    <w:rsid w:val="00091037"/>
    <w:rsid w:val="000910D5"/>
    <w:rsid w:val="000912DA"/>
    <w:rsid w:val="000913D6"/>
    <w:rsid w:val="000914C4"/>
    <w:rsid w:val="00091BC1"/>
    <w:rsid w:val="0009236C"/>
    <w:rsid w:val="0009251E"/>
    <w:rsid w:val="00092705"/>
    <w:rsid w:val="00092922"/>
    <w:rsid w:val="00092BC5"/>
    <w:rsid w:val="00093373"/>
    <w:rsid w:val="00093632"/>
    <w:rsid w:val="00093CE3"/>
    <w:rsid w:val="00093DC0"/>
    <w:rsid w:val="00093DE4"/>
    <w:rsid w:val="00094625"/>
    <w:rsid w:val="000946A0"/>
    <w:rsid w:val="0009494B"/>
    <w:rsid w:val="00094A2C"/>
    <w:rsid w:val="00094CFE"/>
    <w:rsid w:val="00094D6E"/>
    <w:rsid w:val="00094E30"/>
    <w:rsid w:val="00094EDF"/>
    <w:rsid w:val="00095134"/>
    <w:rsid w:val="000951CA"/>
    <w:rsid w:val="000953EA"/>
    <w:rsid w:val="00095786"/>
    <w:rsid w:val="000958EF"/>
    <w:rsid w:val="00095932"/>
    <w:rsid w:val="000959F8"/>
    <w:rsid w:val="00095B26"/>
    <w:rsid w:val="00095D7F"/>
    <w:rsid w:val="000960AF"/>
    <w:rsid w:val="0009610C"/>
    <w:rsid w:val="0009659B"/>
    <w:rsid w:val="000965DA"/>
    <w:rsid w:val="00096680"/>
    <w:rsid w:val="000966BD"/>
    <w:rsid w:val="00096746"/>
    <w:rsid w:val="000969B3"/>
    <w:rsid w:val="00096AE4"/>
    <w:rsid w:val="000971B3"/>
    <w:rsid w:val="000971C5"/>
    <w:rsid w:val="00097531"/>
    <w:rsid w:val="00097615"/>
    <w:rsid w:val="00097695"/>
    <w:rsid w:val="000976CE"/>
    <w:rsid w:val="00097801"/>
    <w:rsid w:val="00097816"/>
    <w:rsid w:val="00097850"/>
    <w:rsid w:val="000979A8"/>
    <w:rsid w:val="00097A83"/>
    <w:rsid w:val="00097A8F"/>
    <w:rsid w:val="00097B92"/>
    <w:rsid w:val="00097C7F"/>
    <w:rsid w:val="00097CF1"/>
    <w:rsid w:val="00097DA0"/>
    <w:rsid w:val="000A0236"/>
    <w:rsid w:val="000A05CC"/>
    <w:rsid w:val="000A062B"/>
    <w:rsid w:val="000A0706"/>
    <w:rsid w:val="000A0A5A"/>
    <w:rsid w:val="000A0B64"/>
    <w:rsid w:val="000A0FAC"/>
    <w:rsid w:val="000A11D2"/>
    <w:rsid w:val="000A11EC"/>
    <w:rsid w:val="000A1334"/>
    <w:rsid w:val="000A16FA"/>
    <w:rsid w:val="000A17E7"/>
    <w:rsid w:val="000A1986"/>
    <w:rsid w:val="000A1F2E"/>
    <w:rsid w:val="000A207C"/>
    <w:rsid w:val="000A21D7"/>
    <w:rsid w:val="000A259E"/>
    <w:rsid w:val="000A25D8"/>
    <w:rsid w:val="000A2CE6"/>
    <w:rsid w:val="000A2D35"/>
    <w:rsid w:val="000A2D50"/>
    <w:rsid w:val="000A3672"/>
    <w:rsid w:val="000A3788"/>
    <w:rsid w:val="000A39A0"/>
    <w:rsid w:val="000A3A8F"/>
    <w:rsid w:val="000A418E"/>
    <w:rsid w:val="000A4340"/>
    <w:rsid w:val="000A45EC"/>
    <w:rsid w:val="000A495D"/>
    <w:rsid w:val="000A4BAD"/>
    <w:rsid w:val="000A4C49"/>
    <w:rsid w:val="000A4E7E"/>
    <w:rsid w:val="000A567F"/>
    <w:rsid w:val="000A5DDB"/>
    <w:rsid w:val="000A6043"/>
    <w:rsid w:val="000A60AD"/>
    <w:rsid w:val="000A61E0"/>
    <w:rsid w:val="000A620A"/>
    <w:rsid w:val="000A6307"/>
    <w:rsid w:val="000A63D7"/>
    <w:rsid w:val="000A6404"/>
    <w:rsid w:val="000A657D"/>
    <w:rsid w:val="000A67D9"/>
    <w:rsid w:val="000A6A0F"/>
    <w:rsid w:val="000A6A43"/>
    <w:rsid w:val="000A728E"/>
    <w:rsid w:val="000A76F2"/>
    <w:rsid w:val="000A770C"/>
    <w:rsid w:val="000A77B9"/>
    <w:rsid w:val="000A78F1"/>
    <w:rsid w:val="000A7A26"/>
    <w:rsid w:val="000A7AC5"/>
    <w:rsid w:val="000A7C0B"/>
    <w:rsid w:val="000A7C1C"/>
    <w:rsid w:val="000A7CE0"/>
    <w:rsid w:val="000B0306"/>
    <w:rsid w:val="000B0AA7"/>
    <w:rsid w:val="000B0D47"/>
    <w:rsid w:val="000B0F4D"/>
    <w:rsid w:val="000B0F81"/>
    <w:rsid w:val="000B135C"/>
    <w:rsid w:val="000B13C1"/>
    <w:rsid w:val="000B13E5"/>
    <w:rsid w:val="000B1576"/>
    <w:rsid w:val="000B157B"/>
    <w:rsid w:val="000B1807"/>
    <w:rsid w:val="000B191F"/>
    <w:rsid w:val="000B1AAD"/>
    <w:rsid w:val="000B1B11"/>
    <w:rsid w:val="000B1C39"/>
    <w:rsid w:val="000B1F86"/>
    <w:rsid w:val="000B2085"/>
    <w:rsid w:val="000B2238"/>
    <w:rsid w:val="000B229C"/>
    <w:rsid w:val="000B2429"/>
    <w:rsid w:val="000B264C"/>
    <w:rsid w:val="000B2797"/>
    <w:rsid w:val="000B2800"/>
    <w:rsid w:val="000B2843"/>
    <w:rsid w:val="000B28AF"/>
    <w:rsid w:val="000B2922"/>
    <w:rsid w:val="000B29E7"/>
    <w:rsid w:val="000B2E35"/>
    <w:rsid w:val="000B3288"/>
    <w:rsid w:val="000B3412"/>
    <w:rsid w:val="000B35B1"/>
    <w:rsid w:val="000B3863"/>
    <w:rsid w:val="000B39B9"/>
    <w:rsid w:val="000B3BC7"/>
    <w:rsid w:val="000B3CEB"/>
    <w:rsid w:val="000B3FDC"/>
    <w:rsid w:val="000B40E9"/>
    <w:rsid w:val="000B45C9"/>
    <w:rsid w:val="000B46AD"/>
    <w:rsid w:val="000B4B55"/>
    <w:rsid w:val="000B4C2C"/>
    <w:rsid w:val="000B4D74"/>
    <w:rsid w:val="000B4DCF"/>
    <w:rsid w:val="000B519B"/>
    <w:rsid w:val="000B52D2"/>
    <w:rsid w:val="000B541D"/>
    <w:rsid w:val="000B565F"/>
    <w:rsid w:val="000B56B5"/>
    <w:rsid w:val="000B56F6"/>
    <w:rsid w:val="000B574D"/>
    <w:rsid w:val="000B586D"/>
    <w:rsid w:val="000B5960"/>
    <w:rsid w:val="000B5995"/>
    <w:rsid w:val="000B6056"/>
    <w:rsid w:val="000B6473"/>
    <w:rsid w:val="000B6A05"/>
    <w:rsid w:val="000B6DFD"/>
    <w:rsid w:val="000B6E3D"/>
    <w:rsid w:val="000B6FF7"/>
    <w:rsid w:val="000B7031"/>
    <w:rsid w:val="000B7075"/>
    <w:rsid w:val="000B70FB"/>
    <w:rsid w:val="000B741A"/>
    <w:rsid w:val="000B754C"/>
    <w:rsid w:val="000B7593"/>
    <w:rsid w:val="000B776A"/>
    <w:rsid w:val="000B77C4"/>
    <w:rsid w:val="000B784C"/>
    <w:rsid w:val="000B7D41"/>
    <w:rsid w:val="000B7D85"/>
    <w:rsid w:val="000C033B"/>
    <w:rsid w:val="000C0370"/>
    <w:rsid w:val="000C0392"/>
    <w:rsid w:val="000C06FE"/>
    <w:rsid w:val="000C0783"/>
    <w:rsid w:val="000C09BC"/>
    <w:rsid w:val="000C0C41"/>
    <w:rsid w:val="000C0C55"/>
    <w:rsid w:val="000C0CE1"/>
    <w:rsid w:val="000C0D53"/>
    <w:rsid w:val="000C0E32"/>
    <w:rsid w:val="000C0FE0"/>
    <w:rsid w:val="000C0FFC"/>
    <w:rsid w:val="000C133A"/>
    <w:rsid w:val="000C15AE"/>
    <w:rsid w:val="000C1672"/>
    <w:rsid w:val="000C1A71"/>
    <w:rsid w:val="000C1B07"/>
    <w:rsid w:val="000C1B2C"/>
    <w:rsid w:val="000C1C7D"/>
    <w:rsid w:val="000C1ED1"/>
    <w:rsid w:val="000C203C"/>
    <w:rsid w:val="000C205C"/>
    <w:rsid w:val="000C20CC"/>
    <w:rsid w:val="000C2173"/>
    <w:rsid w:val="000C247D"/>
    <w:rsid w:val="000C25B3"/>
    <w:rsid w:val="000C26FF"/>
    <w:rsid w:val="000C2919"/>
    <w:rsid w:val="000C2AD8"/>
    <w:rsid w:val="000C2B41"/>
    <w:rsid w:val="000C2C4E"/>
    <w:rsid w:val="000C2C6A"/>
    <w:rsid w:val="000C2C9D"/>
    <w:rsid w:val="000C2EC2"/>
    <w:rsid w:val="000C2EEE"/>
    <w:rsid w:val="000C2FFB"/>
    <w:rsid w:val="000C300E"/>
    <w:rsid w:val="000C314C"/>
    <w:rsid w:val="000C31E7"/>
    <w:rsid w:val="000C345F"/>
    <w:rsid w:val="000C3746"/>
    <w:rsid w:val="000C3961"/>
    <w:rsid w:val="000C3BDC"/>
    <w:rsid w:val="000C3C19"/>
    <w:rsid w:val="000C3CD3"/>
    <w:rsid w:val="000C3D71"/>
    <w:rsid w:val="000C3F76"/>
    <w:rsid w:val="000C43B7"/>
    <w:rsid w:val="000C44B2"/>
    <w:rsid w:val="000C4630"/>
    <w:rsid w:val="000C47AD"/>
    <w:rsid w:val="000C4822"/>
    <w:rsid w:val="000C4827"/>
    <w:rsid w:val="000C484A"/>
    <w:rsid w:val="000C4A88"/>
    <w:rsid w:val="000C4B2A"/>
    <w:rsid w:val="000C4CD0"/>
    <w:rsid w:val="000C4CF7"/>
    <w:rsid w:val="000C4E29"/>
    <w:rsid w:val="000C4EBE"/>
    <w:rsid w:val="000C4FDF"/>
    <w:rsid w:val="000C508E"/>
    <w:rsid w:val="000C51B5"/>
    <w:rsid w:val="000C5217"/>
    <w:rsid w:val="000C5493"/>
    <w:rsid w:val="000C566C"/>
    <w:rsid w:val="000C56BC"/>
    <w:rsid w:val="000C56D4"/>
    <w:rsid w:val="000C57EE"/>
    <w:rsid w:val="000C5A81"/>
    <w:rsid w:val="000C5C75"/>
    <w:rsid w:val="000C5D2C"/>
    <w:rsid w:val="000C61B3"/>
    <w:rsid w:val="000C622B"/>
    <w:rsid w:val="000C6442"/>
    <w:rsid w:val="000C67F3"/>
    <w:rsid w:val="000C68AC"/>
    <w:rsid w:val="000C6AAB"/>
    <w:rsid w:val="000C6B4E"/>
    <w:rsid w:val="000C6BBE"/>
    <w:rsid w:val="000C6BD5"/>
    <w:rsid w:val="000C6BD9"/>
    <w:rsid w:val="000C6C7F"/>
    <w:rsid w:val="000C6FA5"/>
    <w:rsid w:val="000C7010"/>
    <w:rsid w:val="000C755F"/>
    <w:rsid w:val="000C776A"/>
    <w:rsid w:val="000C79CA"/>
    <w:rsid w:val="000C7AC9"/>
    <w:rsid w:val="000C7CA0"/>
    <w:rsid w:val="000C7CFD"/>
    <w:rsid w:val="000C7DF1"/>
    <w:rsid w:val="000C7FDD"/>
    <w:rsid w:val="000D0199"/>
    <w:rsid w:val="000D0306"/>
    <w:rsid w:val="000D03B0"/>
    <w:rsid w:val="000D04FB"/>
    <w:rsid w:val="000D05DF"/>
    <w:rsid w:val="000D0759"/>
    <w:rsid w:val="000D0777"/>
    <w:rsid w:val="000D0A5C"/>
    <w:rsid w:val="000D0D8E"/>
    <w:rsid w:val="000D0DF2"/>
    <w:rsid w:val="000D0E7A"/>
    <w:rsid w:val="000D1056"/>
    <w:rsid w:val="000D1066"/>
    <w:rsid w:val="000D147D"/>
    <w:rsid w:val="000D15D0"/>
    <w:rsid w:val="000D1785"/>
    <w:rsid w:val="000D1825"/>
    <w:rsid w:val="000D1DCA"/>
    <w:rsid w:val="000D1EE6"/>
    <w:rsid w:val="000D1FE4"/>
    <w:rsid w:val="000D24DB"/>
    <w:rsid w:val="000D27C0"/>
    <w:rsid w:val="000D2883"/>
    <w:rsid w:val="000D29A6"/>
    <w:rsid w:val="000D2B19"/>
    <w:rsid w:val="000D2D15"/>
    <w:rsid w:val="000D2DC3"/>
    <w:rsid w:val="000D2FE2"/>
    <w:rsid w:val="000D3085"/>
    <w:rsid w:val="000D3152"/>
    <w:rsid w:val="000D3277"/>
    <w:rsid w:val="000D338A"/>
    <w:rsid w:val="000D34CB"/>
    <w:rsid w:val="000D35EB"/>
    <w:rsid w:val="000D3931"/>
    <w:rsid w:val="000D3A18"/>
    <w:rsid w:val="000D3AAE"/>
    <w:rsid w:val="000D3DDD"/>
    <w:rsid w:val="000D405C"/>
    <w:rsid w:val="000D40CF"/>
    <w:rsid w:val="000D4302"/>
    <w:rsid w:val="000D4416"/>
    <w:rsid w:val="000D4696"/>
    <w:rsid w:val="000D4901"/>
    <w:rsid w:val="000D4B26"/>
    <w:rsid w:val="000D4B30"/>
    <w:rsid w:val="000D4E62"/>
    <w:rsid w:val="000D4F30"/>
    <w:rsid w:val="000D4FD0"/>
    <w:rsid w:val="000D5197"/>
    <w:rsid w:val="000D5400"/>
    <w:rsid w:val="000D5452"/>
    <w:rsid w:val="000D5467"/>
    <w:rsid w:val="000D5509"/>
    <w:rsid w:val="000D5773"/>
    <w:rsid w:val="000D59BF"/>
    <w:rsid w:val="000D5A09"/>
    <w:rsid w:val="000D5C3B"/>
    <w:rsid w:val="000D5C55"/>
    <w:rsid w:val="000D5D0B"/>
    <w:rsid w:val="000D5EC9"/>
    <w:rsid w:val="000D5F1F"/>
    <w:rsid w:val="000D6094"/>
    <w:rsid w:val="000D6223"/>
    <w:rsid w:val="000D69F6"/>
    <w:rsid w:val="000D6A3C"/>
    <w:rsid w:val="000D6A47"/>
    <w:rsid w:val="000D6B86"/>
    <w:rsid w:val="000D6CAF"/>
    <w:rsid w:val="000D6D64"/>
    <w:rsid w:val="000D70B8"/>
    <w:rsid w:val="000D71AB"/>
    <w:rsid w:val="000D7328"/>
    <w:rsid w:val="000D73DD"/>
    <w:rsid w:val="000D74BB"/>
    <w:rsid w:val="000D74E2"/>
    <w:rsid w:val="000D755C"/>
    <w:rsid w:val="000D7587"/>
    <w:rsid w:val="000D775F"/>
    <w:rsid w:val="000D7783"/>
    <w:rsid w:val="000D7881"/>
    <w:rsid w:val="000D794D"/>
    <w:rsid w:val="000D7A91"/>
    <w:rsid w:val="000D7B28"/>
    <w:rsid w:val="000D7C2E"/>
    <w:rsid w:val="000D7C3E"/>
    <w:rsid w:val="000D7E7F"/>
    <w:rsid w:val="000E0122"/>
    <w:rsid w:val="000E02F3"/>
    <w:rsid w:val="000E0352"/>
    <w:rsid w:val="000E0458"/>
    <w:rsid w:val="000E079B"/>
    <w:rsid w:val="000E09B2"/>
    <w:rsid w:val="000E0B0D"/>
    <w:rsid w:val="000E0C9E"/>
    <w:rsid w:val="000E131B"/>
    <w:rsid w:val="000E15F8"/>
    <w:rsid w:val="000E168A"/>
    <w:rsid w:val="000E1E6E"/>
    <w:rsid w:val="000E2193"/>
    <w:rsid w:val="000E245C"/>
    <w:rsid w:val="000E2670"/>
    <w:rsid w:val="000E27DD"/>
    <w:rsid w:val="000E2A24"/>
    <w:rsid w:val="000E2A9A"/>
    <w:rsid w:val="000E2D85"/>
    <w:rsid w:val="000E2ED5"/>
    <w:rsid w:val="000E2F6F"/>
    <w:rsid w:val="000E3271"/>
    <w:rsid w:val="000E32EE"/>
    <w:rsid w:val="000E330D"/>
    <w:rsid w:val="000E3408"/>
    <w:rsid w:val="000E34E8"/>
    <w:rsid w:val="000E353C"/>
    <w:rsid w:val="000E3596"/>
    <w:rsid w:val="000E3A26"/>
    <w:rsid w:val="000E3AB0"/>
    <w:rsid w:val="000E3B17"/>
    <w:rsid w:val="000E3BAB"/>
    <w:rsid w:val="000E40D0"/>
    <w:rsid w:val="000E434D"/>
    <w:rsid w:val="000E468E"/>
    <w:rsid w:val="000E4697"/>
    <w:rsid w:val="000E4746"/>
    <w:rsid w:val="000E48FD"/>
    <w:rsid w:val="000E49D7"/>
    <w:rsid w:val="000E4B49"/>
    <w:rsid w:val="000E4D0E"/>
    <w:rsid w:val="000E5081"/>
    <w:rsid w:val="000E5165"/>
    <w:rsid w:val="000E5684"/>
    <w:rsid w:val="000E5755"/>
    <w:rsid w:val="000E5A90"/>
    <w:rsid w:val="000E5D92"/>
    <w:rsid w:val="000E5E80"/>
    <w:rsid w:val="000E5EC0"/>
    <w:rsid w:val="000E5FDB"/>
    <w:rsid w:val="000E5FFC"/>
    <w:rsid w:val="000E62B3"/>
    <w:rsid w:val="000E63B0"/>
    <w:rsid w:val="000E679D"/>
    <w:rsid w:val="000E6889"/>
    <w:rsid w:val="000E68AB"/>
    <w:rsid w:val="000E692A"/>
    <w:rsid w:val="000E69F9"/>
    <w:rsid w:val="000E6B46"/>
    <w:rsid w:val="000E6ED4"/>
    <w:rsid w:val="000E70DF"/>
    <w:rsid w:val="000E71B8"/>
    <w:rsid w:val="000E72BC"/>
    <w:rsid w:val="000E72CA"/>
    <w:rsid w:val="000E7323"/>
    <w:rsid w:val="000E74D8"/>
    <w:rsid w:val="000E7A75"/>
    <w:rsid w:val="000E7BEA"/>
    <w:rsid w:val="000E7D1F"/>
    <w:rsid w:val="000E7DBC"/>
    <w:rsid w:val="000E7E49"/>
    <w:rsid w:val="000E7FC8"/>
    <w:rsid w:val="000F006C"/>
    <w:rsid w:val="000F0314"/>
    <w:rsid w:val="000F039E"/>
    <w:rsid w:val="000F06FA"/>
    <w:rsid w:val="000F0A61"/>
    <w:rsid w:val="000F0D19"/>
    <w:rsid w:val="000F0DE7"/>
    <w:rsid w:val="000F0ED7"/>
    <w:rsid w:val="000F0FF0"/>
    <w:rsid w:val="000F102A"/>
    <w:rsid w:val="000F12CF"/>
    <w:rsid w:val="000F15B1"/>
    <w:rsid w:val="000F17B3"/>
    <w:rsid w:val="000F1A91"/>
    <w:rsid w:val="000F1A96"/>
    <w:rsid w:val="000F1B0C"/>
    <w:rsid w:val="000F1CA4"/>
    <w:rsid w:val="000F1ED9"/>
    <w:rsid w:val="000F22CC"/>
    <w:rsid w:val="000F2488"/>
    <w:rsid w:val="000F248C"/>
    <w:rsid w:val="000F29AB"/>
    <w:rsid w:val="000F2BED"/>
    <w:rsid w:val="000F31C1"/>
    <w:rsid w:val="000F3346"/>
    <w:rsid w:val="000F345D"/>
    <w:rsid w:val="000F3CE1"/>
    <w:rsid w:val="000F3FAE"/>
    <w:rsid w:val="000F42A5"/>
    <w:rsid w:val="000F462A"/>
    <w:rsid w:val="000F4742"/>
    <w:rsid w:val="000F47CD"/>
    <w:rsid w:val="000F4847"/>
    <w:rsid w:val="000F497A"/>
    <w:rsid w:val="000F49E1"/>
    <w:rsid w:val="000F4A39"/>
    <w:rsid w:val="000F4D85"/>
    <w:rsid w:val="000F4E8A"/>
    <w:rsid w:val="000F4FED"/>
    <w:rsid w:val="000F5135"/>
    <w:rsid w:val="000F5276"/>
    <w:rsid w:val="000F52A4"/>
    <w:rsid w:val="000F5468"/>
    <w:rsid w:val="000F5662"/>
    <w:rsid w:val="000F5910"/>
    <w:rsid w:val="000F5968"/>
    <w:rsid w:val="000F596E"/>
    <w:rsid w:val="000F5A7C"/>
    <w:rsid w:val="000F5C47"/>
    <w:rsid w:val="000F5D4B"/>
    <w:rsid w:val="000F5E0C"/>
    <w:rsid w:val="000F5FA0"/>
    <w:rsid w:val="000F6037"/>
    <w:rsid w:val="000F6311"/>
    <w:rsid w:val="000F6380"/>
    <w:rsid w:val="000F644B"/>
    <w:rsid w:val="000F66DB"/>
    <w:rsid w:val="000F675B"/>
    <w:rsid w:val="000F676F"/>
    <w:rsid w:val="000F68C8"/>
    <w:rsid w:val="000F6F63"/>
    <w:rsid w:val="000F6F7F"/>
    <w:rsid w:val="000F6F81"/>
    <w:rsid w:val="000F712D"/>
    <w:rsid w:val="000F71BC"/>
    <w:rsid w:val="000F7629"/>
    <w:rsid w:val="000F773B"/>
    <w:rsid w:val="000F7819"/>
    <w:rsid w:val="000F7C0C"/>
    <w:rsid w:val="000F7CBF"/>
    <w:rsid w:val="000F7DA0"/>
    <w:rsid w:val="000F7E3A"/>
    <w:rsid w:val="00100076"/>
    <w:rsid w:val="001001A0"/>
    <w:rsid w:val="001002C4"/>
    <w:rsid w:val="00100354"/>
    <w:rsid w:val="00100384"/>
    <w:rsid w:val="001003AD"/>
    <w:rsid w:val="00100C6B"/>
    <w:rsid w:val="00100C82"/>
    <w:rsid w:val="00100CB3"/>
    <w:rsid w:val="00100CF4"/>
    <w:rsid w:val="00100DF9"/>
    <w:rsid w:val="0010181D"/>
    <w:rsid w:val="001018A4"/>
    <w:rsid w:val="00101956"/>
    <w:rsid w:val="00101C1B"/>
    <w:rsid w:val="00101CA7"/>
    <w:rsid w:val="00101DFC"/>
    <w:rsid w:val="00101F99"/>
    <w:rsid w:val="00102502"/>
    <w:rsid w:val="001025A3"/>
    <w:rsid w:val="00102727"/>
    <w:rsid w:val="001027DE"/>
    <w:rsid w:val="00102CA4"/>
    <w:rsid w:val="00102EED"/>
    <w:rsid w:val="001031EC"/>
    <w:rsid w:val="00103472"/>
    <w:rsid w:val="001035D7"/>
    <w:rsid w:val="00103812"/>
    <w:rsid w:val="00103ECA"/>
    <w:rsid w:val="00103F33"/>
    <w:rsid w:val="00103F37"/>
    <w:rsid w:val="00104063"/>
    <w:rsid w:val="001040BC"/>
    <w:rsid w:val="0010437A"/>
    <w:rsid w:val="001045BA"/>
    <w:rsid w:val="001046C3"/>
    <w:rsid w:val="0010493E"/>
    <w:rsid w:val="00104BCE"/>
    <w:rsid w:val="00104C48"/>
    <w:rsid w:val="00104CE3"/>
    <w:rsid w:val="00104F22"/>
    <w:rsid w:val="00105118"/>
    <w:rsid w:val="001054F1"/>
    <w:rsid w:val="0010553E"/>
    <w:rsid w:val="0010577A"/>
    <w:rsid w:val="00105979"/>
    <w:rsid w:val="00105CD2"/>
    <w:rsid w:val="00105CFB"/>
    <w:rsid w:val="00105EB2"/>
    <w:rsid w:val="001061FA"/>
    <w:rsid w:val="00106285"/>
    <w:rsid w:val="001062FD"/>
    <w:rsid w:val="001067AC"/>
    <w:rsid w:val="00106A13"/>
    <w:rsid w:val="00106A76"/>
    <w:rsid w:val="00106D0A"/>
    <w:rsid w:val="00106EAC"/>
    <w:rsid w:val="00107032"/>
    <w:rsid w:val="00107042"/>
    <w:rsid w:val="0010729E"/>
    <w:rsid w:val="0010765B"/>
    <w:rsid w:val="0010780F"/>
    <w:rsid w:val="001079AE"/>
    <w:rsid w:val="00107A04"/>
    <w:rsid w:val="00107A20"/>
    <w:rsid w:val="00107A6B"/>
    <w:rsid w:val="00107A7D"/>
    <w:rsid w:val="00107CB0"/>
    <w:rsid w:val="00107F6B"/>
    <w:rsid w:val="001101D9"/>
    <w:rsid w:val="001102F6"/>
    <w:rsid w:val="00110468"/>
    <w:rsid w:val="001108BE"/>
    <w:rsid w:val="001108CC"/>
    <w:rsid w:val="001108D6"/>
    <w:rsid w:val="00110909"/>
    <w:rsid w:val="00110BB3"/>
    <w:rsid w:val="00110C3F"/>
    <w:rsid w:val="00111280"/>
    <w:rsid w:val="00111882"/>
    <w:rsid w:val="00111AB2"/>
    <w:rsid w:val="00111CD8"/>
    <w:rsid w:val="00111E1C"/>
    <w:rsid w:val="001121BA"/>
    <w:rsid w:val="00112370"/>
    <w:rsid w:val="00112469"/>
    <w:rsid w:val="00112507"/>
    <w:rsid w:val="001125D3"/>
    <w:rsid w:val="00112701"/>
    <w:rsid w:val="00112749"/>
    <w:rsid w:val="00112B40"/>
    <w:rsid w:val="00112BC9"/>
    <w:rsid w:val="00112C18"/>
    <w:rsid w:val="00113277"/>
    <w:rsid w:val="0011333F"/>
    <w:rsid w:val="00113427"/>
    <w:rsid w:val="00113716"/>
    <w:rsid w:val="00113761"/>
    <w:rsid w:val="001138DA"/>
    <w:rsid w:val="00113E41"/>
    <w:rsid w:val="00114036"/>
    <w:rsid w:val="0011410D"/>
    <w:rsid w:val="001141C3"/>
    <w:rsid w:val="001143DA"/>
    <w:rsid w:val="001143E8"/>
    <w:rsid w:val="001143F1"/>
    <w:rsid w:val="00114737"/>
    <w:rsid w:val="00114746"/>
    <w:rsid w:val="001147D4"/>
    <w:rsid w:val="00114F4B"/>
    <w:rsid w:val="00115007"/>
    <w:rsid w:val="00115192"/>
    <w:rsid w:val="001153E2"/>
    <w:rsid w:val="00115477"/>
    <w:rsid w:val="00115865"/>
    <w:rsid w:val="0011590F"/>
    <w:rsid w:val="0011592D"/>
    <w:rsid w:val="00115E7B"/>
    <w:rsid w:val="00116281"/>
    <w:rsid w:val="00116285"/>
    <w:rsid w:val="001162D4"/>
    <w:rsid w:val="00116329"/>
    <w:rsid w:val="0011654C"/>
    <w:rsid w:val="001165BB"/>
    <w:rsid w:val="00116ADF"/>
    <w:rsid w:val="00116B36"/>
    <w:rsid w:val="00116DBC"/>
    <w:rsid w:val="00116E91"/>
    <w:rsid w:val="00117B67"/>
    <w:rsid w:val="00117C66"/>
    <w:rsid w:val="00117DC1"/>
    <w:rsid w:val="00117E17"/>
    <w:rsid w:val="00117F55"/>
    <w:rsid w:val="001200DA"/>
    <w:rsid w:val="001200DE"/>
    <w:rsid w:val="0012016D"/>
    <w:rsid w:val="00120D66"/>
    <w:rsid w:val="00120FE5"/>
    <w:rsid w:val="00120FFC"/>
    <w:rsid w:val="00121153"/>
    <w:rsid w:val="0012120B"/>
    <w:rsid w:val="0012129E"/>
    <w:rsid w:val="001216A9"/>
    <w:rsid w:val="001217FA"/>
    <w:rsid w:val="00121B2D"/>
    <w:rsid w:val="00121CB1"/>
    <w:rsid w:val="00121D85"/>
    <w:rsid w:val="0012255E"/>
    <w:rsid w:val="00122563"/>
    <w:rsid w:val="0012267B"/>
    <w:rsid w:val="0012268F"/>
    <w:rsid w:val="00122781"/>
    <w:rsid w:val="001227D7"/>
    <w:rsid w:val="00122A64"/>
    <w:rsid w:val="00122B46"/>
    <w:rsid w:val="00122BF0"/>
    <w:rsid w:val="00122CDE"/>
    <w:rsid w:val="00122D0A"/>
    <w:rsid w:val="00122D13"/>
    <w:rsid w:val="00122F33"/>
    <w:rsid w:val="00122F87"/>
    <w:rsid w:val="001231FE"/>
    <w:rsid w:val="001232F2"/>
    <w:rsid w:val="0012343D"/>
    <w:rsid w:val="00123B86"/>
    <w:rsid w:val="00123BA9"/>
    <w:rsid w:val="00123C30"/>
    <w:rsid w:val="00123CAC"/>
    <w:rsid w:val="00123D1B"/>
    <w:rsid w:val="00123F9E"/>
    <w:rsid w:val="001242BC"/>
    <w:rsid w:val="001243A9"/>
    <w:rsid w:val="00124532"/>
    <w:rsid w:val="001247E4"/>
    <w:rsid w:val="001249C3"/>
    <w:rsid w:val="00125035"/>
    <w:rsid w:val="00125240"/>
    <w:rsid w:val="001252EE"/>
    <w:rsid w:val="001253A5"/>
    <w:rsid w:val="001255CF"/>
    <w:rsid w:val="0012572F"/>
    <w:rsid w:val="001259DB"/>
    <w:rsid w:val="00125C46"/>
    <w:rsid w:val="00125DE8"/>
    <w:rsid w:val="00125DF0"/>
    <w:rsid w:val="00125E14"/>
    <w:rsid w:val="00125E59"/>
    <w:rsid w:val="00125EFD"/>
    <w:rsid w:val="0012615F"/>
    <w:rsid w:val="00126290"/>
    <w:rsid w:val="00126376"/>
    <w:rsid w:val="0012666B"/>
    <w:rsid w:val="00126FAF"/>
    <w:rsid w:val="0012721C"/>
    <w:rsid w:val="00127472"/>
    <w:rsid w:val="00127637"/>
    <w:rsid w:val="00127752"/>
    <w:rsid w:val="00127803"/>
    <w:rsid w:val="0012780D"/>
    <w:rsid w:val="00127C3A"/>
    <w:rsid w:val="00127D29"/>
    <w:rsid w:val="00127D4D"/>
    <w:rsid w:val="0013003D"/>
    <w:rsid w:val="00130081"/>
    <w:rsid w:val="00130583"/>
    <w:rsid w:val="00130CAD"/>
    <w:rsid w:val="00130D9E"/>
    <w:rsid w:val="00130EB9"/>
    <w:rsid w:val="0013129D"/>
    <w:rsid w:val="0013129F"/>
    <w:rsid w:val="001313C8"/>
    <w:rsid w:val="00131565"/>
    <w:rsid w:val="00131878"/>
    <w:rsid w:val="001318B9"/>
    <w:rsid w:val="0013190D"/>
    <w:rsid w:val="00131994"/>
    <w:rsid w:val="00131A09"/>
    <w:rsid w:val="00131AAD"/>
    <w:rsid w:val="00131AC0"/>
    <w:rsid w:val="00131D78"/>
    <w:rsid w:val="00131DB8"/>
    <w:rsid w:val="00131E46"/>
    <w:rsid w:val="00131ED6"/>
    <w:rsid w:val="00132016"/>
    <w:rsid w:val="001322C3"/>
    <w:rsid w:val="00132327"/>
    <w:rsid w:val="00132D8C"/>
    <w:rsid w:val="001332F3"/>
    <w:rsid w:val="00133345"/>
    <w:rsid w:val="00133371"/>
    <w:rsid w:val="0013342E"/>
    <w:rsid w:val="001335CD"/>
    <w:rsid w:val="0013373B"/>
    <w:rsid w:val="0013394A"/>
    <w:rsid w:val="00133978"/>
    <w:rsid w:val="00133E92"/>
    <w:rsid w:val="00134356"/>
    <w:rsid w:val="00134684"/>
    <w:rsid w:val="0013475C"/>
    <w:rsid w:val="001347FA"/>
    <w:rsid w:val="00134A09"/>
    <w:rsid w:val="00134AB5"/>
    <w:rsid w:val="00135047"/>
    <w:rsid w:val="00135173"/>
    <w:rsid w:val="001355C6"/>
    <w:rsid w:val="0013560E"/>
    <w:rsid w:val="001356DD"/>
    <w:rsid w:val="0013577D"/>
    <w:rsid w:val="00135940"/>
    <w:rsid w:val="00135AC2"/>
    <w:rsid w:val="00135B02"/>
    <w:rsid w:val="00135B98"/>
    <w:rsid w:val="00135BEE"/>
    <w:rsid w:val="00135E94"/>
    <w:rsid w:val="00136106"/>
    <w:rsid w:val="0013642A"/>
    <w:rsid w:val="001364C1"/>
    <w:rsid w:val="001365CE"/>
    <w:rsid w:val="0013664E"/>
    <w:rsid w:val="00136965"/>
    <w:rsid w:val="00136E0B"/>
    <w:rsid w:val="00136EB8"/>
    <w:rsid w:val="00136EF7"/>
    <w:rsid w:val="001370EC"/>
    <w:rsid w:val="00137566"/>
    <w:rsid w:val="001375D3"/>
    <w:rsid w:val="00137AC1"/>
    <w:rsid w:val="00137B0C"/>
    <w:rsid w:val="00137F93"/>
    <w:rsid w:val="00137FE9"/>
    <w:rsid w:val="001400AE"/>
    <w:rsid w:val="001402ED"/>
    <w:rsid w:val="001403AA"/>
    <w:rsid w:val="001409A4"/>
    <w:rsid w:val="00140C3F"/>
    <w:rsid w:val="00140C65"/>
    <w:rsid w:val="00140CEB"/>
    <w:rsid w:val="00140F9C"/>
    <w:rsid w:val="001410EB"/>
    <w:rsid w:val="001410F1"/>
    <w:rsid w:val="0014111A"/>
    <w:rsid w:val="001415DB"/>
    <w:rsid w:val="001416CE"/>
    <w:rsid w:val="0014193E"/>
    <w:rsid w:val="00141A2D"/>
    <w:rsid w:val="00141D32"/>
    <w:rsid w:val="00141E10"/>
    <w:rsid w:val="00141ED1"/>
    <w:rsid w:val="00141F37"/>
    <w:rsid w:val="00141F4D"/>
    <w:rsid w:val="001423A9"/>
    <w:rsid w:val="00142679"/>
    <w:rsid w:val="001429ED"/>
    <w:rsid w:val="00142D05"/>
    <w:rsid w:val="00142DCA"/>
    <w:rsid w:val="001434C8"/>
    <w:rsid w:val="001435F5"/>
    <w:rsid w:val="00143A34"/>
    <w:rsid w:val="00143C6C"/>
    <w:rsid w:val="00143DB1"/>
    <w:rsid w:val="00143DF3"/>
    <w:rsid w:val="00143FDF"/>
    <w:rsid w:val="00144107"/>
    <w:rsid w:val="001442C0"/>
    <w:rsid w:val="001448A8"/>
    <w:rsid w:val="00144917"/>
    <w:rsid w:val="00144A91"/>
    <w:rsid w:val="00144AA6"/>
    <w:rsid w:val="00144BEF"/>
    <w:rsid w:val="00144CBA"/>
    <w:rsid w:val="00144DDC"/>
    <w:rsid w:val="00144DDD"/>
    <w:rsid w:val="00144F06"/>
    <w:rsid w:val="001454A6"/>
    <w:rsid w:val="001454CB"/>
    <w:rsid w:val="00145816"/>
    <w:rsid w:val="00145F18"/>
    <w:rsid w:val="001466B3"/>
    <w:rsid w:val="001467D3"/>
    <w:rsid w:val="00146893"/>
    <w:rsid w:val="0014689D"/>
    <w:rsid w:val="00146AF5"/>
    <w:rsid w:val="00146B94"/>
    <w:rsid w:val="00146BAE"/>
    <w:rsid w:val="00146BE4"/>
    <w:rsid w:val="00147416"/>
    <w:rsid w:val="001479EB"/>
    <w:rsid w:val="00147A0B"/>
    <w:rsid w:val="00147BF5"/>
    <w:rsid w:val="00147FBB"/>
    <w:rsid w:val="00147FBE"/>
    <w:rsid w:val="00147FF1"/>
    <w:rsid w:val="0015027B"/>
    <w:rsid w:val="00150649"/>
    <w:rsid w:val="001508AB"/>
    <w:rsid w:val="001508CA"/>
    <w:rsid w:val="00150A39"/>
    <w:rsid w:val="00151500"/>
    <w:rsid w:val="001515C9"/>
    <w:rsid w:val="001518E6"/>
    <w:rsid w:val="00151AB1"/>
    <w:rsid w:val="00151ED9"/>
    <w:rsid w:val="00152071"/>
    <w:rsid w:val="0015213F"/>
    <w:rsid w:val="00152147"/>
    <w:rsid w:val="00152180"/>
    <w:rsid w:val="001521B9"/>
    <w:rsid w:val="00152450"/>
    <w:rsid w:val="001524E5"/>
    <w:rsid w:val="00152506"/>
    <w:rsid w:val="00152647"/>
    <w:rsid w:val="00152BE5"/>
    <w:rsid w:val="00152CFB"/>
    <w:rsid w:val="001531A9"/>
    <w:rsid w:val="00153316"/>
    <w:rsid w:val="001537AF"/>
    <w:rsid w:val="00153865"/>
    <w:rsid w:val="001538A5"/>
    <w:rsid w:val="001538DF"/>
    <w:rsid w:val="00153984"/>
    <w:rsid w:val="00153FEA"/>
    <w:rsid w:val="001540C9"/>
    <w:rsid w:val="001540E6"/>
    <w:rsid w:val="00154107"/>
    <w:rsid w:val="00154246"/>
    <w:rsid w:val="00154602"/>
    <w:rsid w:val="00154627"/>
    <w:rsid w:val="001548F9"/>
    <w:rsid w:val="00154B02"/>
    <w:rsid w:val="00154C4E"/>
    <w:rsid w:val="00154D21"/>
    <w:rsid w:val="00154E6C"/>
    <w:rsid w:val="0015529C"/>
    <w:rsid w:val="0015549E"/>
    <w:rsid w:val="00155597"/>
    <w:rsid w:val="001558BA"/>
    <w:rsid w:val="001559BE"/>
    <w:rsid w:val="001559E5"/>
    <w:rsid w:val="00155B11"/>
    <w:rsid w:val="00155EF7"/>
    <w:rsid w:val="001560FF"/>
    <w:rsid w:val="00156224"/>
    <w:rsid w:val="00156283"/>
    <w:rsid w:val="00156332"/>
    <w:rsid w:val="001565B4"/>
    <w:rsid w:val="00156D19"/>
    <w:rsid w:val="00156F3D"/>
    <w:rsid w:val="0015721F"/>
    <w:rsid w:val="00157765"/>
    <w:rsid w:val="00157826"/>
    <w:rsid w:val="00157B5D"/>
    <w:rsid w:val="00157C36"/>
    <w:rsid w:val="00157F9C"/>
    <w:rsid w:val="0016023B"/>
    <w:rsid w:val="001604A2"/>
    <w:rsid w:val="00160593"/>
    <w:rsid w:val="001606E7"/>
    <w:rsid w:val="00160743"/>
    <w:rsid w:val="001607EB"/>
    <w:rsid w:val="00160A13"/>
    <w:rsid w:val="00160B3E"/>
    <w:rsid w:val="00160BE7"/>
    <w:rsid w:val="0016121B"/>
    <w:rsid w:val="0016128F"/>
    <w:rsid w:val="001612A2"/>
    <w:rsid w:val="001612BB"/>
    <w:rsid w:val="00161313"/>
    <w:rsid w:val="001613EA"/>
    <w:rsid w:val="00161601"/>
    <w:rsid w:val="001618D3"/>
    <w:rsid w:val="00161B2E"/>
    <w:rsid w:val="00161D73"/>
    <w:rsid w:val="00161F6F"/>
    <w:rsid w:val="00162030"/>
    <w:rsid w:val="001620A1"/>
    <w:rsid w:val="001620A2"/>
    <w:rsid w:val="00162118"/>
    <w:rsid w:val="00162157"/>
    <w:rsid w:val="001624A2"/>
    <w:rsid w:val="00162A23"/>
    <w:rsid w:val="00162AAB"/>
    <w:rsid w:val="00162B92"/>
    <w:rsid w:val="0016309C"/>
    <w:rsid w:val="00163493"/>
    <w:rsid w:val="001635A0"/>
    <w:rsid w:val="00163714"/>
    <w:rsid w:val="00163C70"/>
    <w:rsid w:val="00163CAA"/>
    <w:rsid w:val="00163F07"/>
    <w:rsid w:val="00163F16"/>
    <w:rsid w:val="00163FEB"/>
    <w:rsid w:val="0016454E"/>
    <w:rsid w:val="001646D9"/>
    <w:rsid w:val="00164C68"/>
    <w:rsid w:val="0016509F"/>
    <w:rsid w:val="0016510C"/>
    <w:rsid w:val="00165338"/>
    <w:rsid w:val="001653E0"/>
    <w:rsid w:val="0016564B"/>
    <w:rsid w:val="00165700"/>
    <w:rsid w:val="00165A13"/>
    <w:rsid w:val="00165CF4"/>
    <w:rsid w:val="00165D00"/>
    <w:rsid w:val="00166186"/>
    <w:rsid w:val="00166419"/>
    <w:rsid w:val="0016649E"/>
    <w:rsid w:val="00166770"/>
    <w:rsid w:val="001668DB"/>
    <w:rsid w:val="00166CF9"/>
    <w:rsid w:val="00166E2E"/>
    <w:rsid w:val="00166EAC"/>
    <w:rsid w:val="00166F38"/>
    <w:rsid w:val="00167084"/>
    <w:rsid w:val="001670E7"/>
    <w:rsid w:val="001675C1"/>
    <w:rsid w:val="0016761F"/>
    <w:rsid w:val="00167715"/>
    <w:rsid w:val="00167825"/>
    <w:rsid w:val="00167903"/>
    <w:rsid w:val="00167B76"/>
    <w:rsid w:val="00167F0A"/>
    <w:rsid w:val="00167FBA"/>
    <w:rsid w:val="00170666"/>
    <w:rsid w:val="001706FC"/>
    <w:rsid w:val="001707E4"/>
    <w:rsid w:val="00170813"/>
    <w:rsid w:val="0017081D"/>
    <w:rsid w:val="00170A71"/>
    <w:rsid w:val="00170C45"/>
    <w:rsid w:val="00170E90"/>
    <w:rsid w:val="00170F04"/>
    <w:rsid w:val="00171058"/>
    <w:rsid w:val="00171180"/>
    <w:rsid w:val="00171471"/>
    <w:rsid w:val="001714D6"/>
    <w:rsid w:val="00171734"/>
    <w:rsid w:val="00171952"/>
    <w:rsid w:val="00171B72"/>
    <w:rsid w:val="00171B91"/>
    <w:rsid w:val="00171F40"/>
    <w:rsid w:val="00171FD9"/>
    <w:rsid w:val="0017232F"/>
    <w:rsid w:val="001726DD"/>
    <w:rsid w:val="001727B6"/>
    <w:rsid w:val="001727FE"/>
    <w:rsid w:val="0017294C"/>
    <w:rsid w:val="00172B88"/>
    <w:rsid w:val="00172BD3"/>
    <w:rsid w:val="00172CCB"/>
    <w:rsid w:val="00172D8A"/>
    <w:rsid w:val="00172EF0"/>
    <w:rsid w:val="00172F33"/>
    <w:rsid w:val="0017305E"/>
    <w:rsid w:val="00173355"/>
    <w:rsid w:val="001735B3"/>
    <w:rsid w:val="001735DF"/>
    <w:rsid w:val="001737B3"/>
    <w:rsid w:val="00173AE4"/>
    <w:rsid w:val="00173BB5"/>
    <w:rsid w:val="00173BE2"/>
    <w:rsid w:val="00173E11"/>
    <w:rsid w:val="00173F93"/>
    <w:rsid w:val="00173FB6"/>
    <w:rsid w:val="0017436F"/>
    <w:rsid w:val="00174674"/>
    <w:rsid w:val="001746A9"/>
    <w:rsid w:val="001748A4"/>
    <w:rsid w:val="00174AA9"/>
    <w:rsid w:val="00174E10"/>
    <w:rsid w:val="00175046"/>
    <w:rsid w:val="00175060"/>
    <w:rsid w:val="00175090"/>
    <w:rsid w:val="001752C2"/>
    <w:rsid w:val="00175540"/>
    <w:rsid w:val="00175BCE"/>
    <w:rsid w:val="00175DBB"/>
    <w:rsid w:val="00175DFF"/>
    <w:rsid w:val="00175F64"/>
    <w:rsid w:val="001763CB"/>
    <w:rsid w:val="0017646F"/>
    <w:rsid w:val="001764D7"/>
    <w:rsid w:val="0017662F"/>
    <w:rsid w:val="001766BF"/>
    <w:rsid w:val="0017682E"/>
    <w:rsid w:val="00176979"/>
    <w:rsid w:val="001769EB"/>
    <w:rsid w:val="001770F5"/>
    <w:rsid w:val="001775AC"/>
    <w:rsid w:val="001776DF"/>
    <w:rsid w:val="001777DA"/>
    <w:rsid w:val="00177AA8"/>
    <w:rsid w:val="00177E94"/>
    <w:rsid w:val="00180136"/>
    <w:rsid w:val="00180430"/>
    <w:rsid w:val="001805CC"/>
    <w:rsid w:val="001805FB"/>
    <w:rsid w:val="00180679"/>
    <w:rsid w:val="00180932"/>
    <w:rsid w:val="00180AE5"/>
    <w:rsid w:val="00180AFC"/>
    <w:rsid w:val="00180B4C"/>
    <w:rsid w:val="00180C72"/>
    <w:rsid w:val="00180E3B"/>
    <w:rsid w:val="00180FC5"/>
    <w:rsid w:val="00181108"/>
    <w:rsid w:val="001812B6"/>
    <w:rsid w:val="0018146D"/>
    <w:rsid w:val="0018163F"/>
    <w:rsid w:val="001819BE"/>
    <w:rsid w:val="00181B75"/>
    <w:rsid w:val="00181C40"/>
    <w:rsid w:val="00181DF0"/>
    <w:rsid w:val="00181E4A"/>
    <w:rsid w:val="00181F82"/>
    <w:rsid w:val="00181F84"/>
    <w:rsid w:val="001826CB"/>
    <w:rsid w:val="0018274C"/>
    <w:rsid w:val="00182DBA"/>
    <w:rsid w:val="00182EEF"/>
    <w:rsid w:val="00182EF9"/>
    <w:rsid w:val="00182F54"/>
    <w:rsid w:val="001832F8"/>
    <w:rsid w:val="0018331E"/>
    <w:rsid w:val="00183794"/>
    <w:rsid w:val="0018390D"/>
    <w:rsid w:val="00183F1A"/>
    <w:rsid w:val="00184644"/>
    <w:rsid w:val="00184768"/>
    <w:rsid w:val="00184A14"/>
    <w:rsid w:val="00184B01"/>
    <w:rsid w:val="00184ED6"/>
    <w:rsid w:val="00184FB2"/>
    <w:rsid w:val="0018501B"/>
    <w:rsid w:val="00185196"/>
    <w:rsid w:val="001851BE"/>
    <w:rsid w:val="00185350"/>
    <w:rsid w:val="00185380"/>
    <w:rsid w:val="001853F6"/>
    <w:rsid w:val="001855B0"/>
    <w:rsid w:val="00185779"/>
    <w:rsid w:val="001857BA"/>
    <w:rsid w:val="0018584A"/>
    <w:rsid w:val="00185896"/>
    <w:rsid w:val="00185A6D"/>
    <w:rsid w:val="00185AE9"/>
    <w:rsid w:val="00185EDC"/>
    <w:rsid w:val="00185F8A"/>
    <w:rsid w:val="0018601D"/>
    <w:rsid w:val="001862E3"/>
    <w:rsid w:val="00186309"/>
    <w:rsid w:val="00186333"/>
    <w:rsid w:val="001868CE"/>
    <w:rsid w:val="001868FC"/>
    <w:rsid w:val="00186AEC"/>
    <w:rsid w:val="00186EBA"/>
    <w:rsid w:val="00187172"/>
    <w:rsid w:val="001871CD"/>
    <w:rsid w:val="0018731D"/>
    <w:rsid w:val="00187438"/>
    <w:rsid w:val="00187475"/>
    <w:rsid w:val="001877D4"/>
    <w:rsid w:val="00187982"/>
    <w:rsid w:val="00187E77"/>
    <w:rsid w:val="00187F42"/>
    <w:rsid w:val="001900D5"/>
    <w:rsid w:val="001902E1"/>
    <w:rsid w:val="00190548"/>
    <w:rsid w:val="0019054B"/>
    <w:rsid w:val="001906A3"/>
    <w:rsid w:val="00190729"/>
    <w:rsid w:val="00190739"/>
    <w:rsid w:val="001907B4"/>
    <w:rsid w:val="0019098E"/>
    <w:rsid w:val="00190C79"/>
    <w:rsid w:val="00191139"/>
    <w:rsid w:val="0019113B"/>
    <w:rsid w:val="0019115B"/>
    <w:rsid w:val="0019151C"/>
    <w:rsid w:val="001915CC"/>
    <w:rsid w:val="00191B84"/>
    <w:rsid w:val="00191D37"/>
    <w:rsid w:val="00191FB4"/>
    <w:rsid w:val="00191FD4"/>
    <w:rsid w:val="0019208D"/>
    <w:rsid w:val="0019212F"/>
    <w:rsid w:val="0019230A"/>
    <w:rsid w:val="001925AF"/>
    <w:rsid w:val="00192614"/>
    <w:rsid w:val="001926A9"/>
    <w:rsid w:val="001929BD"/>
    <w:rsid w:val="00192D7E"/>
    <w:rsid w:val="00192F17"/>
    <w:rsid w:val="00193419"/>
    <w:rsid w:val="0019341E"/>
    <w:rsid w:val="0019354E"/>
    <w:rsid w:val="0019359A"/>
    <w:rsid w:val="00193AF8"/>
    <w:rsid w:val="001940FD"/>
    <w:rsid w:val="0019452B"/>
    <w:rsid w:val="001946F4"/>
    <w:rsid w:val="0019475B"/>
    <w:rsid w:val="00194A43"/>
    <w:rsid w:val="00194FC1"/>
    <w:rsid w:val="00195059"/>
    <w:rsid w:val="00195093"/>
    <w:rsid w:val="001950E9"/>
    <w:rsid w:val="00195278"/>
    <w:rsid w:val="001952AB"/>
    <w:rsid w:val="00195337"/>
    <w:rsid w:val="001953B8"/>
    <w:rsid w:val="00195822"/>
    <w:rsid w:val="001958A3"/>
    <w:rsid w:val="0019599F"/>
    <w:rsid w:val="001959F9"/>
    <w:rsid w:val="00195EF5"/>
    <w:rsid w:val="00196091"/>
    <w:rsid w:val="00196184"/>
    <w:rsid w:val="001964FB"/>
    <w:rsid w:val="00196517"/>
    <w:rsid w:val="0019662A"/>
    <w:rsid w:val="00196656"/>
    <w:rsid w:val="00196760"/>
    <w:rsid w:val="0019684D"/>
    <w:rsid w:val="00196995"/>
    <w:rsid w:val="00196A2F"/>
    <w:rsid w:val="00196D3C"/>
    <w:rsid w:val="00196E55"/>
    <w:rsid w:val="00197023"/>
    <w:rsid w:val="00197234"/>
    <w:rsid w:val="0019746A"/>
    <w:rsid w:val="001976B5"/>
    <w:rsid w:val="00197DF7"/>
    <w:rsid w:val="001A0372"/>
    <w:rsid w:val="001A0585"/>
    <w:rsid w:val="001A0610"/>
    <w:rsid w:val="001A0DB3"/>
    <w:rsid w:val="001A0F36"/>
    <w:rsid w:val="001A10F7"/>
    <w:rsid w:val="001A184E"/>
    <w:rsid w:val="001A1A4E"/>
    <w:rsid w:val="001A1AE5"/>
    <w:rsid w:val="001A1C05"/>
    <w:rsid w:val="001A1E6F"/>
    <w:rsid w:val="001A1EC4"/>
    <w:rsid w:val="001A1F48"/>
    <w:rsid w:val="001A2114"/>
    <w:rsid w:val="001A220C"/>
    <w:rsid w:val="001A26AD"/>
    <w:rsid w:val="001A2877"/>
    <w:rsid w:val="001A2970"/>
    <w:rsid w:val="001A2A9E"/>
    <w:rsid w:val="001A2F56"/>
    <w:rsid w:val="001A3044"/>
    <w:rsid w:val="001A313D"/>
    <w:rsid w:val="001A31D9"/>
    <w:rsid w:val="001A3248"/>
    <w:rsid w:val="001A32FD"/>
    <w:rsid w:val="001A3329"/>
    <w:rsid w:val="001A333C"/>
    <w:rsid w:val="001A3395"/>
    <w:rsid w:val="001A33CF"/>
    <w:rsid w:val="001A391A"/>
    <w:rsid w:val="001A3ACE"/>
    <w:rsid w:val="001A3B62"/>
    <w:rsid w:val="001A3D0F"/>
    <w:rsid w:val="001A3DF8"/>
    <w:rsid w:val="001A4D53"/>
    <w:rsid w:val="001A4DCF"/>
    <w:rsid w:val="001A4F6A"/>
    <w:rsid w:val="001A50D8"/>
    <w:rsid w:val="001A5397"/>
    <w:rsid w:val="001A5536"/>
    <w:rsid w:val="001A55CB"/>
    <w:rsid w:val="001A5656"/>
    <w:rsid w:val="001A5B37"/>
    <w:rsid w:val="001A5E10"/>
    <w:rsid w:val="001A6054"/>
    <w:rsid w:val="001A61EA"/>
    <w:rsid w:val="001A64EA"/>
    <w:rsid w:val="001A6CC0"/>
    <w:rsid w:val="001A6E01"/>
    <w:rsid w:val="001A6EC5"/>
    <w:rsid w:val="001A7033"/>
    <w:rsid w:val="001A70B4"/>
    <w:rsid w:val="001A70E5"/>
    <w:rsid w:val="001A716A"/>
    <w:rsid w:val="001A716F"/>
    <w:rsid w:val="001A722E"/>
    <w:rsid w:val="001A72B2"/>
    <w:rsid w:val="001A784A"/>
    <w:rsid w:val="001A790B"/>
    <w:rsid w:val="001A794C"/>
    <w:rsid w:val="001A7C4C"/>
    <w:rsid w:val="001A7F3B"/>
    <w:rsid w:val="001B035E"/>
    <w:rsid w:val="001B04CD"/>
    <w:rsid w:val="001B0835"/>
    <w:rsid w:val="001B083E"/>
    <w:rsid w:val="001B08CF"/>
    <w:rsid w:val="001B097E"/>
    <w:rsid w:val="001B0DB2"/>
    <w:rsid w:val="001B0DD2"/>
    <w:rsid w:val="001B0E22"/>
    <w:rsid w:val="001B1057"/>
    <w:rsid w:val="001B1168"/>
    <w:rsid w:val="001B1235"/>
    <w:rsid w:val="001B132B"/>
    <w:rsid w:val="001B14D4"/>
    <w:rsid w:val="001B15D0"/>
    <w:rsid w:val="001B16F7"/>
    <w:rsid w:val="001B181A"/>
    <w:rsid w:val="001B1845"/>
    <w:rsid w:val="001B1C6D"/>
    <w:rsid w:val="001B1E88"/>
    <w:rsid w:val="001B1F39"/>
    <w:rsid w:val="001B1F45"/>
    <w:rsid w:val="001B1F66"/>
    <w:rsid w:val="001B222A"/>
    <w:rsid w:val="001B2377"/>
    <w:rsid w:val="001B26DF"/>
    <w:rsid w:val="001B2737"/>
    <w:rsid w:val="001B27B4"/>
    <w:rsid w:val="001B28A0"/>
    <w:rsid w:val="001B2E0D"/>
    <w:rsid w:val="001B36A3"/>
    <w:rsid w:val="001B3906"/>
    <w:rsid w:val="001B3C1B"/>
    <w:rsid w:val="001B3C5D"/>
    <w:rsid w:val="001B3CC0"/>
    <w:rsid w:val="001B4387"/>
    <w:rsid w:val="001B4845"/>
    <w:rsid w:val="001B4850"/>
    <w:rsid w:val="001B4A99"/>
    <w:rsid w:val="001B526D"/>
    <w:rsid w:val="001B54F9"/>
    <w:rsid w:val="001B5636"/>
    <w:rsid w:val="001B5683"/>
    <w:rsid w:val="001B5D56"/>
    <w:rsid w:val="001B5D84"/>
    <w:rsid w:val="001B5E66"/>
    <w:rsid w:val="001B61BC"/>
    <w:rsid w:val="001B629D"/>
    <w:rsid w:val="001B649F"/>
    <w:rsid w:val="001B67F1"/>
    <w:rsid w:val="001B683A"/>
    <w:rsid w:val="001B6981"/>
    <w:rsid w:val="001B6992"/>
    <w:rsid w:val="001B6C66"/>
    <w:rsid w:val="001B717B"/>
    <w:rsid w:val="001B71B6"/>
    <w:rsid w:val="001B720B"/>
    <w:rsid w:val="001B734A"/>
    <w:rsid w:val="001B7524"/>
    <w:rsid w:val="001B7667"/>
    <w:rsid w:val="001B7682"/>
    <w:rsid w:val="001B7CA3"/>
    <w:rsid w:val="001B7CEF"/>
    <w:rsid w:val="001C0083"/>
    <w:rsid w:val="001C00FE"/>
    <w:rsid w:val="001C016A"/>
    <w:rsid w:val="001C02E3"/>
    <w:rsid w:val="001C0420"/>
    <w:rsid w:val="001C0585"/>
    <w:rsid w:val="001C0616"/>
    <w:rsid w:val="001C0797"/>
    <w:rsid w:val="001C09A6"/>
    <w:rsid w:val="001C0C34"/>
    <w:rsid w:val="001C0D5C"/>
    <w:rsid w:val="001C10FB"/>
    <w:rsid w:val="001C116D"/>
    <w:rsid w:val="001C1306"/>
    <w:rsid w:val="001C13D9"/>
    <w:rsid w:val="001C144C"/>
    <w:rsid w:val="001C1509"/>
    <w:rsid w:val="001C186E"/>
    <w:rsid w:val="001C1882"/>
    <w:rsid w:val="001C18F9"/>
    <w:rsid w:val="001C1AE0"/>
    <w:rsid w:val="001C1D38"/>
    <w:rsid w:val="001C1E6E"/>
    <w:rsid w:val="001C1FDB"/>
    <w:rsid w:val="001C2013"/>
    <w:rsid w:val="001C206D"/>
    <w:rsid w:val="001C213D"/>
    <w:rsid w:val="001C21FF"/>
    <w:rsid w:val="001C236F"/>
    <w:rsid w:val="001C244E"/>
    <w:rsid w:val="001C2687"/>
    <w:rsid w:val="001C2769"/>
    <w:rsid w:val="001C278D"/>
    <w:rsid w:val="001C2955"/>
    <w:rsid w:val="001C2B74"/>
    <w:rsid w:val="001C2C29"/>
    <w:rsid w:val="001C2C72"/>
    <w:rsid w:val="001C2E0B"/>
    <w:rsid w:val="001C2EFE"/>
    <w:rsid w:val="001C3147"/>
    <w:rsid w:val="001C31C1"/>
    <w:rsid w:val="001C3288"/>
    <w:rsid w:val="001C33D6"/>
    <w:rsid w:val="001C35FA"/>
    <w:rsid w:val="001C3681"/>
    <w:rsid w:val="001C3685"/>
    <w:rsid w:val="001C3DF3"/>
    <w:rsid w:val="001C3F05"/>
    <w:rsid w:val="001C3F09"/>
    <w:rsid w:val="001C3FBC"/>
    <w:rsid w:val="001C4280"/>
    <w:rsid w:val="001C441F"/>
    <w:rsid w:val="001C489D"/>
    <w:rsid w:val="001C492D"/>
    <w:rsid w:val="001C4E30"/>
    <w:rsid w:val="001C4F2C"/>
    <w:rsid w:val="001C4FFB"/>
    <w:rsid w:val="001C5015"/>
    <w:rsid w:val="001C53F0"/>
    <w:rsid w:val="001C59DE"/>
    <w:rsid w:val="001C5B3B"/>
    <w:rsid w:val="001C5C00"/>
    <w:rsid w:val="001C5C04"/>
    <w:rsid w:val="001C5C79"/>
    <w:rsid w:val="001C5CDB"/>
    <w:rsid w:val="001C5D02"/>
    <w:rsid w:val="001C5E07"/>
    <w:rsid w:val="001C6216"/>
    <w:rsid w:val="001C65D8"/>
    <w:rsid w:val="001C65E5"/>
    <w:rsid w:val="001C69D7"/>
    <w:rsid w:val="001C6B16"/>
    <w:rsid w:val="001C6D29"/>
    <w:rsid w:val="001C71BC"/>
    <w:rsid w:val="001C71DF"/>
    <w:rsid w:val="001C720A"/>
    <w:rsid w:val="001C720E"/>
    <w:rsid w:val="001C742B"/>
    <w:rsid w:val="001C7881"/>
    <w:rsid w:val="001C7C42"/>
    <w:rsid w:val="001C7C55"/>
    <w:rsid w:val="001C7DB4"/>
    <w:rsid w:val="001D00B6"/>
    <w:rsid w:val="001D0149"/>
    <w:rsid w:val="001D01CC"/>
    <w:rsid w:val="001D0522"/>
    <w:rsid w:val="001D06F9"/>
    <w:rsid w:val="001D0736"/>
    <w:rsid w:val="001D0746"/>
    <w:rsid w:val="001D07B2"/>
    <w:rsid w:val="001D0886"/>
    <w:rsid w:val="001D0D34"/>
    <w:rsid w:val="001D0F5B"/>
    <w:rsid w:val="001D1171"/>
    <w:rsid w:val="001D128C"/>
    <w:rsid w:val="001D1711"/>
    <w:rsid w:val="001D1768"/>
    <w:rsid w:val="001D1977"/>
    <w:rsid w:val="001D1ABB"/>
    <w:rsid w:val="001D1C89"/>
    <w:rsid w:val="001D1CC3"/>
    <w:rsid w:val="001D1E74"/>
    <w:rsid w:val="001D1F5A"/>
    <w:rsid w:val="001D22A6"/>
    <w:rsid w:val="001D247F"/>
    <w:rsid w:val="001D2867"/>
    <w:rsid w:val="001D30E6"/>
    <w:rsid w:val="001D3223"/>
    <w:rsid w:val="001D35DF"/>
    <w:rsid w:val="001D3992"/>
    <w:rsid w:val="001D3FD2"/>
    <w:rsid w:val="001D4454"/>
    <w:rsid w:val="001D47CC"/>
    <w:rsid w:val="001D47F8"/>
    <w:rsid w:val="001D4896"/>
    <w:rsid w:val="001D4A4A"/>
    <w:rsid w:val="001D4AB5"/>
    <w:rsid w:val="001D4BAA"/>
    <w:rsid w:val="001D4C94"/>
    <w:rsid w:val="001D4DC1"/>
    <w:rsid w:val="001D4EC9"/>
    <w:rsid w:val="001D51A2"/>
    <w:rsid w:val="001D57B5"/>
    <w:rsid w:val="001D580F"/>
    <w:rsid w:val="001D5B76"/>
    <w:rsid w:val="001D5D7F"/>
    <w:rsid w:val="001D6007"/>
    <w:rsid w:val="001D60BE"/>
    <w:rsid w:val="001D6251"/>
    <w:rsid w:val="001D6394"/>
    <w:rsid w:val="001D6426"/>
    <w:rsid w:val="001D651C"/>
    <w:rsid w:val="001D6626"/>
    <w:rsid w:val="001D6698"/>
    <w:rsid w:val="001D67F0"/>
    <w:rsid w:val="001D68D5"/>
    <w:rsid w:val="001D6B55"/>
    <w:rsid w:val="001D6FB3"/>
    <w:rsid w:val="001D7106"/>
    <w:rsid w:val="001D722E"/>
    <w:rsid w:val="001D7369"/>
    <w:rsid w:val="001D73B5"/>
    <w:rsid w:val="001D73D2"/>
    <w:rsid w:val="001D7DF0"/>
    <w:rsid w:val="001E013B"/>
    <w:rsid w:val="001E0207"/>
    <w:rsid w:val="001E051F"/>
    <w:rsid w:val="001E0767"/>
    <w:rsid w:val="001E0845"/>
    <w:rsid w:val="001E0A71"/>
    <w:rsid w:val="001E0E94"/>
    <w:rsid w:val="001E0F24"/>
    <w:rsid w:val="001E139C"/>
    <w:rsid w:val="001E1419"/>
    <w:rsid w:val="001E1484"/>
    <w:rsid w:val="001E1870"/>
    <w:rsid w:val="001E1962"/>
    <w:rsid w:val="001E1B26"/>
    <w:rsid w:val="001E1C94"/>
    <w:rsid w:val="001E1E06"/>
    <w:rsid w:val="001E1FC4"/>
    <w:rsid w:val="001E1FDB"/>
    <w:rsid w:val="001E2088"/>
    <w:rsid w:val="001E209C"/>
    <w:rsid w:val="001E24C9"/>
    <w:rsid w:val="001E26FB"/>
    <w:rsid w:val="001E28DA"/>
    <w:rsid w:val="001E28DD"/>
    <w:rsid w:val="001E29C3"/>
    <w:rsid w:val="001E29F8"/>
    <w:rsid w:val="001E2B88"/>
    <w:rsid w:val="001E2D3F"/>
    <w:rsid w:val="001E2FE7"/>
    <w:rsid w:val="001E305D"/>
    <w:rsid w:val="001E368D"/>
    <w:rsid w:val="001E36DC"/>
    <w:rsid w:val="001E37A0"/>
    <w:rsid w:val="001E3DF1"/>
    <w:rsid w:val="001E3FC5"/>
    <w:rsid w:val="001E4237"/>
    <w:rsid w:val="001E429B"/>
    <w:rsid w:val="001E43C0"/>
    <w:rsid w:val="001E4773"/>
    <w:rsid w:val="001E48EC"/>
    <w:rsid w:val="001E4988"/>
    <w:rsid w:val="001E4D45"/>
    <w:rsid w:val="001E5003"/>
    <w:rsid w:val="001E50FB"/>
    <w:rsid w:val="001E50FC"/>
    <w:rsid w:val="001E50FD"/>
    <w:rsid w:val="001E52A9"/>
    <w:rsid w:val="001E530F"/>
    <w:rsid w:val="001E55A1"/>
    <w:rsid w:val="001E59C1"/>
    <w:rsid w:val="001E5B38"/>
    <w:rsid w:val="001E5B68"/>
    <w:rsid w:val="001E5B8A"/>
    <w:rsid w:val="001E5C3E"/>
    <w:rsid w:val="001E5CEB"/>
    <w:rsid w:val="001E630A"/>
    <w:rsid w:val="001E64CA"/>
    <w:rsid w:val="001E659F"/>
    <w:rsid w:val="001E6894"/>
    <w:rsid w:val="001E6B2E"/>
    <w:rsid w:val="001E732D"/>
    <w:rsid w:val="001E73F0"/>
    <w:rsid w:val="001E7637"/>
    <w:rsid w:val="001E7783"/>
    <w:rsid w:val="001E79DE"/>
    <w:rsid w:val="001E7FE1"/>
    <w:rsid w:val="001E7FFE"/>
    <w:rsid w:val="001F03BA"/>
    <w:rsid w:val="001F04E2"/>
    <w:rsid w:val="001F090A"/>
    <w:rsid w:val="001F092F"/>
    <w:rsid w:val="001F0930"/>
    <w:rsid w:val="001F0A11"/>
    <w:rsid w:val="001F0BE0"/>
    <w:rsid w:val="001F0F35"/>
    <w:rsid w:val="001F119C"/>
    <w:rsid w:val="001F1380"/>
    <w:rsid w:val="001F13CC"/>
    <w:rsid w:val="001F1C47"/>
    <w:rsid w:val="001F1F70"/>
    <w:rsid w:val="001F22B3"/>
    <w:rsid w:val="001F2346"/>
    <w:rsid w:val="001F2884"/>
    <w:rsid w:val="001F2886"/>
    <w:rsid w:val="001F2964"/>
    <w:rsid w:val="001F2A15"/>
    <w:rsid w:val="001F2A70"/>
    <w:rsid w:val="001F2B0A"/>
    <w:rsid w:val="001F2C5D"/>
    <w:rsid w:val="001F2D5E"/>
    <w:rsid w:val="001F2E1E"/>
    <w:rsid w:val="001F2EC4"/>
    <w:rsid w:val="001F32A6"/>
    <w:rsid w:val="001F33A5"/>
    <w:rsid w:val="001F35E6"/>
    <w:rsid w:val="001F3AAE"/>
    <w:rsid w:val="001F3CFD"/>
    <w:rsid w:val="001F3EF2"/>
    <w:rsid w:val="001F40C0"/>
    <w:rsid w:val="001F40CE"/>
    <w:rsid w:val="001F41D7"/>
    <w:rsid w:val="001F440C"/>
    <w:rsid w:val="001F4665"/>
    <w:rsid w:val="001F4692"/>
    <w:rsid w:val="001F4A1F"/>
    <w:rsid w:val="001F4A40"/>
    <w:rsid w:val="001F4C79"/>
    <w:rsid w:val="001F52FE"/>
    <w:rsid w:val="001F55A4"/>
    <w:rsid w:val="001F564B"/>
    <w:rsid w:val="001F56EC"/>
    <w:rsid w:val="001F5704"/>
    <w:rsid w:val="001F58E2"/>
    <w:rsid w:val="001F5C85"/>
    <w:rsid w:val="001F5C8B"/>
    <w:rsid w:val="001F5CA1"/>
    <w:rsid w:val="001F62FF"/>
    <w:rsid w:val="001F66D8"/>
    <w:rsid w:val="001F6812"/>
    <w:rsid w:val="001F68D1"/>
    <w:rsid w:val="001F70E0"/>
    <w:rsid w:val="001F724C"/>
    <w:rsid w:val="001F7260"/>
    <w:rsid w:val="001F7824"/>
    <w:rsid w:val="001F7D4B"/>
    <w:rsid w:val="001F7D80"/>
    <w:rsid w:val="001F7F2A"/>
    <w:rsid w:val="002000FE"/>
    <w:rsid w:val="002001BB"/>
    <w:rsid w:val="002004A2"/>
    <w:rsid w:val="0020051D"/>
    <w:rsid w:val="00200664"/>
    <w:rsid w:val="002007D1"/>
    <w:rsid w:val="00200908"/>
    <w:rsid w:val="00200917"/>
    <w:rsid w:val="00200993"/>
    <w:rsid w:val="00200ACD"/>
    <w:rsid w:val="0020102F"/>
    <w:rsid w:val="002010C1"/>
    <w:rsid w:val="002010F4"/>
    <w:rsid w:val="00201110"/>
    <w:rsid w:val="0020184D"/>
    <w:rsid w:val="0020185D"/>
    <w:rsid w:val="002019C5"/>
    <w:rsid w:val="00201AB0"/>
    <w:rsid w:val="00201B6D"/>
    <w:rsid w:val="00201E18"/>
    <w:rsid w:val="00201F6A"/>
    <w:rsid w:val="00202340"/>
    <w:rsid w:val="00202500"/>
    <w:rsid w:val="00202512"/>
    <w:rsid w:val="0020256B"/>
    <w:rsid w:val="00202C91"/>
    <w:rsid w:val="00202E0E"/>
    <w:rsid w:val="00203006"/>
    <w:rsid w:val="002030AA"/>
    <w:rsid w:val="002030DE"/>
    <w:rsid w:val="0020311D"/>
    <w:rsid w:val="002034AA"/>
    <w:rsid w:val="002034B9"/>
    <w:rsid w:val="002037F7"/>
    <w:rsid w:val="00203CAB"/>
    <w:rsid w:val="00203E4C"/>
    <w:rsid w:val="00203EA3"/>
    <w:rsid w:val="0020419E"/>
    <w:rsid w:val="002041AC"/>
    <w:rsid w:val="002043D6"/>
    <w:rsid w:val="002045A8"/>
    <w:rsid w:val="002046B8"/>
    <w:rsid w:val="00204B61"/>
    <w:rsid w:val="00204E41"/>
    <w:rsid w:val="0020507C"/>
    <w:rsid w:val="00205109"/>
    <w:rsid w:val="0020523A"/>
    <w:rsid w:val="002052FE"/>
    <w:rsid w:val="002053FB"/>
    <w:rsid w:val="00205589"/>
    <w:rsid w:val="0020580E"/>
    <w:rsid w:val="002058C7"/>
    <w:rsid w:val="00205A65"/>
    <w:rsid w:val="00205B83"/>
    <w:rsid w:val="00205B97"/>
    <w:rsid w:val="00205BA0"/>
    <w:rsid w:val="00205E0F"/>
    <w:rsid w:val="00206440"/>
    <w:rsid w:val="002064CE"/>
    <w:rsid w:val="00206546"/>
    <w:rsid w:val="00206610"/>
    <w:rsid w:val="00206649"/>
    <w:rsid w:val="002068D7"/>
    <w:rsid w:val="002069C9"/>
    <w:rsid w:val="00206AAE"/>
    <w:rsid w:val="00206CF3"/>
    <w:rsid w:val="00207052"/>
    <w:rsid w:val="0020715C"/>
    <w:rsid w:val="00207189"/>
    <w:rsid w:val="00207313"/>
    <w:rsid w:val="00207370"/>
    <w:rsid w:val="002078BE"/>
    <w:rsid w:val="00207A1E"/>
    <w:rsid w:val="00207E17"/>
    <w:rsid w:val="00207EE4"/>
    <w:rsid w:val="00207F44"/>
    <w:rsid w:val="002102E4"/>
    <w:rsid w:val="00210359"/>
    <w:rsid w:val="0021036B"/>
    <w:rsid w:val="002103FB"/>
    <w:rsid w:val="002106C5"/>
    <w:rsid w:val="00210750"/>
    <w:rsid w:val="002107D6"/>
    <w:rsid w:val="00210980"/>
    <w:rsid w:val="00210A12"/>
    <w:rsid w:val="00210A81"/>
    <w:rsid w:val="00210B69"/>
    <w:rsid w:val="00210B7E"/>
    <w:rsid w:val="00211156"/>
    <w:rsid w:val="00211576"/>
    <w:rsid w:val="00211668"/>
    <w:rsid w:val="00211782"/>
    <w:rsid w:val="00211B64"/>
    <w:rsid w:val="00211B73"/>
    <w:rsid w:val="00211C53"/>
    <w:rsid w:val="00211C78"/>
    <w:rsid w:val="00211D1A"/>
    <w:rsid w:val="002121D4"/>
    <w:rsid w:val="00212385"/>
    <w:rsid w:val="0021250B"/>
    <w:rsid w:val="002127DC"/>
    <w:rsid w:val="0021280B"/>
    <w:rsid w:val="00212983"/>
    <w:rsid w:val="002129C7"/>
    <w:rsid w:val="00212A76"/>
    <w:rsid w:val="00212E84"/>
    <w:rsid w:val="0021335E"/>
    <w:rsid w:val="0021337F"/>
    <w:rsid w:val="00213406"/>
    <w:rsid w:val="002134B4"/>
    <w:rsid w:val="002134C7"/>
    <w:rsid w:val="00213960"/>
    <w:rsid w:val="0021400E"/>
    <w:rsid w:val="002141D9"/>
    <w:rsid w:val="00214329"/>
    <w:rsid w:val="00214436"/>
    <w:rsid w:val="002144DC"/>
    <w:rsid w:val="0021461D"/>
    <w:rsid w:val="00214648"/>
    <w:rsid w:val="002148B7"/>
    <w:rsid w:val="00214A39"/>
    <w:rsid w:val="00214B04"/>
    <w:rsid w:val="00214FEC"/>
    <w:rsid w:val="00215127"/>
    <w:rsid w:val="0021566F"/>
    <w:rsid w:val="002159A4"/>
    <w:rsid w:val="00215D60"/>
    <w:rsid w:val="00215E06"/>
    <w:rsid w:val="00215E30"/>
    <w:rsid w:val="00215ED8"/>
    <w:rsid w:val="00215FBD"/>
    <w:rsid w:val="00216722"/>
    <w:rsid w:val="00216B1A"/>
    <w:rsid w:val="00216C81"/>
    <w:rsid w:val="00216D7F"/>
    <w:rsid w:val="00216D83"/>
    <w:rsid w:val="00216E20"/>
    <w:rsid w:val="00216E64"/>
    <w:rsid w:val="00216EEC"/>
    <w:rsid w:val="0021731F"/>
    <w:rsid w:val="00217351"/>
    <w:rsid w:val="002176A1"/>
    <w:rsid w:val="0021770A"/>
    <w:rsid w:val="00217728"/>
    <w:rsid w:val="0021773A"/>
    <w:rsid w:val="00217882"/>
    <w:rsid w:val="002178D6"/>
    <w:rsid w:val="00217DFA"/>
    <w:rsid w:val="0022029C"/>
    <w:rsid w:val="00220480"/>
    <w:rsid w:val="00220502"/>
    <w:rsid w:val="00220C63"/>
    <w:rsid w:val="00221285"/>
    <w:rsid w:val="00221825"/>
    <w:rsid w:val="00221B61"/>
    <w:rsid w:val="00221B82"/>
    <w:rsid w:val="00221C64"/>
    <w:rsid w:val="00221D83"/>
    <w:rsid w:val="002220E1"/>
    <w:rsid w:val="002223E7"/>
    <w:rsid w:val="00222788"/>
    <w:rsid w:val="00222896"/>
    <w:rsid w:val="00222DCF"/>
    <w:rsid w:val="00222E18"/>
    <w:rsid w:val="002234B6"/>
    <w:rsid w:val="0022378E"/>
    <w:rsid w:val="00223952"/>
    <w:rsid w:val="00223BA2"/>
    <w:rsid w:val="00223BCF"/>
    <w:rsid w:val="00223E89"/>
    <w:rsid w:val="00224045"/>
    <w:rsid w:val="00224336"/>
    <w:rsid w:val="002246A3"/>
    <w:rsid w:val="002249D2"/>
    <w:rsid w:val="00224BEF"/>
    <w:rsid w:val="00225379"/>
    <w:rsid w:val="00225475"/>
    <w:rsid w:val="0022553A"/>
    <w:rsid w:val="00225878"/>
    <w:rsid w:val="00225AF8"/>
    <w:rsid w:val="00225B0C"/>
    <w:rsid w:val="00225E30"/>
    <w:rsid w:val="00225E57"/>
    <w:rsid w:val="002263F3"/>
    <w:rsid w:val="00226718"/>
    <w:rsid w:val="00226805"/>
    <w:rsid w:val="00226A66"/>
    <w:rsid w:val="00226BBF"/>
    <w:rsid w:val="00226CFE"/>
    <w:rsid w:val="00226EBA"/>
    <w:rsid w:val="00226F6A"/>
    <w:rsid w:val="0022702E"/>
    <w:rsid w:val="002272C9"/>
    <w:rsid w:val="0022785A"/>
    <w:rsid w:val="002278F1"/>
    <w:rsid w:val="00227AD4"/>
    <w:rsid w:val="00227B02"/>
    <w:rsid w:val="00227F31"/>
    <w:rsid w:val="002300AD"/>
    <w:rsid w:val="002301D3"/>
    <w:rsid w:val="00230279"/>
    <w:rsid w:val="00230288"/>
    <w:rsid w:val="0023052A"/>
    <w:rsid w:val="0023063E"/>
    <w:rsid w:val="0023071A"/>
    <w:rsid w:val="00230E05"/>
    <w:rsid w:val="00230E1B"/>
    <w:rsid w:val="00230F1D"/>
    <w:rsid w:val="00230F4A"/>
    <w:rsid w:val="00230FE1"/>
    <w:rsid w:val="002314D1"/>
    <w:rsid w:val="002315BD"/>
    <w:rsid w:val="00231634"/>
    <w:rsid w:val="00231924"/>
    <w:rsid w:val="002319E7"/>
    <w:rsid w:val="00231A18"/>
    <w:rsid w:val="00231BDB"/>
    <w:rsid w:val="00231FAC"/>
    <w:rsid w:val="002320E9"/>
    <w:rsid w:val="00232143"/>
    <w:rsid w:val="002324F0"/>
    <w:rsid w:val="002324F6"/>
    <w:rsid w:val="00232658"/>
    <w:rsid w:val="00232825"/>
    <w:rsid w:val="002329AD"/>
    <w:rsid w:val="00232A63"/>
    <w:rsid w:val="0023330A"/>
    <w:rsid w:val="00233511"/>
    <w:rsid w:val="00233617"/>
    <w:rsid w:val="00233700"/>
    <w:rsid w:val="00233724"/>
    <w:rsid w:val="00233727"/>
    <w:rsid w:val="00233ADB"/>
    <w:rsid w:val="00233AF6"/>
    <w:rsid w:val="00233BF2"/>
    <w:rsid w:val="00233C6B"/>
    <w:rsid w:val="00233E79"/>
    <w:rsid w:val="00233F5E"/>
    <w:rsid w:val="002340F6"/>
    <w:rsid w:val="00234499"/>
    <w:rsid w:val="00234694"/>
    <w:rsid w:val="00234C21"/>
    <w:rsid w:val="00234CAB"/>
    <w:rsid w:val="00234D24"/>
    <w:rsid w:val="002352BA"/>
    <w:rsid w:val="002353AC"/>
    <w:rsid w:val="0023568E"/>
    <w:rsid w:val="00235787"/>
    <w:rsid w:val="002358DB"/>
    <w:rsid w:val="00235932"/>
    <w:rsid w:val="00235C97"/>
    <w:rsid w:val="00235FBC"/>
    <w:rsid w:val="00236182"/>
    <w:rsid w:val="002363F3"/>
    <w:rsid w:val="002366A7"/>
    <w:rsid w:val="00236705"/>
    <w:rsid w:val="0023670C"/>
    <w:rsid w:val="00236710"/>
    <w:rsid w:val="0023685E"/>
    <w:rsid w:val="0023687E"/>
    <w:rsid w:val="00236B00"/>
    <w:rsid w:val="00236B5E"/>
    <w:rsid w:val="00236DCD"/>
    <w:rsid w:val="00237214"/>
    <w:rsid w:val="002372E3"/>
    <w:rsid w:val="002373CC"/>
    <w:rsid w:val="0023758C"/>
    <w:rsid w:val="002376A7"/>
    <w:rsid w:val="002377D2"/>
    <w:rsid w:val="002378F5"/>
    <w:rsid w:val="00237915"/>
    <w:rsid w:val="00237DA2"/>
    <w:rsid w:val="00237E6E"/>
    <w:rsid w:val="00237E74"/>
    <w:rsid w:val="00237ED3"/>
    <w:rsid w:val="00237FF9"/>
    <w:rsid w:val="00240007"/>
    <w:rsid w:val="002400BE"/>
    <w:rsid w:val="002404E1"/>
    <w:rsid w:val="002405D8"/>
    <w:rsid w:val="0024063C"/>
    <w:rsid w:val="00240693"/>
    <w:rsid w:val="0024086A"/>
    <w:rsid w:val="00240882"/>
    <w:rsid w:val="0024095E"/>
    <w:rsid w:val="00240A31"/>
    <w:rsid w:val="00240CF3"/>
    <w:rsid w:val="0024111C"/>
    <w:rsid w:val="00241276"/>
    <w:rsid w:val="00241280"/>
    <w:rsid w:val="002414FD"/>
    <w:rsid w:val="00241557"/>
    <w:rsid w:val="0024160A"/>
    <w:rsid w:val="00241635"/>
    <w:rsid w:val="002418CD"/>
    <w:rsid w:val="0024196E"/>
    <w:rsid w:val="00241A01"/>
    <w:rsid w:val="00241D76"/>
    <w:rsid w:val="00241E71"/>
    <w:rsid w:val="00242465"/>
    <w:rsid w:val="00242517"/>
    <w:rsid w:val="00242642"/>
    <w:rsid w:val="002426C8"/>
    <w:rsid w:val="002426DA"/>
    <w:rsid w:val="00242A02"/>
    <w:rsid w:val="00242B8B"/>
    <w:rsid w:val="00242C88"/>
    <w:rsid w:val="00242D9E"/>
    <w:rsid w:val="00242F08"/>
    <w:rsid w:val="00243027"/>
    <w:rsid w:val="00243184"/>
    <w:rsid w:val="002432CE"/>
    <w:rsid w:val="0024349A"/>
    <w:rsid w:val="002434EE"/>
    <w:rsid w:val="00243571"/>
    <w:rsid w:val="0024361E"/>
    <w:rsid w:val="002437F5"/>
    <w:rsid w:val="002439B8"/>
    <w:rsid w:val="00243B61"/>
    <w:rsid w:val="00244086"/>
    <w:rsid w:val="002443B7"/>
    <w:rsid w:val="002449BC"/>
    <w:rsid w:val="00244A57"/>
    <w:rsid w:val="00244C7B"/>
    <w:rsid w:val="00245039"/>
    <w:rsid w:val="002452CC"/>
    <w:rsid w:val="00245309"/>
    <w:rsid w:val="00245323"/>
    <w:rsid w:val="002454DB"/>
    <w:rsid w:val="00245569"/>
    <w:rsid w:val="002455B0"/>
    <w:rsid w:val="00245BAA"/>
    <w:rsid w:val="00245CB0"/>
    <w:rsid w:val="00245FDB"/>
    <w:rsid w:val="00246164"/>
    <w:rsid w:val="00246167"/>
    <w:rsid w:val="002466BA"/>
    <w:rsid w:val="00246778"/>
    <w:rsid w:val="00246B89"/>
    <w:rsid w:val="002471BE"/>
    <w:rsid w:val="002473F7"/>
    <w:rsid w:val="00247703"/>
    <w:rsid w:val="0024770D"/>
    <w:rsid w:val="00247812"/>
    <w:rsid w:val="00247978"/>
    <w:rsid w:val="00247AA3"/>
    <w:rsid w:val="00247AD5"/>
    <w:rsid w:val="00247C63"/>
    <w:rsid w:val="00247D30"/>
    <w:rsid w:val="00247D33"/>
    <w:rsid w:val="00247DF4"/>
    <w:rsid w:val="00247E1F"/>
    <w:rsid w:val="00247F4D"/>
    <w:rsid w:val="00247F98"/>
    <w:rsid w:val="002500F1"/>
    <w:rsid w:val="00250448"/>
    <w:rsid w:val="002505EE"/>
    <w:rsid w:val="00250642"/>
    <w:rsid w:val="002509B1"/>
    <w:rsid w:val="00250C81"/>
    <w:rsid w:val="00251034"/>
    <w:rsid w:val="002510FE"/>
    <w:rsid w:val="002515BA"/>
    <w:rsid w:val="002515D9"/>
    <w:rsid w:val="0025166C"/>
    <w:rsid w:val="0025168A"/>
    <w:rsid w:val="002518C2"/>
    <w:rsid w:val="00251A97"/>
    <w:rsid w:val="00251DC5"/>
    <w:rsid w:val="00251EC9"/>
    <w:rsid w:val="00251F3A"/>
    <w:rsid w:val="0025209D"/>
    <w:rsid w:val="002520A0"/>
    <w:rsid w:val="00252115"/>
    <w:rsid w:val="002524D9"/>
    <w:rsid w:val="002525E9"/>
    <w:rsid w:val="00252681"/>
    <w:rsid w:val="002527CE"/>
    <w:rsid w:val="00252830"/>
    <w:rsid w:val="002528F0"/>
    <w:rsid w:val="002529ED"/>
    <w:rsid w:val="00252BB9"/>
    <w:rsid w:val="00252C48"/>
    <w:rsid w:val="00252C6D"/>
    <w:rsid w:val="00252CA0"/>
    <w:rsid w:val="00252D27"/>
    <w:rsid w:val="00252E72"/>
    <w:rsid w:val="00252F42"/>
    <w:rsid w:val="00252F7E"/>
    <w:rsid w:val="00252FD7"/>
    <w:rsid w:val="00253207"/>
    <w:rsid w:val="002532FB"/>
    <w:rsid w:val="002533A6"/>
    <w:rsid w:val="002534E7"/>
    <w:rsid w:val="002536CC"/>
    <w:rsid w:val="002537DA"/>
    <w:rsid w:val="002537DC"/>
    <w:rsid w:val="00253985"/>
    <w:rsid w:val="00253A2E"/>
    <w:rsid w:val="00253B02"/>
    <w:rsid w:val="00253B13"/>
    <w:rsid w:val="00253B4D"/>
    <w:rsid w:val="00253C08"/>
    <w:rsid w:val="00253E57"/>
    <w:rsid w:val="002541D1"/>
    <w:rsid w:val="00254262"/>
    <w:rsid w:val="002542A5"/>
    <w:rsid w:val="0025450F"/>
    <w:rsid w:val="00254C31"/>
    <w:rsid w:val="002552F6"/>
    <w:rsid w:val="00255309"/>
    <w:rsid w:val="00255333"/>
    <w:rsid w:val="002553AB"/>
    <w:rsid w:val="002554BF"/>
    <w:rsid w:val="00255AAA"/>
    <w:rsid w:val="00255F01"/>
    <w:rsid w:val="00255F59"/>
    <w:rsid w:val="00256114"/>
    <w:rsid w:val="0025630D"/>
    <w:rsid w:val="0025645D"/>
    <w:rsid w:val="002564C7"/>
    <w:rsid w:val="002567CE"/>
    <w:rsid w:val="00256AF6"/>
    <w:rsid w:val="00256BCA"/>
    <w:rsid w:val="00256ECF"/>
    <w:rsid w:val="00256FC4"/>
    <w:rsid w:val="00257215"/>
    <w:rsid w:val="0025749D"/>
    <w:rsid w:val="0025762F"/>
    <w:rsid w:val="00257834"/>
    <w:rsid w:val="00257B56"/>
    <w:rsid w:val="00257E06"/>
    <w:rsid w:val="00257F60"/>
    <w:rsid w:val="00257FF7"/>
    <w:rsid w:val="0026022A"/>
    <w:rsid w:val="00260536"/>
    <w:rsid w:val="002605E7"/>
    <w:rsid w:val="00260C83"/>
    <w:rsid w:val="002610ED"/>
    <w:rsid w:val="00261397"/>
    <w:rsid w:val="00261516"/>
    <w:rsid w:val="002617BA"/>
    <w:rsid w:val="00261C79"/>
    <w:rsid w:val="00261CE1"/>
    <w:rsid w:val="00261F88"/>
    <w:rsid w:val="00261FFF"/>
    <w:rsid w:val="00262173"/>
    <w:rsid w:val="00262587"/>
    <w:rsid w:val="00262599"/>
    <w:rsid w:val="002626FC"/>
    <w:rsid w:val="00262807"/>
    <w:rsid w:val="0026291D"/>
    <w:rsid w:val="00262BD3"/>
    <w:rsid w:val="00262C3C"/>
    <w:rsid w:val="00262D4B"/>
    <w:rsid w:val="00262EB0"/>
    <w:rsid w:val="00262F6B"/>
    <w:rsid w:val="00263176"/>
    <w:rsid w:val="002633BC"/>
    <w:rsid w:val="002633E9"/>
    <w:rsid w:val="002636E5"/>
    <w:rsid w:val="00263A51"/>
    <w:rsid w:val="00263B91"/>
    <w:rsid w:val="00263E88"/>
    <w:rsid w:val="00264014"/>
    <w:rsid w:val="00264339"/>
    <w:rsid w:val="0026474D"/>
    <w:rsid w:val="00264A8A"/>
    <w:rsid w:val="00264AFD"/>
    <w:rsid w:val="00264C89"/>
    <w:rsid w:val="00264CC7"/>
    <w:rsid w:val="00264CD3"/>
    <w:rsid w:val="00264E04"/>
    <w:rsid w:val="00264F49"/>
    <w:rsid w:val="0026507E"/>
    <w:rsid w:val="002654C5"/>
    <w:rsid w:val="002655DA"/>
    <w:rsid w:val="0026574A"/>
    <w:rsid w:val="0026587B"/>
    <w:rsid w:val="002658C5"/>
    <w:rsid w:val="00265FB6"/>
    <w:rsid w:val="00265FD4"/>
    <w:rsid w:val="00265FEA"/>
    <w:rsid w:val="0026645B"/>
    <w:rsid w:val="00266694"/>
    <w:rsid w:val="00266DD4"/>
    <w:rsid w:val="00266E3C"/>
    <w:rsid w:val="00266EC6"/>
    <w:rsid w:val="00267030"/>
    <w:rsid w:val="002672E2"/>
    <w:rsid w:val="002676A1"/>
    <w:rsid w:val="002678D8"/>
    <w:rsid w:val="00267A08"/>
    <w:rsid w:val="00267A0B"/>
    <w:rsid w:val="00267CC2"/>
    <w:rsid w:val="00267CDE"/>
    <w:rsid w:val="00267FEB"/>
    <w:rsid w:val="00270060"/>
    <w:rsid w:val="00270180"/>
    <w:rsid w:val="00270334"/>
    <w:rsid w:val="002704E9"/>
    <w:rsid w:val="00270762"/>
    <w:rsid w:val="0027087D"/>
    <w:rsid w:val="002709AA"/>
    <w:rsid w:val="00270BCB"/>
    <w:rsid w:val="00270BE9"/>
    <w:rsid w:val="00270E30"/>
    <w:rsid w:val="00270F47"/>
    <w:rsid w:val="0027107D"/>
    <w:rsid w:val="0027108C"/>
    <w:rsid w:val="002712A4"/>
    <w:rsid w:val="00271400"/>
    <w:rsid w:val="00271BB7"/>
    <w:rsid w:val="00271BBF"/>
    <w:rsid w:val="00271E67"/>
    <w:rsid w:val="002721E0"/>
    <w:rsid w:val="002726A5"/>
    <w:rsid w:val="00272702"/>
    <w:rsid w:val="0027290A"/>
    <w:rsid w:val="00272E50"/>
    <w:rsid w:val="002734EE"/>
    <w:rsid w:val="002736A5"/>
    <w:rsid w:val="0027384D"/>
    <w:rsid w:val="002738D7"/>
    <w:rsid w:val="00273966"/>
    <w:rsid w:val="00273ABB"/>
    <w:rsid w:val="00273D20"/>
    <w:rsid w:val="00273DB2"/>
    <w:rsid w:val="00273EC6"/>
    <w:rsid w:val="00273FE8"/>
    <w:rsid w:val="00274152"/>
    <w:rsid w:val="0027441A"/>
    <w:rsid w:val="0027478D"/>
    <w:rsid w:val="002747A2"/>
    <w:rsid w:val="00274828"/>
    <w:rsid w:val="00274ADC"/>
    <w:rsid w:val="00274F31"/>
    <w:rsid w:val="002750CC"/>
    <w:rsid w:val="00275277"/>
    <w:rsid w:val="002752B0"/>
    <w:rsid w:val="00275462"/>
    <w:rsid w:val="00275822"/>
    <w:rsid w:val="00275866"/>
    <w:rsid w:val="0027586B"/>
    <w:rsid w:val="00275998"/>
    <w:rsid w:val="00275A28"/>
    <w:rsid w:val="00275A7C"/>
    <w:rsid w:val="00275B9E"/>
    <w:rsid w:val="00275BE9"/>
    <w:rsid w:val="00275D35"/>
    <w:rsid w:val="00275DA5"/>
    <w:rsid w:val="00275E9E"/>
    <w:rsid w:val="002761A1"/>
    <w:rsid w:val="00276748"/>
    <w:rsid w:val="0027684C"/>
    <w:rsid w:val="00276905"/>
    <w:rsid w:val="00276927"/>
    <w:rsid w:val="00276F1C"/>
    <w:rsid w:val="0027700F"/>
    <w:rsid w:val="0027725D"/>
    <w:rsid w:val="0027733E"/>
    <w:rsid w:val="0027733F"/>
    <w:rsid w:val="00277701"/>
    <w:rsid w:val="002778B4"/>
    <w:rsid w:val="00277DD1"/>
    <w:rsid w:val="002800AF"/>
    <w:rsid w:val="00280290"/>
    <w:rsid w:val="00280421"/>
    <w:rsid w:val="0028053F"/>
    <w:rsid w:val="00280773"/>
    <w:rsid w:val="00280B0B"/>
    <w:rsid w:val="00280B40"/>
    <w:rsid w:val="00280D49"/>
    <w:rsid w:val="002810B2"/>
    <w:rsid w:val="00281233"/>
    <w:rsid w:val="0028183D"/>
    <w:rsid w:val="002818C0"/>
    <w:rsid w:val="00281AAE"/>
    <w:rsid w:val="00281D22"/>
    <w:rsid w:val="00281E53"/>
    <w:rsid w:val="00281F13"/>
    <w:rsid w:val="00281F8A"/>
    <w:rsid w:val="00282067"/>
    <w:rsid w:val="0028219A"/>
    <w:rsid w:val="002821D3"/>
    <w:rsid w:val="0028221E"/>
    <w:rsid w:val="002824DE"/>
    <w:rsid w:val="00282685"/>
    <w:rsid w:val="0028272F"/>
    <w:rsid w:val="0028281F"/>
    <w:rsid w:val="00282D5E"/>
    <w:rsid w:val="00282EE0"/>
    <w:rsid w:val="0028311C"/>
    <w:rsid w:val="00283287"/>
    <w:rsid w:val="00283335"/>
    <w:rsid w:val="00283477"/>
    <w:rsid w:val="002835FC"/>
    <w:rsid w:val="00283674"/>
    <w:rsid w:val="0028380F"/>
    <w:rsid w:val="00283944"/>
    <w:rsid w:val="00283984"/>
    <w:rsid w:val="00283DE1"/>
    <w:rsid w:val="002840A3"/>
    <w:rsid w:val="002841BA"/>
    <w:rsid w:val="00284241"/>
    <w:rsid w:val="00284604"/>
    <w:rsid w:val="0028466A"/>
    <w:rsid w:val="00284672"/>
    <w:rsid w:val="002848C6"/>
    <w:rsid w:val="00284AF8"/>
    <w:rsid w:val="00284CC9"/>
    <w:rsid w:val="002850BA"/>
    <w:rsid w:val="00285113"/>
    <w:rsid w:val="002851DF"/>
    <w:rsid w:val="002853FC"/>
    <w:rsid w:val="002856DF"/>
    <w:rsid w:val="00285B2D"/>
    <w:rsid w:val="00286843"/>
    <w:rsid w:val="002869C4"/>
    <w:rsid w:val="00286D24"/>
    <w:rsid w:val="00287008"/>
    <w:rsid w:val="0028713B"/>
    <w:rsid w:val="00287342"/>
    <w:rsid w:val="002873E4"/>
    <w:rsid w:val="0028783C"/>
    <w:rsid w:val="00287860"/>
    <w:rsid w:val="002900CD"/>
    <w:rsid w:val="002901AF"/>
    <w:rsid w:val="0029066F"/>
    <w:rsid w:val="00290866"/>
    <w:rsid w:val="00290B6E"/>
    <w:rsid w:val="00290CC7"/>
    <w:rsid w:val="00290D92"/>
    <w:rsid w:val="00290E2E"/>
    <w:rsid w:val="00290E7B"/>
    <w:rsid w:val="0029121A"/>
    <w:rsid w:val="002913EB"/>
    <w:rsid w:val="002914FC"/>
    <w:rsid w:val="0029190C"/>
    <w:rsid w:val="00291B97"/>
    <w:rsid w:val="00291C62"/>
    <w:rsid w:val="002922E8"/>
    <w:rsid w:val="0029237D"/>
    <w:rsid w:val="0029240A"/>
    <w:rsid w:val="00292450"/>
    <w:rsid w:val="00292BBF"/>
    <w:rsid w:val="00292BF2"/>
    <w:rsid w:val="00292CCA"/>
    <w:rsid w:val="00292E49"/>
    <w:rsid w:val="00292F91"/>
    <w:rsid w:val="002932DA"/>
    <w:rsid w:val="0029333D"/>
    <w:rsid w:val="0029342E"/>
    <w:rsid w:val="00293607"/>
    <w:rsid w:val="00293697"/>
    <w:rsid w:val="0029385D"/>
    <w:rsid w:val="00293929"/>
    <w:rsid w:val="00293AC0"/>
    <w:rsid w:val="00293D6D"/>
    <w:rsid w:val="00293EE1"/>
    <w:rsid w:val="002941B7"/>
    <w:rsid w:val="0029429E"/>
    <w:rsid w:val="00294345"/>
    <w:rsid w:val="00294753"/>
    <w:rsid w:val="0029480F"/>
    <w:rsid w:val="0029492F"/>
    <w:rsid w:val="00294A8F"/>
    <w:rsid w:val="00294D4F"/>
    <w:rsid w:val="00294F12"/>
    <w:rsid w:val="00294F21"/>
    <w:rsid w:val="00294F33"/>
    <w:rsid w:val="002952A1"/>
    <w:rsid w:val="0029560A"/>
    <w:rsid w:val="00295662"/>
    <w:rsid w:val="002956DA"/>
    <w:rsid w:val="0029581F"/>
    <w:rsid w:val="002958D6"/>
    <w:rsid w:val="00295A44"/>
    <w:rsid w:val="00295A95"/>
    <w:rsid w:val="00295C24"/>
    <w:rsid w:val="00295E8F"/>
    <w:rsid w:val="00295F74"/>
    <w:rsid w:val="00296273"/>
    <w:rsid w:val="002963AF"/>
    <w:rsid w:val="0029645B"/>
    <w:rsid w:val="00296912"/>
    <w:rsid w:val="002969CE"/>
    <w:rsid w:val="002969CF"/>
    <w:rsid w:val="00296B3E"/>
    <w:rsid w:val="00297087"/>
    <w:rsid w:val="00297948"/>
    <w:rsid w:val="00297B35"/>
    <w:rsid w:val="00297D50"/>
    <w:rsid w:val="00297DB7"/>
    <w:rsid w:val="00297E94"/>
    <w:rsid w:val="00297F7A"/>
    <w:rsid w:val="002A005E"/>
    <w:rsid w:val="002A0148"/>
    <w:rsid w:val="002A02FD"/>
    <w:rsid w:val="002A08C2"/>
    <w:rsid w:val="002A0E4A"/>
    <w:rsid w:val="002A1117"/>
    <w:rsid w:val="002A113D"/>
    <w:rsid w:val="002A12A5"/>
    <w:rsid w:val="002A13C4"/>
    <w:rsid w:val="002A13DE"/>
    <w:rsid w:val="002A13EA"/>
    <w:rsid w:val="002A1738"/>
    <w:rsid w:val="002A1867"/>
    <w:rsid w:val="002A19ED"/>
    <w:rsid w:val="002A1D05"/>
    <w:rsid w:val="002A28CF"/>
    <w:rsid w:val="002A2F83"/>
    <w:rsid w:val="002A32EF"/>
    <w:rsid w:val="002A34D8"/>
    <w:rsid w:val="002A3597"/>
    <w:rsid w:val="002A363B"/>
    <w:rsid w:val="002A3664"/>
    <w:rsid w:val="002A36A2"/>
    <w:rsid w:val="002A3742"/>
    <w:rsid w:val="002A46A6"/>
    <w:rsid w:val="002A4862"/>
    <w:rsid w:val="002A4866"/>
    <w:rsid w:val="002A4970"/>
    <w:rsid w:val="002A4994"/>
    <w:rsid w:val="002A4A79"/>
    <w:rsid w:val="002A4BA4"/>
    <w:rsid w:val="002A4CFF"/>
    <w:rsid w:val="002A4E02"/>
    <w:rsid w:val="002A51E8"/>
    <w:rsid w:val="002A5718"/>
    <w:rsid w:val="002A5B1A"/>
    <w:rsid w:val="002A5BC5"/>
    <w:rsid w:val="002A5D4A"/>
    <w:rsid w:val="002A5D53"/>
    <w:rsid w:val="002A627B"/>
    <w:rsid w:val="002A6570"/>
    <w:rsid w:val="002A6656"/>
    <w:rsid w:val="002A6992"/>
    <w:rsid w:val="002A6C12"/>
    <w:rsid w:val="002A6D6E"/>
    <w:rsid w:val="002A6F8E"/>
    <w:rsid w:val="002A708D"/>
    <w:rsid w:val="002A70DB"/>
    <w:rsid w:val="002A7614"/>
    <w:rsid w:val="002A7974"/>
    <w:rsid w:val="002A799B"/>
    <w:rsid w:val="002A7B42"/>
    <w:rsid w:val="002A7C14"/>
    <w:rsid w:val="002A7FF2"/>
    <w:rsid w:val="002B013D"/>
    <w:rsid w:val="002B0600"/>
    <w:rsid w:val="002B0697"/>
    <w:rsid w:val="002B0711"/>
    <w:rsid w:val="002B0812"/>
    <w:rsid w:val="002B0CD7"/>
    <w:rsid w:val="002B0EE6"/>
    <w:rsid w:val="002B0FAC"/>
    <w:rsid w:val="002B1106"/>
    <w:rsid w:val="002B12A4"/>
    <w:rsid w:val="002B142F"/>
    <w:rsid w:val="002B1510"/>
    <w:rsid w:val="002B155A"/>
    <w:rsid w:val="002B15E2"/>
    <w:rsid w:val="002B173C"/>
    <w:rsid w:val="002B1896"/>
    <w:rsid w:val="002B192D"/>
    <w:rsid w:val="002B193B"/>
    <w:rsid w:val="002B1F3C"/>
    <w:rsid w:val="002B2250"/>
    <w:rsid w:val="002B25DA"/>
    <w:rsid w:val="002B26A3"/>
    <w:rsid w:val="002B27B9"/>
    <w:rsid w:val="002B27F9"/>
    <w:rsid w:val="002B316F"/>
    <w:rsid w:val="002B34AD"/>
    <w:rsid w:val="002B358C"/>
    <w:rsid w:val="002B3637"/>
    <w:rsid w:val="002B3676"/>
    <w:rsid w:val="002B37AE"/>
    <w:rsid w:val="002B385E"/>
    <w:rsid w:val="002B3A8A"/>
    <w:rsid w:val="002B3AF9"/>
    <w:rsid w:val="002B3D27"/>
    <w:rsid w:val="002B413A"/>
    <w:rsid w:val="002B4455"/>
    <w:rsid w:val="002B47EE"/>
    <w:rsid w:val="002B486D"/>
    <w:rsid w:val="002B48F0"/>
    <w:rsid w:val="002B4957"/>
    <w:rsid w:val="002B4C41"/>
    <w:rsid w:val="002B4D04"/>
    <w:rsid w:val="002B530C"/>
    <w:rsid w:val="002B53B9"/>
    <w:rsid w:val="002B545C"/>
    <w:rsid w:val="002B5658"/>
    <w:rsid w:val="002B5914"/>
    <w:rsid w:val="002B59DF"/>
    <w:rsid w:val="002B5E01"/>
    <w:rsid w:val="002B60CE"/>
    <w:rsid w:val="002B63CE"/>
    <w:rsid w:val="002B64FA"/>
    <w:rsid w:val="002B689A"/>
    <w:rsid w:val="002B6A5C"/>
    <w:rsid w:val="002B6A94"/>
    <w:rsid w:val="002B6AEC"/>
    <w:rsid w:val="002B6BD0"/>
    <w:rsid w:val="002B6C9A"/>
    <w:rsid w:val="002B6CD0"/>
    <w:rsid w:val="002B6D13"/>
    <w:rsid w:val="002B6E16"/>
    <w:rsid w:val="002B7009"/>
    <w:rsid w:val="002B70CC"/>
    <w:rsid w:val="002B7261"/>
    <w:rsid w:val="002B74A5"/>
    <w:rsid w:val="002B74B6"/>
    <w:rsid w:val="002B75A6"/>
    <w:rsid w:val="002C0248"/>
    <w:rsid w:val="002C0455"/>
    <w:rsid w:val="002C045E"/>
    <w:rsid w:val="002C07A5"/>
    <w:rsid w:val="002C0B52"/>
    <w:rsid w:val="002C0D40"/>
    <w:rsid w:val="002C0EC6"/>
    <w:rsid w:val="002C0F13"/>
    <w:rsid w:val="002C0FC5"/>
    <w:rsid w:val="002C11C3"/>
    <w:rsid w:val="002C1511"/>
    <w:rsid w:val="002C1A48"/>
    <w:rsid w:val="002C1A9A"/>
    <w:rsid w:val="002C1BDC"/>
    <w:rsid w:val="002C1C1C"/>
    <w:rsid w:val="002C1EC1"/>
    <w:rsid w:val="002C1EFF"/>
    <w:rsid w:val="002C211C"/>
    <w:rsid w:val="002C24BC"/>
    <w:rsid w:val="002C252D"/>
    <w:rsid w:val="002C2564"/>
    <w:rsid w:val="002C2615"/>
    <w:rsid w:val="002C279B"/>
    <w:rsid w:val="002C2864"/>
    <w:rsid w:val="002C2987"/>
    <w:rsid w:val="002C2A20"/>
    <w:rsid w:val="002C2D0F"/>
    <w:rsid w:val="002C2F41"/>
    <w:rsid w:val="002C2F78"/>
    <w:rsid w:val="002C3680"/>
    <w:rsid w:val="002C3869"/>
    <w:rsid w:val="002C389D"/>
    <w:rsid w:val="002C3AA3"/>
    <w:rsid w:val="002C3C85"/>
    <w:rsid w:val="002C3CE2"/>
    <w:rsid w:val="002C3DC6"/>
    <w:rsid w:val="002C3F63"/>
    <w:rsid w:val="002C4175"/>
    <w:rsid w:val="002C430A"/>
    <w:rsid w:val="002C4475"/>
    <w:rsid w:val="002C45AD"/>
    <w:rsid w:val="002C4843"/>
    <w:rsid w:val="002C48D9"/>
    <w:rsid w:val="002C49D4"/>
    <w:rsid w:val="002C49EA"/>
    <w:rsid w:val="002C4A18"/>
    <w:rsid w:val="002C4A85"/>
    <w:rsid w:val="002C4AAB"/>
    <w:rsid w:val="002C4BF2"/>
    <w:rsid w:val="002C4E46"/>
    <w:rsid w:val="002C5259"/>
    <w:rsid w:val="002C527E"/>
    <w:rsid w:val="002C5321"/>
    <w:rsid w:val="002C56BD"/>
    <w:rsid w:val="002C5FD8"/>
    <w:rsid w:val="002C60BA"/>
    <w:rsid w:val="002C61C0"/>
    <w:rsid w:val="002C6262"/>
    <w:rsid w:val="002C6357"/>
    <w:rsid w:val="002C678C"/>
    <w:rsid w:val="002C68A1"/>
    <w:rsid w:val="002C6A22"/>
    <w:rsid w:val="002C6AA1"/>
    <w:rsid w:val="002C6BB4"/>
    <w:rsid w:val="002C6BF7"/>
    <w:rsid w:val="002C6BFD"/>
    <w:rsid w:val="002C6CA4"/>
    <w:rsid w:val="002C7120"/>
    <w:rsid w:val="002C7124"/>
    <w:rsid w:val="002C715D"/>
    <w:rsid w:val="002C7437"/>
    <w:rsid w:val="002C76CC"/>
    <w:rsid w:val="002C78C4"/>
    <w:rsid w:val="002C7DCD"/>
    <w:rsid w:val="002D003D"/>
    <w:rsid w:val="002D0104"/>
    <w:rsid w:val="002D0763"/>
    <w:rsid w:val="002D0B93"/>
    <w:rsid w:val="002D0DFF"/>
    <w:rsid w:val="002D1127"/>
    <w:rsid w:val="002D1306"/>
    <w:rsid w:val="002D1440"/>
    <w:rsid w:val="002D1477"/>
    <w:rsid w:val="002D162D"/>
    <w:rsid w:val="002D1BA0"/>
    <w:rsid w:val="002D1D00"/>
    <w:rsid w:val="002D1E7F"/>
    <w:rsid w:val="002D203E"/>
    <w:rsid w:val="002D2056"/>
    <w:rsid w:val="002D20C9"/>
    <w:rsid w:val="002D21DC"/>
    <w:rsid w:val="002D2267"/>
    <w:rsid w:val="002D2336"/>
    <w:rsid w:val="002D2353"/>
    <w:rsid w:val="002D2415"/>
    <w:rsid w:val="002D2671"/>
    <w:rsid w:val="002D2C13"/>
    <w:rsid w:val="002D2C71"/>
    <w:rsid w:val="002D2E7A"/>
    <w:rsid w:val="002D2EF4"/>
    <w:rsid w:val="002D305E"/>
    <w:rsid w:val="002D30FF"/>
    <w:rsid w:val="002D32D0"/>
    <w:rsid w:val="002D3470"/>
    <w:rsid w:val="002D35A9"/>
    <w:rsid w:val="002D3624"/>
    <w:rsid w:val="002D3A58"/>
    <w:rsid w:val="002D3C7D"/>
    <w:rsid w:val="002D3D7C"/>
    <w:rsid w:val="002D4303"/>
    <w:rsid w:val="002D4530"/>
    <w:rsid w:val="002D4862"/>
    <w:rsid w:val="002D49E5"/>
    <w:rsid w:val="002D4DA1"/>
    <w:rsid w:val="002D4F13"/>
    <w:rsid w:val="002D514A"/>
    <w:rsid w:val="002D51FB"/>
    <w:rsid w:val="002D53E0"/>
    <w:rsid w:val="002D53FF"/>
    <w:rsid w:val="002D5578"/>
    <w:rsid w:val="002D55A7"/>
    <w:rsid w:val="002D588E"/>
    <w:rsid w:val="002D58FD"/>
    <w:rsid w:val="002D5B9B"/>
    <w:rsid w:val="002D5CE9"/>
    <w:rsid w:val="002D5DA8"/>
    <w:rsid w:val="002D5ECA"/>
    <w:rsid w:val="002D62CB"/>
    <w:rsid w:val="002D6329"/>
    <w:rsid w:val="002D64AE"/>
    <w:rsid w:val="002D6519"/>
    <w:rsid w:val="002D65ED"/>
    <w:rsid w:val="002D668A"/>
    <w:rsid w:val="002D66D3"/>
    <w:rsid w:val="002D6AB3"/>
    <w:rsid w:val="002D6BC1"/>
    <w:rsid w:val="002D6C8C"/>
    <w:rsid w:val="002D6CF4"/>
    <w:rsid w:val="002D6EF5"/>
    <w:rsid w:val="002D6F21"/>
    <w:rsid w:val="002D6FD3"/>
    <w:rsid w:val="002D7135"/>
    <w:rsid w:val="002D71DE"/>
    <w:rsid w:val="002D769C"/>
    <w:rsid w:val="002D7CAA"/>
    <w:rsid w:val="002D7CE7"/>
    <w:rsid w:val="002E04EC"/>
    <w:rsid w:val="002E06C6"/>
    <w:rsid w:val="002E06EF"/>
    <w:rsid w:val="002E0B34"/>
    <w:rsid w:val="002E0C9E"/>
    <w:rsid w:val="002E0E68"/>
    <w:rsid w:val="002E0EC9"/>
    <w:rsid w:val="002E1186"/>
    <w:rsid w:val="002E15B2"/>
    <w:rsid w:val="002E191B"/>
    <w:rsid w:val="002E197B"/>
    <w:rsid w:val="002E19AA"/>
    <w:rsid w:val="002E1A81"/>
    <w:rsid w:val="002E1CBA"/>
    <w:rsid w:val="002E1DD6"/>
    <w:rsid w:val="002E1EEF"/>
    <w:rsid w:val="002E1F09"/>
    <w:rsid w:val="002E20AC"/>
    <w:rsid w:val="002E22FF"/>
    <w:rsid w:val="002E23B2"/>
    <w:rsid w:val="002E23BB"/>
    <w:rsid w:val="002E255B"/>
    <w:rsid w:val="002E2972"/>
    <w:rsid w:val="002E2BD1"/>
    <w:rsid w:val="002E2F8C"/>
    <w:rsid w:val="002E39E3"/>
    <w:rsid w:val="002E3C6B"/>
    <w:rsid w:val="002E3CE9"/>
    <w:rsid w:val="002E3CFE"/>
    <w:rsid w:val="002E3D22"/>
    <w:rsid w:val="002E3DD1"/>
    <w:rsid w:val="002E3FEA"/>
    <w:rsid w:val="002E4048"/>
    <w:rsid w:val="002E404F"/>
    <w:rsid w:val="002E40EE"/>
    <w:rsid w:val="002E412D"/>
    <w:rsid w:val="002E4245"/>
    <w:rsid w:val="002E43EC"/>
    <w:rsid w:val="002E4BEB"/>
    <w:rsid w:val="002E4C1F"/>
    <w:rsid w:val="002E4E7A"/>
    <w:rsid w:val="002E506E"/>
    <w:rsid w:val="002E5106"/>
    <w:rsid w:val="002E5277"/>
    <w:rsid w:val="002E529F"/>
    <w:rsid w:val="002E56EC"/>
    <w:rsid w:val="002E570C"/>
    <w:rsid w:val="002E5840"/>
    <w:rsid w:val="002E5A7F"/>
    <w:rsid w:val="002E5B73"/>
    <w:rsid w:val="002E5BC5"/>
    <w:rsid w:val="002E5DCC"/>
    <w:rsid w:val="002E5EB7"/>
    <w:rsid w:val="002E5F81"/>
    <w:rsid w:val="002E617D"/>
    <w:rsid w:val="002E650D"/>
    <w:rsid w:val="002E6A43"/>
    <w:rsid w:val="002E6B96"/>
    <w:rsid w:val="002E6BEB"/>
    <w:rsid w:val="002E6C0A"/>
    <w:rsid w:val="002E6EDD"/>
    <w:rsid w:val="002E7306"/>
    <w:rsid w:val="002E77C0"/>
    <w:rsid w:val="002E784B"/>
    <w:rsid w:val="002E7E05"/>
    <w:rsid w:val="002F007D"/>
    <w:rsid w:val="002F0288"/>
    <w:rsid w:val="002F0331"/>
    <w:rsid w:val="002F0559"/>
    <w:rsid w:val="002F0C07"/>
    <w:rsid w:val="002F0C0F"/>
    <w:rsid w:val="002F0CE7"/>
    <w:rsid w:val="002F0DDB"/>
    <w:rsid w:val="002F0E13"/>
    <w:rsid w:val="002F1266"/>
    <w:rsid w:val="002F159D"/>
    <w:rsid w:val="002F1910"/>
    <w:rsid w:val="002F1A5D"/>
    <w:rsid w:val="002F1A99"/>
    <w:rsid w:val="002F1C61"/>
    <w:rsid w:val="002F1D9D"/>
    <w:rsid w:val="002F1DB1"/>
    <w:rsid w:val="002F1F91"/>
    <w:rsid w:val="002F2015"/>
    <w:rsid w:val="002F212D"/>
    <w:rsid w:val="002F22A1"/>
    <w:rsid w:val="002F236E"/>
    <w:rsid w:val="002F263E"/>
    <w:rsid w:val="002F28B3"/>
    <w:rsid w:val="002F29AD"/>
    <w:rsid w:val="002F2B83"/>
    <w:rsid w:val="002F2C71"/>
    <w:rsid w:val="002F2E75"/>
    <w:rsid w:val="002F2EED"/>
    <w:rsid w:val="002F31CF"/>
    <w:rsid w:val="002F31D1"/>
    <w:rsid w:val="002F3363"/>
    <w:rsid w:val="002F35BC"/>
    <w:rsid w:val="002F376E"/>
    <w:rsid w:val="002F3D44"/>
    <w:rsid w:val="002F3F32"/>
    <w:rsid w:val="002F41F9"/>
    <w:rsid w:val="002F4379"/>
    <w:rsid w:val="002F450B"/>
    <w:rsid w:val="002F46EA"/>
    <w:rsid w:val="002F4807"/>
    <w:rsid w:val="002F4906"/>
    <w:rsid w:val="002F4B8B"/>
    <w:rsid w:val="002F4BBF"/>
    <w:rsid w:val="002F4FC9"/>
    <w:rsid w:val="002F508E"/>
    <w:rsid w:val="002F511C"/>
    <w:rsid w:val="002F51FD"/>
    <w:rsid w:val="002F536B"/>
    <w:rsid w:val="002F54C8"/>
    <w:rsid w:val="002F5640"/>
    <w:rsid w:val="002F57D6"/>
    <w:rsid w:val="002F584C"/>
    <w:rsid w:val="002F5934"/>
    <w:rsid w:val="002F5A34"/>
    <w:rsid w:val="002F5DF8"/>
    <w:rsid w:val="002F5E76"/>
    <w:rsid w:val="002F5F05"/>
    <w:rsid w:val="002F63BD"/>
    <w:rsid w:val="002F656B"/>
    <w:rsid w:val="002F6AC8"/>
    <w:rsid w:val="002F6AD3"/>
    <w:rsid w:val="002F6CE1"/>
    <w:rsid w:val="002F6CF6"/>
    <w:rsid w:val="002F6DAF"/>
    <w:rsid w:val="002F6DB8"/>
    <w:rsid w:val="002F6E3E"/>
    <w:rsid w:val="002F723E"/>
    <w:rsid w:val="002F7475"/>
    <w:rsid w:val="002F7580"/>
    <w:rsid w:val="002F7651"/>
    <w:rsid w:val="002F7A1D"/>
    <w:rsid w:val="002F7A84"/>
    <w:rsid w:val="002F7E0A"/>
    <w:rsid w:val="00300349"/>
    <w:rsid w:val="00300BBC"/>
    <w:rsid w:val="003010FD"/>
    <w:rsid w:val="0030135D"/>
    <w:rsid w:val="00301725"/>
    <w:rsid w:val="003017C3"/>
    <w:rsid w:val="003017C6"/>
    <w:rsid w:val="00301833"/>
    <w:rsid w:val="00301856"/>
    <w:rsid w:val="003018E9"/>
    <w:rsid w:val="00301915"/>
    <w:rsid w:val="00301A05"/>
    <w:rsid w:val="00301B1B"/>
    <w:rsid w:val="00301BB9"/>
    <w:rsid w:val="003025F9"/>
    <w:rsid w:val="00302714"/>
    <w:rsid w:val="0030278D"/>
    <w:rsid w:val="0030280A"/>
    <w:rsid w:val="0030280E"/>
    <w:rsid w:val="00302854"/>
    <w:rsid w:val="00302982"/>
    <w:rsid w:val="00302B12"/>
    <w:rsid w:val="00302F72"/>
    <w:rsid w:val="00302FB5"/>
    <w:rsid w:val="00302FE2"/>
    <w:rsid w:val="00303103"/>
    <w:rsid w:val="003036A8"/>
    <w:rsid w:val="00303946"/>
    <w:rsid w:val="00303A9D"/>
    <w:rsid w:val="00303D5E"/>
    <w:rsid w:val="00304255"/>
    <w:rsid w:val="00304500"/>
    <w:rsid w:val="00304620"/>
    <w:rsid w:val="00304698"/>
    <w:rsid w:val="003047BD"/>
    <w:rsid w:val="00304881"/>
    <w:rsid w:val="00304D8E"/>
    <w:rsid w:val="00304FA4"/>
    <w:rsid w:val="003054E2"/>
    <w:rsid w:val="0030563D"/>
    <w:rsid w:val="00305797"/>
    <w:rsid w:val="00305D3C"/>
    <w:rsid w:val="00305F80"/>
    <w:rsid w:val="003061DE"/>
    <w:rsid w:val="00306252"/>
    <w:rsid w:val="0030634E"/>
    <w:rsid w:val="00306626"/>
    <w:rsid w:val="0030663F"/>
    <w:rsid w:val="0030689A"/>
    <w:rsid w:val="00306B0F"/>
    <w:rsid w:val="00306BE5"/>
    <w:rsid w:val="00306F1E"/>
    <w:rsid w:val="00306F93"/>
    <w:rsid w:val="00307066"/>
    <w:rsid w:val="00307500"/>
    <w:rsid w:val="00307632"/>
    <w:rsid w:val="00307652"/>
    <w:rsid w:val="0030773D"/>
    <w:rsid w:val="003078E1"/>
    <w:rsid w:val="00307970"/>
    <w:rsid w:val="003079EC"/>
    <w:rsid w:val="00307AC0"/>
    <w:rsid w:val="00307B4A"/>
    <w:rsid w:val="00307F6F"/>
    <w:rsid w:val="00307FE5"/>
    <w:rsid w:val="0031011B"/>
    <w:rsid w:val="0031017B"/>
    <w:rsid w:val="00310622"/>
    <w:rsid w:val="0031073D"/>
    <w:rsid w:val="0031075C"/>
    <w:rsid w:val="00310ACD"/>
    <w:rsid w:val="003111EE"/>
    <w:rsid w:val="0031126C"/>
    <w:rsid w:val="00311539"/>
    <w:rsid w:val="003115D5"/>
    <w:rsid w:val="00311631"/>
    <w:rsid w:val="00311676"/>
    <w:rsid w:val="00311725"/>
    <w:rsid w:val="00311A37"/>
    <w:rsid w:val="00311C88"/>
    <w:rsid w:val="00311F21"/>
    <w:rsid w:val="00312140"/>
    <w:rsid w:val="003124B9"/>
    <w:rsid w:val="003125ED"/>
    <w:rsid w:val="003126C7"/>
    <w:rsid w:val="00312724"/>
    <w:rsid w:val="0031299F"/>
    <w:rsid w:val="00312B57"/>
    <w:rsid w:val="00312F02"/>
    <w:rsid w:val="003132E7"/>
    <w:rsid w:val="003138C0"/>
    <w:rsid w:val="003140D2"/>
    <w:rsid w:val="0031443E"/>
    <w:rsid w:val="0031449E"/>
    <w:rsid w:val="0031465A"/>
    <w:rsid w:val="003146C0"/>
    <w:rsid w:val="00314BDD"/>
    <w:rsid w:val="00314DDD"/>
    <w:rsid w:val="00314F23"/>
    <w:rsid w:val="00315163"/>
    <w:rsid w:val="00315290"/>
    <w:rsid w:val="0031542D"/>
    <w:rsid w:val="003154DE"/>
    <w:rsid w:val="003155C2"/>
    <w:rsid w:val="00315B55"/>
    <w:rsid w:val="00315D64"/>
    <w:rsid w:val="00315E7A"/>
    <w:rsid w:val="003161EA"/>
    <w:rsid w:val="0031623D"/>
    <w:rsid w:val="0031634D"/>
    <w:rsid w:val="003164BD"/>
    <w:rsid w:val="003167E2"/>
    <w:rsid w:val="003168CF"/>
    <w:rsid w:val="003168F5"/>
    <w:rsid w:val="00316A3A"/>
    <w:rsid w:val="00316A3F"/>
    <w:rsid w:val="00316C3C"/>
    <w:rsid w:val="00316D48"/>
    <w:rsid w:val="00316F90"/>
    <w:rsid w:val="00316FC8"/>
    <w:rsid w:val="00317051"/>
    <w:rsid w:val="00317284"/>
    <w:rsid w:val="003173FF"/>
    <w:rsid w:val="00317552"/>
    <w:rsid w:val="00317AA2"/>
    <w:rsid w:val="00317B17"/>
    <w:rsid w:val="00317F7E"/>
    <w:rsid w:val="00320294"/>
    <w:rsid w:val="003202D4"/>
    <w:rsid w:val="003202E7"/>
    <w:rsid w:val="00320920"/>
    <w:rsid w:val="00320B3D"/>
    <w:rsid w:val="00320E69"/>
    <w:rsid w:val="003213B7"/>
    <w:rsid w:val="003215F7"/>
    <w:rsid w:val="0032161E"/>
    <w:rsid w:val="0032174D"/>
    <w:rsid w:val="003217A3"/>
    <w:rsid w:val="00321826"/>
    <w:rsid w:val="00321838"/>
    <w:rsid w:val="00321A83"/>
    <w:rsid w:val="00321AB5"/>
    <w:rsid w:val="00321D07"/>
    <w:rsid w:val="00321DF4"/>
    <w:rsid w:val="00321EAC"/>
    <w:rsid w:val="00322241"/>
    <w:rsid w:val="003223EC"/>
    <w:rsid w:val="00322574"/>
    <w:rsid w:val="003229EA"/>
    <w:rsid w:val="00322B47"/>
    <w:rsid w:val="00322CE9"/>
    <w:rsid w:val="00322DFD"/>
    <w:rsid w:val="00322F20"/>
    <w:rsid w:val="00323137"/>
    <w:rsid w:val="00323180"/>
    <w:rsid w:val="0032341A"/>
    <w:rsid w:val="0032348D"/>
    <w:rsid w:val="003235ED"/>
    <w:rsid w:val="00323707"/>
    <w:rsid w:val="003239DA"/>
    <w:rsid w:val="00323A25"/>
    <w:rsid w:val="00323BFD"/>
    <w:rsid w:val="00323DFB"/>
    <w:rsid w:val="00323E4E"/>
    <w:rsid w:val="00323EC3"/>
    <w:rsid w:val="00323F10"/>
    <w:rsid w:val="0032418E"/>
    <w:rsid w:val="003245D2"/>
    <w:rsid w:val="00324824"/>
    <w:rsid w:val="00324A11"/>
    <w:rsid w:val="00324A6F"/>
    <w:rsid w:val="0032509F"/>
    <w:rsid w:val="0032513A"/>
    <w:rsid w:val="00325418"/>
    <w:rsid w:val="0032559A"/>
    <w:rsid w:val="00325787"/>
    <w:rsid w:val="00325997"/>
    <w:rsid w:val="00325A0C"/>
    <w:rsid w:val="00325CB6"/>
    <w:rsid w:val="00325D40"/>
    <w:rsid w:val="00325E01"/>
    <w:rsid w:val="00325E6B"/>
    <w:rsid w:val="00325F35"/>
    <w:rsid w:val="00325FAB"/>
    <w:rsid w:val="0032604E"/>
    <w:rsid w:val="003260D0"/>
    <w:rsid w:val="003262CD"/>
    <w:rsid w:val="00326660"/>
    <w:rsid w:val="003269A5"/>
    <w:rsid w:val="00326A7A"/>
    <w:rsid w:val="00326C93"/>
    <w:rsid w:val="00326D60"/>
    <w:rsid w:val="00326DCF"/>
    <w:rsid w:val="00326DD7"/>
    <w:rsid w:val="00326E1C"/>
    <w:rsid w:val="00327140"/>
    <w:rsid w:val="0032725A"/>
    <w:rsid w:val="00327A12"/>
    <w:rsid w:val="00327C93"/>
    <w:rsid w:val="00327D9E"/>
    <w:rsid w:val="00330083"/>
    <w:rsid w:val="00330315"/>
    <w:rsid w:val="003306D1"/>
    <w:rsid w:val="003309B5"/>
    <w:rsid w:val="00330B40"/>
    <w:rsid w:val="00330B5E"/>
    <w:rsid w:val="00330B75"/>
    <w:rsid w:val="00330CB2"/>
    <w:rsid w:val="00330DEB"/>
    <w:rsid w:val="00330FF6"/>
    <w:rsid w:val="003310A3"/>
    <w:rsid w:val="003310ED"/>
    <w:rsid w:val="00331179"/>
    <w:rsid w:val="003312B6"/>
    <w:rsid w:val="0033131C"/>
    <w:rsid w:val="003318E4"/>
    <w:rsid w:val="003319FD"/>
    <w:rsid w:val="00331AB6"/>
    <w:rsid w:val="00331B69"/>
    <w:rsid w:val="00331CC4"/>
    <w:rsid w:val="00331F65"/>
    <w:rsid w:val="003320F4"/>
    <w:rsid w:val="003321F9"/>
    <w:rsid w:val="003324CF"/>
    <w:rsid w:val="00332551"/>
    <w:rsid w:val="00332A58"/>
    <w:rsid w:val="00332AC4"/>
    <w:rsid w:val="00332B64"/>
    <w:rsid w:val="00332B81"/>
    <w:rsid w:val="00332BCE"/>
    <w:rsid w:val="00332C29"/>
    <w:rsid w:val="00332C6A"/>
    <w:rsid w:val="00332CC5"/>
    <w:rsid w:val="00332D15"/>
    <w:rsid w:val="00332D2F"/>
    <w:rsid w:val="00332EA9"/>
    <w:rsid w:val="00332FA9"/>
    <w:rsid w:val="00332FAD"/>
    <w:rsid w:val="00332FE5"/>
    <w:rsid w:val="00333221"/>
    <w:rsid w:val="00333250"/>
    <w:rsid w:val="00333270"/>
    <w:rsid w:val="003332ED"/>
    <w:rsid w:val="00333484"/>
    <w:rsid w:val="00333583"/>
    <w:rsid w:val="00333592"/>
    <w:rsid w:val="003335F7"/>
    <w:rsid w:val="00333899"/>
    <w:rsid w:val="00333C22"/>
    <w:rsid w:val="00333CFE"/>
    <w:rsid w:val="00333F35"/>
    <w:rsid w:val="0033423D"/>
    <w:rsid w:val="003348D5"/>
    <w:rsid w:val="003349F8"/>
    <w:rsid w:val="00334B48"/>
    <w:rsid w:val="00334C95"/>
    <w:rsid w:val="00334F8C"/>
    <w:rsid w:val="00334FD3"/>
    <w:rsid w:val="00335030"/>
    <w:rsid w:val="003351A5"/>
    <w:rsid w:val="003351B5"/>
    <w:rsid w:val="003351D8"/>
    <w:rsid w:val="00335261"/>
    <w:rsid w:val="003352D5"/>
    <w:rsid w:val="00335491"/>
    <w:rsid w:val="00335728"/>
    <w:rsid w:val="003358BF"/>
    <w:rsid w:val="00335BB5"/>
    <w:rsid w:val="00335D0B"/>
    <w:rsid w:val="00335F63"/>
    <w:rsid w:val="00335FE1"/>
    <w:rsid w:val="003360D7"/>
    <w:rsid w:val="0033657C"/>
    <w:rsid w:val="00336687"/>
    <w:rsid w:val="0033679E"/>
    <w:rsid w:val="00336981"/>
    <w:rsid w:val="003369FD"/>
    <w:rsid w:val="00336AAF"/>
    <w:rsid w:val="00337156"/>
    <w:rsid w:val="00337456"/>
    <w:rsid w:val="003375F1"/>
    <w:rsid w:val="0033764D"/>
    <w:rsid w:val="003377F1"/>
    <w:rsid w:val="00337B97"/>
    <w:rsid w:val="00337BA5"/>
    <w:rsid w:val="00337BF3"/>
    <w:rsid w:val="00337CFC"/>
    <w:rsid w:val="00337DC5"/>
    <w:rsid w:val="00337E1E"/>
    <w:rsid w:val="0034006C"/>
    <w:rsid w:val="003404A5"/>
    <w:rsid w:val="00340601"/>
    <w:rsid w:val="00340684"/>
    <w:rsid w:val="00340717"/>
    <w:rsid w:val="003407F9"/>
    <w:rsid w:val="00340851"/>
    <w:rsid w:val="003409F1"/>
    <w:rsid w:val="00340B66"/>
    <w:rsid w:val="00340B7F"/>
    <w:rsid w:val="00340DCD"/>
    <w:rsid w:val="003410C2"/>
    <w:rsid w:val="003412E5"/>
    <w:rsid w:val="00341366"/>
    <w:rsid w:val="003416CA"/>
    <w:rsid w:val="00341773"/>
    <w:rsid w:val="00341B3C"/>
    <w:rsid w:val="00341BE2"/>
    <w:rsid w:val="00341C7A"/>
    <w:rsid w:val="00341D2F"/>
    <w:rsid w:val="003422EA"/>
    <w:rsid w:val="00342508"/>
    <w:rsid w:val="0034254E"/>
    <w:rsid w:val="003430E4"/>
    <w:rsid w:val="003435B0"/>
    <w:rsid w:val="003439B3"/>
    <w:rsid w:val="003439FA"/>
    <w:rsid w:val="00343A6B"/>
    <w:rsid w:val="00343D26"/>
    <w:rsid w:val="00344098"/>
    <w:rsid w:val="00344110"/>
    <w:rsid w:val="0034412D"/>
    <w:rsid w:val="00344134"/>
    <w:rsid w:val="003441D6"/>
    <w:rsid w:val="00344307"/>
    <w:rsid w:val="00344354"/>
    <w:rsid w:val="00344357"/>
    <w:rsid w:val="00344401"/>
    <w:rsid w:val="0034443E"/>
    <w:rsid w:val="003444E3"/>
    <w:rsid w:val="003448B8"/>
    <w:rsid w:val="0034491B"/>
    <w:rsid w:val="00344AD5"/>
    <w:rsid w:val="00344BB3"/>
    <w:rsid w:val="00344E8D"/>
    <w:rsid w:val="00345297"/>
    <w:rsid w:val="00345458"/>
    <w:rsid w:val="00345830"/>
    <w:rsid w:val="00345875"/>
    <w:rsid w:val="003458BE"/>
    <w:rsid w:val="0034590C"/>
    <w:rsid w:val="00345911"/>
    <w:rsid w:val="0034596B"/>
    <w:rsid w:val="00345C75"/>
    <w:rsid w:val="00345F56"/>
    <w:rsid w:val="00346415"/>
    <w:rsid w:val="00346425"/>
    <w:rsid w:val="003464BC"/>
    <w:rsid w:val="00346635"/>
    <w:rsid w:val="0034676B"/>
    <w:rsid w:val="003467B1"/>
    <w:rsid w:val="00346806"/>
    <w:rsid w:val="003469EC"/>
    <w:rsid w:val="00346B15"/>
    <w:rsid w:val="00346B1B"/>
    <w:rsid w:val="00346C34"/>
    <w:rsid w:val="00346F34"/>
    <w:rsid w:val="0034712A"/>
    <w:rsid w:val="003472BD"/>
    <w:rsid w:val="0034779A"/>
    <w:rsid w:val="003478F8"/>
    <w:rsid w:val="00347B4E"/>
    <w:rsid w:val="00347C0F"/>
    <w:rsid w:val="00347C58"/>
    <w:rsid w:val="00347CFC"/>
    <w:rsid w:val="0035008F"/>
    <w:rsid w:val="003501BF"/>
    <w:rsid w:val="00350255"/>
    <w:rsid w:val="003502FE"/>
    <w:rsid w:val="0035041B"/>
    <w:rsid w:val="0035075A"/>
    <w:rsid w:val="003507FC"/>
    <w:rsid w:val="00350946"/>
    <w:rsid w:val="00350971"/>
    <w:rsid w:val="003509C2"/>
    <w:rsid w:val="00350A10"/>
    <w:rsid w:val="00350A74"/>
    <w:rsid w:val="00350BB4"/>
    <w:rsid w:val="00350F44"/>
    <w:rsid w:val="003510C0"/>
    <w:rsid w:val="003512B8"/>
    <w:rsid w:val="003512F2"/>
    <w:rsid w:val="0035172E"/>
    <w:rsid w:val="00351731"/>
    <w:rsid w:val="00351EB7"/>
    <w:rsid w:val="00351FE2"/>
    <w:rsid w:val="00352048"/>
    <w:rsid w:val="003521A9"/>
    <w:rsid w:val="003522D8"/>
    <w:rsid w:val="00352627"/>
    <w:rsid w:val="003527BC"/>
    <w:rsid w:val="00352B77"/>
    <w:rsid w:val="00352D3C"/>
    <w:rsid w:val="00352EF0"/>
    <w:rsid w:val="0035322E"/>
    <w:rsid w:val="00353661"/>
    <w:rsid w:val="0035395B"/>
    <w:rsid w:val="00353BE5"/>
    <w:rsid w:val="00353F79"/>
    <w:rsid w:val="00354247"/>
    <w:rsid w:val="0035441A"/>
    <w:rsid w:val="00354553"/>
    <w:rsid w:val="00354649"/>
    <w:rsid w:val="003547D2"/>
    <w:rsid w:val="00354894"/>
    <w:rsid w:val="00354AA1"/>
    <w:rsid w:val="00354B1A"/>
    <w:rsid w:val="00354B1F"/>
    <w:rsid w:val="00354E4E"/>
    <w:rsid w:val="00354F56"/>
    <w:rsid w:val="003550A2"/>
    <w:rsid w:val="00355173"/>
    <w:rsid w:val="00355482"/>
    <w:rsid w:val="003555A8"/>
    <w:rsid w:val="003558FB"/>
    <w:rsid w:val="0035591A"/>
    <w:rsid w:val="003559B6"/>
    <w:rsid w:val="00355A0B"/>
    <w:rsid w:val="00355AD6"/>
    <w:rsid w:val="00355B9A"/>
    <w:rsid w:val="00356206"/>
    <w:rsid w:val="003567A5"/>
    <w:rsid w:val="003567EF"/>
    <w:rsid w:val="00356840"/>
    <w:rsid w:val="00356F1D"/>
    <w:rsid w:val="00357781"/>
    <w:rsid w:val="003578B5"/>
    <w:rsid w:val="003578CD"/>
    <w:rsid w:val="00357A42"/>
    <w:rsid w:val="00357AD4"/>
    <w:rsid w:val="00357C6E"/>
    <w:rsid w:val="00357DF6"/>
    <w:rsid w:val="00357E14"/>
    <w:rsid w:val="00357FC8"/>
    <w:rsid w:val="00357FD8"/>
    <w:rsid w:val="00360223"/>
    <w:rsid w:val="003602A4"/>
    <w:rsid w:val="0036040E"/>
    <w:rsid w:val="0036043E"/>
    <w:rsid w:val="0036059F"/>
    <w:rsid w:val="00360868"/>
    <w:rsid w:val="00360943"/>
    <w:rsid w:val="00360B4C"/>
    <w:rsid w:val="00360BB8"/>
    <w:rsid w:val="00360C0A"/>
    <w:rsid w:val="00360C32"/>
    <w:rsid w:val="00360CD8"/>
    <w:rsid w:val="00361085"/>
    <w:rsid w:val="0036122B"/>
    <w:rsid w:val="0036171B"/>
    <w:rsid w:val="0036176A"/>
    <w:rsid w:val="003617DF"/>
    <w:rsid w:val="00361999"/>
    <w:rsid w:val="00361C2E"/>
    <w:rsid w:val="00361C70"/>
    <w:rsid w:val="00361D23"/>
    <w:rsid w:val="00361F43"/>
    <w:rsid w:val="00362154"/>
    <w:rsid w:val="00362178"/>
    <w:rsid w:val="00362286"/>
    <w:rsid w:val="00362369"/>
    <w:rsid w:val="003624DF"/>
    <w:rsid w:val="003624FD"/>
    <w:rsid w:val="003626CB"/>
    <w:rsid w:val="003626CD"/>
    <w:rsid w:val="003626F5"/>
    <w:rsid w:val="003627FF"/>
    <w:rsid w:val="00362872"/>
    <w:rsid w:val="0036293D"/>
    <w:rsid w:val="00362A4F"/>
    <w:rsid w:val="00362ABA"/>
    <w:rsid w:val="00362B7E"/>
    <w:rsid w:val="00362CC5"/>
    <w:rsid w:val="00362EAC"/>
    <w:rsid w:val="003631D0"/>
    <w:rsid w:val="00363411"/>
    <w:rsid w:val="0036355A"/>
    <w:rsid w:val="003636A6"/>
    <w:rsid w:val="0036372F"/>
    <w:rsid w:val="00363934"/>
    <w:rsid w:val="00363DE2"/>
    <w:rsid w:val="0036403F"/>
    <w:rsid w:val="0036408C"/>
    <w:rsid w:val="0036427D"/>
    <w:rsid w:val="0036458D"/>
    <w:rsid w:val="003648DF"/>
    <w:rsid w:val="003648FE"/>
    <w:rsid w:val="00364ADE"/>
    <w:rsid w:val="00364DE6"/>
    <w:rsid w:val="00364EDE"/>
    <w:rsid w:val="003650E1"/>
    <w:rsid w:val="0036519F"/>
    <w:rsid w:val="00365236"/>
    <w:rsid w:val="003653D0"/>
    <w:rsid w:val="00365769"/>
    <w:rsid w:val="003657B6"/>
    <w:rsid w:val="00366192"/>
    <w:rsid w:val="00366328"/>
    <w:rsid w:val="00366861"/>
    <w:rsid w:val="003668DC"/>
    <w:rsid w:val="00366A29"/>
    <w:rsid w:val="00366AF6"/>
    <w:rsid w:val="00366B57"/>
    <w:rsid w:val="00366C0A"/>
    <w:rsid w:val="0036728A"/>
    <w:rsid w:val="003674DB"/>
    <w:rsid w:val="00367584"/>
    <w:rsid w:val="00367590"/>
    <w:rsid w:val="003676BC"/>
    <w:rsid w:val="00367975"/>
    <w:rsid w:val="00367B2C"/>
    <w:rsid w:val="00367F93"/>
    <w:rsid w:val="00370078"/>
    <w:rsid w:val="00370222"/>
    <w:rsid w:val="00370328"/>
    <w:rsid w:val="0037034F"/>
    <w:rsid w:val="00370631"/>
    <w:rsid w:val="0037075A"/>
    <w:rsid w:val="00370A8C"/>
    <w:rsid w:val="00370CAB"/>
    <w:rsid w:val="00370F3A"/>
    <w:rsid w:val="00370F4A"/>
    <w:rsid w:val="00371027"/>
    <w:rsid w:val="003710EA"/>
    <w:rsid w:val="0037125D"/>
    <w:rsid w:val="00371319"/>
    <w:rsid w:val="0037150B"/>
    <w:rsid w:val="00371831"/>
    <w:rsid w:val="00371F56"/>
    <w:rsid w:val="003720E3"/>
    <w:rsid w:val="00372106"/>
    <w:rsid w:val="00372267"/>
    <w:rsid w:val="00372621"/>
    <w:rsid w:val="0037264D"/>
    <w:rsid w:val="00372759"/>
    <w:rsid w:val="00372974"/>
    <w:rsid w:val="003729A3"/>
    <w:rsid w:val="00372A11"/>
    <w:rsid w:val="00372A70"/>
    <w:rsid w:val="00372DFE"/>
    <w:rsid w:val="00372E11"/>
    <w:rsid w:val="00372E8A"/>
    <w:rsid w:val="00372EE7"/>
    <w:rsid w:val="00372FCD"/>
    <w:rsid w:val="003730AD"/>
    <w:rsid w:val="003730D4"/>
    <w:rsid w:val="003730E9"/>
    <w:rsid w:val="00373145"/>
    <w:rsid w:val="00373245"/>
    <w:rsid w:val="003733E1"/>
    <w:rsid w:val="0037352B"/>
    <w:rsid w:val="0037361D"/>
    <w:rsid w:val="00373A09"/>
    <w:rsid w:val="00373A7C"/>
    <w:rsid w:val="00373ACA"/>
    <w:rsid w:val="00373AD4"/>
    <w:rsid w:val="00373AE2"/>
    <w:rsid w:val="00373B60"/>
    <w:rsid w:val="00374346"/>
    <w:rsid w:val="00374443"/>
    <w:rsid w:val="00374A0C"/>
    <w:rsid w:val="00374B40"/>
    <w:rsid w:val="00374BFB"/>
    <w:rsid w:val="0037500F"/>
    <w:rsid w:val="00375264"/>
    <w:rsid w:val="003753A2"/>
    <w:rsid w:val="003754A5"/>
    <w:rsid w:val="00375522"/>
    <w:rsid w:val="003756C7"/>
    <w:rsid w:val="00375E66"/>
    <w:rsid w:val="003760A4"/>
    <w:rsid w:val="003762F7"/>
    <w:rsid w:val="003763C3"/>
    <w:rsid w:val="00376445"/>
    <w:rsid w:val="00376462"/>
    <w:rsid w:val="0037665D"/>
    <w:rsid w:val="00376739"/>
    <w:rsid w:val="00376741"/>
    <w:rsid w:val="003769A5"/>
    <w:rsid w:val="00376C02"/>
    <w:rsid w:val="00376C68"/>
    <w:rsid w:val="00376DD3"/>
    <w:rsid w:val="003770BA"/>
    <w:rsid w:val="0037736E"/>
    <w:rsid w:val="003774D2"/>
    <w:rsid w:val="00377619"/>
    <w:rsid w:val="00377B54"/>
    <w:rsid w:val="00377EBA"/>
    <w:rsid w:val="003800EC"/>
    <w:rsid w:val="00380158"/>
    <w:rsid w:val="0038018D"/>
    <w:rsid w:val="0038027F"/>
    <w:rsid w:val="00380421"/>
    <w:rsid w:val="003805D3"/>
    <w:rsid w:val="003808C3"/>
    <w:rsid w:val="00380A57"/>
    <w:rsid w:val="00380AB8"/>
    <w:rsid w:val="003815F0"/>
    <w:rsid w:val="00381790"/>
    <w:rsid w:val="003819FE"/>
    <w:rsid w:val="00381CD1"/>
    <w:rsid w:val="003823D8"/>
    <w:rsid w:val="00382440"/>
    <w:rsid w:val="00382A0F"/>
    <w:rsid w:val="00382B40"/>
    <w:rsid w:val="003831C5"/>
    <w:rsid w:val="003832B8"/>
    <w:rsid w:val="003833EB"/>
    <w:rsid w:val="00383524"/>
    <w:rsid w:val="003839A6"/>
    <w:rsid w:val="00383C7F"/>
    <w:rsid w:val="00384142"/>
    <w:rsid w:val="00384226"/>
    <w:rsid w:val="00384335"/>
    <w:rsid w:val="0038463C"/>
    <w:rsid w:val="0038487C"/>
    <w:rsid w:val="00384931"/>
    <w:rsid w:val="00384AD0"/>
    <w:rsid w:val="00384E21"/>
    <w:rsid w:val="00384F71"/>
    <w:rsid w:val="003851AC"/>
    <w:rsid w:val="00385256"/>
    <w:rsid w:val="003853E4"/>
    <w:rsid w:val="00385679"/>
    <w:rsid w:val="0038571F"/>
    <w:rsid w:val="0038592B"/>
    <w:rsid w:val="003859CA"/>
    <w:rsid w:val="00385C47"/>
    <w:rsid w:val="00385CA3"/>
    <w:rsid w:val="00385D37"/>
    <w:rsid w:val="00385F57"/>
    <w:rsid w:val="00385F64"/>
    <w:rsid w:val="00385F6E"/>
    <w:rsid w:val="0038610B"/>
    <w:rsid w:val="00386119"/>
    <w:rsid w:val="00386188"/>
    <w:rsid w:val="003861E9"/>
    <w:rsid w:val="003866C0"/>
    <w:rsid w:val="0038672F"/>
    <w:rsid w:val="00386848"/>
    <w:rsid w:val="00386C9D"/>
    <w:rsid w:val="00386D08"/>
    <w:rsid w:val="00387049"/>
    <w:rsid w:val="0038721F"/>
    <w:rsid w:val="00387270"/>
    <w:rsid w:val="0038747E"/>
    <w:rsid w:val="0038750F"/>
    <w:rsid w:val="0038768D"/>
    <w:rsid w:val="00387CD6"/>
    <w:rsid w:val="00390080"/>
    <w:rsid w:val="003900DB"/>
    <w:rsid w:val="00390485"/>
    <w:rsid w:val="003906CE"/>
    <w:rsid w:val="003906F7"/>
    <w:rsid w:val="00390A42"/>
    <w:rsid w:val="00390B9D"/>
    <w:rsid w:val="00390DD3"/>
    <w:rsid w:val="003910CC"/>
    <w:rsid w:val="003913A5"/>
    <w:rsid w:val="003914C9"/>
    <w:rsid w:val="003915C7"/>
    <w:rsid w:val="003917EB"/>
    <w:rsid w:val="003918A1"/>
    <w:rsid w:val="0039191A"/>
    <w:rsid w:val="00391B49"/>
    <w:rsid w:val="00391C1F"/>
    <w:rsid w:val="00391C80"/>
    <w:rsid w:val="00391E89"/>
    <w:rsid w:val="00391F26"/>
    <w:rsid w:val="003920CF"/>
    <w:rsid w:val="0039240D"/>
    <w:rsid w:val="0039277B"/>
    <w:rsid w:val="003928D5"/>
    <w:rsid w:val="003929B0"/>
    <w:rsid w:val="00392D49"/>
    <w:rsid w:val="00392F34"/>
    <w:rsid w:val="0039320E"/>
    <w:rsid w:val="0039324B"/>
    <w:rsid w:val="003932DB"/>
    <w:rsid w:val="00393647"/>
    <w:rsid w:val="00393739"/>
    <w:rsid w:val="0039373A"/>
    <w:rsid w:val="003939E5"/>
    <w:rsid w:val="00393B24"/>
    <w:rsid w:val="00393F00"/>
    <w:rsid w:val="0039407A"/>
    <w:rsid w:val="00394107"/>
    <w:rsid w:val="00394358"/>
    <w:rsid w:val="003943B4"/>
    <w:rsid w:val="00394533"/>
    <w:rsid w:val="003947F4"/>
    <w:rsid w:val="003948D3"/>
    <w:rsid w:val="0039490A"/>
    <w:rsid w:val="003957DC"/>
    <w:rsid w:val="003958F2"/>
    <w:rsid w:val="00395DD6"/>
    <w:rsid w:val="0039608F"/>
    <w:rsid w:val="00396137"/>
    <w:rsid w:val="00396181"/>
    <w:rsid w:val="003961C9"/>
    <w:rsid w:val="0039622A"/>
    <w:rsid w:val="00396237"/>
    <w:rsid w:val="00396706"/>
    <w:rsid w:val="00396715"/>
    <w:rsid w:val="00396832"/>
    <w:rsid w:val="00396A40"/>
    <w:rsid w:val="003973F2"/>
    <w:rsid w:val="003974A6"/>
    <w:rsid w:val="00397606"/>
    <w:rsid w:val="003977D9"/>
    <w:rsid w:val="00397A3C"/>
    <w:rsid w:val="00397D76"/>
    <w:rsid w:val="00397F3E"/>
    <w:rsid w:val="003A02E8"/>
    <w:rsid w:val="003A077F"/>
    <w:rsid w:val="003A080A"/>
    <w:rsid w:val="003A0817"/>
    <w:rsid w:val="003A0888"/>
    <w:rsid w:val="003A091C"/>
    <w:rsid w:val="003A09F5"/>
    <w:rsid w:val="003A0BBC"/>
    <w:rsid w:val="003A0C1D"/>
    <w:rsid w:val="003A0D92"/>
    <w:rsid w:val="003A0F26"/>
    <w:rsid w:val="003A11B7"/>
    <w:rsid w:val="003A13D7"/>
    <w:rsid w:val="003A1596"/>
    <w:rsid w:val="003A1837"/>
    <w:rsid w:val="003A19E2"/>
    <w:rsid w:val="003A1B66"/>
    <w:rsid w:val="003A1E41"/>
    <w:rsid w:val="003A1F0A"/>
    <w:rsid w:val="003A220A"/>
    <w:rsid w:val="003A255B"/>
    <w:rsid w:val="003A2880"/>
    <w:rsid w:val="003A288E"/>
    <w:rsid w:val="003A2951"/>
    <w:rsid w:val="003A2A59"/>
    <w:rsid w:val="003A2A5C"/>
    <w:rsid w:val="003A2B8D"/>
    <w:rsid w:val="003A2EAA"/>
    <w:rsid w:val="003A32DE"/>
    <w:rsid w:val="003A32F4"/>
    <w:rsid w:val="003A33F1"/>
    <w:rsid w:val="003A3B2F"/>
    <w:rsid w:val="003A3B70"/>
    <w:rsid w:val="003A3BBA"/>
    <w:rsid w:val="003A3C11"/>
    <w:rsid w:val="003A4104"/>
    <w:rsid w:val="003A4215"/>
    <w:rsid w:val="003A4751"/>
    <w:rsid w:val="003A4805"/>
    <w:rsid w:val="003A4883"/>
    <w:rsid w:val="003A4A67"/>
    <w:rsid w:val="003A4C75"/>
    <w:rsid w:val="003A4EAD"/>
    <w:rsid w:val="003A4EB4"/>
    <w:rsid w:val="003A4EBB"/>
    <w:rsid w:val="003A50E4"/>
    <w:rsid w:val="003A54F2"/>
    <w:rsid w:val="003A57CF"/>
    <w:rsid w:val="003A5852"/>
    <w:rsid w:val="003A5CDD"/>
    <w:rsid w:val="003A5F79"/>
    <w:rsid w:val="003A5FD3"/>
    <w:rsid w:val="003A6126"/>
    <w:rsid w:val="003A62F9"/>
    <w:rsid w:val="003A6307"/>
    <w:rsid w:val="003A63C3"/>
    <w:rsid w:val="003A646A"/>
    <w:rsid w:val="003A6946"/>
    <w:rsid w:val="003A694F"/>
    <w:rsid w:val="003A6A80"/>
    <w:rsid w:val="003A6C11"/>
    <w:rsid w:val="003A6E45"/>
    <w:rsid w:val="003A6EF7"/>
    <w:rsid w:val="003A70E7"/>
    <w:rsid w:val="003A7115"/>
    <w:rsid w:val="003A7436"/>
    <w:rsid w:val="003A747B"/>
    <w:rsid w:val="003A75E8"/>
    <w:rsid w:val="003A7927"/>
    <w:rsid w:val="003A79F6"/>
    <w:rsid w:val="003A7A16"/>
    <w:rsid w:val="003A7AB1"/>
    <w:rsid w:val="003A7CB6"/>
    <w:rsid w:val="003A7D2A"/>
    <w:rsid w:val="003B0263"/>
    <w:rsid w:val="003B0641"/>
    <w:rsid w:val="003B0759"/>
    <w:rsid w:val="003B0807"/>
    <w:rsid w:val="003B0AE3"/>
    <w:rsid w:val="003B0C66"/>
    <w:rsid w:val="003B0DF0"/>
    <w:rsid w:val="003B13EF"/>
    <w:rsid w:val="003B14F9"/>
    <w:rsid w:val="003B1791"/>
    <w:rsid w:val="003B19F8"/>
    <w:rsid w:val="003B1CE0"/>
    <w:rsid w:val="003B2039"/>
    <w:rsid w:val="003B218D"/>
    <w:rsid w:val="003B23F9"/>
    <w:rsid w:val="003B25C6"/>
    <w:rsid w:val="003B2747"/>
    <w:rsid w:val="003B2835"/>
    <w:rsid w:val="003B297C"/>
    <w:rsid w:val="003B2A42"/>
    <w:rsid w:val="003B2CD8"/>
    <w:rsid w:val="003B2D2E"/>
    <w:rsid w:val="003B2DE3"/>
    <w:rsid w:val="003B3221"/>
    <w:rsid w:val="003B3289"/>
    <w:rsid w:val="003B3380"/>
    <w:rsid w:val="003B33A6"/>
    <w:rsid w:val="003B37BF"/>
    <w:rsid w:val="003B383F"/>
    <w:rsid w:val="003B39C2"/>
    <w:rsid w:val="003B3E04"/>
    <w:rsid w:val="003B3E8C"/>
    <w:rsid w:val="003B3EDE"/>
    <w:rsid w:val="003B4224"/>
    <w:rsid w:val="003B4281"/>
    <w:rsid w:val="003B42EE"/>
    <w:rsid w:val="003B46A3"/>
    <w:rsid w:val="003B4A67"/>
    <w:rsid w:val="003B4E24"/>
    <w:rsid w:val="003B4F2B"/>
    <w:rsid w:val="003B4FAA"/>
    <w:rsid w:val="003B50BF"/>
    <w:rsid w:val="003B514C"/>
    <w:rsid w:val="003B51C7"/>
    <w:rsid w:val="003B57BA"/>
    <w:rsid w:val="003B5944"/>
    <w:rsid w:val="003B5C0B"/>
    <w:rsid w:val="003B5C5F"/>
    <w:rsid w:val="003B5EB1"/>
    <w:rsid w:val="003B5FF0"/>
    <w:rsid w:val="003B606C"/>
    <w:rsid w:val="003B6366"/>
    <w:rsid w:val="003B651A"/>
    <w:rsid w:val="003B6660"/>
    <w:rsid w:val="003B6739"/>
    <w:rsid w:val="003B6A29"/>
    <w:rsid w:val="003B6B6A"/>
    <w:rsid w:val="003B6C5C"/>
    <w:rsid w:val="003B71FD"/>
    <w:rsid w:val="003B775C"/>
    <w:rsid w:val="003B79BC"/>
    <w:rsid w:val="003B7C3F"/>
    <w:rsid w:val="003B7CEF"/>
    <w:rsid w:val="003B7D74"/>
    <w:rsid w:val="003B7E0A"/>
    <w:rsid w:val="003C0104"/>
    <w:rsid w:val="003C03CA"/>
    <w:rsid w:val="003C05FA"/>
    <w:rsid w:val="003C06C0"/>
    <w:rsid w:val="003C0835"/>
    <w:rsid w:val="003C0B62"/>
    <w:rsid w:val="003C0C59"/>
    <w:rsid w:val="003C0CB9"/>
    <w:rsid w:val="003C0DD0"/>
    <w:rsid w:val="003C0E2A"/>
    <w:rsid w:val="003C1016"/>
    <w:rsid w:val="003C1389"/>
    <w:rsid w:val="003C16DC"/>
    <w:rsid w:val="003C1822"/>
    <w:rsid w:val="003C18CC"/>
    <w:rsid w:val="003C1BCC"/>
    <w:rsid w:val="003C1D4B"/>
    <w:rsid w:val="003C1F0A"/>
    <w:rsid w:val="003C27A1"/>
    <w:rsid w:val="003C27F7"/>
    <w:rsid w:val="003C28BB"/>
    <w:rsid w:val="003C2955"/>
    <w:rsid w:val="003C2C4A"/>
    <w:rsid w:val="003C2C80"/>
    <w:rsid w:val="003C2E13"/>
    <w:rsid w:val="003C2E97"/>
    <w:rsid w:val="003C3222"/>
    <w:rsid w:val="003C3300"/>
    <w:rsid w:val="003C3570"/>
    <w:rsid w:val="003C359A"/>
    <w:rsid w:val="003C366F"/>
    <w:rsid w:val="003C3790"/>
    <w:rsid w:val="003C392A"/>
    <w:rsid w:val="003C3AFF"/>
    <w:rsid w:val="003C3B6C"/>
    <w:rsid w:val="003C3B83"/>
    <w:rsid w:val="003C3BEE"/>
    <w:rsid w:val="003C3D12"/>
    <w:rsid w:val="003C3E43"/>
    <w:rsid w:val="003C3FCC"/>
    <w:rsid w:val="003C4029"/>
    <w:rsid w:val="003C4251"/>
    <w:rsid w:val="003C4781"/>
    <w:rsid w:val="003C486C"/>
    <w:rsid w:val="003C4885"/>
    <w:rsid w:val="003C48EC"/>
    <w:rsid w:val="003C4987"/>
    <w:rsid w:val="003C499C"/>
    <w:rsid w:val="003C4A2A"/>
    <w:rsid w:val="003C4C25"/>
    <w:rsid w:val="003C4D0F"/>
    <w:rsid w:val="003C5059"/>
    <w:rsid w:val="003C5164"/>
    <w:rsid w:val="003C53CE"/>
    <w:rsid w:val="003C54F1"/>
    <w:rsid w:val="003C55EF"/>
    <w:rsid w:val="003C57CD"/>
    <w:rsid w:val="003C585B"/>
    <w:rsid w:val="003C5871"/>
    <w:rsid w:val="003C5A4D"/>
    <w:rsid w:val="003C5A92"/>
    <w:rsid w:val="003C5AE6"/>
    <w:rsid w:val="003C5BDC"/>
    <w:rsid w:val="003C5C4A"/>
    <w:rsid w:val="003C5D42"/>
    <w:rsid w:val="003C5E02"/>
    <w:rsid w:val="003C5EB6"/>
    <w:rsid w:val="003C5F63"/>
    <w:rsid w:val="003C5F78"/>
    <w:rsid w:val="003C6080"/>
    <w:rsid w:val="003C60D9"/>
    <w:rsid w:val="003C6320"/>
    <w:rsid w:val="003C63F7"/>
    <w:rsid w:val="003C64EC"/>
    <w:rsid w:val="003C64EF"/>
    <w:rsid w:val="003C66BE"/>
    <w:rsid w:val="003C6944"/>
    <w:rsid w:val="003C6A70"/>
    <w:rsid w:val="003C6C41"/>
    <w:rsid w:val="003C6C5E"/>
    <w:rsid w:val="003C718E"/>
    <w:rsid w:val="003C7201"/>
    <w:rsid w:val="003C736F"/>
    <w:rsid w:val="003C78B1"/>
    <w:rsid w:val="003C79D6"/>
    <w:rsid w:val="003C7A0A"/>
    <w:rsid w:val="003C7A28"/>
    <w:rsid w:val="003C7B89"/>
    <w:rsid w:val="003C7C11"/>
    <w:rsid w:val="003C7DFD"/>
    <w:rsid w:val="003C7EDB"/>
    <w:rsid w:val="003C7EE9"/>
    <w:rsid w:val="003D0118"/>
    <w:rsid w:val="003D08F5"/>
    <w:rsid w:val="003D0AE9"/>
    <w:rsid w:val="003D0C9D"/>
    <w:rsid w:val="003D0CDE"/>
    <w:rsid w:val="003D0D64"/>
    <w:rsid w:val="003D11C9"/>
    <w:rsid w:val="003D13E8"/>
    <w:rsid w:val="003D1407"/>
    <w:rsid w:val="003D1513"/>
    <w:rsid w:val="003D1592"/>
    <w:rsid w:val="003D16E0"/>
    <w:rsid w:val="003D1788"/>
    <w:rsid w:val="003D179C"/>
    <w:rsid w:val="003D17B8"/>
    <w:rsid w:val="003D1F44"/>
    <w:rsid w:val="003D1F8D"/>
    <w:rsid w:val="003D2011"/>
    <w:rsid w:val="003D202E"/>
    <w:rsid w:val="003D2231"/>
    <w:rsid w:val="003D226F"/>
    <w:rsid w:val="003D23CC"/>
    <w:rsid w:val="003D2612"/>
    <w:rsid w:val="003D2699"/>
    <w:rsid w:val="003D27DF"/>
    <w:rsid w:val="003D27FB"/>
    <w:rsid w:val="003D284C"/>
    <w:rsid w:val="003D2C7A"/>
    <w:rsid w:val="003D2CF3"/>
    <w:rsid w:val="003D2E10"/>
    <w:rsid w:val="003D2FC7"/>
    <w:rsid w:val="003D324B"/>
    <w:rsid w:val="003D37FD"/>
    <w:rsid w:val="003D38A7"/>
    <w:rsid w:val="003D3AA8"/>
    <w:rsid w:val="003D3ACF"/>
    <w:rsid w:val="003D3CD8"/>
    <w:rsid w:val="003D3D15"/>
    <w:rsid w:val="003D3FFE"/>
    <w:rsid w:val="003D42D2"/>
    <w:rsid w:val="003D43D7"/>
    <w:rsid w:val="003D4704"/>
    <w:rsid w:val="003D4794"/>
    <w:rsid w:val="003D49F4"/>
    <w:rsid w:val="003D4C7F"/>
    <w:rsid w:val="003D4D61"/>
    <w:rsid w:val="003D4F9C"/>
    <w:rsid w:val="003D513D"/>
    <w:rsid w:val="003D51E9"/>
    <w:rsid w:val="003D521C"/>
    <w:rsid w:val="003D53CE"/>
    <w:rsid w:val="003D5449"/>
    <w:rsid w:val="003D55FC"/>
    <w:rsid w:val="003D59B7"/>
    <w:rsid w:val="003D5B80"/>
    <w:rsid w:val="003D5BA9"/>
    <w:rsid w:val="003D5F67"/>
    <w:rsid w:val="003D60B6"/>
    <w:rsid w:val="003D62FB"/>
    <w:rsid w:val="003D62FF"/>
    <w:rsid w:val="003D6443"/>
    <w:rsid w:val="003D65FB"/>
    <w:rsid w:val="003D66A6"/>
    <w:rsid w:val="003D6923"/>
    <w:rsid w:val="003D6991"/>
    <w:rsid w:val="003D6BD3"/>
    <w:rsid w:val="003D7144"/>
    <w:rsid w:val="003D73DD"/>
    <w:rsid w:val="003D7B5C"/>
    <w:rsid w:val="003D7DA9"/>
    <w:rsid w:val="003D7EB5"/>
    <w:rsid w:val="003E0378"/>
    <w:rsid w:val="003E042A"/>
    <w:rsid w:val="003E074C"/>
    <w:rsid w:val="003E09BA"/>
    <w:rsid w:val="003E0C82"/>
    <w:rsid w:val="003E0C8C"/>
    <w:rsid w:val="003E1391"/>
    <w:rsid w:val="003E183A"/>
    <w:rsid w:val="003E1AD3"/>
    <w:rsid w:val="003E1BFC"/>
    <w:rsid w:val="003E1DB3"/>
    <w:rsid w:val="003E1F72"/>
    <w:rsid w:val="003E218F"/>
    <w:rsid w:val="003E2249"/>
    <w:rsid w:val="003E2666"/>
    <w:rsid w:val="003E26A5"/>
    <w:rsid w:val="003E26C7"/>
    <w:rsid w:val="003E2720"/>
    <w:rsid w:val="003E28F9"/>
    <w:rsid w:val="003E2BFD"/>
    <w:rsid w:val="003E2CDF"/>
    <w:rsid w:val="003E2D43"/>
    <w:rsid w:val="003E2E8E"/>
    <w:rsid w:val="003E31C1"/>
    <w:rsid w:val="003E32E8"/>
    <w:rsid w:val="003E359C"/>
    <w:rsid w:val="003E3834"/>
    <w:rsid w:val="003E3973"/>
    <w:rsid w:val="003E3C4E"/>
    <w:rsid w:val="003E3CE3"/>
    <w:rsid w:val="003E3E9E"/>
    <w:rsid w:val="003E40BA"/>
    <w:rsid w:val="003E42A8"/>
    <w:rsid w:val="003E4424"/>
    <w:rsid w:val="003E4644"/>
    <w:rsid w:val="003E4955"/>
    <w:rsid w:val="003E4D08"/>
    <w:rsid w:val="003E4D98"/>
    <w:rsid w:val="003E4E60"/>
    <w:rsid w:val="003E4EEA"/>
    <w:rsid w:val="003E50E6"/>
    <w:rsid w:val="003E52CC"/>
    <w:rsid w:val="003E534D"/>
    <w:rsid w:val="003E5491"/>
    <w:rsid w:val="003E5DAB"/>
    <w:rsid w:val="003E5DF2"/>
    <w:rsid w:val="003E60D0"/>
    <w:rsid w:val="003E61A5"/>
    <w:rsid w:val="003E61CE"/>
    <w:rsid w:val="003E632D"/>
    <w:rsid w:val="003E6F88"/>
    <w:rsid w:val="003E6FDC"/>
    <w:rsid w:val="003E7450"/>
    <w:rsid w:val="003E7481"/>
    <w:rsid w:val="003E74DD"/>
    <w:rsid w:val="003E75FE"/>
    <w:rsid w:val="003E7618"/>
    <w:rsid w:val="003E76B6"/>
    <w:rsid w:val="003E7A52"/>
    <w:rsid w:val="003E7CDE"/>
    <w:rsid w:val="003E7EF4"/>
    <w:rsid w:val="003E7F27"/>
    <w:rsid w:val="003E7F2A"/>
    <w:rsid w:val="003F0049"/>
    <w:rsid w:val="003F04E2"/>
    <w:rsid w:val="003F078E"/>
    <w:rsid w:val="003F0AA2"/>
    <w:rsid w:val="003F0AB6"/>
    <w:rsid w:val="003F0B57"/>
    <w:rsid w:val="003F0DB0"/>
    <w:rsid w:val="003F0DC8"/>
    <w:rsid w:val="003F0F6B"/>
    <w:rsid w:val="003F129C"/>
    <w:rsid w:val="003F130F"/>
    <w:rsid w:val="003F138C"/>
    <w:rsid w:val="003F1D49"/>
    <w:rsid w:val="003F224D"/>
    <w:rsid w:val="003F236E"/>
    <w:rsid w:val="003F2533"/>
    <w:rsid w:val="003F25AE"/>
    <w:rsid w:val="003F2878"/>
    <w:rsid w:val="003F2896"/>
    <w:rsid w:val="003F3179"/>
    <w:rsid w:val="003F341E"/>
    <w:rsid w:val="003F3451"/>
    <w:rsid w:val="003F373A"/>
    <w:rsid w:val="003F3B9A"/>
    <w:rsid w:val="003F3D4F"/>
    <w:rsid w:val="003F3DDB"/>
    <w:rsid w:val="003F3FE2"/>
    <w:rsid w:val="003F4326"/>
    <w:rsid w:val="003F4C28"/>
    <w:rsid w:val="003F4C87"/>
    <w:rsid w:val="003F4C8C"/>
    <w:rsid w:val="003F52E8"/>
    <w:rsid w:val="003F5422"/>
    <w:rsid w:val="003F5470"/>
    <w:rsid w:val="003F54D9"/>
    <w:rsid w:val="003F5589"/>
    <w:rsid w:val="003F5893"/>
    <w:rsid w:val="003F5A06"/>
    <w:rsid w:val="003F5C68"/>
    <w:rsid w:val="003F5FB8"/>
    <w:rsid w:val="003F6062"/>
    <w:rsid w:val="003F65E2"/>
    <w:rsid w:val="003F6861"/>
    <w:rsid w:val="003F6AB3"/>
    <w:rsid w:val="003F6B0D"/>
    <w:rsid w:val="003F6D3F"/>
    <w:rsid w:val="003F6F17"/>
    <w:rsid w:val="003F6F30"/>
    <w:rsid w:val="003F6F46"/>
    <w:rsid w:val="003F70BC"/>
    <w:rsid w:val="003F7238"/>
    <w:rsid w:val="003F7405"/>
    <w:rsid w:val="003F74A1"/>
    <w:rsid w:val="003F750D"/>
    <w:rsid w:val="003F75CA"/>
    <w:rsid w:val="003F778D"/>
    <w:rsid w:val="003F79DE"/>
    <w:rsid w:val="003F7B0F"/>
    <w:rsid w:val="003F7E88"/>
    <w:rsid w:val="004000F5"/>
    <w:rsid w:val="0040014C"/>
    <w:rsid w:val="0040034B"/>
    <w:rsid w:val="0040064C"/>
    <w:rsid w:val="0040069C"/>
    <w:rsid w:val="00400C80"/>
    <w:rsid w:val="00400D7D"/>
    <w:rsid w:val="00401448"/>
    <w:rsid w:val="00401554"/>
    <w:rsid w:val="0040163A"/>
    <w:rsid w:val="004016F6"/>
    <w:rsid w:val="004017B0"/>
    <w:rsid w:val="0040198E"/>
    <w:rsid w:val="00401AB5"/>
    <w:rsid w:val="00401D1E"/>
    <w:rsid w:val="00401EE2"/>
    <w:rsid w:val="0040202A"/>
    <w:rsid w:val="004020D5"/>
    <w:rsid w:val="00402170"/>
    <w:rsid w:val="0040225F"/>
    <w:rsid w:val="004023A6"/>
    <w:rsid w:val="004024B1"/>
    <w:rsid w:val="00402773"/>
    <w:rsid w:val="0040283B"/>
    <w:rsid w:val="00402B7D"/>
    <w:rsid w:val="00402E2F"/>
    <w:rsid w:val="00402E67"/>
    <w:rsid w:val="0040309B"/>
    <w:rsid w:val="004033BC"/>
    <w:rsid w:val="004035AE"/>
    <w:rsid w:val="00403836"/>
    <w:rsid w:val="00403928"/>
    <w:rsid w:val="00403A61"/>
    <w:rsid w:val="00403F8C"/>
    <w:rsid w:val="004044A3"/>
    <w:rsid w:val="004045F9"/>
    <w:rsid w:val="0040480B"/>
    <w:rsid w:val="00405313"/>
    <w:rsid w:val="0040589B"/>
    <w:rsid w:val="00405999"/>
    <w:rsid w:val="00405ABB"/>
    <w:rsid w:val="00405D89"/>
    <w:rsid w:val="00405E41"/>
    <w:rsid w:val="0040604F"/>
    <w:rsid w:val="00406192"/>
    <w:rsid w:val="004063C9"/>
    <w:rsid w:val="004064D8"/>
    <w:rsid w:val="00406B81"/>
    <w:rsid w:val="00406DCE"/>
    <w:rsid w:val="00406E89"/>
    <w:rsid w:val="004073E7"/>
    <w:rsid w:val="004075DA"/>
    <w:rsid w:val="004076E3"/>
    <w:rsid w:val="004079D1"/>
    <w:rsid w:val="00407AB4"/>
    <w:rsid w:val="00407AF4"/>
    <w:rsid w:val="00407CC2"/>
    <w:rsid w:val="00407D58"/>
    <w:rsid w:val="00407DCB"/>
    <w:rsid w:val="00407DE0"/>
    <w:rsid w:val="00407EBC"/>
    <w:rsid w:val="00407F2E"/>
    <w:rsid w:val="004102A6"/>
    <w:rsid w:val="00410311"/>
    <w:rsid w:val="004108B5"/>
    <w:rsid w:val="004113AC"/>
    <w:rsid w:val="00411551"/>
    <w:rsid w:val="00411BB1"/>
    <w:rsid w:val="00411BC9"/>
    <w:rsid w:val="00411C5A"/>
    <w:rsid w:val="00411D6E"/>
    <w:rsid w:val="00411DB1"/>
    <w:rsid w:val="00411E58"/>
    <w:rsid w:val="004122DE"/>
    <w:rsid w:val="00412330"/>
    <w:rsid w:val="004123C0"/>
    <w:rsid w:val="0041247F"/>
    <w:rsid w:val="00412E70"/>
    <w:rsid w:val="00412FBC"/>
    <w:rsid w:val="0041312C"/>
    <w:rsid w:val="00413131"/>
    <w:rsid w:val="00413184"/>
    <w:rsid w:val="0041324F"/>
    <w:rsid w:val="004135AC"/>
    <w:rsid w:val="0041397A"/>
    <w:rsid w:val="00413D9B"/>
    <w:rsid w:val="0041407E"/>
    <w:rsid w:val="00414678"/>
    <w:rsid w:val="00414770"/>
    <w:rsid w:val="00414772"/>
    <w:rsid w:val="004148E8"/>
    <w:rsid w:val="0041499E"/>
    <w:rsid w:val="00414EE1"/>
    <w:rsid w:val="00414FFA"/>
    <w:rsid w:val="00415139"/>
    <w:rsid w:val="004151C1"/>
    <w:rsid w:val="004151D8"/>
    <w:rsid w:val="00415270"/>
    <w:rsid w:val="004153AE"/>
    <w:rsid w:val="0041558E"/>
    <w:rsid w:val="00415A0C"/>
    <w:rsid w:val="00415A50"/>
    <w:rsid w:val="00415CD7"/>
    <w:rsid w:val="00415D73"/>
    <w:rsid w:val="00415DBB"/>
    <w:rsid w:val="00416019"/>
    <w:rsid w:val="00416275"/>
    <w:rsid w:val="00416280"/>
    <w:rsid w:val="00416446"/>
    <w:rsid w:val="0041651E"/>
    <w:rsid w:val="00416897"/>
    <w:rsid w:val="00416948"/>
    <w:rsid w:val="00416C20"/>
    <w:rsid w:val="00416CC8"/>
    <w:rsid w:val="00416DC7"/>
    <w:rsid w:val="00416EA4"/>
    <w:rsid w:val="00417018"/>
    <w:rsid w:val="00417024"/>
    <w:rsid w:val="0041709D"/>
    <w:rsid w:val="00417174"/>
    <w:rsid w:val="00417218"/>
    <w:rsid w:val="004174F6"/>
    <w:rsid w:val="00417515"/>
    <w:rsid w:val="0041797C"/>
    <w:rsid w:val="004179D2"/>
    <w:rsid w:val="00417A83"/>
    <w:rsid w:val="00417E5F"/>
    <w:rsid w:val="0042024E"/>
    <w:rsid w:val="00420314"/>
    <w:rsid w:val="004204DE"/>
    <w:rsid w:val="0042054B"/>
    <w:rsid w:val="0042091E"/>
    <w:rsid w:val="00420A60"/>
    <w:rsid w:val="00420AAA"/>
    <w:rsid w:val="00420AED"/>
    <w:rsid w:val="00420F8A"/>
    <w:rsid w:val="00420FCE"/>
    <w:rsid w:val="00421253"/>
    <w:rsid w:val="004212C5"/>
    <w:rsid w:val="00421432"/>
    <w:rsid w:val="0042157A"/>
    <w:rsid w:val="00421A25"/>
    <w:rsid w:val="00421B58"/>
    <w:rsid w:val="00421C23"/>
    <w:rsid w:val="00421E44"/>
    <w:rsid w:val="00422464"/>
    <w:rsid w:val="0042249B"/>
    <w:rsid w:val="004225E4"/>
    <w:rsid w:val="00422D51"/>
    <w:rsid w:val="004231E8"/>
    <w:rsid w:val="00423328"/>
    <w:rsid w:val="00423373"/>
    <w:rsid w:val="004237A7"/>
    <w:rsid w:val="0042391A"/>
    <w:rsid w:val="00423A26"/>
    <w:rsid w:val="00423B6A"/>
    <w:rsid w:val="00423BD8"/>
    <w:rsid w:val="00423E85"/>
    <w:rsid w:val="00423FC9"/>
    <w:rsid w:val="0042426D"/>
    <w:rsid w:val="00424298"/>
    <w:rsid w:val="004247D7"/>
    <w:rsid w:val="004249A7"/>
    <w:rsid w:val="00424B38"/>
    <w:rsid w:val="00424DD3"/>
    <w:rsid w:val="00424F19"/>
    <w:rsid w:val="00424F66"/>
    <w:rsid w:val="00425182"/>
    <w:rsid w:val="0042544A"/>
    <w:rsid w:val="004254E7"/>
    <w:rsid w:val="00425640"/>
    <w:rsid w:val="004256A8"/>
    <w:rsid w:val="0042576B"/>
    <w:rsid w:val="00425966"/>
    <w:rsid w:val="00425D03"/>
    <w:rsid w:val="00425ECF"/>
    <w:rsid w:val="004260C6"/>
    <w:rsid w:val="00426100"/>
    <w:rsid w:val="0042674C"/>
    <w:rsid w:val="00426781"/>
    <w:rsid w:val="00426B02"/>
    <w:rsid w:val="00427401"/>
    <w:rsid w:val="0042744F"/>
    <w:rsid w:val="004277CD"/>
    <w:rsid w:val="00427883"/>
    <w:rsid w:val="004278E7"/>
    <w:rsid w:val="0043013D"/>
    <w:rsid w:val="0043031D"/>
    <w:rsid w:val="0043036D"/>
    <w:rsid w:val="004304F3"/>
    <w:rsid w:val="00430599"/>
    <w:rsid w:val="0043063B"/>
    <w:rsid w:val="004306FD"/>
    <w:rsid w:val="00430837"/>
    <w:rsid w:val="00430A1A"/>
    <w:rsid w:val="00430A5F"/>
    <w:rsid w:val="00430C4E"/>
    <w:rsid w:val="00430FC9"/>
    <w:rsid w:val="00430FFD"/>
    <w:rsid w:val="004310E9"/>
    <w:rsid w:val="00431217"/>
    <w:rsid w:val="00431243"/>
    <w:rsid w:val="00431367"/>
    <w:rsid w:val="004313F0"/>
    <w:rsid w:val="004315AA"/>
    <w:rsid w:val="0043179E"/>
    <w:rsid w:val="004317A4"/>
    <w:rsid w:val="00431825"/>
    <w:rsid w:val="00431C6C"/>
    <w:rsid w:val="00431DD0"/>
    <w:rsid w:val="00431E23"/>
    <w:rsid w:val="00431E3F"/>
    <w:rsid w:val="00431EFE"/>
    <w:rsid w:val="00431F8A"/>
    <w:rsid w:val="00432103"/>
    <w:rsid w:val="00432171"/>
    <w:rsid w:val="0043217C"/>
    <w:rsid w:val="004323AE"/>
    <w:rsid w:val="004327DF"/>
    <w:rsid w:val="00432A12"/>
    <w:rsid w:val="00432A45"/>
    <w:rsid w:val="00432B0B"/>
    <w:rsid w:val="00432E18"/>
    <w:rsid w:val="004330EC"/>
    <w:rsid w:val="0043316B"/>
    <w:rsid w:val="00433490"/>
    <w:rsid w:val="004335A9"/>
    <w:rsid w:val="004338E9"/>
    <w:rsid w:val="00433924"/>
    <w:rsid w:val="004339C1"/>
    <w:rsid w:val="00433CF8"/>
    <w:rsid w:val="00434143"/>
    <w:rsid w:val="0043422B"/>
    <w:rsid w:val="00434341"/>
    <w:rsid w:val="004343E5"/>
    <w:rsid w:val="0043463D"/>
    <w:rsid w:val="004346DC"/>
    <w:rsid w:val="004348FC"/>
    <w:rsid w:val="004349F3"/>
    <w:rsid w:val="00434CB8"/>
    <w:rsid w:val="00434E77"/>
    <w:rsid w:val="00434EBD"/>
    <w:rsid w:val="00434EEB"/>
    <w:rsid w:val="00435034"/>
    <w:rsid w:val="0043529A"/>
    <w:rsid w:val="004355C9"/>
    <w:rsid w:val="00435671"/>
    <w:rsid w:val="004356CD"/>
    <w:rsid w:val="00435709"/>
    <w:rsid w:val="004359F8"/>
    <w:rsid w:val="00435B52"/>
    <w:rsid w:val="00435BAC"/>
    <w:rsid w:val="00435E37"/>
    <w:rsid w:val="0043609A"/>
    <w:rsid w:val="00436436"/>
    <w:rsid w:val="00436816"/>
    <w:rsid w:val="00436E13"/>
    <w:rsid w:val="004372D4"/>
    <w:rsid w:val="00437990"/>
    <w:rsid w:val="00437AFE"/>
    <w:rsid w:val="00437B42"/>
    <w:rsid w:val="00437B6A"/>
    <w:rsid w:val="00437BFB"/>
    <w:rsid w:val="00437E1F"/>
    <w:rsid w:val="00437FB3"/>
    <w:rsid w:val="00440533"/>
    <w:rsid w:val="00440609"/>
    <w:rsid w:val="00440756"/>
    <w:rsid w:val="00440B64"/>
    <w:rsid w:val="00440D87"/>
    <w:rsid w:val="00440ECC"/>
    <w:rsid w:val="00440F29"/>
    <w:rsid w:val="00440FB9"/>
    <w:rsid w:val="00441176"/>
    <w:rsid w:val="004411DD"/>
    <w:rsid w:val="0044141A"/>
    <w:rsid w:val="00441637"/>
    <w:rsid w:val="00441672"/>
    <w:rsid w:val="0044183A"/>
    <w:rsid w:val="00441A06"/>
    <w:rsid w:val="00441ABD"/>
    <w:rsid w:val="00441EC1"/>
    <w:rsid w:val="00442146"/>
    <w:rsid w:val="0044215A"/>
    <w:rsid w:val="004421D7"/>
    <w:rsid w:val="00442250"/>
    <w:rsid w:val="004424FD"/>
    <w:rsid w:val="00442611"/>
    <w:rsid w:val="00442637"/>
    <w:rsid w:val="00442F33"/>
    <w:rsid w:val="00442F52"/>
    <w:rsid w:val="00442FBF"/>
    <w:rsid w:val="0044340E"/>
    <w:rsid w:val="00443A54"/>
    <w:rsid w:val="00443B47"/>
    <w:rsid w:val="00443BAB"/>
    <w:rsid w:val="00443C38"/>
    <w:rsid w:val="00443D6D"/>
    <w:rsid w:val="004440A9"/>
    <w:rsid w:val="00444122"/>
    <w:rsid w:val="00444745"/>
    <w:rsid w:val="004448BB"/>
    <w:rsid w:val="004449C8"/>
    <w:rsid w:val="004449CC"/>
    <w:rsid w:val="00444B74"/>
    <w:rsid w:val="00444B99"/>
    <w:rsid w:val="004450AD"/>
    <w:rsid w:val="00445108"/>
    <w:rsid w:val="0044540D"/>
    <w:rsid w:val="00445514"/>
    <w:rsid w:val="004456C5"/>
    <w:rsid w:val="00445787"/>
    <w:rsid w:val="00445A8D"/>
    <w:rsid w:val="00445B18"/>
    <w:rsid w:val="00445B19"/>
    <w:rsid w:val="00445C6E"/>
    <w:rsid w:val="00446163"/>
    <w:rsid w:val="004461DB"/>
    <w:rsid w:val="004461DE"/>
    <w:rsid w:val="00446289"/>
    <w:rsid w:val="00446585"/>
    <w:rsid w:val="0044663F"/>
    <w:rsid w:val="0044680F"/>
    <w:rsid w:val="004468CA"/>
    <w:rsid w:val="00446A64"/>
    <w:rsid w:val="00446B7B"/>
    <w:rsid w:val="00446C5D"/>
    <w:rsid w:val="00446F04"/>
    <w:rsid w:val="00446FD4"/>
    <w:rsid w:val="004473C4"/>
    <w:rsid w:val="00447847"/>
    <w:rsid w:val="0044787F"/>
    <w:rsid w:val="00447976"/>
    <w:rsid w:val="004479AE"/>
    <w:rsid w:val="00447BDA"/>
    <w:rsid w:val="00447EF1"/>
    <w:rsid w:val="004502C8"/>
    <w:rsid w:val="0045040A"/>
    <w:rsid w:val="0045065B"/>
    <w:rsid w:val="00450843"/>
    <w:rsid w:val="00450AE6"/>
    <w:rsid w:val="00451172"/>
    <w:rsid w:val="004514DF"/>
    <w:rsid w:val="00451D38"/>
    <w:rsid w:val="00451F66"/>
    <w:rsid w:val="00452074"/>
    <w:rsid w:val="00452135"/>
    <w:rsid w:val="00452A6E"/>
    <w:rsid w:val="00452AE3"/>
    <w:rsid w:val="00452B98"/>
    <w:rsid w:val="00452D2B"/>
    <w:rsid w:val="00452F3E"/>
    <w:rsid w:val="00452FC1"/>
    <w:rsid w:val="004531D1"/>
    <w:rsid w:val="0045321F"/>
    <w:rsid w:val="00453256"/>
    <w:rsid w:val="004534D6"/>
    <w:rsid w:val="004535B3"/>
    <w:rsid w:val="004536C9"/>
    <w:rsid w:val="00453778"/>
    <w:rsid w:val="00453838"/>
    <w:rsid w:val="00453871"/>
    <w:rsid w:val="00453A22"/>
    <w:rsid w:val="00453D0F"/>
    <w:rsid w:val="00454048"/>
    <w:rsid w:val="004544EC"/>
    <w:rsid w:val="004545F2"/>
    <w:rsid w:val="004546DD"/>
    <w:rsid w:val="004547EA"/>
    <w:rsid w:val="0045486B"/>
    <w:rsid w:val="004548C8"/>
    <w:rsid w:val="00454957"/>
    <w:rsid w:val="00454D73"/>
    <w:rsid w:val="00454DD3"/>
    <w:rsid w:val="00454FD9"/>
    <w:rsid w:val="004550A1"/>
    <w:rsid w:val="004551F3"/>
    <w:rsid w:val="00455320"/>
    <w:rsid w:val="004553A9"/>
    <w:rsid w:val="00455529"/>
    <w:rsid w:val="00455655"/>
    <w:rsid w:val="00455777"/>
    <w:rsid w:val="00455788"/>
    <w:rsid w:val="00455C5D"/>
    <w:rsid w:val="00455CE7"/>
    <w:rsid w:val="00455EDF"/>
    <w:rsid w:val="004560DA"/>
    <w:rsid w:val="00456197"/>
    <w:rsid w:val="004562E3"/>
    <w:rsid w:val="004564A6"/>
    <w:rsid w:val="00456594"/>
    <w:rsid w:val="004565E6"/>
    <w:rsid w:val="00456629"/>
    <w:rsid w:val="004568C8"/>
    <w:rsid w:val="00456C02"/>
    <w:rsid w:val="00456CA9"/>
    <w:rsid w:val="00456E6C"/>
    <w:rsid w:val="00456F15"/>
    <w:rsid w:val="00456FE7"/>
    <w:rsid w:val="00457269"/>
    <w:rsid w:val="00457515"/>
    <w:rsid w:val="004578A4"/>
    <w:rsid w:val="00457CE1"/>
    <w:rsid w:val="00457D18"/>
    <w:rsid w:val="00457F5E"/>
    <w:rsid w:val="00457FA1"/>
    <w:rsid w:val="00460051"/>
    <w:rsid w:val="0046079C"/>
    <w:rsid w:val="004608A6"/>
    <w:rsid w:val="00460B9C"/>
    <w:rsid w:val="00460C69"/>
    <w:rsid w:val="00460C6E"/>
    <w:rsid w:val="00460F53"/>
    <w:rsid w:val="00461189"/>
    <w:rsid w:val="00461330"/>
    <w:rsid w:val="004614DC"/>
    <w:rsid w:val="004614F6"/>
    <w:rsid w:val="00461659"/>
    <w:rsid w:val="00461686"/>
    <w:rsid w:val="00461901"/>
    <w:rsid w:val="004619D1"/>
    <w:rsid w:val="00461C86"/>
    <w:rsid w:val="00461D2C"/>
    <w:rsid w:val="00461DDD"/>
    <w:rsid w:val="00461E32"/>
    <w:rsid w:val="00461EEB"/>
    <w:rsid w:val="00462333"/>
    <w:rsid w:val="004623E5"/>
    <w:rsid w:val="00462545"/>
    <w:rsid w:val="0046259C"/>
    <w:rsid w:val="004625F7"/>
    <w:rsid w:val="00462B01"/>
    <w:rsid w:val="00462FD5"/>
    <w:rsid w:val="004630C0"/>
    <w:rsid w:val="00463184"/>
    <w:rsid w:val="004632A8"/>
    <w:rsid w:val="00463447"/>
    <w:rsid w:val="0046356E"/>
    <w:rsid w:val="004635BA"/>
    <w:rsid w:val="004635C1"/>
    <w:rsid w:val="004635C2"/>
    <w:rsid w:val="00463692"/>
    <w:rsid w:val="0046372A"/>
    <w:rsid w:val="00463CB0"/>
    <w:rsid w:val="00463CB6"/>
    <w:rsid w:val="00463FF3"/>
    <w:rsid w:val="00464351"/>
    <w:rsid w:val="00464372"/>
    <w:rsid w:val="00464456"/>
    <w:rsid w:val="004646B5"/>
    <w:rsid w:val="0046479D"/>
    <w:rsid w:val="00464C04"/>
    <w:rsid w:val="00464CFE"/>
    <w:rsid w:val="00464D03"/>
    <w:rsid w:val="00464DDB"/>
    <w:rsid w:val="0046530D"/>
    <w:rsid w:val="0046543C"/>
    <w:rsid w:val="00465501"/>
    <w:rsid w:val="00465622"/>
    <w:rsid w:val="0046568E"/>
    <w:rsid w:val="0046569A"/>
    <w:rsid w:val="0046569D"/>
    <w:rsid w:val="004656FF"/>
    <w:rsid w:val="00465766"/>
    <w:rsid w:val="0046582A"/>
    <w:rsid w:val="00465D93"/>
    <w:rsid w:val="00465EFB"/>
    <w:rsid w:val="0046626E"/>
    <w:rsid w:val="00466B55"/>
    <w:rsid w:val="00466E53"/>
    <w:rsid w:val="00467128"/>
    <w:rsid w:val="00467606"/>
    <w:rsid w:val="00467D99"/>
    <w:rsid w:val="00467F18"/>
    <w:rsid w:val="004700A1"/>
    <w:rsid w:val="004700BE"/>
    <w:rsid w:val="0047018A"/>
    <w:rsid w:val="00470328"/>
    <w:rsid w:val="0047057F"/>
    <w:rsid w:val="00470623"/>
    <w:rsid w:val="004706F8"/>
    <w:rsid w:val="004708E5"/>
    <w:rsid w:val="00470BA3"/>
    <w:rsid w:val="00470DAA"/>
    <w:rsid w:val="00470E45"/>
    <w:rsid w:val="00470E51"/>
    <w:rsid w:val="00471045"/>
    <w:rsid w:val="0047124D"/>
    <w:rsid w:val="00471454"/>
    <w:rsid w:val="00471525"/>
    <w:rsid w:val="0047195A"/>
    <w:rsid w:val="00471D93"/>
    <w:rsid w:val="00472018"/>
    <w:rsid w:val="0047207C"/>
    <w:rsid w:val="0047219F"/>
    <w:rsid w:val="0047242D"/>
    <w:rsid w:val="004728EE"/>
    <w:rsid w:val="0047305E"/>
    <w:rsid w:val="00473173"/>
    <w:rsid w:val="004731DB"/>
    <w:rsid w:val="00473296"/>
    <w:rsid w:val="0047334B"/>
    <w:rsid w:val="004735C6"/>
    <w:rsid w:val="00473629"/>
    <w:rsid w:val="00473645"/>
    <w:rsid w:val="00473BD0"/>
    <w:rsid w:val="00473C5C"/>
    <w:rsid w:val="00473EEF"/>
    <w:rsid w:val="0047406D"/>
    <w:rsid w:val="004741FF"/>
    <w:rsid w:val="00474252"/>
    <w:rsid w:val="00474369"/>
    <w:rsid w:val="00474460"/>
    <w:rsid w:val="004744F6"/>
    <w:rsid w:val="0047479A"/>
    <w:rsid w:val="00474B34"/>
    <w:rsid w:val="00474B46"/>
    <w:rsid w:val="004752A3"/>
    <w:rsid w:val="00475442"/>
    <w:rsid w:val="004756E3"/>
    <w:rsid w:val="00475735"/>
    <w:rsid w:val="00475A6A"/>
    <w:rsid w:val="00475C06"/>
    <w:rsid w:val="00475E5E"/>
    <w:rsid w:val="00476009"/>
    <w:rsid w:val="004762E1"/>
    <w:rsid w:val="004763E7"/>
    <w:rsid w:val="00476846"/>
    <w:rsid w:val="004768B8"/>
    <w:rsid w:val="00476B46"/>
    <w:rsid w:val="00476EF9"/>
    <w:rsid w:val="0047700A"/>
    <w:rsid w:val="00477695"/>
    <w:rsid w:val="004776D6"/>
    <w:rsid w:val="00477917"/>
    <w:rsid w:val="00477CFA"/>
    <w:rsid w:val="00477D19"/>
    <w:rsid w:val="00477F2B"/>
    <w:rsid w:val="00480251"/>
    <w:rsid w:val="00480383"/>
    <w:rsid w:val="00480407"/>
    <w:rsid w:val="0048055C"/>
    <w:rsid w:val="00480718"/>
    <w:rsid w:val="00480735"/>
    <w:rsid w:val="00480804"/>
    <w:rsid w:val="00480825"/>
    <w:rsid w:val="004808B3"/>
    <w:rsid w:val="00480F80"/>
    <w:rsid w:val="00481060"/>
    <w:rsid w:val="00481262"/>
    <w:rsid w:val="00481429"/>
    <w:rsid w:val="0048150F"/>
    <w:rsid w:val="0048153A"/>
    <w:rsid w:val="00481BED"/>
    <w:rsid w:val="00482399"/>
    <w:rsid w:val="004823B3"/>
    <w:rsid w:val="00482865"/>
    <w:rsid w:val="004829D1"/>
    <w:rsid w:val="00482DCC"/>
    <w:rsid w:val="00482E17"/>
    <w:rsid w:val="0048300E"/>
    <w:rsid w:val="004833A0"/>
    <w:rsid w:val="004839BB"/>
    <w:rsid w:val="00483A09"/>
    <w:rsid w:val="00483A48"/>
    <w:rsid w:val="00483AA8"/>
    <w:rsid w:val="00483C2C"/>
    <w:rsid w:val="00483C41"/>
    <w:rsid w:val="00483D6C"/>
    <w:rsid w:val="004843A1"/>
    <w:rsid w:val="004845EA"/>
    <w:rsid w:val="00484710"/>
    <w:rsid w:val="00484742"/>
    <w:rsid w:val="00484764"/>
    <w:rsid w:val="0048476F"/>
    <w:rsid w:val="004849D4"/>
    <w:rsid w:val="004849D5"/>
    <w:rsid w:val="00484BEF"/>
    <w:rsid w:val="00484D6B"/>
    <w:rsid w:val="00484DBA"/>
    <w:rsid w:val="004850D2"/>
    <w:rsid w:val="0048522A"/>
    <w:rsid w:val="0048527C"/>
    <w:rsid w:val="004852E5"/>
    <w:rsid w:val="00485369"/>
    <w:rsid w:val="004856F9"/>
    <w:rsid w:val="00485806"/>
    <w:rsid w:val="0048595C"/>
    <w:rsid w:val="004859B3"/>
    <w:rsid w:val="00486079"/>
    <w:rsid w:val="0048641C"/>
    <w:rsid w:val="0048642F"/>
    <w:rsid w:val="004864AE"/>
    <w:rsid w:val="00486715"/>
    <w:rsid w:val="004868D3"/>
    <w:rsid w:val="00486AEF"/>
    <w:rsid w:val="00486CB3"/>
    <w:rsid w:val="00486ED3"/>
    <w:rsid w:val="00486F78"/>
    <w:rsid w:val="0048701E"/>
    <w:rsid w:val="0048719A"/>
    <w:rsid w:val="00487595"/>
    <w:rsid w:val="00487652"/>
    <w:rsid w:val="004877AC"/>
    <w:rsid w:val="004877DB"/>
    <w:rsid w:val="00487A80"/>
    <w:rsid w:val="00487BE0"/>
    <w:rsid w:val="00487CD1"/>
    <w:rsid w:val="00487E45"/>
    <w:rsid w:val="00490357"/>
    <w:rsid w:val="00490393"/>
    <w:rsid w:val="00490498"/>
    <w:rsid w:val="00490CAB"/>
    <w:rsid w:val="00490D9B"/>
    <w:rsid w:val="00490E09"/>
    <w:rsid w:val="00490FAD"/>
    <w:rsid w:val="00491032"/>
    <w:rsid w:val="00491087"/>
    <w:rsid w:val="004911F5"/>
    <w:rsid w:val="00491253"/>
    <w:rsid w:val="004913BC"/>
    <w:rsid w:val="004915B9"/>
    <w:rsid w:val="00491A70"/>
    <w:rsid w:val="00491BCA"/>
    <w:rsid w:val="00491BD2"/>
    <w:rsid w:val="00491D76"/>
    <w:rsid w:val="00491F08"/>
    <w:rsid w:val="00492231"/>
    <w:rsid w:val="0049227D"/>
    <w:rsid w:val="004923D4"/>
    <w:rsid w:val="00492747"/>
    <w:rsid w:val="00492760"/>
    <w:rsid w:val="00492933"/>
    <w:rsid w:val="00492E0D"/>
    <w:rsid w:val="00492EC9"/>
    <w:rsid w:val="00492FAB"/>
    <w:rsid w:val="00492FF4"/>
    <w:rsid w:val="0049321A"/>
    <w:rsid w:val="00493357"/>
    <w:rsid w:val="004936C8"/>
    <w:rsid w:val="004936F2"/>
    <w:rsid w:val="00493B08"/>
    <w:rsid w:val="0049401F"/>
    <w:rsid w:val="0049413C"/>
    <w:rsid w:val="004948D8"/>
    <w:rsid w:val="004949ED"/>
    <w:rsid w:val="004949FC"/>
    <w:rsid w:val="00494B1C"/>
    <w:rsid w:val="00494B32"/>
    <w:rsid w:val="00494C83"/>
    <w:rsid w:val="00494C84"/>
    <w:rsid w:val="004950B5"/>
    <w:rsid w:val="004950E4"/>
    <w:rsid w:val="004950EA"/>
    <w:rsid w:val="004953AF"/>
    <w:rsid w:val="004953D9"/>
    <w:rsid w:val="00495509"/>
    <w:rsid w:val="00495987"/>
    <w:rsid w:val="004959F4"/>
    <w:rsid w:val="00495C0F"/>
    <w:rsid w:val="004962C4"/>
    <w:rsid w:val="00496528"/>
    <w:rsid w:val="0049684D"/>
    <w:rsid w:val="0049688B"/>
    <w:rsid w:val="00496900"/>
    <w:rsid w:val="004969FE"/>
    <w:rsid w:val="00496A64"/>
    <w:rsid w:val="00496C41"/>
    <w:rsid w:val="00496E57"/>
    <w:rsid w:val="0049704F"/>
    <w:rsid w:val="004972A4"/>
    <w:rsid w:val="004975A7"/>
    <w:rsid w:val="004975D7"/>
    <w:rsid w:val="004976C2"/>
    <w:rsid w:val="0049771D"/>
    <w:rsid w:val="00497752"/>
    <w:rsid w:val="00497BF9"/>
    <w:rsid w:val="00497CB3"/>
    <w:rsid w:val="00497D5F"/>
    <w:rsid w:val="00497FBB"/>
    <w:rsid w:val="004A0967"/>
    <w:rsid w:val="004A118B"/>
    <w:rsid w:val="004A1333"/>
    <w:rsid w:val="004A139B"/>
    <w:rsid w:val="004A14A9"/>
    <w:rsid w:val="004A153B"/>
    <w:rsid w:val="004A1680"/>
    <w:rsid w:val="004A1A56"/>
    <w:rsid w:val="004A2061"/>
    <w:rsid w:val="004A20E0"/>
    <w:rsid w:val="004A21FD"/>
    <w:rsid w:val="004A2288"/>
    <w:rsid w:val="004A2332"/>
    <w:rsid w:val="004A2422"/>
    <w:rsid w:val="004A243C"/>
    <w:rsid w:val="004A25B8"/>
    <w:rsid w:val="004A25C3"/>
    <w:rsid w:val="004A27DF"/>
    <w:rsid w:val="004A2C66"/>
    <w:rsid w:val="004A2F3E"/>
    <w:rsid w:val="004A318D"/>
    <w:rsid w:val="004A33E4"/>
    <w:rsid w:val="004A34EB"/>
    <w:rsid w:val="004A3725"/>
    <w:rsid w:val="004A37FE"/>
    <w:rsid w:val="004A38D6"/>
    <w:rsid w:val="004A436C"/>
    <w:rsid w:val="004A4543"/>
    <w:rsid w:val="004A45CC"/>
    <w:rsid w:val="004A47CE"/>
    <w:rsid w:val="004A49B8"/>
    <w:rsid w:val="004A4A40"/>
    <w:rsid w:val="004A4B3D"/>
    <w:rsid w:val="004A4D9A"/>
    <w:rsid w:val="004A528A"/>
    <w:rsid w:val="004A5509"/>
    <w:rsid w:val="004A55C4"/>
    <w:rsid w:val="004A55FC"/>
    <w:rsid w:val="004A588E"/>
    <w:rsid w:val="004A5B94"/>
    <w:rsid w:val="004A5BA2"/>
    <w:rsid w:val="004A60AB"/>
    <w:rsid w:val="004A60E7"/>
    <w:rsid w:val="004A6279"/>
    <w:rsid w:val="004A6305"/>
    <w:rsid w:val="004A636A"/>
    <w:rsid w:val="004A65DC"/>
    <w:rsid w:val="004A676E"/>
    <w:rsid w:val="004A6B7A"/>
    <w:rsid w:val="004A6D91"/>
    <w:rsid w:val="004A6DC9"/>
    <w:rsid w:val="004A6F5D"/>
    <w:rsid w:val="004A78FF"/>
    <w:rsid w:val="004A7C13"/>
    <w:rsid w:val="004A7D62"/>
    <w:rsid w:val="004A7F0E"/>
    <w:rsid w:val="004A7F64"/>
    <w:rsid w:val="004A7FB5"/>
    <w:rsid w:val="004B0004"/>
    <w:rsid w:val="004B00B5"/>
    <w:rsid w:val="004B034E"/>
    <w:rsid w:val="004B071B"/>
    <w:rsid w:val="004B0817"/>
    <w:rsid w:val="004B098F"/>
    <w:rsid w:val="004B0A61"/>
    <w:rsid w:val="004B0BE3"/>
    <w:rsid w:val="004B0E03"/>
    <w:rsid w:val="004B0E44"/>
    <w:rsid w:val="004B122A"/>
    <w:rsid w:val="004B15AB"/>
    <w:rsid w:val="004B1939"/>
    <w:rsid w:val="004B1B0D"/>
    <w:rsid w:val="004B1EBA"/>
    <w:rsid w:val="004B2091"/>
    <w:rsid w:val="004B227F"/>
    <w:rsid w:val="004B22DB"/>
    <w:rsid w:val="004B241A"/>
    <w:rsid w:val="004B2580"/>
    <w:rsid w:val="004B2617"/>
    <w:rsid w:val="004B2870"/>
    <w:rsid w:val="004B2970"/>
    <w:rsid w:val="004B297A"/>
    <w:rsid w:val="004B2C7D"/>
    <w:rsid w:val="004B2FB4"/>
    <w:rsid w:val="004B36DC"/>
    <w:rsid w:val="004B3781"/>
    <w:rsid w:val="004B37AE"/>
    <w:rsid w:val="004B3C5C"/>
    <w:rsid w:val="004B3E9F"/>
    <w:rsid w:val="004B3F78"/>
    <w:rsid w:val="004B45A4"/>
    <w:rsid w:val="004B46EE"/>
    <w:rsid w:val="004B473B"/>
    <w:rsid w:val="004B4C73"/>
    <w:rsid w:val="004B4E9A"/>
    <w:rsid w:val="004B4ECE"/>
    <w:rsid w:val="004B5157"/>
    <w:rsid w:val="004B58F1"/>
    <w:rsid w:val="004B5C01"/>
    <w:rsid w:val="004B5C5F"/>
    <w:rsid w:val="004B5D27"/>
    <w:rsid w:val="004B5E99"/>
    <w:rsid w:val="004B6102"/>
    <w:rsid w:val="004B642A"/>
    <w:rsid w:val="004B6834"/>
    <w:rsid w:val="004B6900"/>
    <w:rsid w:val="004B694B"/>
    <w:rsid w:val="004B6A4D"/>
    <w:rsid w:val="004B6B04"/>
    <w:rsid w:val="004B6BF7"/>
    <w:rsid w:val="004B6D57"/>
    <w:rsid w:val="004B6E1F"/>
    <w:rsid w:val="004B700F"/>
    <w:rsid w:val="004B70A8"/>
    <w:rsid w:val="004B72AE"/>
    <w:rsid w:val="004B7699"/>
    <w:rsid w:val="004B7892"/>
    <w:rsid w:val="004B78D3"/>
    <w:rsid w:val="004B79A3"/>
    <w:rsid w:val="004B7A80"/>
    <w:rsid w:val="004B7A84"/>
    <w:rsid w:val="004B7B40"/>
    <w:rsid w:val="004B7D65"/>
    <w:rsid w:val="004B7FEA"/>
    <w:rsid w:val="004C012C"/>
    <w:rsid w:val="004C04CD"/>
    <w:rsid w:val="004C0575"/>
    <w:rsid w:val="004C05A3"/>
    <w:rsid w:val="004C07E1"/>
    <w:rsid w:val="004C0DCE"/>
    <w:rsid w:val="004C0FE9"/>
    <w:rsid w:val="004C11C8"/>
    <w:rsid w:val="004C125F"/>
    <w:rsid w:val="004C135E"/>
    <w:rsid w:val="004C1419"/>
    <w:rsid w:val="004C180A"/>
    <w:rsid w:val="004C1C12"/>
    <w:rsid w:val="004C1E89"/>
    <w:rsid w:val="004C1EA1"/>
    <w:rsid w:val="004C1EC0"/>
    <w:rsid w:val="004C1F33"/>
    <w:rsid w:val="004C1F9D"/>
    <w:rsid w:val="004C21CA"/>
    <w:rsid w:val="004C2221"/>
    <w:rsid w:val="004C24E7"/>
    <w:rsid w:val="004C256C"/>
    <w:rsid w:val="004C26C0"/>
    <w:rsid w:val="004C27FB"/>
    <w:rsid w:val="004C2AF7"/>
    <w:rsid w:val="004C2F40"/>
    <w:rsid w:val="004C3238"/>
    <w:rsid w:val="004C3358"/>
    <w:rsid w:val="004C3434"/>
    <w:rsid w:val="004C36DE"/>
    <w:rsid w:val="004C36F7"/>
    <w:rsid w:val="004C3928"/>
    <w:rsid w:val="004C3932"/>
    <w:rsid w:val="004C3DD7"/>
    <w:rsid w:val="004C40BC"/>
    <w:rsid w:val="004C42AC"/>
    <w:rsid w:val="004C430C"/>
    <w:rsid w:val="004C4440"/>
    <w:rsid w:val="004C4DFD"/>
    <w:rsid w:val="004C51D8"/>
    <w:rsid w:val="004C5544"/>
    <w:rsid w:val="004C569E"/>
    <w:rsid w:val="004C57CF"/>
    <w:rsid w:val="004C5C40"/>
    <w:rsid w:val="004C5C7A"/>
    <w:rsid w:val="004C5D3C"/>
    <w:rsid w:val="004C5E02"/>
    <w:rsid w:val="004C5FC7"/>
    <w:rsid w:val="004C6117"/>
    <w:rsid w:val="004C6151"/>
    <w:rsid w:val="004C62CE"/>
    <w:rsid w:val="004C64D4"/>
    <w:rsid w:val="004C680A"/>
    <w:rsid w:val="004C685D"/>
    <w:rsid w:val="004C6882"/>
    <w:rsid w:val="004C6A2C"/>
    <w:rsid w:val="004C6B36"/>
    <w:rsid w:val="004C6E42"/>
    <w:rsid w:val="004C6E4D"/>
    <w:rsid w:val="004C6F57"/>
    <w:rsid w:val="004C7112"/>
    <w:rsid w:val="004C7460"/>
    <w:rsid w:val="004C77A7"/>
    <w:rsid w:val="004C78BD"/>
    <w:rsid w:val="004C7A1B"/>
    <w:rsid w:val="004C7C50"/>
    <w:rsid w:val="004D0100"/>
    <w:rsid w:val="004D070B"/>
    <w:rsid w:val="004D087C"/>
    <w:rsid w:val="004D0B54"/>
    <w:rsid w:val="004D0BE0"/>
    <w:rsid w:val="004D0D4C"/>
    <w:rsid w:val="004D1075"/>
    <w:rsid w:val="004D1172"/>
    <w:rsid w:val="004D14B8"/>
    <w:rsid w:val="004D1701"/>
    <w:rsid w:val="004D1A88"/>
    <w:rsid w:val="004D1CD5"/>
    <w:rsid w:val="004D1ECE"/>
    <w:rsid w:val="004D1F3A"/>
    <w:rsid w:val="004D2337"/>
    <w:rsid w:val="004D2376"/>
    <w:rsid w:val="004D262C"/>
    <w:rsid w:val="004D278E"/>
    <w:rsid w:val="004D27B1"/>
    <w:rsid w:val="004D2837"/>
    <w:rsid w:val="004D28FB"/>
    <w:rsid w:val="004D2A9E"/>
    <w:rsid w:val="004D2DA5"/>
    <w:rsid w:val="004D2F48"/>
    <w:rsid w:val="004D33B8"/>
    <w:rsid w:val="004D3412"/>
    <w:rsid w:val="004D378F"/>
    <w:rsid w:val="004D3892"/>
    <w:rsid w:val="004D3976"/>
    <w:rsid w:val="004D3D9E"/>
    <w:rsid w:val="004D400A"/>
    <w:rsid w:val="004D4109"/>
    <w:rsid w:val="004D4930"/>
    <w:rsid w:val="004D4960"/>
    <w:rsid w:val="004D4CC1"/>
    <w:rsid w:val="004D4D09"/>
    <w:rsid w:val="004D4F06"/>
    <w:rsid w:val="004D5179"/>
    <w:rsid w:val="004D52DC"/>
    <w:rsid w:val="004D54BE"/>
    <w:rsid w:val="004D5534"/>
    <w:rsid w:val="004D5544"/>
    <w:rsid w:val="004D5966"/>
    <w:rsid w:val="004D59F6"/>
    <w:rsid w:val="004D5B5D"/>
    <w:rsid w:val="004D5C66"/>
    <w:rsid w:val="004D5FF7"/>
    <w:rsid w:val="004D6160"/>
    <w:rsid w:val="004D6175"/>
    <w:rsid w:val="004D63F1"/>
    <w:rsid w:val="004D6418"/>
    <w:rsid w:val="004D65EB"/>
    <w:rsid w:val="004D66FD"/>
    <w:rsid w:val="004D6829"/>
    <w:rsid w:val="004D68FE"/>
    <w:rsid w:val="004D6BBE"/>
    <w:rsid w:val="004D7049"/>
    <w:rsid w:val="004D71DB"/>
    <w:rsid w:val="004D7278"/>
    <w:rsid w:val="004D728D"/>
    <w:rsid w:val="004D7E54"/>
    <w:rsid w:val="004E003A"/>
    <w:rsid w:val="004E017C"/>
    <w:rsid w:val="004E087D"/>
    <w:rsid w:val="004E08B3"/>
    <w:rsid w:val="004E092D"/>
    <w:rsid w:val="004E0C86"/>
    <w:rsid w:val="004E0DFB"/>
    <w:rsid w:val="004E12A4"/>
    <w:rsid w:val="004E14B2"/>
    <w:rsid w:val="004E15FD"/>
    <w:rsid w:val="004E1B16"/>
    <w:rsid w:val="004E220C"/>
    <w:rsid w:val="004E2295"/>
    <w:rsid w:val="004E2383"/>
    <w:rsid w:val="004E247F"/>
    <w:rsid w:val="004E25AD"/>
    <w:rsid w:val="004E26D3"/>
    <w:rsid w:val="004E2905"/>
    <w:rsid w:val="004E2C19"/>
    <w:rsid w:val="004E2C73"/>
    <w:rsid w:val="004E2F23"/>
    <w:rsid w:val="004E34B6"/>
    <w:rsid w:val="004E392E"/>
    <w:rsid w:val="004E3953"/>
    <w:rsid w:val="004E3A07"/>
    <w:rsid w:val="004E3A4F"/>
    <w:rsid w:val="004E3C19"/>
    <w:rsid w:val="004E3D41"/>
    <w:rsid w:val="004E4482"/>
    <w:rsid w:val="004E4962"/>
    <w:rsid w:val="004E4B8B"/>
    <w:rsid w:val="004E4DF2"/>
    <w:rsid w:val="004E516C"/>
    <w:rsid w:val="004E5352"/>
    <w:rsid w:val="004E5534"/>
    <w:rsid w:val="004E554B"/>
    <w:rsid w:val="004E557C"/>
    <w:rsid w:val="004E5582"/>
    <w:rsid w:val="004E5623"/>
    <w:rsid w:val="004E5641"/>
    <w:rsid w:val="004E57DC"/>
    <w:rsid w:val="004E596C"/>
    <w:rsid w:val="004E5BD4"/>
    <w:rsid w:val="004E5C56"/>
    <w:rsid w:val="004E5D91"/>
    <w:rsid w:val="004E5EB9"/>
    <w:rsid w:val="004E5EF5"/>
    <w:rsid w:val="004E65BB"/>
    <w:rsid w:val="004E6643"/>
    <w:rsid w:val="004E68E4"/>
    <w:rsid w:val="004E6B10"/>
    <w:rsid w:val="004E6DC6"/>
    <w:rsid w:val="004E6E4A"/>
    <w:rsid w:val="004E7218"/>
    <w:rsid w:val="004E7304"/>
    <w:rsid w:val="004E7407"/>
    <w:rsid w:val="004E7436"/>
    <w:rsid w:val="004E7574"/>
    <w:rsid w:val="004E75CA"/>
    <w:rsid w:val="004E7770"/>
    <w:rsid w:val="004E793A"/>
    <w:rsid w:val="004E79B7"/>
    <w:rsid w:val="004E7B09"/>
    <w:rsid w:val="004F02B1"/>
    <w:rsid w:val="004F0356"/>
    <w:rsid w:val="004F036C"/>
    <w:rsid w:val="004F0423"/>
    <w:rsid w:val="004F045B"/>
    <w:rsid w:val="004F053F"/>
    <w:rsid w:val="004F0673"/>
    <w:rsid w:val="004F08FF"/>
    <w:rsid w:val="004F09E9"/>
    <w:rsid w:val="004F0ACE"/>
    <w:rsid w:val="004F1215"/>
    <w:rsid w:val="004F1493"/>
    <w:rsid w:val="004F162E"/>
    <w:rsid w:val="004F1BD7"/>
    <w:rsid w:val="004F1D76"/>
    <w:rsid w:val="004F1DB6"/>
    <w:rsid w:val="004F24F0"/>
    <w:rsid w:val="004F2B1D"/>
    <w:rsid w:val="004F2BDB"/>
    <w:rsid w:val="004F2F8A"/>
    <w:rsid w:val="004F3232"/>
    <w:rsid w:val="004F3258"/>
    <w:rsid w:val="004F3300"/>
    <w:rsid w:val="004F3453"/>
    <w:rsid w:val="004F3457"/>
    <w:rsid w:val="004F3547"/>
    <w:rsid w:val="004F3774"/>
    <w:rsid w:val="004F399A"/>
    <w:rsid w:val="004F399D"/>
    <w:rsid w:val="004F3E35"/>
    <w:rsid w:val="004F3F53"/>
    <w:rsid w:val="004F3FE7"/>
    <w:rsid w:val="004F4078"/>
    <w:rsid w:val="004F4182"/>
    <w:rsid w:val="004F4309"/>
    <w:rsid w:val="004F43DD"/>
    <w:rsid w:val="004F4597"/>
    <w:rsid w:val="004F466F"/>
    <w:rsid w:val="004F46F4"/>
    <w:rsid w:val="004F48E9"/>
    <w:rsid w:val="004F4A11"/>
    <w:rsid w:val="004F4A6C"/>
    <w:rsid w:val="004F4C91"/>
    <w:rsid w:val="004F4CF6"/>
    <w:rsid w:val="004F4D00"/>
    <w:rsid w:val="004F4E11"/>
    <w:rsid w:val="004F4E27"/>
    <w:rsid w:val="004F4EEF"/>
    <w:rsid w:val="004F50D8"/>
    <w:rsid w:val="004F5249"/>
    <w:rsid w:val="004F5298"/>
    <w:rsid w:val="004F5372"/>
    <w:rsid w:val="004F555F"/>
    <w:rsid w:val="004F55F8"/>
    <w:rsid w:val="004F59BF"/>
    <w:rsid w:val="004F59F1"/>
    <w:rsid w:val="004F5BA1"/>
    <w:rsid w:val="004F5F3D"/>
    <w:rsid w:val="004F62B6"/>
    <w:rsid w:val="004F645E"/>
    <w:rsid w:val="004F66C4"/>
    <w:rsid w:val="004F68AB"/>
    <w:rsid w:val="004F68D8"/>
    <w:rsid w:val="004F695F"/>
    <w:rsid w:val="004F69CD"/>
    <w:rsid w:val="004F70AA"/>
    <w:rsid w:val="004F726F"/>
    <w:rsid w:val="004F7783"/>
    <w:rsid w:val="004F7A1A"/>
    <w:rsid w:val="004F7BAF"/>
    <w:rsid w:val="004F7C5B"/>
    <w:rsid w:val="004F7F6F"/>
    <w:rsid w:val="0050017F"/>
    <w:rsid w:val="005001E0"/>
    <w:rsid w:val="005003A5"/>
    <w:rsid w:val="00500894"/>
    <w:rsid w:val="00500B4A"/>
    <w:rsid w:val="00500B8C"/>
    <w:rsid w:val="00500CFE"/>
    <w:rsid w:val="00500D71"/>
    <w:rsid w:val="00500DAD"/>
    <w:rsid w:val="005010C1"/>
    <w:rsid w:val="005012D6"/>
    <w:rsid w:val="00501326"/>
    <w:rsid w:val="005013B2"/>
    <w:rsid w:val="005014CE"/>
    <w:rsid w:val="0050174C"/>
    <w:rsid w:val="00501780"/>
    <w:rsid w:val="00501B88"/>
    <w:rsid w:val="00501C9B"/>
    <w:rsid w:val="00501D03"/>
    <w:rsid w:val="00501D26"/>
    <w:rsid w:val="00501D7F"/>
    <w:rsid w:val="00501FD3"/>
    <w:rsid w:val="005020CD"/>
    <w:rsid w:val="005021F7"/>
    <w:rsid w:val="005023F0"/>
    <w:rsid w:val="0050271A"/>
    <w:rsid w:val="005028F8"/>
    <w:rsid w:val="005032BE"/>
    <w:rsid w:val="0050353C"/>
    <w:rsid w:val="00503723"/>
    <w:rsid w:val="00503742"/>
    <w:rsid w:val="00503783"/>
    <w:rsid w:val="005037FD"/>
    <w:rsid w:val="0050385B"/>
    <w:rsid w:val="00503E94"/>
    <w:rsid w:val="005040AC"/>
    <w:rsid w:val="005041AA"/>
    <w:rsid w:val="00504613"/>
    <w:rsid w:val="005049F3"/>
    <w:rsid w:val="00504BDF"/>
    <w:rsid w:val="00504C2F"/>
    <w:rsid w:val="00504C5A"/>
    <w:rsid w:val="005051F0"/>
    <w:rsid w:val="005058D0"/>
    <w:rsid w:val="005059FC"/>
    <w:rsid w:val="00505A7C"/>
    <w:rsid w:val="00505CE3"/>
    <w:rsid w:val="00506062"/>
    <w:rsid w:val="00506174"/>
    <w:rsid w:val="00506232"/>
    <w:rsid w:val="0050683C"/>
    <w:rsid w:val="005069DD"/>
    <w:rsid w:val="00506A17"/>
    <w:rsid w:val="00506AD8"/>
    <w:rsid w:val="00506D15"/>
    <w:rsid w:val="00506D89"/>
    <w:rsid w:val="00506E19"/>
    <w:rsid w:val="00507145"/>
    <w:rsid w:val="005072CE"/>
    <w:rsid w:val="0050752D"/>
    <w:rsid w:val="0050761A"/>
    <w:rsid w:val="00507963"/>
    <w:rsid w:val="005079EB"/>
    <w:rsid w:val="00507A54"/>
    <w:rsid w:val="00507E12"/>
    <w:rsid w:val="0051009C"/>
    <w:rsid w:val="005100C2"/>
    <w:rsid w:val="005101FB"/>
    <w:rsid w:val="005102E0"/>
    <w:rsid w:val="005108F5"/>
    <w:rsid w:val="00510A77"/>
    <w:rsid w:val="00510A83"/>
    <w:rsid w:val="00510F42"/>
    <w:rsid w:val="00510F5F"/>
    <w:rsid w:val="0051100D"/>
    <w:rsid w:val="0051107A"/>
    <w:rsid w:val="005111DA"/>
    <w:rsid w:val="005111EA"/>
    <w:rsid w:val="00511390"/>
    <w:rsid w:val="00511396"/>
    <w:rsid w:val="00511409"/>
    <w:rsid w:val="005114C4"/>
    <w:rsid w:val="00511619"/>
    <w:rsid w:val="00511724"/>
    <w:rsid w:val="0051176B"/>
    <w:rsid w:val="0051187E"/>
    <w:rsid w:val="005118B8"/>
    <w:rsid w:val="00511B81"/>
    <w:rsid w:val="00511E01"/>
    <w:rsid w:val="00512264"/>
    <w:rsid w:val="00512389"/>
    <w:rsid w:val="005124CB"/>
    <w:rsid w:val="00512520"/>
    <w:rsid w:val="00512532"/>
    <w:rsid w:val="00512B39"/>
    <w:rsid w:val="00512BCC"/>
    <w:rsid w:val="00512CC3"/>
    <w:rsid w:val="00512CDD"/>
    <w:rsid w:val="00512DE3"/>
    <w:rsid w:val="00512E42"/>
    <w:rsid w:val="00512E65"/>
    <w:rsid w:val="00512E9D"/>
    <w:rsid w:val="00512FFD"/>
    <w:rsid w:val="00513239"/>
    <w:rsid w:val="005132EF"/>
    <w:rsid w:val="00513519"/>
    <w:rsid w:val="0051353C"/>
    <w:rsid w:val="00513614"/>
    <w:rsid w:val="00513781"/>
    <w:rsid w:val="00513A50"/>
    <w:rsid w:val="00513C95"/>
    <w:rsid w:val="00513DE8"/>
    <w:rsid w:val="00514217"/>
    <w:rsid w:val="00514496"/>
    <w:rsid w:val="0051465D"/>
    <w:rsid w:val="00514740"/>
    <w:rsid w:val="00514EC4"/>
    <w:rsid w:val="00514FC0"/>
    <w:rsid w:val="005155D2"/>
    <w:rsid w:val="00515683"/>
    <w:rsid w:val="00515979"/>
    <w:rsid w:val="00515B85"/>
    <w:rsid w:val="00515C39"/>
    <w:rsid w:val="00515F3C"/>
    <w:rsid w:val="00515FA8"/>
    <w:rsid w:val="00516075"/>
    <w:rsid w:val="00516159"/>
    <w:rsid w:val="00516233"/>
    <w:rsid w:val="00516300"/>
    <w:rsid w:val="00516AAF"/>
    <w:rsid w:val="00516BB3"/>
    <w:rsid w:val="00516FAD"/>
    <w:rsid w:val="005174BF"/>
    <w:rsid w:val="00517733"/>
    <w:rsid w:val="00517A4F"/>
    <w:rsid w:val="00517F70"/>
    <w:rsid w:val="0052002F"/>
    <w:rsid w:val="005200A1"/>
    <w:rsid w:val="005202AC"/>
    <w:rsid w:val="005203EA"/>
    <w:rsid w:val="0052076E"/>
    <w:rsid w:val="005209DF"/>
    <w:rsid w:val="00520ABB"/>
    <w:rsid w:val="00520B96"/>
    <w:rsid w:val="00520CC8"/>
    <w:rsid w:val="00520E0D"/>
    <w:rsid w:val="00521045"/>
    <w:rsid w:val="0052129C"/>
    <w:rsid w:val="005217AB"/>
    <w:rsid w:val="00521C95"/>
    <w:rsid w:val="0052216A"/>
    <w:rsid w:val="005222DD"/>
    <w:rsid w:val="0052264F"/>
    <w:rsid w:val="00522700"/>
    <w:rsid w:val="005227A2"/>
    <w:rsid w:val="00522A25"/>
    <w:rsid w:val="00522C50"/>
    <w:rsid w:val="00522D61"/>
    <w:rsid w:val="005230F3"/>
    <w:rsid w:val="0052319F"/>
    <w:rsid w:val="005231EC"/>
    <w:rsid w:val="00523228"/>
    <w:rsid w:val="00523278"/>
    <w:rsid w:val="005234EE"/>
    <w:rsid w:val="00523646"/>
    <w:rsid w:val="005238DA"/>
    <w:rsid w:val="00523BAE"/>
    <w:rsid w:val="00523C3A"/>
    <w:rsid w:val="00523E20"/>
    <w:rsid w:val="00523F03"/>
    <w:rsid w:val="00523FAA"/>
    <w:rsid w:val="00524113"/>
    <w:rsid w:val="00524198"/>
    <w:rsid w:val="005241B2"/>
    <w:rsid w:val="005243E2"/>
    <w:rsid w:val="00524A46"/>
    <w:rsid w:val="00524B72"/>
    <w:rsid w:val="00524C52"/>
    <w:rsid w:val="0052506F"/>
    <w:rsid w:val="005250F9"/>
    <w:rsid w:val="005251B5"/>
    <w:rsid w:val="005252EF"/>
    <w:rsid w:val="00525393"/>
    <w:rsid w:val="00525486"/>
    <w:rsid w:val="00525569"/>
    <w:rsid w:val="0052571D"/>
    <w:rsid w:val="00525899"/>
    <w:rsid w:val="00525A34"/>
    <w:rsid w:val="00525C05"/>
    <w:rsid w:val="00525C91"/>
    <w:rsid w:val="005260A5"/>
    <w:rsid w:val="005261F5"/>
    <w:rsid w:val="00526218"/>
    <w:rsid w:val="005262EC"/>
    <w:rsid w:val="00526361"/>
    <w:rsid w:val="0052638A"/>
    <w:rsid w:val="00526527"/>
    <w:rsid w:val="005265CA"/>
    <w:rsid w:val="0052673C"/>
    <w:rsid w:val="00526779"/>
    <w:rsid w:val="00526866"/>
    <w:rsid w:val="005269E9"/>
    <w:rsid w:val="00526A63"/>
    <w:rsid w:val="00526B8D"/>
    <w:rsid w:val="00527272"/>
    <w:rsid w:val="00527284"/>
    <w:rsid w:val="00527534"/>
    <w:rsid w:val="0052756A"/>
    <w:rsid w:val="00527595"/>
    <w:rsid w:val="00527618"/>
    <w:rsid w:val="0052791A"/>
    <w:rsid w:val="00527AEE"/>
    <w:rsid w:val="00527C6A"/>
    <w:rsid w:val="00527D03"/>
    <w:rsid w:val="00527EEF"/>
    <w:rsid w:val="00527FC4"/>
    <w:rsid w:val="005300D5"/>
    <w:rsid w:val="0053012A"/>
    <w:rsid w:val="005303E4"/>
    <w:rsid w:val="00530451"/>
    <w:rsid w:val="005308DA"/>
    <w:rsid w:val="00530998"/>
    <w:rsid w:val="00530A2E"/>
    <w:rsid w:val="00530B3D"/>
    <w:rsid w:val="00530D68"/>
    <w:rsid w:val="00531044"/>
    <w:rsid w:val="00531385"/>
    <w:rsid w:val="0053143F"/>
    <w:rsid w:val="0053175A"/>
    <w:rsid w:val="00531A15"/>
    <w:rsid w:val="00531C2C"/>
    <w:rsid w:val="00532123"/>
    <w:rsid w:val="005323BB"/>
    <w:rsid w:val="005324A3"/>
    <w:rsid w:val="005324BD"/>
    <w:rsid w:val="005327DD"/>
    <w:rsid w:val="0053283C"/>
    <w:rsid w:val="00532E07"/>
    <w:rsid w:val="00532E3D"/>
    <w:rsid w:val="0053303F"/>
    <w:rsid w:val="0053313F"/>
    <w:rsid w:val="0053317A"/>
    <w:rsid w:val="00533267"/>
    <w:rsid w:val="005332AA"/>
    <w:rsid w:val="005332B1"/>
    <w:rsid w:val="00533455"/>
    <w:rsid w:val="00533942"/>
    <w:rsid w:val="00533AAD"/>
    <w:rsid w:val="00533DA8"/>
    <w:rsid w:val="00533E3C"/>
    <w:rsid w:val="005340BA"/>
    <w:rsid w:val="005344CF"/>
    <w:rsid w:val="005345AF"/>
    <w:rsid w:val="005346F1"/>
    <w:rsid w:val="00534710"/>
    <w:rsid w:val="0053498B"/>
    <w:rsid w:val="00534BA3"/>
    <w:rsid w:val="00534EE5"/>
    <w:rsid w:val="00534FC0"/>
    <w:rsid w:val="005350ED"/>
    <w:rsid w:val="00535126"/>
    <w:rsid w:val="005351DA"/>
    <w:rsid w:val="00535293"/>
    <w:rsid w:val="005353CD"/>
    <w:rsid w:val="00535886"/>
    <w:rsid w:val="00535942"/>
    <w:rsid w:val="00535A99"/>
    <w:rsid w:val="00535AD3"/>
    <w:rsid w:val="00535E95"/>
    <w:rsid w:val="00535F4C"/>
    <w:rsid w:val="0053605B"/>
    <w:rsid w:val="0053655D"/>
    <w:rsid w:val="005367D7"/>
    <w:rsid w:val="00536845"/>
    <w:rsid w:val="0053686F"/>
    <w:rsid w:val="00536A65"/>
    <w:rsid w:val="00536A9D"/>
    <w:rsid w:val="00536C83"/>
    <w:rsid w:val="00536F40"/>
    <w:rsid w:val="005370CC"/>
    <w:rsid w:val="00537117"/>
    <w:rsid w:val="0053776A"/>
    <w:rsid w:val="00540624"/>
    <w:rsid w:val="00540897"/>
    <w:rsid w:val="00540BD7"/>
    <w:rsid w:val="00540D4A"/>
    <w:rsid w:val="00540E97"/>
    <w:rsid w:val="005411A6"/>
    <w:rsid w:val="00541333"/>
    <w:rsid w:val="0054137C"/>
    <w:rsid w:val="00541435"/>
    <w:rsid w:val="005416A3"/>
    <w:rsid w:val="00541755"/>
    <w:rsid w:val="0054178F"/>
    <w:rsid w:val="00541906"/>
    <w:rsid w:val="00541B78"/>
    <w:rsid w:val="00541ED9"/>
    <w:rsid w:val="005423A4"/>
    <w:rsid w:val="005424D4"/>
    <w:rsid w:val="00542775"/>
    <w:rsid w:val="005427C8"/>
    <w:rsid w:val="005428EF"/>
    <w:rsid w:val="005429D5"/>
    <w:rsid w:val="005429F4"/>
    <w:rsid w:val="00542E62"/>
    <w:rsid w:val="00542E98"/>
    <w:rsid w:val="005432D1"/>
    <w:rsid w:val="0054337C"/>
    <w:rsid w:val="00543399"/>
    <w:rsid w:val="005433FF"/>
    <w:rsid w:val="0054340A"/>
    <w:rsid w:val="005434D6"/>
    <w:rsid w:val="005435C9"/>
    <w:rsid w:val="00543849"/>
    <w:rsid w:val="0054385A"/>
    <w:rsid w:val="00543924"/>
    <w:rsid w:val="00543B41"/>
    <w:rsid w:val="00543DD2"/>
    <w:rsid w:val="00543E4E"/>
    <w:rsid w:val="005442EC"/>
    <w:rsid w:val="00544665"/>
    <w:rsid w:val="0054484E"/>
    <w:rsid w:val="005448B1"/>
    <w:rsid w:val="00544A9F"/>
    <w:rsid w:val="00544CAB"/>
    <w:rsid w:val="00544CEC"/>
    <w:rsid w:val="00545323"/>
    <w:rsid w:val="00545342"/>
    <w:rsid w:val="0054541F"/>
    <w:rsid w:val="00545640"/>
    <w:rsid w:val="00545676"/>
    <w:rsid w:val="0054578B"/>
    <w:rsid w:val="005457EB"/>
    <w:rsid w:val="005457EF"/>
    <w:rsid w:val="00545822"/>
    <w:rsid w:val="0054589F"/>
    <w:rsid w:val="00545B3C"/>
    <w:rsid w:val="00545C29"/>
    <w:rsid w:val="00545C3C"/>
    <w:rsid w:val="0054602D"/>
    <w:rsid w:val="0054635B"/>
    <w:rsid w:val="005463C8"/>
    <w:rsid w:val="005463D4"/>
    <w:rsid w:val="005463EA"/>
    <w:rsid w:val="00546655"/>
    <w:rsid w:val="005466D4"/>
    <w:rsid w:val="00546732"/>
    <w:rsid w:val="005467B6"/>
    <w:rsid w:val="005468D3"/>
    <w:rsid w:val="00546D00"/>
    <w:rsid w:val="005470BE"/>
    <w:rsid w:val="005472E7"/>
    <w:rsid w:val="00547381"/>
    <w:rsid w:val="0054743C"/>
    <w:rsid w:val="005474D7"/>
    <w:rsid w:val="005475E5"/>
    <w:rsid w:val="00547610"/>
    <w:rsid w:val="005477A9"/>
    <w:rsid w:val="00547803"/>
    <w:rsid w:val="00547876"/>
    <w:rsid w:val="005478B9"/>
    <w:rsid w:val="005479BF"/>
    <w:rsid w:val="00547A86"/>
    <w:rsid w:val="00547AAF"/>
    <w:rsid w:val="0055007B"/>
    <w:rsid w:val="00550278"/>
    <w:rsid w:val="00550292"/>
    <w:rsid w:val="00550300"/>
    <w:rsid w:val="0055036C"/>
    <w:rsid w:val="005504F6"/>
    <w:rsid w:val="00550527"/>
    <w:rsid w:val="005505B9"/>
    <w:rsid w:val="00550934"/>
    <w:rsid w:val="00550958"/>
    <w:rsid w:val="00550AAF"/>
    <w:rsid w:val="00551198"/>
    <w:rsid w:val="005513A3"/>
    <w:rsid w:val="0055168D"/>
    <w:rsid w:val="005516BB"/>
    <w:rsid w:val="00551C6C"/>
    <w:rsid w:val="00551EF5"/>
    <w:rsid w:val="005520D3"/>
    <w:rsid w:val="00552100"/>
    <w:rsid w:val="0055218D"/>
    <w:rsid w:val="005523D6"/>
    <w:rsid w:val="005523E0"/>
    <w:rsid w:val="005526C9"/>
    <w:rsid w:val="005527F9"/>
    <w:rsid w:val="00552A94"/>
    <w:rsid w:val="00552ACC"/>
    <w:rsid w:val="00552B30"/>
    <w:rsid w:val="00552DB9"/>
    <w:rsid w:val="00552E98"/>
    <w:rsid w:val="00552EB6"/>
    <w:rsid w:val="005531D0"/>
    <w:rsid w:val="0055338F"/>
    <w:rsid w:val="005535D6"/>
    <w:rsid w:val="00553675"/>
    <w:rsid w:val="0055367E"/>
    <w:rsid w:val="00553958"/>
    <w:rsid w:val="005539F9"/>
    <w:rsid w:val="00553D28"/>
    <w:rsid w:val="00553FC3"/>
    <w:rsid w:val="005540D3"/>
    <w:rsid w:val="005541BF"/>
    <w:rsid w:val="00554294"/>
    <w:rsid w:val="00554316"/>
    <w:rsid w:val="005545CB"/>
    <w:rsid w:val="005545E8"/>
    <w:rsid w:val="00554831"/>
    <w:rsid w:val="0055499C"/>
    <w:rsid w:val="00554F47"/>
    <w:rsid w:val="00554F50"/>
    <w:rsid w:val="00555033"/>
    <w:rsid w:val="0055521D"/>
    <w:rsid w:val="0055549B"/>
    <w:rsid w:val="005557AD"/>
    <w:rsid w:val="00555E94"/>
    <w:rsid w:val="00555FB6"/>
    <w:rsid w:val="00556506"/>
    <w:rsid w:val="0055652B"/>
    <w:rsid w:val="00556A4D"/>
    <w:rsid w:val="00556C9D"/>
    <w:rsid w:val="00556D18"/>
    <w:rsid w:val="00556DFF"/>
    <w:rsid w:val="00556E97"/>
    <w:rsid w:val="00556F51"/>
    <w:rsid w:val="00557102"/>
    <w:rsid w:val="0055724A"/>
    <w:rsid w:val="00557497"/>
    <w:rsid w:val="00557580"/>
    <w:rsid w:val="00557751"/>
    <w:rsid w:val="00557A2B"/>
    <w:rsid w:val="00557AE3"/>
    <w:rsid w:val="00557C97"/>
    <w:rsid w:val="00557E5B"/>
    <w:rsid w:val="00560063"/>
    <w:rsid w:val="005600E8"/>
    <w:rsid w:val="005605CC"/>
    <w:rsid w:val="005608CD"/>
    <w:rsid w:val="00560A1D"/>
    <w:rsid w:val="00560A2E"/>
    <w:rsid w:val="00560F15"/>
    <w:rsid w:val="00560FFE"/>
    <w:rsid w:val="00561188"/>
    <w:rsid w:val="00561198"/>
    <w:rsid w:val="0056142C"/>
    <w:rsid w:val="005615AB"/>
    <w:rsid w:val="0056178C"/>
    <w:rsid w:val="005617ED"/>
    <w:rsid w:val="0056185E"/>
    <w:rsid w:val="0056208B"/>
    <w:rsid w:val="005624EE"/>
    <w:rsid w:val="005625AC"/>
    <w:rsid w:val="005625ED"/>
    <w:rsid w:val="0056272B"/>
    <w:rsid w:val="005629BF"/>
    <w:rsid w:val="00562BED"/>
    <w:rsid w:val="00562FAF"/>
    <w:rsid w:val="0056303A"/>
    <w:rsid w:val="00563086"/>
    <w:rsid w:val="0056329D"/>
    <w:rsid w:val="005632B7"/>
    <w:rsid w:val="005634A4"/>
    <w:rsid w:val="00563570"/>
    <w:rsid w:val="0056360C"/>
    <w:rsid w:val="0056371B"/>
    <w:rsid w:val="00563AA6"/>
    <w:rsid w:val="00563AC6"/>
    <w:rsid w:val="00563D2B"/>
    <w:rsid w:val="00563D8D"/>
    <w:rsid w:val="00563DEF"/>
    <w:rsid w:val="0056408A"/>
    <w:rsid w:val="0056409B"/>
    <w:rsid w:val="005642F1"/>
    <w:rsid w:val="0056433B"/>
    <w:rsid w:val="00564429"/>
    <w:rsid w:val="00564940"/>
    <w:rsid w:val="00564B78"/>
    <w:rsid w:val="00564E47"/>
    <w:rsid w:val="005651FF"/>
    <w:rsid w:val="00565336"/>
    <w:rsid w:val="00565393"/>
    <w:rsid w:val="0056540C"/>
    <w:rsid w:val="00565BF3"/>
    <w:rsid w:val="00565C65"/>
    <w:rsid w:val="00565CEC"/>
    <w:rsid w:val="00565D73"/>
    <w:rsid w:val="00566079"/>
    <w:rsid w:val="005663B9"/>
    <w:rsid w:val="00566956"/>
    <w:rsid w:val="00566B3E"/>
    <w:rsid w:val="00566B58"/>
    <w:rsid w:val="00566DCE"/>
    <w:rsid w:val="00566F54"/>
    <w:rsid w:val="00566FE3"/>
    <w:rsid w:val="005676F8"/>
    <w:rsid w:val="0056788F"/>
    <w:rsid w:val="00567D39"/>
    <w:rsid w:val="00567D8D"/>
    <w:rsid w:val="00570198"/>
    <w:rsid w:val="005701F5"/>
    <w:rsid w:val="00570679"/>
    <w:rsid w:val="00570769"/>
    <w:rsid w:val="00570A2E"/>
    <w:rsid w:val="00570B0D"/>
    <w:rsid w:val="00570E0C"/>
    <w:rsid w:val="00570F44"/>
    <w:rsid w:val="00570F61"/>
    <w:rsid w:val="005710E7"/>
    <w:rsid w:val="00571106"/>
    <w:rsid w:val="0057135F"/>
    <w:rsid w:val="0057145E"/>
    <w:rsid w:val="005714E5"/>
    <w:rsid w:val="005716BB"/>
    <w:rsid w:val="0057179B"/>
    <w:rsid w:val="00571BD7"/>
    <w:rsid w:val="00571C20"/>
    <w:rsid w:val="00571CA0"/>
    <w:rsid w:val="00572083"/>
    <w:rsid w:val="00572277"/>
    <w:rsid w:val="005723FA"/>
    <w:rsid w:val="00572427"/>
    <w:rsid w:val="00572743"/>
    <w:rsid w:val="00572969"/>
    <w:rsid w:val="00572D7F"/>
    <w:rsid w:val="00573244"/>
    <w:rsid w:val="00573510"/>
    <w:rsid w:val="0057369D"/>
    <w:rsid w:val="005736ED"/>
    <w:rsid w:val="00573705"/>
    <w:rsid w:val="00573811"/>
    <w:rsid w:val="00573995"/>
    <w:rsid w:val="00573A6B"/>
    <w:rsid w:val="005741B2"/>
    <w:rsid w:val="00574405"/>
    <w:rsid w:val="005744E0"/>
    <w:rsid w:val="0057455D"/>
    <w:rsid w:val="00574621"/>
    <w:rsid w:val="0057479E"/>
    <w:rsid w:val="005748AA"/>
    <w:rsid w:val="005749DF"/>
    <w:rsid w:val="00574A6C"/>
    <w:rsid w:val="00574AC9"/>
    <w:rsid w:val="005751EC"/>
    <w:rsid w:val="00575391"/>
    <w:rsid w:val="00575459"/>
    <w:rsid w:val="0057572F"/>
    <w:rsid w:val="005757F4"/>
    <w:rsid w:val="0057605E"/>
    <w:rsid w:val="0057625B"/>
    <w:rsid w:val="00576327"/>
    <w:rsid w:val="0057635E"/>
    <w:rsid w:val="00576559"/>
    <w:rsid w:val="00576640"/>
    <w:rsid w:val="005766A1"/>
    <w:rsid w:val="005766CB"/>
    <w:rsid w:val="00576732"/>
    <w:rsid w:val="00576959"/>
    <w:rsid w:val="005769EF"/>
    <w:rsid w:val="00576CE2"/>
    <w:rsid w:val="00576E44"/>
    <w:rsid w:val="00576F17"/>
    <w:rsid w:val="00577319"/>
    <w:rsid w:val="0057735D"/>
    <w:rsid w:val="00577447"/>
    <w:rsid w:val="005774EF"/>
    <w:rsid w:val="0057781A"/>
    <w:rsid w:val="00577B3B"/>
    <w:rsid w:val="00577B54"/>
    <w:rsid w:val="00577C48"/>
    <w:rsid w:val="00577C68"/>
    <w:rsid w:val="00577E04"/>
    <w:rsid w:val="00577F02"/>
    <w:rsid w:val="00580267"/>
    <w:rsid w:val="005803EC"/>
    <w:rsid w:val="005804D9"/>
    <w:rsid w:val="0058066B"/>
    <w:rsid w:val="00580847"/>
    <w:rsid w:val="0058094D"/>
    <w:rsid w:val="00580CDB"/>
    <w:rsid w:val="00580E9A"/>
    <w:rsid w:val="00580FB6"/>
    <w:rsid w:val="0058128C"/>
    <w:rsid w:val="00581316"/>
    <w:rsid w:val="00581380"/>
    <w:rsid w:val="005815B7"/>
    <w:rsid w:val="00581745"/>
    <w:rsid w:val="005818D0"/>
    <w:rsid w:val="00581D90"/>
    <w:rsid w:val="00581F74"/>
    <w:rsid w:val="00582350"/>
    <w:rsid w:val="005823E6"/>
    <w:rsid w:val="0058258A"/>
    <w:rsid w:val="00582600"/>
    <w:rsid w:val="005829B1"/>
    <w:rsid w:val="00582E03"/>
    <w:rsid w:val="00583186"/>
    <w:rsid w:val="005833F0"/>
    <w:rsid w:val="00583763"/>
    <w:rsid w:val="00583852"/>
    <w:rsid w:val="00583D07"/>
    <w:rsid w:val="0058411C"/>
    <w:rsid w:val="00584234"/>
    <w:rsid w:val="00584422"/>
    <w:rsid w:val="00584523"/>
    <w:rsid w:val="005845C8"/>
    <w:rsid w:val="005845F3"/>
    <w:rsid w:val="0058460F"/>
    <w:rsid w:val="00584650"/>
    <w:rsid w:val="0058469C"/>
    <w:rsid w:val="005849FA"/>
    <w:rsid w:val="00584EDA"/>
    <w:rsid w:val="00584F16"/>
    <w:rsid w:val="00585553"/>
    <w:rsid w:val="005857C2"/>
    <w:rsid w:val="00585957"/>
    <w:rsid w:val="00585A37"/>
    <w:rsid w:val="00585B06"/>
    <w:rsid w:val="00585F40"/>
    <w:rsid w:val="00585F5C"/>
    <w:rsid w:val="005862E8"/>
    <w:rsid w:val="005867B0"/>
    <w:rsid w:val="00586AE2"/>
    <w:rsid w:val="00586F28"/>
    <w:rsid w:val="0058735C"/>
    <w:rsid w:val="005875D5"/>
    <w:rsid w:val="005875ED"/>
    <w:rsid w:val="00587961"/>
    <w:rsid w:val="005901F7"/>
    <w:rsid w:val="00590469"/>
    <w:rsid w:val="00590514"/>
    <w:rsid w:val="005906A2"/>
    <w:rsid w:val="00590719"/>
    <w:rsid w:val="0059073B"/>
    <w:rsid w:val="00590888"/>
    <w:rsid w:val="00590BCB"/>
    <w:rsid w:val="00590E65"/>
    <w:rsid w:val="00590EFC"/>
    <w:rsid w:val="00590F50"/>
    <w:rsid w:val="005911B6"/>
    <w:rsid w:val="00591476"/>
    <w:rsid w:val="00591C9C"/>
    <w:rsid w:val="00591E96"/>
    <w:rsid w:val="00592075"/>
    <w:rsid w:val="005920FC"/>
    <w:rsid w:val="0059212C"/>
    <w:rsid w:val="005923D0"/>
    <w:rsid w:val="005924F6"/>
    <w:rsid w:val="00592524"/>
    <w:rsid w:val="0059266D"/>
    <w:rsid w:val="00592A85"/>
    <w:rsid w:val="00592B06"/>
    <w:rsid w:val="00592DE9"/>
    <w:rsid w:val="005931A4"/>
    <w:rsid w:val="005932BA"/>
    <w:rsid w:val="00593490"/>
    <w:rsid w:val="0059373B"/>
    <w:rsid w:val="00593B58"/>
    <w:rsid w:val="00593C0C"/>
    <w:rsid w:val="00593D11"/>
    <w:rsid w:val="00593F9C"/>
    <w:rsid w:val="00593FFD"/>
    <w:rsid w:val="0059437E"/>
    <w:rsid w:val="005944BE"/>
    <w:rsid w:val="00594681"/>
    <w:rsid w:val="005946A7"/>
    <w:rsid w:val="005947DC"/>
    <w:rsid w:val="00594888"/>
    <w:rsid w:val="005949DF"/>
    <w:rsid w:val="00594E35"/>
    <w:rsid w:val="00594E89"/>
    <w:rsid w:val="005951A9"/>
    <w:rsid w:val="0059520A"/>
    <w:rsid w:val="00595309"/>
    <w:rsid w:val="005956A6"/>
    <w:rsid w:val="00595868"/>
    <w:rsid w:val="00595929"/>
    <w:rsid w:val="00596624"/>
    <w:rsid w:val="005966D5"/>
    <w:rsid w:val="005969BA"/>
    <w:rsid w:val="00596D7E"/>
    <w:rsid w:val="00596F37"/>
    <w:rsid w:val="005970B7"/>
    <w:rsid w:val="00597395"/>
    <w:rsid w:val="0059743D"/>
    <w:rsid w:val="00597CEB"/>
    <w:rsid w:val="005A0496"/>
    <w:rsid w:val="005A082C"/>
    <w:rsid w:val="005A0B99"/>
    <w:rsid w:val="005A0EC9"/>
    <w:rsid w:val="005A0FB1"/>
    <w:rsid w:val="005A1444"/>
    <w:rsid w:val="005A1623"/>
    <w:rsid w:val="005A16D0"/>
    <w:rsid w:val="005A18EB"/>
    <w:rsid w:val="005A19FE"/>
    <w:rsid w:val="005A20D7"/>
    <w:rsid w:val="005A2193"/>
    <w:rsid w:val="005A219A"/>
    <w:rsid w:val="005A21BA"/>
    <w:rsid w:val="005A2206"/>
    <w:rsid w:val="005A23D8"/>
    <w:rsid w:val="005A2485"/>
    <w:rsid w:val="005A26C7"/>
    <w:rsid w:val="005A2781"/>
    <w:rsid w:val="005A2DD4"/>
    <w:rsid w:val="005A2E5E"/>
    <w:rsid w:val="005A2EBD"/>
    <w:rsid w:val="005A2F80"/>
    <w:rsid w:val="005A2FA1"/>
    <w:rsid w:val="005A301A"/>
    <w:rsid w:val="005A3095"/>
    <w:rsid w:val="005A31CE"/>
    <w:rsid w:val="005A320D"/>
    <w:rsid w:val="005A326E"/>
    <w:rsid w:val="005A3566"/>
    <w:rsid w:val="005A35D0"/>
    <w:rsid w:val="005A362F"/>
    <w:rsid w:val="005A38FF"/>
    <w:rsid w:val="005A390F"/>
    <w:rsid w:val="005A39DA"/>
    <w:rsid w:val="005A3A61"/>
    <w:rsid w:val="005A3BA9"/>
    <w:rsid w:val="005A3C08"/>
    <w:rsid w:val="005A3DC7"/>
    <w:rsid w:val="005A3FB3"/>
    <w:rsid w:val="005A42A0"/>
    <w:rsid w:val="005A44F0"/>
    <w:rsid w:val="005A4625"/>
    <w:rsid w:val="005A4800"/>
    <w:rsid w:val="005A4A19"/>
    <w:rsid w:val="005A4C29"/>
    <w:rsid w:val="005A4C45"/>
    <w:rsid w:val="005A4F7C"/>
    <w:rsid w:val="005A5290"/>
    <w:rsid w:val="005A54E3"/>
    <w:rsid w:val="005A562F"/>
    <w:rsid w:val="005A573C"/>
    <w:rsid w:val="005A57FF"/>
    <w:rsid w:val="005A5B10"/>
    <w:rsid w:val="005A5E1A"/>
    <w:rsid w:val="005A5FB8"/>
    <w:rsid w:val="005A6269"/>
    <w:rsid w:val="005A641C"/>
    <w:rsid w:val="005A6495"/>
    <w:rsid w:val="005A6787"/>
    <w:rsid w:val="005A698B"/>
    <w:rsid w:val="005A69EA"/>
    <w:rsid w:val="005A73BA"/>
    <w:rsid w:val="005A741D"/>
    <w:rsid w:val="005A7632"/>
    <w:rsid w:val="005A7774"/>
    <w:rsid w:val="005A79E6"/>
    <w:rsid w:val="005A7BA8"/>
    <w:rsid w:val="005A7F93"/>
    <w:rsid w:val="005A7FF0"/>
    <w:rsid w:val="005B00A3"/>
    <w:rsid w:val="005B02FD"/>
    <w:rsid w:val="005B0323"/>
    <w:rsid w:val="005B04B1"/>
    <w:rsid w:val="005B0712"/>
    <w:rsid w:val="005B07C8"/>
    <w:rsid w:val="005B0890"/>
    <w:rsid w:val="005B08E7"/>
    <w:rsid w:val="005B0959"/>
    <w:rsid w:val="005B0990"/>
    <w:rsid w:val="005B0ACE"/>
    <w:rsid w:val="005B0E5E"/>
    <w:rsid w:val="005B0FB2"/>
    <w:rsid w:val="005B16D9"/>
    <w:rsid w:val="005B191A"/>
    <w:rsid w:val="005B1954"/>
    <w:rsid w:val="005B19A8"/>
    <w:rsid w:val="005B19E1"/>
    <w:rsid w:val="005B1DEE"/>
    <w:rsid w:val="005B1DF6"/>
    <w:rsid w:val="005B2153"/>
    <w:rsid w:val="005B2418"/>
    <w:rsid w:val="005B2447"/>
    <w:rsid w:val="005B2655"/>
    <w:rsid w:val="005B26B4"/>
    <w:rsid w:val="005B28FA"/>
    <w:rsid w:val="005B293D"/>
    <w:rsid w:val="005B299F"/>
    <w:rsid w:val="005B2A21"/>
    <w:rsid w:val="005B2B8D"/>
    <w:rsid w:val="005B2D62"/>
    <w:rsid w:val="005B32F5"/>
    <w:rsid w:val="005B3420"/>
    <w:rsid w:val="005B3491"/>
    <w:rsid w:val="005B34FF"/>
    <w:rsid w:val="005B3502"/>
    <w:rsid w:val="005B385B"/>
    <w:rsid w:val="005B3FBE"/>
    <w:rsid w:val="005B436F"/>
    <w:rsid w:val="005B4438"/>
    <w:rsid w:val="005B451E"/>
    <w:rsid w:val="005B46A8"/>
    <w:rsid w:val="005B4779"/>
    <w:rsid w:val="005B478E"/>
    <w:rsid w:val="005B4868"/>
    <w:rsid w:val="005B499A"/>
    <w:rsid w:val="005B4B8A"/>
    <w:rsid w:val="005B4CCE"/>
    <w:rsid w:val="005B4E18"/>
    <w:rsid w:val="005B514C"/>
    <w:rsid w:val="005B5203"/>
    <w:rsid w:val="005B537D"/>
    <w:rsid w:val="005B54CE"/>
    <w:rsid w:val="005B55B8"/>
    <w:rsid w:val="005B58D5"/>
    <w:rsid w:val="005B5A52"/>
    <w:rsid w:val="005B5DA7"/>
    <w:rsid w:val="005B5DDF"/>
    <w:rsid w:val="005B5DE4"/>
    <w:rsid w:val="005B5EB9"/>
    <w:rsid w:val="005B616E"/>
    <w:rsid w:val="005B61B6"/>
    <w:rsid w:val="005B62B4"/>
    <w:rsid w:val="005B6414"/>
    <w:rsid w:val="005B6428"/>
    <w:rsid w:val="005B65BE"/>
    <w:rsid w:val="005B6746"/>
    <w:rsid w:val="005B68C6"/>
    <w:rsid w:val="005B6A0A"/>
    <w:rsid w:val="005B6B6E"/>
    <w:rsid w:val="005B6C64"/>
    <w:rsid w:val="005B6DD3"/>
    <w:rsid w:val="005B6FAF"/>
    <w:rsid w:val="005B6FC2"/>
    <w:rsid w:val="005B7526"/>
    <w:rsid w:val="005B760E"/>
    <w:rsid w:val="005B78E1"/>
    <w:rsid w:val="005B7B3D"/>
    <w:rsid w:val="005B7B52"/>
    <w:rsid w:val="005B7E3A"/>
    <w:rsid w:val="005C0164"/>
    <w:rsid w:val="005C0215"/>
    <w:rsid w:val="005C0582"/>
    <w:rsid w:val="005C068A"/>
    <w:rsid w:val="005C06E8"/>
    <w:rsid w:val="005C0825"/>
    <w:rsid w:val="005C0CF1"/>
    <w:rsid w:val="005C0FF2"/>
    <w:rsid w:val="005C1050"/>
    <w:rsid w:val="005C12D8"/>
    <w:rsid w:val="005C13F0"/>
    <w:rsid w:val="005C149A"/>
    <w:rsid w:val="005C16E4"/>
    <w:rsid w:val="005C1710"/>
    <w:rsid w:val="005C1791"/>
    <w:rsid w:val="005C1867"/>
    <w:rsid w:val="005C1A67"/>
    <w:rsid w:val="005C1E91"/>
    <w:rsid w:val="005C2036"/>
    <w:rsid w:val="005C2054"/>
    <w:rsid w:val="005C2057"/>
    <w:rsid w:val="005C2132"/>
    <w:rsid w:val="005C214F"/>
    <w:rsid w:val="005C2641"/>
    <w:rsid w:val="005C267C"/>
    <w:rsid w:val="005C26AC"/>
    <w:rsid w:val="005C29B6"/>
    <w:rsid w:val="005C2BB8"/>
    <w:rsid w:val="005C2BE1"/>
    <w:rsid w:val="005C2E4D"/>
    <w:rsid w:val="005C2E93"/>
    <w:rsid w:val="005C325E"/>
    <w:rsid w:val="005C3505"/>
    <w:rsid w:val="005C368B"/>
    <w:rsid w:val="005C36E9"/>
    <w:rsid w:val="005C3863"/>
    <w:rsid w:val="005C38B8"/>
    <w:rsid w:val="005C3A0B"/>
    <w:rsid w:val="005C3CF1"/>
    <w:rsid w:val="005C3D75"/>
    <w:rsid w:val="005C445D"/>
    <w:rsid w:val="005C47C5"/>
    <w:rsid w:val="005C47D3"/>
    <w:rsid w:val="005C47EC"/>
    <w:rsid w:val="005C492E"/>
    <w:rsid w:val="005C49EB"/>
    <w:rsid w:val="005C4CAD"/>
    <w:rsid w:val="005C4E16"/>
    <w:rsid w:val="005C4FD9"/>
    <w:rsid w:val="005C5084"/>
    <w:rsid w:val="005C50F2"/>
    <w:rsid w:val="005C5493"/>
    <w:rsid w:val="005C54FD"/>
    <w:rsid w:val="005C5BE8"/>
    <w:rsid w:val="005C5C20"/>
    <w:rsid w:val="005C5FF0"/>
    <w:rsid w:val="005C6167"/>
    <w:rsid w:val="005C6533"/>
    <w:rsid w:val="005C654A"/>
    <w:rsid w:val="005C66E3"/>
    <w:rsid w:val="005C6982"/>
    <w:rsid w:val="005C6AA1"/>
    <w:rsid w:val="005C6C95"/>
    <w:rsid w:val="005C6DB4"/>
    <w:rsid w:val="005C6EBB"/>
    <w:rsid w:val="005C6EFF"/>
    <w:rsid w:val="005C6F80"/>
    <w:rsid w:val="005C70F4"/>
    <w:rsid w:val="005C7191"/>
    <w:rsid w:val="005C7839"/>
    <w:rsid w:val="005C7BB9"/>
    <w:rsid w:val="005C7D6B"/>
    <w:rsid w:val="005C7E12"/>
    <w:rsid w:val="005C7F03"/>
    <w:rsid w:val="005C7F1C"/>
    <w:rsid w:val="005C7F94"/>
    <w:rsid w:val="005D04BA"/>
    <w:rsid w:val="005D0552"/>
    <w:rsid w:val="005D059F"/>
    <w:rsid w:val="005D05F0"/>
    <w:rsid w:val="005D0B29"/>
    <w:rsid w:val="005D0BAB"/>
    <w:rsid w:val="005D0D4C"/>
    <w:rsid w:val="005D0E24"/>
    <w:rsid w:val="005D0F04"/>
    <w:rsid w:val="005D0F5A"/>
    <w:rsid w:val="005D0F9C"/>
    <w:rsid w:val="005D1091"/>
    <w:rsid w:val="005D10AA"/>
    <w:rsid w:val="005D134C"/>
    <w:rsid w:val="005D1397"/>
    <w:rsid w:val="005D14FB"/>
    <w:rsid w:val="005D1637"/>
    <w:rsid w:val="005D18D0"/>
    <w:rsid w:val="005D1C4D"/>
    <w:rsid w:val="005D207F"/>
    <w:rsid w:val="005D228B"/>
    <w:rsid w:val="005D24DA"/>
    <w:rsid w:val="005D25A3"/>
    <w:rsid w:val="005D25D9"/>
    <w:rsid w:val="005D26E5"/>
    <w:rsid w:val="005D26F8"/>
    <w:rsid w:val="005D2A34"/>
    <w:rsid w:val="005D2AE5"/>
    <w:rsid w:val="005D2B5C"/>
    <w:rsid w:val="005D2BD6"/>
    <w:rsid w:val="005D2CE0"/>
    <w:rsid w:val="005D2E41"/>
    <w:rsid w:val="005D2FEE"/>
    <w:rsid w:val="005D30FB"/>
    <w:rsid w:val="005D3973"/>
    <w:rsid w:val="005D39C3"/>
    <w:rsid w:val="005D3C40"/>
    <w:rsid w:val="005D3DA2"/>
    <w:rsid w:val="005D3F49"/>
    <w:rsid w:val="005D3FC8"/>
    <w:rsid w:val="005D4079"/>
    <w:rsid w:val="005D40DB"/>
    <w:rsid w:val="005D40E4"/>
    <w:rsid w:val="005D48CD"/>
    <w:rsid w:val="005D4B59"/>
    <w:rsid w:val="005D4CD7"/>
    <w:rsid w:val="005D4D13"/>
    <w:rsid w:val="005D4F06"/>
    <w:rsid w:val="005D5184"/>
    <w:rsid w:val="005D51FE"/>
    <w:rsid w:val="005D5A23"/>
    <w:rsid w:val="005D5AEF"/>
    <w:rsid w:val="005D5E66"/>
    <w:rsid w:val="005D640E"/>
    <w:rsid w:val="005D6637"/>
    <w:rsid w:val="005D6D21"/>
    <w:rsid w:val="005D6D77"/>
    <w:rsid w:val="005D6EF1"/>
    <w:rsid w:val="005D6F53"/>
    <w:rsid w:val="005D7466"/>
    <w:rsid w:val="005D7485"/>
    <w:rsid w:val="005D7A56"/>
    <w:rsid w:val="005D7B8F"/>
    <w:rsid w:val="005D7E45"/>
    <w:rsid w:val="005E00F6"/>
    <w:rsid w:val="005E015A"/>
    <w:rsid w:val="005E018C"/>
    <w:rsid w:val="005E0323"/>
    <w:rsid w:val="005E0557"/>
    <w:rsid w:val="005E0593"/>
    <w:rsid w:val="005E063A"/>
    <w:rsid w:val="005E067A"/>
    <w:rsid w:val="005E080E"/>
    <w:rsid w:val="005E0867"/>
    <w:rsid w:val="005E0A04"/>
    <w:rsid w:val="005E0C75"/>
    <w:rsid w:val="005E0FBD"/>
    <w:rsid w:val="005E103F"/>
    <w:rsid w:val="005E1212"/>
    <w:rsid w:val="005E14C5"/>
    <w:rsid w:val="005E1507"/>
    <w:rsid w:val="005E1645"/>
    <w:rsid w:val="005E16A0"/>
    <w:rsid w:val="005E1702"/>
    <w:rsid w:val="005E18B1"/>
    <w:rsid w:val="005E1956"/>
    <w:rsid w:val="005E1965"/>
    <w:rsid w:val="005E1A27"/>
    <w:rsid w:val="005E1BA2"/>
    <w:rsid w:val="005E1C57"/>
    <w:rsid w:val="005E1D90"/>
    <w:rsid w:val="005E1DBB"/>
    <w:rsid w:val="005E1F33"/>
    <w:rsid w:val="005E202E"/>
    <w:rsid w:val="005E232C"/>
    <w:rsid w:val="005E24E3"/>
    <w:rsid w:val="005E2867"/>
    <w:rsid w:val="005E2B33"/>
    <w:rsid w:val="005E2B7B"/>
    <w:rsid w:val="005E2CAF"/>
    <w:rsid w:val="005E2CB9"/>
    <w:rsid w:val="005E2CD8"/>
    <w:rsid w:val="005E34BC"/>
    <w:rsid w:val="005E34D2"/>
    <w:rsid w:val="005E37B8"/>
    <w:rsid w:val="005E38B3"/>
    <w:rsid w:val="005E3AE5"/>
    <w:rsid w:val="005E3B45"/>
    <w:rsid w:val="005E3C8E"/>
    <w:rsid w:val="005E40FD"/>
    <w:rsid w:val="005E413B"/>
    <w:rsid w:val="005E4438"/>
    <w:rsid w:val="005E447A"/>
    <w:rsid w:val="005E47FA"/>
    <w:rsid w:val="005E4861"/>
    <w:rsid w:val="005E4DE0"/>
    <w:rsid w:val="005E4E41"/>
    <w:rsid w:val="005E4EAD"/>
    <w:rsid w:val="005E529F"/>
    <w:rsid w:val="005E52CD"/>
    <w:rsid w:val="005E539B"/>
    <w:rsid w:val="005E5751"/>
    <w:rsid w:val="005E5B5A"/>
    <w:rsid w:val="005E5DA9"/>
    <w:rsid w:val="005E5E14"/>
    <w:rsid w:val="005E6127"/>
    <w:rsid w:val="005E6235"/>
    <w:rsid w:val="005E63A8"/>
    <w:rsid w:val="005E63F8"/>
    <w:rsid w:val="005E6427"/>
    <w:rsid w:val="005E65C7"/>
    <w:rsid w:val="005E6729"/>
    <w:rsid w:val="005E67BF"/>
    <w:rsid w:val="005E67DA"/>
    <w:rsid w:val="005E698B"/>
    <w:rsid w:val="005E7527"/>
    <w:rsid w:val="005E75D6"/>
    <w:rsid w:val="005E7648"/>
    <w:rsid w:val="005E7692"/>
    <w:rsid w:val="005E778A"/>
    <w:rsid w:val="005E79C4"/>
    <w:rsid w:val="005E7A63"/>
    <w:rsid w:val="005E7BA4"/>
    <w:rsid w:val="005E7CEC"/>
    <w:rsid w:val="005E7DBD"/>
    <w:rsid w:val="005E7EE8"/>
    <w:rsid w:val="005E7F6B"/>
    <w:rsid w:val="005E7F77"/>
    <w:rsid w:val="005E7F83"/>
    <w:rsid w:val="005F00CE"/>
    <w:rsid w:val="005F015F"/>
    <w:rsid w:val="005F060F"/>
    <w:rsid w:val="005F06A2"/>
    <w:rsid w:val="005F0723"/>
    <w:rsid w:val="005F087A"/>
    <w:rsid w:val="005F0935"/>
    <w:rsid w:val="005F0AF0"/>
    <w:rsid w:val="005F0F8E"/>
    <w:rsid w:val="005F13AE"/>
    <w:rsid w:val="005F14C2"/>
    <w:rsid w:val="005F1DA0"/>
    <w:rsid w:val="005F1DA3"/>
    <w:rsid w:val="005F2326"/>
    <w:rsid w:val="005F268D"/>
    <w:rsid w:val="005F274F"/>
    <w:rsid w:val="005F27A4"/>
    <w:rsid w:val="005F2AA7"/>
    <w:rsid w:val="005F2ABE"/>
    <w:rsid w:val="005F308C"/>
    <w:rsid w:val="005F31D9"/>
    <w:rsid w:val="005F32C1"/>
    <w:rsid w:val="005F3346"/>
    <w:rsid w:val="005F34E1"/>
    <w:rsid w:val="005F362C"/>
    <w:rsid w:val="005F372F"/>
    <w:rsid w:val="005F3B4E"/>
    <w:rsid w:val="005F3C14"/>
    <w:rsid w:val="005F3D8F"/>
    <w:rsid w:val="005F3E80"/>
    <w:rsid w:val="005F3F39"/>
    <w:rsid w:val="005F4110"/>
    <w:rsid w:val="005F445A"/>
    <w:rsid w:val="005F44C1"/>
    <w:rsid w:val="005F455A"/>
    <w:rsid w:val="005F474C"/>
    <w:rsid w:val="005F4AD2"/>
    <w:rsid w:val="005F4B63"/>
    <w:rsid w:val="005F4D6E"/>
    <w:rsid w:val="005F4EDB"/>
    <w:rsid w:val="005F4F76"/>
    <w:rsid w:val="005F50C9"/>
    <w:rsid w:val="005F5144"/>
    <w:rsid w:val="005F51D3"/>
    <w:rsid w:val="005F5247"/>
    <w:rsid w:val="005F585E"/>
    <w:rsid w:val="005F5873"/>
    <w:rsid w:val="005F5A01"/>
    <w:rsid w:val="005F5B34"/>
    <w:rsid w:val="005F5EEA"/>
    <w:rsid w:val="005F603F"/>
    <w:rsid w:val="005F650B"/>
    <w:rsid w:val="005F6593"/>
    <w:rsid w:val="005F67C2"/>
    <w:rsid w:val="005F67D8"/>
    <w:rsid w:val="005F6A9F"/>
    <w:rsid w:val="005F6AE6"/>
    <w:rsid w:val="005F6D11"/>
    <w:rsid w:val="005F6DF9"/>
    <w:rsid w:val="005F6E1E"/>
    <w:rsid w:val="005F6EC8"/>
    <w:rsid w:val="005F7261"/>
    <w:rsid w:val="005F737A"/>
    <w:rsid w:val="005F73AB"/>
    <w:rsid w:val="005F7469"/>
    <w:rsid w:val="005F7473"/>
    <w:rsid w:val="005F76B2"/>
    <w:rsid w:val="005F76F6"/>
    <w:rsid w:val="005F7827"/>
    <w:rsid w:val="005F7B5B"/>
    <w:rsid w:val="005F7D0B"/>
    <w:rsid w:val="005F7D77"/>
    <w:rsid w:val="005F7E68"/>
    <w:rsid w:val="005F7F5A"/>
    <w:rsid w:val="00600041"/>
    <w:rsid w:val="00600126"/>
    <w:rsid w:val="00600178"/>
    <w:rsid w:val="006005B9"/>
    <w:rsid w:val="00600771"/>
    <w:rsid w:val="006007E9"/>
    <w:rsid w:val="006008ED"/>
    <w:rsid w:val="00600B54"/>
    <w:rsid w:val="00600F3F"/>
    <w:rsid w:val="00600F9F"/>
    <w:rsid w:val="006011EF"/>
    <w:rsid w:val="006014A8"/>
    <w:rsid w:val="00601570"/>
    <w:rsid w:val="00601660"/>
    <w:rsid w:val="00601837"/>
    <w:rsid w:val="00601B18"/>
    <w:rsid w:val="00601E76"/>
    <w:rsid w:val="006021EF"/>
    <w:rsid w:val="00602594"/>
    <w:rsid w:val="00602659"/>
    <w:rsid w:val="00602786"/>
    <w:rsid w:val="0060295F"/>
    <w:rsid w:val="00602AC3"/>
    <w:rsid w:val="00602B32"/>
    <w:rsid w:val="00602CE2"/>
    <w:rsid w:val="00602DF6"/>
    <w:rsid w:val="00602F18"/>
    <w:rsid w:val="00603015"/>
    <w:rsid w:val="00603186"/>
    <w:rsid w:val="0060318C"/>
    <w:rsid w:val="006031F8"/>
    <w:rsid w:val="00603664"/>
    <w:rsid w:val="006036D6"/>
    <w:rsid w:val="006039C2"/>
    <w:rsid w:val="00603BCB"/>
    <w:rsid w:val="00604676"/>
    <w:rsid w:val="0060474A"/>
    <w:rsid w:val="006047B4"/>
    <w:rsid w:val="00604A24"/>
    <w:rsid w:val="00604BD6"/>
    <w:rsid w:val="00604C6B"/>
    <w:rsid w:val="00604C8C"/>
    <w:rsid w:val="00604D8A"/>
    <w:rsid w:val="0060516A"/>
    <w:rsid w:val="006054BF"/>
    <w:rsid w:val="006056C2"/>
    <w:rsid w:val="006059E6"/>
    <w:rsid w:val="006059EA"/>
    <w:rsid w:val="00605B35"/>
    <w:rsid w:val="00605B43"/>
    <w:rsid w:val="00605DEE"/>
    <w:rsid w:val="006060D8"/>
    <w:rsid w:val="0060631C"/>
    <w:rsid w:val="0060640F"/>
    <w:rsid w:val="0060648B"/>
    <w:rsid w:val="006064CC"/>
    <w:rsid w:val="006066E4"/>
    <w:rsid w:val="00606A89"/>
    <w:rsid w:val="00606EB7"/>
    <w:rsid w:val="0060719B"/>
    <w:rsid w:val="006071A9"/>
    <w:rsid w:val="00607322"/>
    <w:rsid w:val="006073E6"/>
    <w:rsid w:val="006074C1"/>
    <w:rsid w:val="006075CB"/>
    <w:rsid w:val="00607853"/>
    <w:rsid w:val="00607900"/>
    <w:rsid w:val="00607DC9"/>
    <w:rsid w:val="00607F80"/>
    <w:rsid w:val="006102AC"/>
    <w:rsid w:val="006102B5"/>
    <w:rsid w:val="0061044E"/>
    <w:rsid w:val="00610499"/>
    <w:rsid w:val="006104CE"/>
    <w:rsid w:val="006106BB"/>
    <w:rsid w:val="006106E7"/>
    <w:rsid w:val="006108F2"/>
    <w:rsid w:val="00610912"/>
    <w:rsid w:val="00610DEB"/>
    <w:rsid w:val="006110E6"/>
    <w:rsid w:val="006112BC"/>
    <w:rsid w:val="006112F9"/>
    <w:rsid w:val="00611472"/>
    <w:rsid w:val="0061165B"/>
    <w:rsid w:val="00611799"/>
    <w:rsid w:val="006119CB"/>
    <w:rsid w:val="00611B58"/>
    <w:rsid w:val="00611BBC"/>
    <w:rsid w:val="00611CBC"/>
    <w:rsid w:val="00611CE1"/>
    <w:rsid w:val="00611EDF"/>
    <w:rsid w:val="00611F03"/>
    <w:rsid w:val="0061200B"/>
    <w:rsid w:val="00612481"/>
    <w:rsid w:val="00612525"/>
    <w:rsid w:val="00612AC0"/>
    <w:rsid w:val="00612D4C"/>
    <w:rsid w:val="00612DD2"/>
    <w:rsid w:val="0061311D"/>
    <w:rsid w:val="006131DB"/>
    <w:rsid w:val="00613468"/>
    <w:rsid w:val="006135A7"/>
    <w:rsid w:val="006139A3"/>
    <w:rsid w:val="0061441D"/>
    <w:rsid w:val="00614500"/>
    <w:rsid w:val="00614E14"/>
    <w:rsid w:val="00614EE0"/>
    <w:rsid w:val="00614F15"/>
    <w:rsid w:val="00614FB7"/>
    <w:rsid w:val="006152AB"/>
    <w:rsid w:val="006156AE"/>
    <w:rsid w:val="00615784"/>
    <w:rsid w:val="00615E77"/>
    <w:rsid w:val="00615F4A"/>
    <w:rsid w:val="006160A6"/>
    <w:rsid w:val="0061612B"/>
    <w:rsid w:val="006164C7"/>
    <w:rsid w:val="006164FF"/>
    <w:rsid w:val="0061662D"/>
    <w:rsid w:val="0061679A"/>
    <w:rsid w:val="00616BE3"/>
    <w:rsid w:val="00616C0B"/>
    <w:rsid w:val="00616EBC"/>
    <w:rsid w:val="00617111"/>
    <w:rsid w:val="00617269"/>
    <w:rsid w:val="00617283"/>
    <w:rsid w:val="006172C6"/>
    <w:rsid w:val="00617B12"/>
    <w:rsid w:val="00617E62"/>
    <w:rsid w:val="00620045"/>
    <w:rsid w:val="006200C1"/>
    <w:rsid w:val="0062012D"/>
    <w:rsid w:val="006201DB"/>
    <w:rsid w:val="006202A2"/>
    <w:rsid w:val="00620587"/>
    <w:rsid w:val="0062071B"/>
    <w:rsid w:val="00620766"/>
    <w:rsid w:val="006207AC"/>
    <w:rsid w:val="00620821"/>
    <w:rsid w:val="006209E3"/>
    <w:rsid w:val="006209F7"/>
    <w:rsid w:val="00620A46"/>
    <w:rsid w:val="00620BDE"/>
    <w:rsid w:val="00620EE2"/>
    <w:rsid w:val="00620FF7"/>
    <w:rsid w:val="00621122"/>
    <w:rsid w:val="0062113B"/>
    <w:rsid w:val="006211AD"/>
    <w:rsid w:val="00621294"/>
    <w:rsid w:val="00621753"/>
    <w:rsid w:val="0062194C"/>
    <w:rsid w:val="006219C0"/>
    <w:rsid w:val="00621F1F"/>
    <w:rsid w:val="00621FAC"/>
    <w:rsid w:val="00621FB8"/>
    <w:rsid w:val="006220FF"/>
    <w:rsid w:val="006221A6"/>
    <w:rsid w:val="006221EC"/>
    <w:rsid w:val="00622359"/>
    <w:rsid w:val="0062241B"/>
    <w:rsid w:val="00622494"/>
    <w:rsid w:val="006224FB"/>
    <w:rsid w:val="00622622"/>
    <w:rsid w:val="0062271C"/>
    <w:rsid w:val="006227D2"/>
    <w:rsid w:val="00622D38"/>
    <w:rsid w:val="00622E2B"/>
    <w:rsid w:val="00623402"/>
    <w:rsid w:val="006235F3"/>
    <w:rsid w:val="00623820"/>
    <w:rsid w:val="006238FE"/>
    <w:rsid w:val="00623D92"/>
    <w:rsid w:val="00623FFC"/>
    <w:rsid w:val="00624510"/>
    <w:rsid w:val="0062466F"/>
    <w:rsid w:val="006247F2"/>
    <w:rsid w:val="00624856"/>
    <w:rsid w:val="00624BD1"/>
    <w:rsid w:val="00624CCD"/>
    <w:rsid w:val="00624D9E"/>
    <w:rsid w:val="006251A3"/>
    <w:rsid w:val="00625356"/>
    <w:rsid w:val="0062546B"/>
    <w:rsid w:val="0062569C"/>
    <w:rsid w:val="0062576E"/>
    <w:rsid w:val="00625AC8"/>
    <w:rsid w:val="00625CCA"/>
    <w:rsid w:val="00626063"/>
    <w:rsid w:val="00626435"/>
    <w:rsid w:val="00626544"/>
    <w:rsid w:val="0062673D"/>
    <w:rsid w:val="0062683E"/>
    <w:rsid w:val="00626AEA"/>
    <w:rsid w:val="00626C1E"/>
    <w:rsid w:val="00626DA0"/>
    <w:rsid w:val="006270C9"/>
    <w:rsid w:val="00627331"/>
    <w:rsid w:val="00627647"/>
    <w:rsid w:val="00627671"/>
    <w:rsid w:val="00627823"/>
    <w:rsid w:val="00627ACD"/>
    <w:rsid w:val="00627AD6"/>
    <w:rsid w:val="00627B86"/>
    <w:rsid w:val="00627BF2"/>
    <w:rsid w:val="00627D60"/>
    <w:rsid w:val="0063001A"/>
    <w:rsid w:val="0063002F"/>
    <w:rsid w:val="006300FE"/>
    <w:rsid w:val="00630156"/>
    <w:rsid w:val="006302A5"/>
    <w:rsid w:val="006302CC"/>
    <w:rsid w:val="00630301"/>
    <w:rsid w:val="00630723"/>
    <w:rsid w:val="006308DD"/>
    <w:rsid w:val="00630A9B"/>
    <w:rsid w:val="00630B8B"/>
    <w:rsid w:val="00630DF5"/>
    <w:rsid w:val="00631128"/>
    <w:rsid w:val="006313F2"/>
    <w:rsid w:val="00631540"/>
    <w:rsid w:val="00631582"/>
    <w:rsid w:val="00631698"/>
    <w:rsid w:val="00631758"/>
    <w:rsid w:val="006317DA"/>
    <w:rsid w:val="006317FE"/>
    <w:rsid w:val="00631936"/>
    <w:rsid w:val="006319C8"/>
    <w:rsid w:val="00631AAB"/>
    <w:rsid w:val="00631BA0"/>
    <w:rsid w:val="00631BDB"/>
    <w:rsid w:val="00631E28"/>
    <w:rsid w:val="00631FEC"/>
    <w:rsid w:val="00632581"/>
    <w:rsid w:val="00632598"/>
    <w:rsid w:val="006325A4"/>
    <w:rsid w:val="00632625"/>
    <w:rsid w:val="00632AE5"/>
    <w:rsid w:val="00632B60"/>
    <w:rsid w:val="00632D73"/>
    <w:rsid w:val="00632E83"/>
    <w:rsid w:val="0063334A"/>
    <w:rsid w:val="006333D3"/>
    <w:rsid w:val="006335FC"/>
    <w:rsid w:val="006336FB"/>
    <w:rsid w:val="0063384C"/>
    <w:rsid w:val="00633870"/>
    <w:rsid w:val="006338FE"/>
    <w:rsid w:val="00633BBE"/>
    <w:rsid w:val="00633D6A"/>
    <w:rsid w:val="00634075"/>
    <w:rsid w:val="006343E8"/>
    <w:rsid w:val="006347A6"/>
    <w:rsid w:val="00634978"/>
    <w:rsid w:val="00634AE8"/>
    <w:rsid w:val="00635171"/>
    <w:rsid w:val="0063542C"/>
    <w:rsid w:val="006354B8"/>
    <w:rsid w:val="0063561F"/>
    <w:rsid w:val="00635948"/>
    <w:rsid w:val="00635A20"/>
    <w:rsid w:val="00635C6D"/>
    <w:rsid w:val="00635D67"/>
    <w:rsid w:val="00635E83"/>
    <w:rsid w:val="00635E92"/>
    <w:rsid w:val="00635F87"/>
    <w:rsid w:val="006363F7"/>
    <w:rsid w:val="0063673A"/>
    <w:rsid w:val="0063678E"/>
    <w:rsid w:val="00636A4F"/>
    <w:rsid w:val="00636CD8"/>
    <w:rsid w:val="00636D07"/>
    <w:rsid w:val="00636D88"/>
    <w:rsid w:val="00636E51"/>
    <w:rsid w:val="00636ED5"/>
    <w:rsid w:val="00636F3E"/>
    <w:rsid w:val="00637098"/>
    <w:rsid w:val="006373D3"/>
    <w:rsid w:val="006374B7"/>
    <w:rsid w:val="006378AA"/>
    <w:rsid w:val="006378EB"/>
    <w:rsid w:val="00637ACA"/>
    <w:rsid w:val="00637DC0"/>
    <w:rsid w:val="00637E9F"/>
    <w:rsid w:val="00637EF5"/>
    <w:rsid w:val="00640179"/>
    <w:rsid w:val="00640295"/>
    <w:rsid w:val="006404F4"/>
    <w:rsid w:val="00640ABD"/>
    <w:rsid w:val="00640CC0"/>
    <w:rsid w:val="00640D87"/>
    <w:rsid w:val="00640E52"/>
    <w:rsid w:val="00640FF8"/>
    <w:rsid w:val="00641C63"/>
    <w:rsid w:val="00641D74"/>
    <w:rsid w:val="00641D9A"/>
    <w:rsid w:val="00642005"/>
    <w:rsid w:val="006423D0"/>
    <w:rsid w:val="00642896"/>
    <w:rsid w:val="00642B52"/>
    <w:rsid w:val="00642BD1"/>
    <w:rsid w:val="00642BDB"/>
    <w:rsid w:val="00642D53"/>
    <w:rsid w:val="0064310A"/>
    <w:rsid w:val="0064313C"/>
    <w:rsid w:val="006432A5"/>
    <w:rsid w:val="00643435"/>
    <w:rsid w:val="0064346A"/>
    <w:rsid w:val="006435C5"/>
    <w:rsid w:val="00643615"/>
    <w:rsid w:val="006439AC"/>
    <w:rsid w:val="00643A62"/>
    <w:rsid w:val="00643C0E"/>
    <w:rsid w:val="00643D3C"/>
    <w:rsid w:val="00643F78"/>
    <w:rsid w:val="006442F8"/>
    <w:rsid w:val="006447B8"/>
    <w:rsid w:val="00644C6E"/>
    <w:rsid w:val="00644DA8"/>
    <w:rsid w:val="00644E86"/>
    <w:rsid w:val="00644E88"/>
    <w:rsid w:val="00644F6A"/>
    <w:rsid w:val="00644FE1"/>
    <w:rsid w:val="0064515D"/>
    <w:rsid w:val="00645261"/>
    <w:rsid w:val="006453F8"/>
    <w:rsid w:val="006454FD"/>
    <w:rsid w:val="006455B6"/>
    <w:rsid w:val="00645B48"/>
    <w:rsid w:val="00645D18"/>
    <w:rsid w:val="00645D7F"/>
    <w:rsid w:val="00645F1B"/>
    <w:rsid w:val="006460E2"/>
    <w:rsid w:val="0064622F"/>
    <w:rsid w:val="006464A5"/>
    <w:rsid w:val="0064651F"/>
    <w:rsid w:val="006466A9"/>
    <w:rsid w:val="00646945"/>
    <w:rsid w:val="00646B83"/>
    <w:rsid w:val="00646BE6"/>
    <w:rsid w:val="00646F79"/>
    <w:rsid w:val="0064700B"/>
    <w:rsid w:val="006471D4"/>
    <w:rsid w:val="00647447"/>
    <w:rsid w:val="006475B7"/>
    <w:rsid w:val="0064789A"/>
    <w:rsid w:val="00647ABE"/>
    <w:rsid w:val="00647B33"/>
    <w:rsid w:val="00647EA5"/>
    <w:rsid w:val="006500AE"/>
    <w:rsid w:val="0065023D"/>
    <w:rsid w:val="006502B9"/>
    <w:rsid w:val="00650650"/>
    <w:rsid w:val="006507C9"/>
    <w:rsid w:val="006508C8"/>
    <w:rsid w:val="00650A5B"/>
    <w:rsid w:val="00650BC3"/>
    <w:rsid w:val="00650C90"/>
    <w:rsid w:val="0065111B"/>
    <w:rsid w:val="00651343"/>
    <w:rsid w:val="00651504"/>
    <w:rsid w:val="006517E4"/>
    <w:rsid w:val="0065181E"/>
    <w:rsid w:val="00651917"/>
    <w:rsid w:val="0065199E"/>
    <w:rsid w:val="006519DD"/>
    <w:rsid w:val="00651D26"/>
    <w:rsid w:val="00651E7C"/>
    <w:rsid w:val="00652059"/>
    <w:rsid w:val="0065250E"/>
    <w:rsid w:val="00652526"/>
    <w:rsid w:val="00652529"/>
    <w:rsid w:val="00652572"/>
    <w:rsid w:val="0065257D"/>
    <w:rsid w:val="0065264B"/>
    <w:rsid w:val="006527BD"/>
    <w:rsid w:val="00652931"/>
    <w:rsid w:val="0065295A"/>
    <w:rsid w:val="00652C9B"/>
    <w:rsid w:val="00653176"/>
    <w:rsid w:val="00653441"/>
    <w:rsid w:val="006536CC"/>
    <w:rsid w:val="006536F9"/>
    <w:rsid w:val="006537AB"/>
    <w:rsid w:val="00653850"/>
    <w:rsid w:val="00654110"/>
    <w:rsid w:val="00654129"/>
    <w:rsid w:val="006543D8"/>
    <w:rsid w:val="0065477A"/>
    <w:rsid w:val="0065492F"/>
    <w:rsid w:val="00654A17"/>
    <w:rsid w:val="00654B99"/>
    <w:rsid w:val="00654D5C"/>
    <w:rsid w:val="00654EB0"/>
    <w:rsid w:val="00655044"/>
    <w:rsid w:val="00655143"/>
    <w:rsid w:val="00655154"/>
    <w:rsid w:val="0065558D"/>
    <w:rsid w:val="006555CB"/>
    <w:rsid w:val="0065571E"/>
    <w:rsid w:val="006558B8"/>
    <w:rsid w:val="00655AAA"/>
    <w:rsid w:val="00655E0A"/>
    <w:rsid w:val="00655E7D"/>
    <w:rsid w:val="00655F41"/>
    <w:rsid w:val="0065605F"/>
    <w:rsid w:val="0065656A"/>
    <w:rsid w:val="00656648"/>
    <w:rsid w:val="006566A8"/>
    <w:rsid w:val="00656708"/>
    <w:rsid w:val="006567A8"/>
    <w:rsid w:val="00656804"/>
    <w:rsid w:val="00656841"/>
    <w:rsid w:val="00656921"/>
    <w:rsid w:val="00656986"/>
    <w:rsid w:val="00656A74"/>
    <w:rsid w:val="00656C91"/>
    <w:rsid w:val="00656DC6"/>
    <w:rsid w:val="00656DEB"/>
    <w:rsid w:val="00656F9C"/>
    <w:rsid w:val="00657081"/>
    <w:rsid w:val="0065728C"/>
    <w:rsid w:val="006573FF"/>
    <w:rsid w:val="006577C3"/>
    <w:rsid w:val="006579F4"/>
    <w:rsid w:val="00657A6B"/>
    <w:rsid w:val="00657B8D"/>
    <w:rsid w:val="00657C69"/>
    <w:rsid w:val="00657D9C"/>
    <w:rsid w:val="006600A3"/>
    <w:rsid w:val="006600E9"/>
    <w:rsid w:val="00660163"/>
    <w:rsid w:val="00660328"/>
    <w:rsid w:val="00660341"/>
    <w:rsid w:val="006603AC"/>
    <w:rsid w:val="006605A7"/>
    <w:rsid w:val="006606ED"/>
    <w:rsid w:val="0066095A"/>
    <w:rsid w:val="00660B6B"/>
    <w:rsid w:val="00660DB8"/>
    <w:rsid w:val="00660F1D"/>
    <w:rsid w:val="00660F6D"/>
    <w:rsid w:val="0066106F"/>
    <w:rsid w:val="006616C6"/>
    <w:rsid w:val="00661724"/>
    <w:rsid w:val="00661766"/>
    <w:rsid w:val="00661905"/>
    <w:rsid w:val="00661C04"/>
    <w:rsid w:val="00661CF3"/>
    <w:rsid w:val="00661D42"/>
    <w:rsid w:val="00661F98"/>
    <w:rsid w:val="006620CE"/>
    <w:rsid w:val="00662121"/>
    <w:rsid w:val="00662350"/>
    <w:rsid w:val="006623D7"/>
    <w:rsid w:val="00662521"/>
    <w:rsid w:val="00662898"/>
    <w:rsid w:val="00662931"/>
    <w:rsid w:val="006629DF"/>
    <w:rsid w:val="00662A01"/>
    <w:rsid w:val="00662DFB"/>
    <w:rsid w:val="00662E7F"/>
    <w:rsid w:val="00662EDC"/>
    <w:rsid w:val="00662F40"/>
    <w:rsid w:val="00663086"/>
    <w:rsid w:val="006634FC"/>
    <w:rsid w:val="006636E3"/>
    <w:rsid w:val="00663BD2"/>
    <w:rsid w:val="00663DFD"/>
    <w:rsid w:val="0066407C"/>
    <w:rsid w:val="00664084"/>
    <w:rsid w:val="00664194"/>
    <w:rsid w:val="006643F3"/>
    <w:rsid w:val="0066471C"/>
    <w:rsid w:val="00664782"/>
    <w:rsid w:val="00664BCE"/>
    <w:rsid w:val="00664FB0"/>
    <w:rsid w:val="006651D8"/>
    <w:rsid w:val="00665383"/>
    <w:rsid w:val="00665510"/>
    <w:rsid w:val="006657B5"/>
    <w:rsid w:val="0066588D"/>
    <w:rsid w:val="00665A1F"/>
    <w:rsid w:val="00665D91"/>
    <w:rsid w:val="00665F3B"/>
    <w:rsid w:val="00665FEA"/>
    <w:rsid w:val="00666739"/>
    <w:rsid w:val="006668F2"/>
    <w:rsid w:val="00666998"/>
    <w:rsid w:val="00666A18"/>
    <w:rsid w:val="00666BDA"/>
    <w:rsid w:val="00666C84"/>
    <w:rsid w:val="00666EC5"/>
    <w:rsid w:val="00666EFB"/>
    <w:rsid w:val="006670A9"/>
    <w:rsid w:val="00667215"/>
    <w:rsid w:val="006677D5"/>
    <w:rsid w:val="0066788C"/>
    <w:rsid w:val="00667931"/>
    <w:rsid w:val="00667A4D"/>
    <w:rsid w:val="00667E98"/>
    <w:rsid w:val="00667EF8"/>
    <w:rsid w:val="006707FE"/>
    <w:rsid w:val="0067087A"/>
    <w:rsid w:val="00670BFB"/>
    <w:rsid w:val="00670FD8"/>
    <w:rsid w:val="00670FF8"/>
    <w:rsid w:val="006710F5"/>
    <w:rsid w:val="0067123E"/>
    <w:rsid w:val="006712D8"/>
    <w:rsid w:val="00671381"/>
    <w:rsid w:val="00671513"/>
    <w:rsid w:val="006715FB"/>
    <w:rsid w:val="00671815"/>
    <w:rsid w:val="0067181B"/>
    <w:rsid w:val="00671DBC"/>
    <w:rsid w:val="00672493"/>
    <w:rsid w:val="0067252C"/>
    <w:rsid w:val="00672844"/>
    <w:rsid w:val="006728D3"/>
    <w:rsid w:val="00672F77"/>
    <w:rsid w:val="0067330C"/>
    <w:rsid w:val="00673604"/>
    <w:rsid w:val="006739A3"/>
    <w:rsid w:val="00673A34"/>
    <w:rsid w:val="00673B41"/>
    <w:rsid w:val="00673E26"/>
    <w:rsid w:val="00673F71"/>
    <w:rsid w:val="00673FB3"/>
    <w:rsid w:val="00674183"/>
    <w:rsid w:val="0067449A"/>
    <w:rsid w:val="0067450A"/>
    <w:rsid w:val="00674818"/>
    <w:rsid w:val="00674AAC"/>
    <w:rsid w:val="00674B99"/>
    <w:rsid w:val="00675036"/>
    <w:rsid w:val="0067508E"/>
    <w:rsid w:val="0067522B"/>
    <w:rsid w:val="006752DD"/>
    <w:rsid w:val="006753CF"/>
    <w:rsid w:val="00675490"/>
    <w:rsid w:val="0067579B"/>
    <w:rsid w:val="00675A7B"/>
    <w:rsid w:val="00675DD2"/>
    <w:rsid w:val="00675F8F"/>
    <w:rsid w:val="0067608D"/>
    <w:rsid w:val="00676460"/>
    <w:rsid w:val="006766E3"/>
    <w:rsid w:val="006768B6"/>
    <w:rsid w:val="006769A6"/>
    <w:rsid w:val="00676CAD"/>
    <w:rsid w:val="00676E68"/>
    <w:rsid w:val="00676FC5"/>
    <w:rsid w:val="00677122"/>
    <w:rsid w:val="0067737A"/>
    <w:rsid w:val="0067748C"/>
    <w:rsid w:val="0067756E"/>
    <w:rsid w:val="00677975"/>
    <w:rsid w:val="00677A0B"/>
    <w:rsid w:val="00677A0C"/>
    <w:rsid w:val="00677A44"/>
    <w:rsid w:val="00677CD7"/>
    <w:rsid w:val="00677D9F"/>
    <w:rsid w:val="00677E1C"/>
    <w:rsid w:val="00680260"/>
    <w:rsid w:val="006803ED"/>
    <w:rsid w:val="0068041F"/>
    <w:rsid w:val="00680516"/>
    <w:rsid w:val="00680A37"/>
    <w:rsid w:val="00680A76"/>
    <w:rsid w:val="00680AFD"/>
    <w:rsid w:val="00680CCF"/>
    <w:rsid w:val="00680FAA"/>
    <w:rsid w:val="0068136D"/>
    <w:rsid w:val="0068190C"/>
    <w:rsid w:val="006819D7"/>
    <w:rsid w:val="00681AC4"/>
    <w:rsid w:val="00681CE6"/>
    <w:rsid w:val="00681DE0"/>
    <w:rsid w:val="00681DEB"/>
    <w:rsid w:val="00681EC8"/>
    <w:rsid w:val="00682023"/>
    <w:rsid w:val="006822D8"/>
    <w:rsid w:val="0068230E"/>
    <w:rsid w:val="00682681"/>
    <w:rsid w:val="006829A0"/>
    <w:rsid w:val="006829B6"/>
    <w:rsid w:val="00682A35"/>
    <w:rsid w:val="00682A8A"/>
    <w:rsid w:val="00682E6B"/>
    <w:rsid w:val="00682FE8"/>
    <w:rsid w:val="006831FF"/>
    <w:rsid w:val="0068330F"/>
    <w:rsid w:val="006835EF"/>
    <w:rsid w:val="006835FA"/>
    <w:rsid w:val="006836C9"/>
    <w:rsid w:val="0068399E"/>
    <w:rsid w:val="00683C67"/>
    <w:rsid w:val="00683CCF"/>
    <w:rsid w:val="00683FC2"/>
    <w:rsid w:val="006843F9"/>
    <w:rsid w:val="00684561"/>
    <w:rsid w:val="00684757"/>
    <w:rsid w:val="006847C9"/>
    <w:rsid w:val="00684B18"/>
    <w:rsid w:val="00684C0D"/>
    <w:rsid w:val="00684F3B"/>
    <w:rsid w:val="00684F3E"/>
    <w:rsid w:val="00684F4A"/>
    <w:rsid w:val="00684FD8"/>
    <w:rsid w:val="00684FF2"/>
    <w:rsid w:val="006853C0"/>
    <w:rsid w:val="006858DA"/>
    <w:rsid w:val="006858E6"/>
    <w:rsid w:val="00685BAD"/>
    <w:rsid w:val="00685C03"/>
    <w:rsid w:val="00685D14"/>
    <w:rsid w:val="00685F16"/>
    <w:rsid w:val="006862EB"/>
    <w:rsid w:val="006863C9"/>
    <w:rsid w:val="006863E0"/>
    <w:rsid w:val="0068646B"/>
    <w:rsid w:val="006864BD"/>
    <w:rsid w:val="00686579"/>
    <w:rsid w:val="006869C0"/>
    <w:rsid w:val="00686D1F"/>
    <w:rsid w:val="00686EF9"/>
    <w:rsid w:val="00686F3A"/>
    <w:rsid w:val="00687141"/>
    <w:rsid w:val="00687449"/>
    <w:rsid w:val="006874FC"/>
    <w:rsid w:val="00687547"/>
    <w:rsid w:val="00687B56"/>
    <w:rsid w:val="00687EEC"/>
    <w:rsid w:val="00690092"/>
    <w:rsid w:val="006903F4"/>
    <w:rsid w:val="006905BD"/>
    <w:rsid w:val="00690693"/>
    <w:rsid w:val="00690703"/>
    <w:rsid w:val="00690B3A"/>
    <w:rsid w:val="00690BA9"/>
    <w:rsid w:val="00690F32"/>
    <w:rsid w:val="00690F5F"/>
    <w:rsid w:val="0069105C"/>
    <w:rsid w:val="006914C1"/>
    <w:rsid w:val="006914F9"/>
    <w:rsid w:val="006916D5"/>
    <w:rsid w:val="00691999"/>
    <w:rsid w:val="006919C8"/>
    <w:rsid w:val="0069212F"/>
    <w:rsid w:val="00692328"/>
    <w:rsid w:val="006923EA"/>
    <w:rsid w:val="00692594"/>
    <w:rsid w:val="006927DF"/>
    <w:rsid w:val="00692960"/>
    <w:rsid w:val="00692A3B"/>
    <w:rsid w:val="00692ADC"/>
    <w:rsid w:val="00692CC3"/>
    <w:rsid w:val="00692EA0"/>
    <w:rsid w:val="006930E7"/>
    <w:rsid w:val="006930ED"/>
    <w:rsid w:val="0069310E"/>
    <w:rsid w:val="00693167"/>
    <w:rsid w:val="0069332A"/>
    <w:rsid w:val="00693583"/>
    <w:rsid w:val="006937B8"/>
    <w:rsid w:val="00693984"/>
    <w:rsid w:val="00693C50"/>
    <w:rsid w:val="00693C7E"/>
    <w:rsid w:val="00693D66"/>
    <w:rsid w:val="00693F25"/>
    <w:rsid w:val="00693F89"/>
    <w:rsid w:val="0069410B"/>
    <w:rsid w:val="0069414B"/>
    <w:rsid w:val="006942A3"/>
    <w:rsid w:val="006942B1"/>
    <w:rsid w:val="0069470D"/>
    <w:rsid w:val="0069496D"/>
    <w:rsid w:val="00694B51"/>
    <w:rsid w:val="00694DC0"/>
    <w:rsid w:val="00694EDE"/>
    <w:rsid w:val="0069527D"/>
    <w:rsid w:val="006952CA"/>
    <w:rsid w:val="006954E1"/>
    <w:rsid w:val="006955C6"/>
    <w:rsid w:val="006957D8"/>
    <w:rsid w:val="00695BCA"/>
    <w:rsid w:val="00695E48"/>
    <w:rsid w:val="0069608C"/>
    <w:rsid w:val="00696093"/>
    <w:rsid w:val="00696243"/>
    <w:rsid w:val="00696274"/>
    <w:rsid w:val="006962AC"/>
    <w:rsid w:val="00696321"/>
    <w:rsid w:val="00696436"/>
    <w:rsid w:val="0069658D"/>
    <w:rsid w:val="006967DD"/>
    <w:rsid w:val="00696939"/>
    <w:rsid w:val="00696A24"/>
    <w:rsid w:val="00696D04"/>
    <w:rsid w:val="0069745A"/>
    <w:rsid w:val="0069749A"/>
    <w:rsid w:val="00697514"/>
    <w:rsid w:val="00697AB8"/>
    <w:rsid w:val="00697C34"/>
    <w:rsid w:val="00697C8C"/>
    <w:rsid w:val="00697D7B"/>
    <w:rsid w:val="00697F44"/>
    <w:rsid w:val="006A0271"/>
    <w:rsid w:val="006A0319"/>
    <w:rsid w:val="006A04B3"/>
    <w:rsid w:val="006A0511"/>
    <w:rsid w:val="006A05BA"/>
    <w:rsid w:val="006A0720"/>
    <w:rsid w:val="006A0A58"/>
    <w:rsid w:val="006A0D2E"/>
    <w:rsid w:val="006A0D3F"/>
    <w:rsid w:val="006A1069"/>
    <w:rsid w:val="006A1362"/>
    <w:rsid w:val="006A13E8"/>
    <w:rsid w:val="006A1559"/>
    <w:rsid w:val="006A167A"/>
    <w:rsid w:val="006A18D7"/>
    <w:rsid w:val="006A19C7"/>
    <w:rsid w:val="006A1EC9"/>
    <w:rsid w:val="006A1F2F"/>
    <w:rsid w:val="006A2060"/>
    <w:rsid w:val="006A2070"/>
    <w:rsid w:val="006A2106"/>
    <w:rsid w:val="006A227A"/>
    <w:rsid w:val="006A235D"/>
    <w:rsid w:val="006A24E1"/>
    <w:rsid w:val="006A25B4"/>
    <w:rsid w:val="006A2809"/>
    <w:rsid w:val="006A34D5"/>
    <w:rsid w:val="006A38F0"/>
    <w:rsid w:val="006A3983"/>
    <w:rsid w:val="006A3B87"/>
    <w:rsid w:val="006A3DFC"/>
    <w:rsid w:val="006A3F91"/>
    <w:rsid w:val="006A450D"/>
    <w:rsid w:val="006A45E0"/>
    <w:rsid w:val="006A48AA"/>
    <w:rsid w:val="006A4B90"/>
    <w:rsid w:val="006A4F34"/>
    <w:rsid w:val="006A5147"/>
    <w:rsid w:val="006A5445"/>
    <w:rsid w:val="006A548E"/>
    <w:rsid w:val="006A5599"/>
    <w:rsid w:val="006A563B"/>
    <w:rsid w:val="006A5C48"/>
    <w:rsid w:val="006A5D52"/>
    <w:rsid w:val="006A5DE9"/>
    <w:rsid w:val="006A5FB8"/>
    <w:rsid w:val="006A6080"/>
    <w:rsid w:val="006A60AF"/>
    <w:rsid w:val="006A60DE"/>
    <w:rsid w:val="006A6109"/>
    <w:rsid w:val="006A61D7"/>
    <w:rsid w:val="006A6370"/>
    <w:rsid w:val="006A6705"/>
    <w:rsid w:val="006A68E0"/>
    <w:rsid w:val="006A68F2"/>
    <w:rsid w:val="006A6ED5"/>
    <w:rsid w:val="006A6F02"/>
    <w:rsid w:val="006A7226"/>
    <w:rsid w:val="006A7417"/>
    <w:rsid w:val="006A7423"/>
    <w:rsid w:val="006A7588"/>
    <w:rsid w:val="006A7729"/>
    <w:rsid w:val="006A7963"/>
    <w:rsid w:val="006A7995"/>
    <w:rsid w:val="006A7BCB"/>
    <w:rsid w:val="006A7C6E"/>
    <w:rsid w:val="006A7D5A"/>
    <w:rsid w:val="006B0023"/>
    <w:rsid w:val="006B0182"/>
    <w:rsid w:val="006B051E"/>
    <w:rsid w:val="006B0675"/>
    <w:rsid w:val="006B06D9"/>
    <w:rsid w:val="006B078A"/>
    <w:rsid w:val="006B099B"/>
    <w:rsid w:val="006B0C47"/>
    <w:rsid w:val="006B0CA4"/>
    <w:rsid w:val="006B0F49"/>
    <w:rsid w:val="006B10B9"/>
    <w:rsid w:val="006B1179"/>
    <w:rsid w:val="006B14BF"/>
    <w:rsid w:val="006B19A7"/>
    <w:rsid w:val="006B1D26"/>
    <w:rsid w:val="006B1D4B"/>
    <w:rsid w:val="006B1E76"/>
    <w:rsid w:val="006B21C3"/>
    <w:rsid w:val="006B2239"/>
    <w:rsid w:val="006B23C7"/>
    <w:rsid w:val="006B254A"/>
    <w:rsid w:val="006B268F"/>
    <w:rsid w:val="006B2871"/>
    <w:rsid w:val="006B28C9"/>
    <w:rsid w:val="006B2A56"/>
    <w:rsid w:val="006B2BC8"/>
    <w:rsid w:val="006B2EA6"/>
    <w:rsid w:val="006B2F90"/>
    <w:rsid w:val="006B3332"/>
    <w:rsid w:val="006B33C9"/>
    <w:rsid w:val="006B3540"/>
    <w:rsid w:val="006B3623"/>
    <w:rsid w:val="006B376A"/>
    <w:rsid w:val="006B3A4F"/>
    <w:rsid w:val="006B3EF3"/>
    <w:rsid w:val="006B3FF6"/>
    <w:rsid w:val="006B4069"/>
    <w:rsid w:val="006B40F5"/>
    <w:rsid w:val="006B418D"/>
    <w:rsid w:val="006B4373"/>
    <w:rsid w:val="006B4622"/>
    <w:rsid w:val="006B4BCE"/>
    <w:rsid w:val="006B4C5F"/>
    <w:rsid w:val="006B4C88"/>
    <w:rsid w:val="006B4E05"/>
    <w:rsid w:val="006B4EED"/>
    <w:rsid w:val="006B4F6F"/>
    <w:rsid w:val="006B506C"/>
    <w:rsid w:val="006B5245"/>
    <w:rsid w:val="006B5289"/>
    <w:rsid w:val="006B550A"/>
    <w:rsid w:val="006B57EC"/>
    <w:rsid w:val="006B58D3"/>
    <w:rsid w:val="006B590F"/>
    <w:rsid w:val="006B5B27"/>
    <w:rsid w:val="006B5C9C"/>
    <w:rsid w:val="006B6042"/>
    <w:rsid w:val="006B63AF"/>
    <w:rsid w:val="006B69EB"/>
    <w:rsid w:val="006B6AAF"/>
    <w:rsid w:val="006B6BC5"/>
    <w:rsid w:val="006B6E59"/>
    <w:rsid w:val="006B6F4D"/>
    <w:rsid w:val="006B70E9"/>
    <w:rsid w:val="006B72CB"/>
    <w:rsid w:val="006B75D1"/>
    <w:rsid w:val="006B7803"/>
    <w:rsid w:val="006B7A92"/>
    <w:rsid w:val="006B7B49"/>
    <w:rsid w:val="006B7D3C"/>
    <w:rsid w:val="006B7E04"/>
    <w:rsid w:val="006B7E7A"/>
    <w:rsid w:val="006C025C"/>
    <w:rsid w:val="006C05D0"/>
    <w:rsid w:val="006C0A20"/>
    <w:rsid w:val="006C0AD4"/>
    <w:rsid w:val="006C0CB0"/>
    <w:rsid w:val="006C0DB1"/>
    <w:rsid w:val="006C0EF5"/>
    <w:rsid w:val="006C0FB0"/>
    <w:rsid w:val="006C100D"/>
    <w:rsid w:val="006C14BC"/>
    <w:rsid w:val="006C157D"/>
    <w:rsid w:val="006C1798"/>
    <w:rsid w:val="006C1B61"/>
    <w:rsid w:val="006C1BD3"/>
    <w:rsid w:val="006C1CA7"/>
    <w:rsid w:val="006C1E0C"/>
    <w:rsid w:val="006C1ED4"/>
    <w:rsid w:val="006C215E"/>
    <w:rsid w:val="006C21AD"/>
    <w:rsid w:val="006C2662"/>
    <w:rsid w:val="006C2A24"/>
    <w:rsid w:val="006C2AAF"/>
    <w:rsid w:val="006C2EC5"/>
    <w:rsid w:val="006C308C"/>
    <w:rsid w:val="006C31DE"/>
    <w:rsid w:val="006C3226"/>
    <w:rsid w:val="006C328A"/>
    <w:rsid w:val="006C33E5"/>
    <w:rsid w:val="006C359D"/>
    <w:rsid w:val="006C3714"/>
    <w:rsid w:val="006C3B92"/>
    <w:rsid w:val="006C4095"/>
    <w:rsid w:val="006C436D"/>
    <w:rsid w:val="006C44BC"/>
    <w:rsid w:val="006C4673"/>
    <w:rsid w:val="006C487F"/>
    <w:rsid w:val="006C4AF8"/>
    <w:rsid w:val="006C5156"/>
    <w:rsid w:val="006C5193"/>
    <w:rsid w:val="006C51C8"/>
    <w:rsid w:val="006C5202"/>
    <w:rsid w:val="006C59EC"/>
    <w:rsid w:val="006C5A84"/>
    <w:rsid w:val="006C5B0B"/>
    <w:rsid w:val="006C5CE5"/>
    <w:rsid w:val="006C5D49"/>
    <w:rsid w:val="006C625E"/>
    <w:rsid w:val="006C6AB3"/>
    <w:rsid w:val="006C6AF3"/>
    <w:rsid w:val="006C6DC9"/>
    <w:rsid w:val="006C6E13"/>
    <w:rsid w:val="006C6E6D"/>
    <w:rsid w:val="006C7056"/>
    <w:rsid w:val="006C7187"/>
    <w:rsid w:val="006C729B"/>
    <w:rsid w:val="006C73C3"/>
    <w:rsid w:val="006C7458"/>
    <w:rsid w:val="006C74D8"/>
    <w:rsid w:val="006C7729"/>
    <w:rsid w:val="006C776A"/>
    <w:rsid w:val="006C7A0B"/>
    <w:rsid w:val="006C7D47"/>
    <w:rsid w:val="006C7D50"/>
    <w:rsid w:val="006C7E35"/>
    <w:rsid w:val="006C7F88"/>
    <w:rsid w:val="006C7FAA"/>
    <w:rsid w:val="006D02AA"/>
    <w:rsid w:val="006D02E3"/>
    <w:rsid w:val="006D05ED"/>
    <w:rsid w:val="006D087D"/>
    <w:rsid w:val="006D0C86"/>
    <w:rsid w:val="006D0CBA"/>
    <w:rsid w:val="006D0E16"/>
    <w:rsid w:val="006D0EDD"/>
    <w:rsid w:val="006D1193"/>
    <w:rsid w:val="006D11B3"/>
    <w:rsid w:val="006D144B"/>
    <w:rsid w:val="006D149A"/>
    <w:rsid w:val="006D16A1"/>
    <w:rsid w:val="006D1AA1"/>
    <w:rsid w:val="006D1ED2"/>
    <w:rsid w:val="006D1EF9"/>
    <w:rsid w:val="006D2004"/>
    <w:rsid w:val="006D26A7"/>
    <w:rsid w:val="006D2796"/>
    <w:rsid w:val="006D2AF8"/>
    <w:rsid w:val="006D2E01"/>
    <w:rsid w:val="006D2F39"/>
    <w:rsid w:val="006D2F55"/>
    <w:rsid w:val="006D322B"/>
    <w:rsid w:val="006D3402"/>
    <w:rsid w:val="006D3432"/>
    <w:rsid w:val="006D3577"/>
    <w:rsid w:val="006D36F3"/>
    <w:rsid w:val="006D387C"/>
    <w:rsid w:val="006D3B37"/>
    <w:rsid w:val="006D3BFF"/>
    <w:rsid w:val="006D3E7B"/>
    <w:rsid w:val="006D3EFD"/>
    <w:rsid w:val="006D3F33"/>
    <w:rsid w:val="006D409A"/>
    <w:rsid w:val="006D43E9"/>
    <w:rsid w:val="006D4957"/>
    <w:rsid w:val="006D4AF9"/>
    <w:rsid w:val="006D4D1F"/>
    <w:rsid w:val="006D4DE9"/>
    <w:rsid w:val="006D4F71"/>
    <w:rsid w:val="006D5144"/>
    <w:rsid w:val="006D5160"/>
    <w:rsid w:val="006D5234"/>
    <w:rsid w:val="006D5481"/>
    <w:rsid w:val="006D553C"/>
    <w:rsid w:val="006D56A7"/>
    <w:rsid w:val="006D5748"/>
    <w:rsid w:val="006D5B15"/>
    <w:rsid w:val="006D5E79"/>
    <w:rsid w:val="006D5EA9"/>
    <w:rsid w:val="006D5EBC"/>
    <w:rsid w:val="006D6095"/>
    <w:rsid w:val="006D621B"/>
    <w:rsid w:val="006D6240"/>
    <w:rsid w:val="006D67D0"/>
    <w:rsid w:val="006D6831"/>
    <w:rsid w:val="006D69FC"/>
    <w:rsid w:val="006D6B02"/>
    <w:rsid w:val="006D6CD6"/>
    <w:rsid w:val="006D6CE2"/>
    <w:rsid w:val="006D6FE5"/>
    <w:rsid w:val="006D7228"/>
    <w:rsid w:val="006D776B"/>
    <w:rsid w:val="006D7E65"/>
    <w:rsid w:val="006D7EF6"/>
    <w:rsid w:val="006E03E6"/>
    <w:rsid w:val="006E0447"/>
    <w:rsid w:val="006E04FC"/>
    <w:rsid w:val="006E0720"/>
    <w:rsid w:val="006E0910"/>
    <w:rsid w:val="006E0984"/>
    <w:rsid w:val="006E0B7C"/>
    <w:rsid w:val="006E0DF7"/>
    <w:rsid w:val="006E0E27"/>
    <w:rsid w:val="006E0F59"/>
    <w:rsid w:val="006E106F"/>
    <w:rsid w:val="006E1090"/>
    <w:rsid w:val="006E10BB"/>
    <w:rsid w:val="006E1190"/>
    <w:rsid w:val="006E12E0"/>
    <w:rsid w:val="006E1313"/>
    <w:rsid w:val="006E138A"/>
    <w:rsid w:val="006E16F4"/>
    <w:rsid w:val="006E1986"/>
    <w:rsid w:val="006E1B46"/>
    <w:rsid w:val="006E1DBB"/>
    <w:rsid w:val="006E2559"/>
    <w:rsid w:val="006E2800"/>
    <w:rsid w:val="006E29DF"/>
    <w:rsid w:val="006E2CBF"/>
    <w:rsid w:val="006E3313"/>
    <w:rsid w:val="006E3456"/>
    <w:rsid w:val="006E354A"/>
    <w:rsid w:val="006E359A"/>
    <w:rsid w:val="006E36B1"/>
    <w:rsid w:val="006E3770"/>
    <w:rsid w:val="006E38F0"/>
    <w:rsid w:val="006E399C"/>
    <w:rsid w:val="006E3B3D"/>
    <w:rsid w:val="006E3BED"/>
    <w:rsid w:val="006E4009"/>
    <w:rsid w:val="006E42D6"/>
    <w:rsid w:val="006E44F0"/>
    <w:rsid w:val="006E454C"/>
    <w:rsid w:val="006E460F"/>
    <w:rsid w:val="006E485F"/>
    <w:rsid w:val="006E4878"/>
    <w:rsid w:val="006E4B59"/>
    <w:rsid w:val="006E4B85"/>
    <w:rsid w:val="006E4DEC"/>
    <w:rsid w:val="006E4F0B"/>
    <w:rsid w:val="006E4F2C"/>
    <w:rsid w:val="006E5185"/>
    <w:rsid w:val="006E51FB"/>
    <w:rsid w:val="006E5235"/>
    <w:rsid w:val="006E5449"/>
    <w:rsid w:val="006E544F"/>
    <w:rsid w:val="006E54D0"/>
    <w:rsid w:val="006E57C5"/>
    <w:rsid w:val="006E5A21"/>
    <w:rsid w:val="006E5A53"/>
    <w:rsid w:val="006E5BFC"/>
    <w:rsid w:val="006E5E5A"/>
    <w:rsid w:val="006E5ECF"/>
    <w:rsid w:val="006E5FC3"/>
    <w:rsid w:val="006E6235"/>
    <w:rsid w:val="006E64D2"/>
    <w:rsid w:val="006E6B40"/>
    <w:rsid w:val="006E6CE5"/>
    <w:rsid w:val="006E6D63"/>
    <w:rsid w:val="006E6DE0"/>
    <w:rsid w:val="006E703A"/>
    <w:rsid w:val="006E75CE"/>
    <w:rsid w:val="006E7620"/>
    <w:rsid w:val="006E78AC"/>
    <w:rsid w:val="006E7996"/>
    <w:rsid w:val="006E7B24"/>
    <w:rsid w:val="006E7B6C"/>
    <w:rsid w:val="006E7FF7"/>
    <w:rsid w:val="006F017A"/>
    <w:rsid w:val="006F01CA"/>
    <w:rsid w:val="006F091B"/>
    <w:rsid w:val="006F0932"/>
    <w:rsid w:val="006F0B27"/>
    <w:rsid w:val="006F1145"/>
    <w:rsid w:val="006F13EF"/>
    <w:rsid w:val="006F1447"/>
    <w:rsid w:val="006F15DA"/>
    <w:rsid w:val="006F1880"/>
    <w:rsid w:val="006F19EE"/>
    <w:rsid w:val="006F1A33"/>
    <w:rsid w:val="006F1B20"/>
    <w:rsid w:val="006F1B2F"/>
    <w:rsid w:val="006F2965"/>
    <w:rsid w:val="006F2996"/>
    <w:rsid w:val="006F2CAF"/>
    <w:rsid w:val="006F2D4C"/>
    <w:rsid w:val="006F316D"/>
    <w:rsid w:val="006F31BF"/>
    <w:rsid w:val="006F35D7"/>
    <w:rsid w:val="006F361D"/>
    <w:rsid w:val="006F3B04"/>
    <w:rsid w:val="006F3E7F"/>
    <w:rsid w:val="006F411C"/>
    <w:rsid w:val="006F4174"/>
    <w:rsid w:val="006F420B"/>
    <w:rsid w:val="006F4256"/>
    <w:rsid w:val="006F43E8"/>
    <w:rsid w:val="006F48CF"/>
    <w:rsid w:val="006F4A91"/>
    <w:rsid w:val="006F4BC0"/>
    <w:rsid w:val="006F4CF1"/>
    <w:rsid w:val="006F4DD5"/>
    <w:rsid w:val="006F4DE6"/>
    <w:rsid w:val="006F4E02"/>
    <w:rsid w:val="006F4E62"/>
    <w:rsid w:val="006F4F5A"/>
    <w:rsid w:val="006F5104"/>
    <w:rsid w:val="006F5187"/>
    <w:rsid w:val="006F542F"/>
    <w:rsid w:val="006F57E9"/>
    <w:rsid w:val="006F5890"/>
    <w:rsid w:val="006F5935"/>
    <w:rsid w:val="006F5B42"/>
    <w:rsid w:val="006F5BB1"/>
    <w:rsid w:val="006F6292"/>
    <w:rsid w:val="006F64D3"/>
    <w:rsid w:val="006F660E"/>
    <w:rsid w:val="006F673E"/>
    <w:rsid w:val="006F67CA"/>
    <w:rsid w:val="006F68B5"/>
    <w:rsid w:val="006F6A40"/>
    <w:rsid w:val="006F6ADF"/>
    <w:rsid w:val="006F73F8"/>
    <w:rsid w:val="006F766C"/>
    <w:rsid w:val="006F7743"/>
    <w:rsid w:val="006F7A24"/>
    <w:rsid w:val="006F7C8C"/>
    <w:rsid w:val="006F7DE7"/>
    <w:rsid w:val="006F7E1E"/>
    <w:rsid w:val="007000D8"/>
    <w:rsid w:val="00700256"/>
    <w:rsid w:val="007009C2"/>
    <w:rsid w:val="00700A2F"/>
    <w:rsid w:val="00700EC3"/>
    <w:rsid w:val="00701137"/>
    <w:rsid w:val="00701183"/>
    <w:rsid w:val="007011CA"/>
    <w:rsid w:val="007011F7"/>
    <w:rsid w:val="00701291"/>
    <w:rsid w:val="0070151B"/>
    <w:rsid w:val="0070160B"/>
    <w:rsid w:val="00701664"/>
    <w:rsid w:val="00701892"/>
    <w:rsid w:val="0070195D"/>
    <w:rsid w:val="00701961"/>
    <w:rsid w:val="0070197B"/>
    <w:rsid w:val="00701A99"/>
    <w:rsid w:val="00701B9F"/>
    <w:rsid w:val="00701F66"/>
    <w:rsid w:val="00702035"/>
    <w:rsid w:val="00702168"/>
    <w:rsid w:val="00702174"/>
    <w:rsid w:val="0070257B"/>
    <w:rsid w:val="007026B9"/>
    <w:rsid w:val="00702EEA"/>
    <w:rsid w:val="00702EF3"/>
    <w:rsid w:val="0070321B"/>
    <w:rsid w:val="007032F3"/>
    <w:rsid w:val="007034E6"/>
    <w:rsid w:val="0070351A"/>
    <w:rsid w:val="007038DE"/>
    <w:rsid w:val="00703DDC"/>
    <w:rsid w:val="00703F41"/>
    <w:rsid w:val="00704119"/>
    <w:rsid w:val="007042C7"/>
    <w:rsid w:val="00704342"/>
    <w:rsid w:val="00704871"/>
    <w:rsid w:val="00704D5A"/>
    <w:rsid w:val="00704D86"/>
    <w:rsid w:val="00704E63"/>
    <w:rsid w:val="00705057"/>
    <w:rsid w:val="0070538B"/>
    <w:rsid w:val="007055DF"/>
    <w:rsid w:val="0070572B"/>
    <w:rsid w:val="007057D1"/>
    <w:rsid w:val="00705854"/>
    <w:rsid w:val="00705AFA"/>
    <w:rsid w:val="00705B0C"/>
    <w:rsid w:val="00705C08"/>
    <w:rsid w:val="00705FB4"/>
    <w:rsid w:val="00706039"/>
    <w:rsid w:val="00706422"/>
    <w:rsid w:val="00706647"/>
    <w:rsid w:val="00706A4A"/>
    <w:rsid w:val="00706F65"/>
    <w:rsid w:val="007074EF"/>
    <w:rsid w:val="0070768D"/>
    <w:rsid w:val="00707D89"/>
    <w:rsid w:val="0071016F"/>
    <w:rsid w:val="007101C8"/>
    <w:rsid w:val="007103E3"/>
    <w:rsid w:val="00710610"/>
    <w:rsid w:val="0071072F"/>
    <w:rsid w:val="007108FD"/>
    <w:rsid w:val="0071094A"/>
    <w:rsid w:val="00710BE4"/>
    <w:rsid w:val="00710DAD"/>
    <w:rsid w:val="00710F47"/>
    <w:rsid w:val="007110C1"/>
    <w:rsid w:val="00711208"/>
    <w:rsid w:val="00711270"/>
    <w:rsid w:val="00711442"/>
    <w:rsid w:val="007114D1"/>
    <w:rsid w:val="0071173D"/>
    <w:rsid w:val="00711911"/>
    <w:rsid w:val="00711F9F"/>
    <w:rsid w:val="0071217C"/>
    <w:rsid w:val="007122E4"/>
    <w:rsid w:val="007123E1"/>
    <w:rsid w:val="00712631"/>
    <w:rsid w:val="007126ED"/>
    <w:rsid w:val="00712796"/>
    <w:rsid w:val="00712B23"/>
    <w:rsid w:val="00712C3E"/>
    <w:rsid w:val="00712D24"/>
    <w:rsid w:val="00712DAF"/>
    <w:rsid w:val="00713060"/>
    <w:rsid w:val="00713096"/>
    <w:rsid w:val="007132D3"/>
    <w:rsid w:val="007135D7"/>
    <w:rsid w:val="007136CF"/>
    <w:rsid w:val="00713801"/>
    <w:rsid w:val="007138BC"/>
    <w:rsid w:val="00713900"/>
    <w:rsid w:val="00713ADA"/>
    <w:rsid w:val="00713AEA"/>
    <w:rsid w:val="00713CCF"/>
    <w:rsid w:val="00713D47"/>
    <w:rsid w:val="00714178"/>
    <w:rsid w:val="0071419C"/>
    <w:rsid w:val="0071426C"/>
    <w:rsid w:val="007142E4"/>
    <w:rsid w:val="00714386"/>
    <w:rsid w:val="007143A4"/>
    <w:rsid w:val="0071493D"/>
    <w:rsid w:val="00714B66"/>
    <w:rsid w:val="00714F6B"/>
    <w:rsid w:val="00715128"/>
    <w:rsid w:val="007151A3"/>
    <w:rsid w:val="007153E8"/>
    <w:rsid w:val="007155AD"/>
    <w:rsid w:val="007156EC"/>
    <w:rsid w:val="0071571F"/>
    <w:rsid w:val="00715A0C"/>
    <w:rsid w:val="00715BA6"/>
    <w:rsid w:val="00715FD6"/>
    <w:rsid w:val="007161BB"/>
    <w:rsid w:val="0071660F"/>
    <w:rsid w:val="00716AD6"/>
    <w:rsid w:val="00716B92"/>
    <w:rsid w:val="00716DE2"/>
    <w:rsid w:val="00717022"/>
    <w:rsid w:val="007170F7"/>
    <w:rsid w:val="0071717A"/>
    <w:rsid w:val="007172CA"/>
    <w:rsid w:val="007174AF"/>
    <w:rsid w:val="007174D1"/>
    <w:rsid w:val="007176D4"/>
    <w:rsid w:val="00717E52"/>
    <w:rsid w:val="00717F64"/>
    <w:rsid w:val="00720337"/>
    <w:rsid w:val="00720352"/>
    <w:rsid w:val="00720533"/>
    <w:rsid w:val="007205AF"/>
    <w:rsid w:val="00720622"/>
    <w:rsid w:val="00720A1A"/>
    <w:rsid w:val="00720B6F"/>
    <w:rsid w:val="00720C8D"/>
    <w:rsid w:val="00720D37"/>
    <w:rsid w:val="00720DE2"/>
    <w:rsid w:val="007210E3"/>
    <w:rsid w:val="0072116D"/>
    <w:rsid w:val="0072126C"/>
    <w:rsid w:val="007212CF"/>
    <w:rsid w:val="00721602"/>
    <w:rsid w:val="0072162F"/>
    <w:rsid w:val="00721742"/>
    <w:rsid w:val="00721976"/>
    <w:rsid w:val="00721A2F"/>
    <w:rsid w:val="00721BFE"/>
    <w:rsid w:val="00721CC2"/>
    <w:rsid w:val="007223CD"/>
    <w:rsid w:val="0072241A"/>
    <w:rsid w:val="00722578"/>
    <w:rsid w:val="00722602"/>
    <w:rsid w:val="00722721"/>
    <w:rsid w:val="007227A4"/>
    <w:rsid w:val="00722933"/>
    <w:rsid w:val="00722A22"/>
    <w:rsid w:val="00722A41"/>
    <w:rsid w:val="00723261"/>
    <w:rsid w:val="0072336A"/>
    <w:rsid w:val="00723417"/>
    <w:rsid w:val="00723561"/>
    <w:rsid w:val="007235EE"/>
    <w:rsid w:val="00723608"/>
    <w:rsid w:val="00723715"/>
    <w:rsid w:val="00723754"/>
    <w:rsid w:val="00723787"/>
    <w:rsid w:val="007238D8"/>
    <w:rsid w:val="007239BA"/>
    <w:rsid w:val="007239BE"/>
    <w:rsid w:val="00723A7B"/>
    <w:rsid w:val="00723B07"/>
    <w:rsid w:val="00723D59"/>
    <w:rsid w:val="00723E4E"/>
    <w:rsid w:val="0072406F"/>
    <w:rsid w:val="007240BD"/>
    <w:rsid w:val="00724191"/>
    <w:rsid w:val="00724813"/>
    <w:rsid w:val="00724866"/>
    <w:rsid w:val="0072487B"/>
    <w:rsid w:val="007248DF"/>
    <w:rsid w:val="00724B15"/>
    <w:rsid w:val="00724B1D"/>
    <w:rsid w:val="00724F02"/>
    <w:rsid w:val="00724F36"/>
    <w:rsid w:val="00724FD9"/>
    <w:rsid w:val="007252C7"/>
    <w:rsid w:val="007252CA"/>
    <w:rsid w:val="00725450"/>
    <w:rsid w:val="00725655"/>
    <w:rsid w:val="00725C4C"/>
    <w:rsid w:val="00725C72"/>
    <w:rsid w:val="00725FF0"/>
    <w:rsid w:val="00726525"/>
    <w:rsid w:val="007266E4"/>
    <w:rsid w:val="00726821"/>
    <w:rsid w:val="00726837"/>
    <w:rsid w:val="00726AB8"/>
    <w:rsid w:val="00726AD5"/>
    <w:rsid w:val="00726CD9"/>
    <w:rsid w:val="00726DDE"/>
    <w:rsid w:val="00726F2B"/>
    <w:rsid w:val="0072773E"/>
    <w:rsid w:val="0072788D"/>
    <w:rsid w:val="00727945"/>
    <w:rsid w:val="00727F8F"/>
    <w:rsid w:val="0073062D"/>
    <w:rsid w:val="007306BE"/>
    <w:rsid w:val="00730E18"/>
    <w:rsid w:val="00730E9A"/>
    <w:rsid w:val="00730EE7"/>
    <w:rsid w:val="00730F77"/>
    <w:rsid w:val="0073137D"/>
    <w:rsid w:val="00731559"/>
    <w:rsid w:val="007315CC"/>
    <w:rsid w:val="00731619"/>
    <w:rsid w:val="00731902"/>
    <w:rsid w:val="00731989"/>
    <w:rsid w:val="0073199D"/>
    <w:rsid w:val="007319AC"/>
    <w:rsid w:val="007321D6"/>
    <w:rsid w:val="007323B3"/>
    <w:rsid w:val="0073263E"/>
    <w:rsid w:val="007326D9"/>
    <w:rsid w:val="00732A24"/>
    <w:rsid w:val="00732B39"/>
    <w:rsid w:val="00733391"/>
    <w:rsid w:val="007333C1"/>
    <w:rsid w:val="0073373F"/>
    <w:rsid w:val="00733989"/>
    <w:rsid w:val="00733BC1"/>
    <w:rsid w:val="00733C4C"/>
    <w:rsid w:val="00733C8E"/>
    <w:rsid w:val="00733FD6"/>
    <w:rsid w:val="00734015"/>
    <w:rsid w:val="007341B7"/>
    <w:rsid w:val="0073484F"/>
    <w:rsid w:val="0073488A"/>
    <w:rsid w:val="00734C9C"/>
    <w:rsid w:val="00734E5E"/>
    <w:rsid w:val="00734F0E"/>
    <w:rsid w:val="007350F1"/>
    <w:rsid w:val="00735120"/>
    <w:rsid w:val="007351B7"/>
    <w:rsid w:val="00735353"/>
    <w:rsid w:val="00735489"/>
    <w:rsid w:val="00735BC2"/>
    <w:rsid w:val="00735C38"/>
    <w:rsid w:val="00735CBF"/>
    <w:rsid w:val="00735CED"/>
    <w:rsid w:val="00735D6F"/>
    <w:rsid w:val="007360F8"/>
    <w:rsid w:val="00736622"/>
    <w:rsid w:val="007367AB"/>
    <w:rsid w:val="0073689E"/>
    <w:rsid w:val="00736C09"/>
    <w:rsid w:val="00736D2C"/>
    <w:rsid w:val="00736D78"/>
    <w:rsid w:val="00736D9C"/>
    <w:rsid w:val="00736E1C"/>
    <w:rsid w:val="00737000"/>
    <w:rsid w:val="00737098"/>
    <w:rsid w:val="007370B8"/>
    <w:rsid w:val="00737310"/>
    <w:rsid w:val="0073744A"/>
    <w:rsid w:val="007376B6"/>
    <w:rsid w:val="007379D6"/>
    <w:rsid w:val="007379EB"/>
    <w:rsid w:val="007379F8"/>
    <w:rsid w:val="00737B52"/>
    <w:rsid w:val="00737BCF"/>
    <w:rsid w:val="00737EED"/>
    <w:rsid w:val="00737F5E"/>
    <w:rsid w:val="00740035"/>
    <w:rsid w:val="007404C1"/>
    <w:rsid w:val="00740830"/>
    <w:rsid w:val="00740A31"/>
    <w:rsid w:val="00740A59"/>
    <w:rsid w:val="00740B68"/>
    <w:rsid w:val="00740F6B"/>
    <w:rsid w:val="0074139C"/>
    <w:rsid w:val="007413F0"/>
    <w:rsid w:val="0074198B"/>
    <w:rsid w:val="00741C33"/>
    <w:rsid w:val="00741E15"/>
    <w:rsid w:val="007420A1"/>
    <w:rsid w:val="007420A9"/>
    <w:rsid w:val="007420CB"/>
    <w:rsid w:val="007427C3"/>
    <w:rsid w:val="007427E3"/>
    <w:rsid w:val="007428BE"/>
    <w:rsid w:val="007428EF"/>
    <w:rsid w:val="00742E37"/>
    <w:rsid w:val="007430FD"/>
    <w:rsid w:val="007432A2"/>
    <w:rsid w:val="00743377"/>
    <w:rsid w:val="00743948"/>
    <w:rsid w:val="00743952"/>
    <w:rsid w:val="007439ED"/>
    <w:rsid w:val="00743BE5"/>
    <w:rsid w:val="00743DB6"/>
    <w:rsid w:val="007442FA"/>
    <w:rsid w:val="00744411"/>
    <w:rsid w:val="0074442F"/>
    <w:rsid w:val="0074449A"/>
    <w:rsid w:val="007445E1"/>
    <w:rsid w:val="007447A2"/>
    <w:rsid w:val="007448AD"/>
    <w:rsid w:val="00744A6C"/>
    <w:rsid w:val="00744A75"/>
    <w:rsid w:val="00744D87"/>
    <w:rsid w:val="00744FA6"/>
    <w:rsid w:val="00745105"/>
    <w:rsid w:val="007456FA"/>
    <w:rsid w:val="00745781"/>
    <w:rsid w:val="007457C3"/>
    <w:rsid w:val="0074592F"/>
    <w:rsid w:val="00745B28"/>
    <w:rsid w:val="00745B7E"/>
    <w:rsid w:val="00745CFC"/>
    <w:rsid w:val="00745DF4"/>
    <w:rsid w:val="0074621B"/>
    <w:rsid w:val="007462DA"/>
    <w:rsid w:val="00746366"/>
    <w:rsid w:val="0074646E"/>
    <w:rsid w:val="00746751"/>
    <w:rsid w:val="00746A5B"/>
    <w:rsid w:val="00746B38"/>
    <w:rsid w:val="0074711C"/>
    <w:rsid w:val="00747146"/>
    <w:rsid w:val="00747276"/>
    <w:rsid w:val="007475B1"/>
    <w:rsid w:val="0074796A"/>
    <w:rsid w:val="00747A7E"/>
    <w:rsid w:val="00747AD1"/>
    <w:rsid w:val="00747B85"/>
    <w:rsid w:val="00747D5B"/>
    <w:rsid w:val="00747FAB"/>
    <w:rsid w:val="0075002E"/>
    <w:rsid w:val="00750064"/>
    <w:rsid w:val="0075010A"/>
    <w:rsid w:val="0075033C"/>
    <w:rsid w:val="0075042A"/>
    <w:rsid w:val="00750A1A"/>
    <w:rsid w:val="00750B91"/>
    <w:rsid w:val="00750C5D"/>
    <w:rsid w:val="00750D64"/>
    <w:rsid w:val="00751182"/>
    <w:rsid w:val="007515D1"/>
    <w:rsid w:val="007515E2"/>
    <w:rsid w:val="00751882"/>
    <w:rsid w:val="007519CA"/>
    <w:rsid w:val="00751A35"/>
    <w:rsid w:val="00751B98"/>
    <w:rsid w:val="00751DC9"/>
    <w:rsid w:val="00751DE5"/>
    <w:rsid w:val="0075220D"/>
    <w:rsid w:val="007523B1"/>
    <w:rsid w:val="007524BC"/>
    <w:rsid w:val="00752506"/>
    <w:rsid w:val="0075258B"/>
    <w:rsid w:val="00752895"/>
    <w:rsid w:val="00752999"/>
    <w:rsid w:val="00752A81"/>
    <w:rsid w:val="00752AB9"/>
    <w:rsid w:val="00752B6A"/>
    <w:rsid w:val="00752DCB"/>
    <w:rsid w:val="00752E28"/>
    <w:rsid w:val="00752E49"/>
    <w:rsid w:val="007530FE"/>
    <w:rsid w:val="00753384"/>
    <w:rsid w:val="00753519"/>
    <w:rsid w:val="00753683"/>
    <w:rsid w:val="0075369E"/>
    <w:rsid w:val="00753766"/>
    <w:rsid w:val="0075386A"/>
    <w:rsid w:val="00753970"/>
    <w:rsid w:val="007539B4"/>
    <w:rsid w:val="00753C15"/>
    <w:rsid w:val="0075400A"/>
    <w:rsid w:val="00754101"/>
    <w:rsid w:val="0075410D"/>
    <w:rsid w:val="0075419B"/>
    <w:rsid w:val="007544A7"/>
    <w:rsid w:val="007545A6"/>
    <w:rsid w:val="00754813"/>
    <w:rsid w:val="00754A61"/>
    <w:rsid w:val="00754B38"/>
    <w:rsid w:val="00754E78"/>
    <w:rsid w:val="00755075"/>
    <w:rsid w:val="007550DD"/>
    <w:rsid w:val="00755102"/>
    <w:rsid w:val="007551F2"/>
    <w:rsid w:val="0075542B"/>
    <w:rsid w:val="0075545D"/>
    <w:rsid w:val="007554FC"/>
    <w:rsid w:val="0075598D"/>
    <w:rsid w:val="00755F40"/>
    <w:rsid w:val="007560FE"/>
    <w:rsid w:val="0075626E"/>
    <w:rsid w:val="00756365"/>
    <w:rsid w:val="0075660B"/>
    <w:rsid w:val="00756649"/>
    <w:rsid w:val="00756ABC"/>
    <w:rsid w:val="00757088"/>
    <w:rsid w:val="007570D1"/>
    <w:rsid w:val="007571CB"/>
    <w:rsid w:val="007571D5"/>
    <w:rsid w:val="007573D4"/>
    <w:rsid w:val="00757629"/>
    <w:rsid w:val="00757657"/>
    <w:rsid w:val="00757C46"/>
    <w:rsid w:val="00757C85"/>
    <w:rsid w:val="0076000A"/>
    <w:rsid w:val="007600B9"/>
    <w:rsid w:val="0076014A"/>
    <w:rsid w:val="00760312"/>
    <w:rsid w:val="00760389"/>
    <w:rsid w:val="007605F5"/>
    <w:rsid w:val="00760652"/>
    <w:rsid w:val="00760B96"/>
    <w:rsid w:val="00760BD9"/>
    <w:rsid w:val="00760D94"/>
    <w:rsid w:val="00760FDD"/>
    <w:rsid w:val="00761213"/>
    <w:rsid w:val="007613EB"/>
    <w:rsid w:val="007614DE"/>
    <w:rsid w:val="0076168D"/>
    <w:rsid w:val="00761703"/>
    <w:rsid w:val="007619D9"/>
    <w:rsid w:val="007619E4"/>
    <w:rsid w:val="00761C3D"/>
    <w:rsid w:val="00762157"/>
    <w:rsid w:val="007621E4"/>
    <w:rsid w:val="0076239C"/>
    <w:rsid w:val="0076255C"/>
    <w:rsid w:val="007625B4"/>
    <w:rsid w:val="007625C0"/>
    <w:rsid w:val="0076290C"/>
    <w:rsid w:val="00762AAC"/>
    <w:rsid w:val="00762CAD"/>
    <w:rsid w:val="007631F0"/>
    <w:rsid w:val="00763269"/>
    <w:rsid w:val="00763364"/>
    <w:rsid w:val="00763416"/>
    <w:rsid w:val="0076372B"/>
    <w:rsid w:val="0076382E"/>
    <w:rsid w:val="00763CDA"/>
    <w:rsid w:val="00763E37"/>
    <w:rsid w:val="00764326"/>
    <w:rsid w:val="00764402"/>
    <w:rsid w:val="0076466F"/>
    <w:rsid w:val="0076471F"/>
    <w:rsid w:val="007648E3"/>
    <w:rsid w:val="007648FC"/>
    <w:rsid w:val="00764A6E"/>
    <w:rsid w:val="00764D02"/>
    <w:rsid w:val="00764E74"/>
    <w:rsid w:val="007654A0"/>
    <w:rsid w:val="00765572"/>
    <w:rsid w:val="007656C0"/>
    <w:rsid w:val="00765749"/>
    <w:rsid w:val="00765926"/>
    <w:rsid w:val="00765AB1"/>
    <w:rsid w:val="00765F09"/>
    <w:rsid w:val="00765FAF"/>
    <w:rsid w:val="00766100"/>
    <w:rsid w:val="00766447"/>
    <w:rsid w:val="00766470"/>
    <w:rsid w:val="007664D4"/>
    <w:rsid w:val="0076653C"/>
    <w:rsid w:val="00766585"/>
    <w:rsid w:val="0076677F"/>
    <w:rsid w:val="007669C3"/>
    <w:rsid w:val="00766DEC"/>
    <w:rsid w:val="00766FFE"/>
    <w:rsid w:val="00767138"/>
    <w:rsid w:val="00767403"/>
    <w:rsid w:val="00767450"/>
    <w:rsid w:val="00767559"/>
    <w:rsid w:val="00767651"/>
    <w:rsid w:val="007677EA"/>
    <w:rsid w:val="00767837"/>
    <w:rsid w:val="0076787D"/>
    <w:rsid w:val="00767E2B"/>
    <w:rsid w:val="00770084"/>
    <w:rsid w:val="0077028F"/>
    <w:rsid w:val="00770297"/>
    <w:rsid w:val="0077049E"/>
    <w:rsid w:val="00770573"/>
    <w:rsid w:val="007706C4"/>
    <w:rsid w:val="00770732"/>
    <w:rsid w:val="00770769"/>
    <w:rsid w:val="00770784"/>
    <w:rsid w:val="00770943"/>
    <w:rsid w:val="00770AA5"/>
    <w:rsid w:val="00770B4D"/>
    <w:rsid w:val="00770B55"/>
    <w:rsid w:val="00771205"/>
    <w:rsid w:val="00771232"/>
    <w:rsid w:val="00771595"/>
    <w:rsid w:val="00771760"/>
    <w:rsid w:val="00771928"/>
    <w:rsid w:val="00771A22"/>
    <w:rsid w:val="00771C92"/>
    <w:rsid w:val="00771E2E"/>
    <w:rsid w:val="00771FF7"/>
    <w:rsid w:val="007722C6"/>
    <w:rsid w:val="007722D0"/>
    <w:rsid w:val="007725EC"/>
    <w:rsid w:val="0077276F"/>
    <w:rsid w:val="0077290D"/>
    <w:rsid w:val="00772D06"/>
    <w:rsid w:val="007735CA"/>
    <w:rsid w:val="0077379B"/>
    <w:rsid w:val="007739A2"/>
    <w:rsid w:val="00773A67"/>
    <w:rsid w:val="00773D23"/>
    <w:rsid w:val="00773DD4"/>
    <w:rsid w:val="00773E39"/>
    <w:rsid w:val="00773F03"/>
    <w:rsid w:val="00773FE0"/>
    <w:rsid w:val="00774124"/>
    <w:rsid w:val="007744B4"/>
    <w:rsid w:val="007744D6"/>
    <w:rsid w:val="007746B1"/>
    <w:rsid w:val="0077485F"/>
    <w:rsid w:val="0077497E"/>
    <w:rsid w:val="00774BBC"/>
    <w:rsid w:val="00774F0D"/>
    <w:rsid w:val="00774F4B"/>
    <w:rsid w:val="007751FA"/>
    <w:rsid w:val="00775278"/>
    <w:rsid w:val="007752A9"/>
    <w:rsid w:val="00775397"/>
    <w:rsid w:val="007754DB"/>
    <w:rsid w:val="00775783"/>
    <w:rsid w:val="007759A3"/>
    <w:rsid w:val="00775B24"/>
    <w:rsid w:val="00775D77"/>
    <w:rsid w:val="00776437"/>
    <w:rsid w:val="007764A3"/>
    <w:rsid w:val="007764A4"/>
    <w:rsid w:val="007764F2"/>
    <w:rsid w:val="0077670F"/>
    <w:rsid w:val="007767E3"/>
    <w:rsid w:val="00776935"/>
    <w:rsid w:val="00776D7E"/>
    <w:rsid w:val="00777198"/>
    <w:rsid w:val="007772C8"/>
    <w:rsid w:val="00777329"/>
    <w:rsid w:val="007773D3"/>
    <w:rsid w:val="00777454"/>
    <w:rsid w:val="00777458"/>
    <w:rsid w:val="00777656"/>
    <w:rsid w:val="00777682"/>
    <w:rsid w:val="007776D6"/>
    <w:rsid w:val="00777754"/>
    <w:rsid w:val="00777966"/>
    <w:rsid w:val="00777AB1"/>
    <w:rsid w:val="00777B88"/>
    <w:rsid w:val="00777C11"/>
    <w:rsid w:val="00777CBB"/>
    <w:rsid w:val="00777D86"/>
    <w:rsid w:val="00777D89"/>
    <w:rsid w:val="00777F51"/>
    <w:rsid w:val="00780068"/>
    <w:rsid w:val="00780096"/>
    <w:rsid w:val="007800AD"/>
    <w:rsid w:val="007800B0"/>
    <w:rsid w:val="00780287"/>
    <w:rsid w:val="007807DB"/>
    <w:rsid w:val="00780A49"/>
    <w:rsid w:val="00780B41"/>
    <w:rsid w:val="00780CEA"/>
    <w:rsid w:val="00780D02"/>
    <w:rsid w:val="00780F4B"/>
    <w:rsid w:val="0078124F"/>
    <w:rsid w:val="00781388"/>
    <w:rsid w:val="00781523"/>
    <w:rsid w:val="007817D9"/>
    <w:rsid w:val="00781A88"/>
    <w:rsid w:val="00781B32"/>
    <w:rsid w:val="00781E98"/>
    <w:rsid w:val="00781FC0"/>
    <w:rsid w:val="00782058"/>
    <w:rsid w:val="007820BA"/>
    <w:rsid w:val="0078217B"/>
    <w:rsid w:val="0078218F"/>
    <w:rsid w:val="007823C7"/>
    <w:rsid w:val="0078246A"/>
    <w:rsid w:val="007826CF"/>
    <w:rsid w:val="00783144"/>
    <w:rsid w:val="00783375"/>
    <w:rsid w:val="007833C1"/>
    <w:rsid w:val="007835FF"/>
    <w:rsid w:val="007837E4"/>
    <w:rsid w:val="00783A44"/>
    <w:rsid w:val="00783A8D"/>
    <w:rsid w:val="00783BE9"/>
    <w:rsid w:val="00783C54"/>
    <w:rsid w:val="00783C8F"/>
    <w:rsid w:val="00783D27"/>
    <w:rsid w:val="00783E8D"/>
    <w:rsid w:val="00783FB7"/>
    <w:rsid w:val="0078435E"/>
    <w:rsid w:val="007843D8"/>
    <w:rsid w:val="007846C3"/>
    <w:rsid w:val="00784A63"/>
    <w:rsid w:val="00784AD2"/>
    <w:rsid w:val="00784AE1"/>
    <w:rsid w:val="00784AE5"/>
    <w:rsid w:val="00784BB8"/>
    <w:rsid w:val="00784DF0"/>
    <w:rsid w:val="00784E4E"/>
    <w:rsid w:val="00785137"/>
    <w:rsid w:val="00785628"/>
    <w:rsid w:val="00785814"/>
    <w:rsid w:val="0078588A"/>
    <w:rsid w:val="007859D7"/>
    <w:rsid w:val="00785F7A"/>
    <w:rsid w:val="00785FE6"/>
    <w:rsid w:val="0078601E"/>
    <w:rsid w:val="0078622D"/>
    <w:rsid w:val="00786281"/>
    <w:rsid w:val="007864D6"/>
    <w:rsid w:val="00786584"/>
    <w:rsid w:val="00786737"/>
    <w:rsid w:val="007868B3"/>
    <w:rsid w:val="0078696A"/>
    <w:rsid w:val="00786C34"/>
    <w:rsid w:val="00786DFC"/>
    <w:rsid w:val="007870C8"/>
    <w:rsid w:val="007870FF"/>
    <w:rsid w:val="007871AD"/>
    <w:rsid w:val="007871B1"/>
    <w:rsid w:val="007871F0"/>
    <w:rsid w:val="00787492"/>
    <w:rsid w:val="007875AF"/>
    <w:rsid w:val="007876E4"/>
    <w:rsid w:val="007878C6"/>
    <w:rsid w:val="00787E47"/>
    <w:rsid w:val="00787EAF"/>
    <w:rsid w:val="007900F2"/>
    <w:rsid w:val="00790701"/>
    <w:rsid w:val="0079082E"/>
    <w:rsid w:val="007909FE"/>
    <w:rsid w:val="00790B82"/>
    <w:rsid w:val="00790EB2"/>
    <w:rsid w:val="00790F37"/>
    <w:rsid w:val="00790F99"/>
    <w:rsid w:val="0079104D"/>
    <w:rsid w:val="0079115D"/>
    <w:rsid w:val="00791307"/>
    <w:rsid w:val="00791537"/>
    <w:rsid w:val="007915CD"/>
    <w:rsid w:val="00791A2E"/>
    <w:rsid w:val="00791A5B"/>
    <w:rsid w:val="00791B4A"/>
    <w:rsid w:val="00791B54"/>
    <w:rsid w:val="00791B86"/>
    <w:rsid w:val="00791D49"/>
    <w:rsid w:val="00791DF7"/>
    <w:rsid w:val="007920A4"/>
    <w:rsid w:val="0079217C"/>
    <w:rsid w:val="007927CE"/>
    <w:rsid w:val="0079285C"/>
    <w:rsid w:val="007929A8"/>
    <w:rsid w:val="007929F8"/>
    <w:rsid w:val="00792C87"/>
    <w:rsid w:val="00792CAD"/>
    <w:rsid w:val="00792D68"/>
    <w:rsid w:val="00792FAC"/>
    <w:rsid w:val="00792FD1"/>
    <w:rsid w:val="007930A3"/>
    <w:rsid w:val="007930D8"/>
    <w:rsid w:val="00793126"/>
    <w:rsid w:val="007932CF"/>
    <w:rsid w:val="0079331A"/>
    <w:rsid w:val="007936CD"/>
    <w:rsid w:val="0079382B"/>
    <w:rsid w:val="00793DAF"/>
    <w:rsid w:val="007940FA"/>
    <w:rsid w:val="007941B6"/>
    <w:rsid w:val="00794250"/>
    <w:rsid w:val="00794511"/>
    <w:rsid w:val="0079459F"/>
    <w:rsid w:val="00794611"/>
    <w:rsid w:val="007946AF"/>
    <w:rsid w:val="00794A1F"/>
    <w:rsid w:val="00794CAD"/>
    <w:rsid w:val="00794FCC"/>
    <w:rsid w:val="00795103"/>
    <w:rsid w:val="0079551F"/>
    <w:rsid w:val="007956A9"/>
    <w:rsid w:val="007956B5"/>
    <w:rsid w:val="007957EA"/>
    <w:rsid w:val="007959F0"/>
    <w:rsid w:val="00795A2B"/>
    <w:rsid w:val="00795B49"/>
    <w:rsid w:val="00795B60"/>
    <w:rsid w:val="00795CF4"/>
    <w:rsid w:val="00795E88"/>
    <w:rsid w:val="00795E89"/>
    <w:rsid w:val="00795EEE"/>
    <w:rsid w:val="00796096"/>
    <w:rsid w:val="00796108"/>
    <w:rsid w:val="00796119"/>
    <w:rsid w:val="00796193"/>
    <w:rsid w:val="0079627C"/>
    <w:rsid w:val="0079656C"/>
    <w:rsid w:val="00796657"/>
    <w:rsid w:val="0079681E"/>
    <w:rsid w:val="00796861"/>
    <w:rsid w:val="0079697C"/>
    <w:rsid w:val="00796998"/>
    <w:rsid w:val="00796A9F"/>
    <w:rsid w:val="00796CA2"/>
    <w:rsid w:val="00796CAE"/>
    <w:rsid w:val="00796DD7"/>
    <w:rsid w:val="00796EDE"/>
    <w:rsid w:val="00796F7A"/>
    <w:rsid w:val="007975E9"/>
    <w:rsid w:val="007977C5"/>
    <w:rsid w:val="00797A41"/>
    <w:rsid w:val="00797C75"/>
    <w:rsid w:val="00797D18"/>
    <w:rsid w:val="00797E92"/>
    <w:rsid w:val="007A0075"/>
    <w:rsid w:val="007A0081"/>
    <w:rsid w:val="007A0222"/>
    <w:rsid w:val="007A032B"/>
    <w:rsid w:val="007A073A"/>
    <w:rsid w:val="007A08F1"/>
    <w:rsid w:val="007A0A11"/>
    <w:rsid w:val="007A0A89"/>
    <w:rsid w:val="007A0C30"/>
    <w:rsid w:val="007A0D54"/>
    <w:rsid w:val="007A0E38"/>
    <w:rsid w:val="007A12A8"/>
    <w:rsid w:val="007A1470"/>
    <w:rsid w:val="007A150D"/>
    <w:rsid w:val="007A1573"/>
    <w:rsid w:val="007A15E9"/>
    <w:rsid w:val="007A1A33"/>
    <w:rsid w:val="007A1D0C"/>
    <w:rsid w:val="007A1DD9"/>
    <w:rsid w:val="007A1EB8"/>
    <w:rsid w:val="007A24CF"/>
    <w:rsid w:val="007A2695"/>
    <w:rsid w:val="007A26D1"/>
    <w:rsid w:val="007A28DE"/>
    <w:rsid w:val="007A2986"/>
    <w:rsid w:val="007A2A93"/>
    <w:rsid w:val="007A2C5E"/>
    <w:rsid w:val="007A2DAD"/>
    <w:rsid w:val="007A3554"/>
    <w:rsid w:val="007A367F"/>
    <w:rsid w:val="007A377C"/>
    <w:rsid w:val="007A3884"/>
    <w:rsid w:val="007A38C3"/>
    <w:rsid w:val="007A39E8"/>
    <w:rsid w:val="007A3C4E"/>
    <w:rsid w:val="007A3E13"/>
    <w:rsid w:val="007A3E7A"/>
    <w:rsid w:val="007A4090"/>
    <w:rsid w:val="007A42A1"/>
    <w:rsid w:val="007A4C35"/>
    <w:rsid w:val="007A4CBE"/>
    <w:rsid w:val="007A5399"/>
    <w:rsid w:val="007A56AA"/>
    <w:rsid w:val="007A5723"/>
    <w:rsid w:val="007A5B47"/>
    <w:rsid w:val="007A5C56"/>
    <w:rsid w:val="007A5D9E"/>
    <w:rsid w:val="007A5DEE"/>
    <w:rsid w:val="007A614C"/>
    <w:rsid w:val="007A6386"/>
    <w:rsid w:val="007A64A9"/>
    <w:rsid w:val="007A6549"/>
    <w:rsid w:val="007A65AC"/>
    <w:rsid w:val="007A6718"/>
    <w:rsid w:val="007A6732"/>
    <w:rsid w:val="007A6741"/>
    <w:rsid w:val="007A67A7"/>
    <w:rsid w:val="007A681C"/>
    <w:rsid w:val="007A696A"/>
    <w:rsid w:val="007A6B1E"/>
    <w:rsid w:val="007A6DB4"/>
    <w:rsid w:val="007A6FDF"/>
    <w:rsid w:val="007A70CA"/>
    <w:rsid w:val="007A7511"/>
    <w:rsid w:val="007A77AC"/>
    <w:rsid w:val="007A78F7"/>
    <w:rsid w:val="007A79DC"/>
    <w:rsid w:val="007A7DEE"/>
    <w:rsid w:val="007A7F62"/>
    <w:rsid w:val="007A7FC2"/>
    <w:rsid w:val="007B0341"/>
    <w:rsid w:val="007B03B3"/>
    <w:rsid w:val="007B0438"/>
    <w:rsid w:val="007B07C8"/>
    <w:rsid w:val="007B08B3"/>
    <w:rsid w:val="007B0B05"/>
    <w:rsid w:val="007B0B2B"/>
    <w:rsid w:val="007B0B65"/>
    <w:rsid w:val="007B0D60"/>
    <w:rsid w:val="007B0E25"/>
    <w:rsid w:val="007B0ECA"/>
    <w:rsid w:val="007B0ED3"/>
    <w:rsid w:val="007B0EDB"/>
    <w:rsid w:val="007B0F5D"/>
    <w:rsid w:val="007B13C5"/>
    <w:rsid w:val="007B1410"/>
    <w:rsid w:val="007B1471"/>
    <w:rsid w:val="007B15A3"/>
    <w:rsid w:val="007B163F"/>
    <w:rsid w:val="007B1B6B"/>
    <w:rsid w:val="007B1C24"/>
    <w:rsid w:val="007B1E30"/>
    <w:rsid w:val="007B1EC7"/>
    <w:rsid w:val="007B1EC9"/>
    <w:rsid w:val="007B1F2C"/>
    <w:rsid w:val="007B204B"/>
    <w:rsid w:val="007B205D"/>
    <w:rsid w:val="007B2073"/>
    <w:rsid w:val="007B2088"/>
    <w:rsid w:val="007B2307"/>
    <w:rsid w:val="007B2672"/>
    <w:rsid w:val="007B2785"/>
    <w:rsid w:val="007B2795"/>
    <w:rsid w:val="007B284E"/>
    <w:rsid w:val="007B2970"/>
    <w:rsid w:val="007B2992"/>
    <w:rsid w:val="007B2ADB"/>
    <w:rsid w:val="007B2BD5"/>
    <w:rsid w:val="007B2EE3"/>
    <w:rsid w:val="007B3013"/>
    <w:rsid w:val="007B311B"/>
    <w:rsid w:val="007B3547"/>
    <w:rsid w:val="007B36F3"/>
    <w:rsid w:val="007B373E"/>
    <w:rsid w:val="007B37DE"/>
    <w:rsid w:val="007B37F7"/>
    <w:rsid w:val="007B3AA3"/>
    <w:rsid w:val="007B3DAC"/>
    <w:rsid w:val="007B3E4D"/>
    <w:rsid w:val="007B3F53"/>
    <w:rsid w:val="007B42A8"/>
    <w:rsid w:val="007B42CD"/>
    <w:rsid w:val="007B457D"/>
    <w:rsid w:val="007B47BD"/>
    <w:rsid w:val="007B4886"/>
    <w:rsid w:val="007B4A48"/>
    <w:rsid w:val="007B4B95"/>
    <w:rsid w:val="007B4BB0"/>
    <w:rsid w:val="007B4BE3"/>
    <w:rsid w:val="007B4E6C"/>
    <w:rsid w:val="007B5084"/>
    <w:rsid w:val="007B5160"/>
    <w:rsid w:val="007B53B8"/>
    <w:rsid w:val="007B53F4"/>
    <w:rsid w:val="007B5545"/>
    <w:rsid w:val="007B55B1"/>
    <w:rsid w:val="007B55BB"/>
    <w:rsid w:val="007B55FF"/>
    <w:rsid w:val="007B56D5"/>
    <w:rsid w:val="007B5814"/>
    <w:rsid w:val="007B591E"/>
    <w:rsid w:val="007B5AD5"/>
    <w:rsid w:val="007B601E"/>
    <w:rsid w:val="007B6036"/>
    <w:rsid w:val="007B6054"/>
    <w:rsid w:val="007B6286"/>
    <w:rsid w:val="007B65DC"/>
    <w:rsid w:val="007B66BD"/>
    <w:rsid w:val="007B67BA"/>
    <w:rsid w:val="007B67C1"/>
    <w:rsid w:val="007B6946"/>
    <w:rsid w:val="007B6977"/>
    <w:rsid w:val="007B69B6"/>
    <w:rsid w:val="007B69FB"/>
    <w:rsid w:val="007B6B02"/>
    <w:rsid w:val="007B6D1C"/>
    <w:rsid w:val="007B6D7B"/>
    <w:rsid w:val="007B6FEF"/>
    <w:rsid w:val="007B72AF"/>
    <w:rsid w:val="007B7473"/>
    <w:rsid w:val="007B7593"/>
    <w:rsid w:val="007B75A9"/>
    <w:rsid w:val="007B772B"/>
    <w:rsid w:val="007B77BE"/>
    <w:rsid w:val="007B77E1"/>
    <w:rsid w:val="007B7875"/>
    <w:rsid w:val="007B78BF"/>
    <w:rsid w:val="007B78EA"/>
    <w:rsid w:val="007B7926"/>
    <w:rsid w:val="007B79AC"/>
    <w:rsid w:val="007B7ACD"/>
    <w:rsid w:val="007C01CF"/>
    <w:rsid w:val="007C021B"/>
    <w:rsid w:val="007C0DE3"/>
    <w:rsid w:val="007C0E91"/>
    <w:rsid w:val="007C1125"/>
    <w:rsid w:val="007C143E"/>
    <w:rsid w:val="007C158F"/>
    <w:rsid w:val="007C189F"/>
    <w:rsid w:val="007C191C"/>
    <w:rsid w:val="007C1F37"/>
    <w:rsid w:val="007C2022"/>
    <w:rsid w:val="007C221E"/>
    <w:rsid w:val="007C2326"/>
    <w:rsid w:val="007C2823"/>
    <w:rsid w:val="007C2AC3"/>
    <w:rsid w:val="007C2B73"/>
    <w:rsid w:val="007C2BA5"/>
    <w:rsid w:val="007C32EF"/>
    <w:rsid w:val="007C3419"/>
    <w:rsid w:val="007C3591"/>
    <w:rsid w:val="007C373B"/>
    <w:rsid w:val="007C3873"/>
    <w:rsid w:val="007C3EFD"/>
    <w:rsid w:val="007C3FCC"/>
    <w:rsid w:val="007C402E"/>
    <w:rsid w:val="007C4131"/>
    <w:rsid w:val="007C42F4"/>
    <w:rsid w:val="007C4A3D"/>
    <w:rsid w:val="007C4B4A"/>
    <w:rsid w:val="007C4BA4"/>
    <w:rsid w:val="007C4D3D"/>
    <w:rsid w:val="007C4D8B"/>
    <w:rsid w:val="007C4DDA"/>
    <w:rsid w:val="007C4F95"/>
    <w:rsid w:val="007C4F98"/>
    <w:rsid w:val="007C517A"/>
    <w:rsid w:val="007C54DF"/>
    <w:rsid w:val="007C5609"/>
    <w:rsid w:val="007C5A28"/>
    <w:rsid w:val="007C5AC1"/>
    <w:rsid w:val="007C5ACF"/>
    <w:rsid w:val="007C5AF3"/>
    <w:rsid w:val="007C5BC5"/>
    <w:rsid w:val="007C5E23"/>
    <w:rsid w:val="007C5EB3"/>
    <w:rsid w:val="007C5EC8"/>
    <w:rsid w:val="007C624C"/>
    <w:rsid w:val="007C6462"/>
    <w:rsid w:val="007C6546"/>
    <w:rsid w:val="007C677B"/>
    <w:rsid w:val="007C6C5D"/>
    <w:rsid w:val="007C6CAD"/>
    <w:rsid w:val="007C6E32"/>
    <w:rsid w:val="007C6F9F"/>
    <w:rsid w:val="007C6FE2"/>
    <w:rsid w:val="007C7072"/>
    <w:rsid w:val="007C7197"/>
    <w:rsid w:val="007C7299"/>
    <w:rsid w:val="007C77FF"/>
    <w:rsid w:val="007C78C2"/>
    <w:rsid w:val="007C7968"/>
    <w:rsid w:val="007C7DAA"/>
    <w:rsid w:val="007C7EFB"/>
    <w:rsid w:val="007C7F33"/>
    <w:rsid w:val="007C7FE7"/>
    <w:rsid w:val="007D00FC"/>
    <w:rsid w:val="007D0488"/>
    <w:rsid w:val="007D04DA"/>
    <w:rsid w:val="007D0896"/>
    <w:rsid w:val="007D0920"/>
    <w:rsid w:val="007D0B4E"/>
    <w:rsid w:val="007D0BE8"/>
    <w:rsid w:val="007D0E34"/>
    <w:rsid w:val="007D16F7"/>
    <w:rsid w:val="007D1836"/>
    <w:rsid w:val="007D18C4"/>
    <w:rsid w:val="007D1A7C"/>
    <w:rsid w:val="007D1B08"/>
    <w:rsid w:val="007D1B6A"/>
    <w:rsid w:val="007D1DEE"/>
    <w:rsid w:val="007D1FBE"/>
    <w:rsid w:val="007D215F"/>
    <w:rsid w:val="007D2184"/>
    <w:rsid w:val="007D21DD"/>
    <w:rsid w:val="007D2431"/>
    <w:rsid w:val="007D25BE"/>
    <w:rsid w:val="007D2603"/>
    <w:rsid w:val="007D2733"/>
    <w:rsid w:val="007D28BC"/>
    <w:rsid w:val="007D2BB9"/>
    <w:rsid w:val="007D2D73"/>
    <w:rsid w:val="007D2DE3"/>
    <w:rsid w:val="007D2E2D"/>
    <w:rsid w:val="007D2E68"/>
    <w:rsid w:val="007D336B"/>
    <w:rsid w:val="007D3375"/>
    <w:rsid w:val="007D34D1"/>
    <w:rsid w:val="007D3687"/>
    <w:rsid w:val="007D380B"/>
    <w:rsid w:val="007D3ADE"/>
    <w:rsid w:val="007D3E16"/>
    <w:rsid w:val="007D3F43"/>
    <w:rsid w:val="007D4039"/>
    <w:rsid w:val="007D43CB"/>
    <w:rsid w:val="007D4521"/>
    <w:rsid w:val="007D45DE"/>
    <w:rsid w:val="007D466D"/>
    <w:rsid w:val="007D4C70"/>
    <w:rsid w:val="007D4CB6"/>
    <w:rsid w:val="007D4D5D"/>
    <w:rsid w:val="007D4FC4"/>
    <w:rsid w:val="007D53AF"/>
    <w:rsid w:val="007D53B8"/>
    <w:rsid w:val="007D56A8"/>
    <w:rsid w:val="007D5869"/>
    <w:rsid w:val="007D5A42"/>
    <w:rsid w:val="007D5B84"/>
    <w:rsid w:val="007D5E1E"/>
    <w:rsid w:val="007D5E90"/>
    <w:rsid w:val="007D6027"/>
    <w:rsid w:val="007D617F"/>
    <w:rsid w:val="007D65A5"/>
    <w:rsid w:val="007D6745"/>
    <w:rsid w:val="007D676D"/>
    <w:rsid w:val="007D6E34"/>
    <w:rsid w:val="007D6F60"/>
    <w:rsid w:val="007D6FC5"/>
    <w:rsid w:val="007D705A"/>
    <w:rsid w:val="007D70D9"/>
    <w:rsid w:val="007D717B"/>
    <w:rsid w:val="007D72EA"/>
    <w:rsid w:val="007D74E8"/>
    <w:rsid w:val="007D7881"/>
    <w:rsid w:val="007D793D"/>
    <w:rsid w:val="007D7BBD"/>
    <w:rsid w:val="007D7BF9"/>
    <w:rsid w:val="007D7D37"/>
    <w:rsid w:val="007D7DF8"/>
    <w:rsid w:val="007D7F59"/>
    <w:rsid w:val="007E003E"/>
    <w:rsid w:val="007E0078"/>
    <w:rsid w:val="007E0135"/>
    <w:rsid w:val="007E0382"/>
    <w:rsid w:val="007E0478"/>
    <w:rsid w:val="007E093E"/>
    <w:rsid w:val="007E0B8E"/>
    <w:rsid w:val="007E0DA5"/>
    <w:rsid w:val="007E1092"/>
    <w:rsid w:val="007E1534"/>
    <w:rsid w:val="007E15C9"/>
    <w:rsid w:val="007E160B"/>
    <w:rsid w:val="007E17A4"/>
    <w:rsid w:val="007E18AB"/>
    <w:rsid w:val="007E1908"/>
    <w:rsid w:val="007E1997"/>
    <w:rsid w:val="007E1ACF"/>
    <w:rsid w:val="007E1D1B"/>
    <w:rsid w:val="007E1D3E"/>
    <w:rsid w:val="007E1D7A"/>
    <w:rsid w:val="007E1E5F"/>
    <w:rsid w:val="007E1F7A"/>
    <w:rsid w:val="007E2006"/>
    <w:rsid w:val="007E2089"/>
    <w:rsid w:val="007E224F"/>
    <w:rsid w:val="007E2386"/>
    <w:rsid w:val="007E2535"/>
    <w:rsid w:val="007E253C"/>
    <w:rsid w:val="007E26AB"/>
    <w:rsid w:val="007E2783"/>
    <w:rsid w:val="007E2A6D"/>
    <w:rsid w:val="007E2ADC"/>
    <w:rsid w:val="007E2BA0"/>
    <w:rsid w:val="007E2D6C"/>
    <w:rsid w:val="007E2F10"/>
    <w:rsid w:val="007E2F9F"/>
    <w:rsid w:val="007E32A7"/>
    <w:rsid w:val="007E331D"/>
    <w:rsid w:val="007E3816"/>
    <w:rsid w:val="007E38AC"/>
    <w:rsid w:val="007E38D4"/>
    <w:rsid w:val="007E391B"/>
    <w:rsid w:val="007E3957"/>
    <w:rsid w:val="007E3A77"/>
    <w:rsid w:val="007E3BBE"/>
    <w:rsid w:val="007E3C73"/>
    <w:rsid w:val="007E4018"/>
    <w:rsid w:val="007E40CC"/>
    <w:rsid w:val="007E45C4"/>
    <w:rsid w:val="007E4673"/>
    <w:rsid w:val="007E489E"/>
    <w:rsid w:val="007E4B3A"/>
    <w:rsid w:val="007E4DA7"/>
    <w:rsid w:val="007E5236"/>
    <w:rsid w:val="007E53DF"/>
    <w:rsid w:val="007E55CD"/>
    <w:rsid w:val="007E5CBD"/>
    <w:rsid w:val="007E5D7F"/>
    <w:rsid w:val="007E5D8A"/>
    <w:rsid w:val="007E609A"/>
    <w:rsid w:val="007E60FA"/>
    <w:rsid w:val="007E610B"/>
    <w:rsid w:val="007E6250"/>
    <w:rsid w:val="007E626C"/>
    <w:rsid w:val="007E62D9"/>
    <w:rsid w:val="007E6321"/>
    <w:rsid w:val="007E6631"/>
    <w:rsid w:val="007E673C"/>
    <w:rsid w:val="007E684B"/>
    <w:rsid w:val="007E6954"/>
    <w:rsid w:val="007E6B25"/>
    <w:rsid w:val="007E6C3B"/>
    <w:rsid w:val="007E6E0B"/>
    <w:rsid w:val="007E6E28"/>
    <w:rsid w:val="007E7071"/>
    <w:rsid w:val="007E70E8"/>
    <w:rsid w:val="007E725D"/>
    <w:rsid w:val="007E7881"/>
    <w:rsid w:val="007E7A6E"/>
    <w:rsid w:val="007E7D4D"/>
    <w:rsid w:val="007E7DA5"/>
    <w:rsid w:val="007E7DE2"/>
    <w:rsid w:val="007F00B2"/>
    <w:rsid w:val="007F0779"/>
    <w:rsid w:val="007F095B"/>
    <w:rsid w:val="007F0E32"/>
    <w:rsid w:val="007F101C"/>
    <w:rsid w:val="007F169A"/>
    <w:rsid w:val="007F1A8C"/>
    <w:rsid w:val="007F22CE"/>
    <w:rsid w:val="007F2498"/>
    <w:rsid w:val="007F26A4"/>
    <w:rsid w:val="007F27C5"/>
    <w:rsid w:val="007F34BB"/>
    <w:rsid w:val="007F34D1"/>
    <w:rsid w:val="007F3869"/>
    <w:rsid w:val="007F3879"/>
    <w:rsid w:val="007F38B5"/>
    <w:rsid w:val="007F38CD"/>
    <w:rsid w:val="007F3AA6"/>
    <w:rsid w:val="007F3BA9"/>
    <w:rsid w:val="007F3C8B"/>
    <w:rsid w:val="007F3CDB"/>
    <w:rsid w:val="007F4394"/>
    <w:rsid w:val="007F439B"/>
    <w:rsid w:val="007F4558"/>
    <w:rsid w:val="007F4EE1"/>
    <w:rsid w:val="007F5500"/>
    <w:rsid w:val="007F55DA"/>
    <w:rsid w:val="007F56FC"/>
    <w:rsid w:val="007F5779"/>
    <w:rsid w:val="007F5B46"/>
    <w:rsid w:val="007F5DA2"/>
    <w:rsid w:val="007F5DFE"/>
    <w:rsid w:val="007F606D"/>
    <w:rsid w:val="007F61B6"/>
    <w:rsid w:val="007F64ED"/>
    <w:rsid w:val="007F6B26"/>
    <w:rsid w:val="007F6B6C"/>
    <w:rsid w:val="007F6D00"/>
    <w:rsid w:val="007F6F05"/>
    <w:rsid w:val="007F6F60"/>
    <w:rsid w:val="007F70B7"/>
    <w:rsid w:val="007F73AC"/>
    <w:rsid w:val="007F7782"/>
    <w:rsid w:val="007F790C"/>
    <w:rsid w:val="007F7A24"/>
    <w:rsid w:val="007F7C35"/>
    <w:rsid w:val="007F7FA8"/>
    <w:rsid w:val="007F7FB4"/>
    <w:rsid w:val="0080008A"/>
    <w:rsid w:val="00800335"/>
    <w:rsid w:val="0080051B"/>
    <w:rsid w:val="00800582"/>
    <w:rsid w:val="008005ED"/>
    <w:rsid w:val="00800622"/>
    <w:rsid w:val="0080075C"/>
    <w:rsid w:val="0080084A"/>
    <w:rsid w:val="008008BF"/>
    <w:rsid w:val="00800939"/>
    <w:rsid w:val="00800987"/>
    <w:rsid w:val="00800C40"/>
    <w:rsid w:val="00800C49"/>
    <w:rsid w:val="00800DF0"/>
    <w:rsid w:val="00800E13"/>
    <w:rsid w:val="00800E81"/>
    <w:rsid w:val="00801089"/>
    <w:rsid w:val="00801090"/>
    <w:rsid w:val="008011E6"/>
    <w:rsid w:val="00801271"/>
    <w:rsid w:val="008014A4"/>
    <w:rsid w:val="008014F4"/>
    <w:rsid w:val="00801512"/>
    <w:rsid w:val="0080157D"/>
    <w:rsid w:val="008016E8"/>
    <w:rsid w:val="0080188F"/>
    <w:rsid w:val="00801C43"/>
    <w:rsid w:val="00801EE7"/>
    <w:rsid w:val="00801EFF"/>
    <w:rsid w:val="00802298"/>
    <w:rsid w:val="00802371"/>
    <w:rsid w:val="008023BB"/>
    <w:rsid w:val="008025C6"/>
    <w:rsid w:val="00802949"/>
    <w:rsid w:val="00802BA4"/>
    <w:rsid w:val="00802EA1"/>
    <w:rsid w:val="00802F48"/>
    <w:rsid w:val="00803070"/>
    <w:rsid w:val="0080307E"/>
    <w:rsid w:val="00803167"/>
    <w:rsid w:val="0080318D"/>
    <w:rsid w:val="008033EF"/>
    <w:rsid w:val="0080346F"/>
    <w:rsid w:val="008034A8"/>
    <w:rsid w:val="008037DD"/>
    <w:rsid w:val="00803899"/>
    <w:rsid w:val="00803C7C"/>
    <w:rsid w:val="00803C94"/>
    <w:rsid w:val="00803CE6"/>
    <w:rsid w:val="00803EA1"/>
    <w:rsid w:val="00803EA6"/>
    <w:rsid w:val="0080420D"/>
    <w:rsid w:val="0080430B"/>
    <w:rsid w:val="00804352"/>
    <w:rsid w:val="00804998"/>
    <w:rsid w:val="008049C0"/>
    <w:rsid w:val="00804AEB"/>
    <w:rsid w:val="00804C4C"/>
    <w:rsid w:val="00804C61"/>
    <w:rsid w:val="00804D1F"/>
    <w:rsid w:val="008055C8"/>
    <w:rsid w:val="00805713"/>
    <w:rsid w:val="008058AD"/>
    <w:rsid w:val="00805908"/>
    <w:rsid w:val="00805980"/>
    <w:rsid w:val="00805A8F"/>
    <w:rsid w:val="0080602B"/>
    <w:rsid w:val="0080618D"/>
    <w:rsid w:val="00806770"/>
    <w:rsid w:val="00806FED"/>
    <w:rsid w:val="00807770"/>
    <w:rsid w:val="008077F5"/>
    <w:rsid w:val="00807B32"/>
    <w:rsid w:val="00807D9D"/>
    <w:rsid w:val="00807E06"/>
    <w:rsid w:val="00807E1C"/>
    <w:rsid w:val="008100FB"/>
    <w:rsid w:val="008102EC"/>
    <w:rsid w:val="0081081D"/>
    <w:rsid w:val="00810B52"/>
    <w:rsid w:val="00810EF2"/>
    <w:rsid w:val="008110A4"/>
    <w:rsid w:val="008116A1"/>
    <w:rsid w:val="00811736"/>
    <w:rsid w:val="008117C7"/>
    <w:rsid w:val="008118F0"/>
    <w:rsid w:val="00811A83"/>
    <w:rsid w:val="00812040"/>
    <w:rsid w:val="0081210B"/>
    <w:rsid w:val="00812184"/>
    <w:rsid w:val="00812335"/>
    <w:rsid w:val="008124FF"/>
    <w:rsid w:val="008125BD"/>
    <w:rsid w:val="00812971"/>
    <w:rsid w:val="008129BA"/>
    <w:rsid w:val="00812A48"/>
    <w:rsid w:val="00812C77"/>
    <w:rsid w:val="00812C95"/>
    <w:rsid w:val="008130A2"/>
    <w:rsid w:val="00813271"/>
    <w:rsid w:val="00813816"/>
    <w:rsid w:val="00813CD7"/>
    <w:rsid w:val="00813D93"/>
    <w:rsid w:val="00813FCB"/>
    <w:rsid w:val="008143F3"/>
    <w:rsid w:val="008146D4"/>
    <w:rsid w:val="0081477B"/>
    <w:rsid w:val="00814C64"/>
    <w:rsid w:val="00814D77"/>
    <w:rsid w:val="00814DC9"/>
    <w:rsid w:val="0081537B"/>
    <w:rsid w:val="00815472"/>
    <w:rsid w:val="0081583B"/>
    <w:rsid w:val="00815AD9"/>
    <w:rsid w:val="00815C01"/>
    <w:rsid w:val="00815C20"/>
    <w:rsid w:val="00815C47"/>
    <w:rsid w:val="00815CEE"/>
    <w:rsid w:val="00815E3F"/>
    <w:rsid w:val="00815EF0"/>
    <w:rsid w:val="00815F11"/>
    <w:rsid w:val="008163B2"/>
    <w:rsid w:val="00816595"/>
    <w:rsid w:val="008168AC"/>
    <w:rsid w:val="008168CB"/>
    <w:rsid w:val="00816A19"/>
    <w:rsid w:val="00816A66"/>
    <w:rsid w:val="00816A75"/>
    <w:rsid w:val="0081718B"/>
    <w:rsid w:val="008171A8"/>
    <w:rsid w:val="0081762E"/>
    <w:rsid w:val="00817640"/>
    <w:rsid w:val="008177EA"/>
    <w:rsid w:val="00817840"/>
    <w:rsid w:val="008178E7"/>
    <w:rsid w:val="00817BCB"/>
    <w:rsid w:val="00817CFB"/>
    <w:rsid w:val="00817D31"/>
    <w:rsid w:val="00817EB2"/>
    <w:rsid w:val="00820027"/>
    <w:rsid w:val="008201B0"/>
    <w:rsid w:val="00820273"/>
    <w:rsid w:val="00820341"/>
    <w:rsid w:val="008203CF"/>
    <w:rsid w:val="0082070B"/>
    <w:rsid w:val="008208FB"/>
    <w:rsid w:val="00820959"/>
    <w:rsid w:val="0082095C"/>
    <w:rsid w:val="00820B08"/>
    <w:rsid w:val="00820D7A"/>
    <w:rsid w:val="00820FCC"/>
    <w:rsid w:val="00821093"/>
    <w:rsid w:val="0082170C"/>
    <w:rsid w:val="00821E51"/>
    <w:rsid w:val="00821EED"/>
    <w:rsid w:val="00822268"/>
    <w:rsid w:val="0082252B"/>
    <w:rsid w:val="0082266F"/>
    <w:rsid w:val="008228E8"/>
    <w:rsid w:val="0082293F"/>
    <w:rsid w:val="00822B7D"/>
    <w:rsid w:val="00822CE0"/>
    <w:rsid w:val="00823067"/>
    <w:rsid w:val="008230DC"/>
    <w:rsid w:val="0082313F"/>
    <w:rsid w:val="008232ED"/>
    <w:rsid w:val="0082331E"/>
    <w:rsid w:val="008236AF"/>
    <w:rsid w:val="008236B4"/>
    <w:rsid w:val="00823813"/>
    <w:rsid w:val="00823819"/>
    <w:rsid w:val="008238AA"/>
    <w:rsid w:val="008238D2"/>
    <w:rsid w:val="0082399D"/>
    <w:rsid w:val="008239A1"/>
    <w:rsid w:val="00823B35"/>
    <w:rsid w:val="00823B95"/>
    <w:rsid w:val="00823D17"/>
    <w:rsid w:val="00823DBB"/>
    <w:rsid w:val="00823EE2"/>
    <w:rsid w:val="00823F35"/>
    <w:rsid w:val="00824249"/>
    <w:rsid w:val="0082438D"/>
    <w:rsid w:val="008243BD"/>
    <w:rsid w:val="0082450E"/>
    <w:rsid w:val="00824701"/>
    <w:rsid w:val="008247BA"/>
    <w:rsid w:val="008249C1"/>
    <w:rsid w:val="00824A28"/>
    <w:rsid w:val="00824B22"/>
    <w:rsid w:val="00824C86"/>
    <w:rsid w:val="00824D78"/>
    <w:rsid w:val="0082500A"/>
    <w:rsid w:val="0082510B"/>
    <w:rsid w:val="00825224"/>
    <w:rsid w:val="008252DF"/>
    <w:rsid w:val="0082567F"/>
    <w:rsid w:val="00825683"/>
    <w:rsid w:val="0082577A"/>
    <w:rsid w:val="008257B5"/>
    <w:rsid w:val="008258DB"/>
    <w:rsid w:val="008260A1"/>
    <w:rsid w:val="008261E3"/>
    <w:rsid w:val="00826511"/>
    <w:rsid w:val="00826700"/>
    <w:rsid w:val="00826936"/>
    <w:rsid w:val="00826942"/>
    <w:rsid w:val="00826E8B"/>
    <w:rsid w:val="00826F70"/>
    <w:rsid w:val="0082745F"/>
    <w:rsid w:val="0082780A"/>
    <w:rsid w:val="0082788B"/>
    <w:rsid w:val="00827A1D"/>
    <w:rsid w:val="00827ACE"/>
    <w:rsid w:val="0083075C"/>
    <w:rsid w:val="00830975"/>
    <w:rsid w:val="00830B53"/>
    <w:rsid w:val="00830C65"/>
    <w:rsid w:val="00830D0D"/>
    <w:rsid w:val="00830D66"/>
    <w:rsid w:val="00830DDC"/>
    <w:rsid w:val="00830E58"/>
    <w:rsid w:val="00831188"/>
    <w:rsid w:val="00831311"/>
    <w:rsid w:val="008314CD"/>
    <w:rsid w:val="008315E2"/>
    <w:rsid w:val="008319EF"/>
    <w:rsid w:val="00831C24"/>
    <w:rsid w:val="00831DEE"/>
    <w:rsid w:val="0083200F"/>
    <w:rsid w:val="00832177"/>
    <w:rsid w:val="0083219A"/>
    <w:rsid w:val="00832791"/>
    <w:rsid w:val="00832A99"/>
    <w:rsid w:val="00832BE0"/>
    <w:rsid w:val="00832D91"/>
    <w:rsid w:val="008332BA"/>
    <w:rsid w:val="008334E9"/>
    <w:rsid w:val="00833746"/>
    <w:rsid w:val="00833842"/>
    <w:rsid w:val="008338E0"/>
    <w:rsid w:val="00833A8A"/>
    <w:rsid w:val="00833ACE"/>
    <w:rsid w:val="00833B9D"/>
    <w:rsid w:val="00834B71"/>
    <w:rsid w:val="00834CA8"/>
    <w:rsid w:val="008350C5"/>
    <w:rsid w:val="00835204"/>
    <w:rsid w:val="00835299"/>
    <w:rsid w:val="008352F6"/>
    <w:rsid w:val="008353CA"/>
    <w:rsid w:val="00835877"/>
    <w:rsid w:val="00835C19"/>
    <w:rsid w:val="008362F9"/>
    <w:rsid w:val="00836304"/>
    <w:rsid w:val="00836306"/>
    <w:rsid w:val="0083634C"/>
    <w:rsid w:val="00836A10"/>
    <w:rsid w:val="00836E05"/>
    <w:rsid w:val="00836E63"/>
    <w:rsid w:val="00836F2B"/>
    <w:rsid w:val="00837114"/>
    <w:rsid w:val="00837752"/>
    <w:rsid w:val="00837A19"/>
    <w:rsid w:val="00837AA0"/>
    <w:rsid w:val="00837B0E"/>
    <w:rsid w:val="00837BB5"/>
    <w:rsid w:val="00837BF6"/>
    <w:rsid w:val="00837D26"/>
    <w:rsid w:val="008401AC"/>
    <w:rsid w:val="008404FB"/>
    <w:rsid w:val="00840C3E"/>
    <w:rsid w:val="00841176"/>
    <w:rsid w:val="00841783"/>
    <w:rsid w:val="00842094"/>
    <w:rsid w:val="0084210D"/>
    <w:rsid w:val="00842468"/>
    <w:rsid w:val="008424CE"/>
    <w:rsid w:val="008426AC"/>
    <w:rsid w:val="00842701"/>
    <w:rsid w:val="00842981"/>
    <w:rsid w:val="00842D7B"/>
    <w:rsid w:val="00842FD5"/>
    <w:rsid w:val="00843394"/>
    <w:rsid w:val="00843423"/>
    <w:rsid w:val="00843A9E"/>
    <w:rsid w:val="00843B56"/>
    <w:rsid w:val="00843BA8"/>
    <w:rsid w:val="00843D93"/>
    <w:rsid w:val="00843ED0"/>
    <w:rsid w:val="008440B0"/>
    <w:rsid w:val="00844224"/>
    <w:rsid w:val="0084480E"/>
    <w:rsid w:val="00844A9A"/>
    <w:rsid w:val="00844B47"/>
    <w:rsid w:val="00844EF8"/>
    <w:rsid w:val="00844F43"/>
    <w:rsid w:val="00844F83"/>
    <w:rsid w:val="00844FCC"/>
    <w:rsid w:val="008452C8"/>
    <w:rsid w:val="008455EE"/>
    <w:rsid w:val="00845959"/>
    <w:rsid w:val="00845980"/>
    <w:rsid w:val="00845A3A"/>
    <w:rsid w:val="00845B40"/>
    <w:rsid w:val="00845CAB"/>
    <w:rsid w:val="00845F86"/>
    <w:rsid w:val="00845FE8"/>
    <w:rsid w:val="008464E2"/>
    <w:rsid w:val="00846CAD"/>
    <w:rsid w:val="00846CFD"/>
    <w:rsid w:val="00846E86"/>
    <w:rsid w:val="00846FBF"/>
    <w:rsid w:val="00846FDC"/>
    <w:rsid w:val="00846FEA"/>
    <w:rsid w:val="00847223"/>
    <w:rsid w:val="0084755F"/>
    <w:rsid w:val="00847AFF"/>
    <w:rsid w:val="00847BA0"/>
    <w:rsid w:val="00847BFD"/>
    <w:rsid w:val="00847C91"/>
    <w:rsid w:val="00847DCD"/>
    <w:rsid w:val="00847FFE"/>
    <w:rsid w:val="008500CF"/>
    <w:rsid w:val="008500D4"/>
    <w:rsid w:val="00850382"/>
    <w:rsid w:val="00850441"/>
    <w:rsid w:val="008509F3"/>
    <w:rsid w:val="00850A37"/>
    <w:rsid w:val="00850ADF"/>
    <w:rsid w:val="00850AE0"/>
    <w:rsid w:val="00850B14"/>
    <w:rsid w:val="008510BE"/>
    <w:rsid w:val="00851231"/>
    <w:rsid w:val="00851411"/>
    <w:rsid w:val="008514DE"/>
    <w:rsid w:val="00851500"/>
    <w:rsid w:val="00851792"/>
    <w:rsid w:val="0085194C"/>
    <w:rsid w:val="00851B6D"/>
    <w:rsid w:val="00851D1B"/>
    <w:rsid w:val="00851DE0"/>
    <w:rsid w:val="00851F9B"/>
    <w:rsid w:val="00851FA4"/>
    <w:rsid w:val="0085202F"/>
    <w:rsid w:val="00852233"/>
    <w:rsid w:val="00852288"/>
    <w:rsid w:val="00852414"/>
    <w:rsid w:val="00852498"/>
    <w:rsid w:val="00852721"/>
    <w:rsid w:val="008528D5"/>
    <w:rsid w:val="0085296C"/>
    <w:rsid w:val="00852A9C"/>
    <w:rsid w:val="00852B18"/>
    <w:rsid w:val="00852C02"/>
    <w:rsid w:val="008530F7"/>
    <w:rsid w:val="008531F1"/>
    <w:rsid w:val="00853255"/>
    <w:rsid w:val="0085326D"/>
    <w:rsid w:val="008532F6"/>
    <w:rsid w:val="008533F8"/>
    <w:rsid w:val="0085360B"/>
    <w:rsid w:val="0085365C"/>
    <w:rsid w:val="008537A1"/>
    <w:rsid w:val="00853872"/>
    <w:rsid w:val="00853A3F"/>
    <w:rsid w:val="00853B50"/>
    <w:rsid w:val="00853C7B"/>
    <w:rsid w:val="008541B9"/>
    <w:rsid w:val="0085454E"/>
    <w:rsid w:val="008548CF"/>
    <w:rsid w:val="00854E03"/>
    <w:rsid w:val="00854E87"/>
    <w:rsid w:val="00855047"/>
    <w:rsid w:val="008552B4"/>
    <w:rsid w:val="008552E8"/>
    <w:rsid w:val="008553F2"/>
    <w:rsid w:val="00855580"/>
    <w:rsid w:val="00855A54"/>
    <w:rsid w:val="00855B68"/>
    <w:rsid w:val="00855E3B"/>
    <w:rsid w:val="00855EB8"/>
    <w:rsid w:val="00855F40"/>
    <w:rsid w:val="0085604D"/>
    <w:rsid w:val="00856392"/>
    <w:rsid w:val="00856394"/>
    <w:rsid w:val="0085651A"/>
    <w:rsid w:val="0085658D"/>
    <w:rsid w:val="008565FE"/>
    <w:rsid w:val="00856760"/>
    <w:rsid w:val="00856857"/>
    <w:rsid w:val="00856A1A"/>
    <w:rsid w:val="00856AEC"/>
    <w:rsid w:val="00856B86"/>
    <w:rsid w:val="00856CE8"/>
    <w:rsid w:val="00856E7A"/>
    <w:rsid w:val="00856E7C"/>
    <w:rsid w:val="00856FA2"/>
    <w:rsid w:val="00857065"/>
    <w:rsid w:val="0085709D"/>
    <w:rsid w:val="0085741E"/>
    <w:rsid w:val="0085761C"/>
    <w:rsid w:val="0085793E"/>
    <w:rsid w:val="00857B2B"/>
    <w:rsid w:val="00857CA2"/>
    <w:rsid w:val="00857D47"/>
    <w:rsid w:val="00857ED5"/>
    <w:rsid w:val="00860274"/>
    <w:rsid w:val="008602C7"/>
    <w:rsid w:val="00860347"/>
    <w:rsid w:val="00860417"/>
    <w:rsid w:val="00860738"/>
    <w:rsid w:val="00860876"/>
    <w:rsid w:val="00860905"/>
    <w:rsid w:val="00860959"/>
    <w:rsid w:val="008609B1"/>
    <w:rsid w:val="008609DA"/>
    <w:rsid w:val="00860A6F"/>
    <w:rsid w:val="00860BCE"/>
    <w:rsid w:val="00860C74"/>
    <w:rsid w:val="00860D82"/>
    <w:rsid w:val="00860DE7"/>
    <w:rsid w:val="00860DFB"/>
    <w:rsid w:val="00860FEA"/>
    <w:rsid w:val="00861136"/>
    <w:rsid w:val="008612AE"/>
    <w:rsid w:val="00861326"/>
    <w:rsid w:val="00861495"/>
    <w:rsid w:val="008617B9"/>
    <w:rsid w:val="00861CAF"/>
    <w:rsid w:val="00861D6D"/>
    <w:rsid w:val="00861F2A"/>
    <w:rsid w:val="0086201A"/>
    <w:rsid w:val="00862217"/>
    <w:rsid w:val="00862290"/>
    <w:rsid w:val="00862322"/>
    <w:rsid w:val="008623F2"/>
    <w:rsid w:val="008624BB"/>
    <w:rsid w:val="008625FB"/>
    <w:rsid w:val="00862647"/>
    <w:rsid w:val="00862833"/>
    <w:rsid w:val="0086287B"/>
    <w:rsid w:val="00862C41"/>
    <w:rsid w:val="00862D76"/>
    <w:rsid w:val="00862FF4"/>
    <w:rsid w:val="00863063"/>
    <w:rsid w:val="0086313D"/>
    <w:rsid w:val="008637DE"/>
    <w:rsid w:val="0086381B"/>
    <w:rsid w:val="00863F5D"/>
    <w:rsid w:val="008640FC"/>
    <w:rsid w:val="0086443D"/>
    <w:rsid w:val="00864566"/>
    <w:rsid w:val="008648EF"/>
    <w:rsid w:val="00864907"/>
    <w:rsid w:val="00864AB2"/>
    <w:rsid w:val="00864B80"/>
    <w:rsid w:val="00865001"/>
    <w:rsid w:val="00865074"/>
    <w:rsid w:val="008653F6"/>
    <w:rsid w:val="00865405"/>
    <w:rsid w:val="008656B4"/>
    <w:rsid w:val="00865785"/>
    <w:rsid w:val="00865956"/>
    <w:rsid w:val="00865B0A"/>
    <w:rsid w:val="00865B3C"/>
    <w:rsid w:val="00865C94"/>
    <w:rsid w:val="00865ECC"/>
    <w:rsid w:val="008660A3"/>
    <w:rsid w:val="0086612E"/>
    <w:rsid w:val="008661F2"/>
    <w:rsid w:val="0086637C"/>
    <w:rsid w:val="00866520"/>
    <w:rsid w:val="0086652C"/>
    <w:rsid w:val="008665AC"/>
    <w:rsid w:val="008665B6"/>
    <w:rsid w:val="0086672D"/>
    <w:rsid w:val="00866E83"/>
    <w:rsid w:val="00866F52"/>
    <w:rsid w:val="00866FCA"/>
    <w:rsid w:val="008671DD"/>
    <w:rsid w:val="00867278"/>
    <w:rsid w:val="00867540"/>
    <w:rsid w:val="00867969"/>
    <w:rsid w:val="00867E3C"/>
    <w:rsid w:val="00867E48"/>
    <w:rsid w:val="00867F27"/>
    <w:rsid w:val="00867F46"/>
    <w:rsid w:val="008703DF"/>
    <w:rsid w:val="0087050E"/>
    <w:rsid w:val="00870A07"/>
    <w:rsid w:val="00870AE1"/>
    <w:rsid w:val="00870AE5"/>
    <w:rsid w:val="00870D07"/>
    <w:rsid w:val="00870D13"/>
    <w:rsid w:val="00870F52"/>
    <w:rsid w:val="00871175"/>
    <w:rsid w:val="00871312"/>
    <w:rsid w:val="00871417"/>
    <w:rsid w:val="008714C9"/>
    <w:rsid w:val="00871919"/>
    <w:rsid w:val="00871986"/>
    <w:rsid w:val="00871A4D"/>
    <w:rsid w:val="0087222E"/>
    <w:rsid w:val="008722E4"/>
    <w:rsid w:val="00872672"/>
    <w:rsid w:val="008727C4"/>
    <w:rsid w:val="008727D0"/>
    <w:rsid w:val="00872E23"/>
    <w:rsid w:val="00872EE1"/>
    <w:rsid w:val="00873324"/>
    <w:rsid w:val="0087342A"/>
    <w:rsid w:val="008734A6"/>
    <w:rsid w:val="008734F7"/>
    <w:rsid w:val="0087361B"/>
    <w:rsid w:val="008736B1"/>
    <w:rsid w:val="00873A85"/>
    <w:rsid w:val="00873C62"/>
    <w:rsid w:val="00873E0D"/>
    <w:rsid w:val="00873E97"/>
    <w:rsid w:val="008742EF"/>
    <w:rsid w:val="00874353"/>
    <w:rsid w:val="008744C1"/>
    <w:rsid w:val="008745DB"/>
    <w:rsid w:val="00874B8A"/>
    <w:rsid w:val="00875256"/>
    <w:rsid w:val="00875359"/>
    <w:rsid w:val="0087554D"/>
    <w:rsid w:val="00875650"/>
    <w:rsid w:val="0087589F"/>
    <w:rsid w:val="008758F1"/>
    <w:rsid w:val="00875ECF"/>
    <w:rsid w:val="00875ED1"/>
    <w:rsid w:val="00875F21"/>
    <w:rsid w:val="008761CE"/>
    <w:rsid w:val="008762F4"/>
    <w:rsid w:val="0087630C"/>
    <w:rsid w:val="008764FC"/>
    <w:rsid w:val="008765C4"/>
    <w:rsid w:val="00876A71"/>
    <w:rsid w:val="00876FC4"/>
    <w:rsid w:val="008773EA"/>
    <w:rsid w:val="0087765B"/>
    <w:rsid w:val="00877861"/>
    <w:rsid w:val="0087786A"/>
    <w:rsid w:val="00877E9C"/>
    <w:rsid w:val="00877FDA"/>
    <w:rsid w:val="008804E7"/>
    <w:rsid w:val="0088055B"/>
    <w:rsid w:val="00880747"/>
    <w:rsid w:val="008808D8"/>
    <w:rsid w:val="00880A24"/>
    <w:rsid w:val="00880BEB"/>
    <w:rsid w:val="00881493"/>
    <w:rsid w:val="00881553"/>
    <w:rsid w:val="008815BC"/>
    <w:rsid w:val="00881693"/>
    <w:rsid w:val="008818CA"/>
    <w:rsid w:val="008819C4"/>
    <w:rsid w:val="00881A98"/>
    <w:rsid w:val="008820C1"/>
    <w:rsid w:val="0088231F"/>
    <w:rsid w:val="00882335"/>
    <w:rsid w:val="0088255F"/>
    <w:rsid w:val="0088263A"/>
    <w:rsid w:val="00882824"/>
    <w:rsid w:val="00882946"/>
    <w:rsid w:val="00882FCD"/>
    <w:rsid w:val="00883010"/>
    <w:rsid w:val="008835BE"/>
    <w:rsid w:val="0088388B"/>
    <w:rsid w:val="0088391C"/>
    <w:rsid w:val="008839F7"/>
    <w:rsid w:val="00883B41"/>
    <w:rsid w:val="00883DD7"/>
    <w:rsid w:val="00883E19"/>
    <w:rsid w:val="00883E4F"/>
    <w:rsid w:val="00883FBF"/>
    <w:rsid w:val="008840BB"/>
    <w:rsid w:val="00884167"/>
    <w:rsid w:val="008841FF"/>
    <w:rsid w:val="00884654"/>
    <w:rsid w:val="008848A6"/>
    <w:rsid w:val="00884A7A"/>
    <w:rsid w:val="00884CA3"/>
    <w:rsid w:val="00884CED"/>
    <w:rsid w:val="00884D10"/>
    <w:rsid w:val="00884E51"/>
    <w:rsid w:val="00885201"/>
    <w:rsid w:val="0088554A"/>
    <w:rsid w:val="008855C2"/>
    <w:rsid w:val="0088586C"/>
    <w:rsid w:val="0088596F"/>
    <w:rsid w:val="00885BE1"/>
    <w:rsid w:val="00885EEA"/>
    <w:rsid w:val="00885EEC"/>
    <w:rsid w:val="00885F47"/>
    <w:rsid w:val="00885F50"/>
    <w:rsid w:val="00885FD7"/>
    <w:rsid w:val="008862D0"/>
    <w:rsid w:val="00886396"/>
    <w:rsid w:val="0088652B"/>
    <w:rsid w:val="008865B7"/>
    <w:rsid w:val="008865C6"/>
    <w:rsid w:val="008865DB"/>
    <w:rsid w:val="008866B2"/>
    <w:rsid w:val="0088698D"/>
    <w:rsid w:val="00886E7F"/>
    <w:rsid w:val="008871D9"/>
    <w:rsid w:val="00887599"/>
    <w:rsid w:val="0088776D"/>
    <w:rsid w:val="00887785"/>
    <w:rsid w:val="00887862"/>
    <w:rsid w:val="0088787D"/>
    <w:rsid w:val="00887913"/>
    <w:rsid w:val="00887995"/>
    <w:rsid w:val="00887A02"/>
    <w:rsid w:val="00887C4C"/>
    <w:rsid w:val="00887C65"/>
    <w:rsid w:val="00887E0B"/>
    <w:rsid w:val="00887F6D"/>
    <w:rsid w:val="00887FB2"/>
    <w:rsid w:val="0089015B"/>
    <w:rsid w:val="00890267"/>
    <w:rsid w:val="008905FB"/>
    <w:rsid w:val="00890750"/>
    <w:rsid w:val="008907F8"/>
    <w:rsid w:val="00890B23"/>
    <w:rsid w:val="00891005"/>
    <w:rsid w:val="00891580"/>
    <w:rsid w:val="0089170B"/>
    <w:rsid w:val="00891867"/>
    <w:rsid w:val="00891879"/>
    <w:rsid w:val="0089192B"/>
    <w:rsid w:val="00891979"/>
    <w:rsid w:val="008919D2"/>
    <w:rsid w:val="00891AB6"/>
    <w:rsid w:val="00891B10"/>
    <w:rsid w:val="00891DDB"/>
    <w:rsid w:val="00891EAC"/>
    <w:rsid w:val="00891F31"/>
    <w:rsid w:val="008921B3"/>
    <w:rsid w:val="008922A1"/>
    <w:rsid w:val="00892585"/>
    <w:rsid w:val="0089266F"/>
    <w:rsid w:val="00892679"/>
    <w:rsid w:val="00892959"/>
    <w:rsid w:val="00892BCA"/>
    <w:rsid w:val="00892CAA"/>
    <w:rsid w:val="00893031"/>
    <w:rsid w:val="008931D4"/>
    <w:rsid w:val="0089355C"/>
    <w:rsid w:val="00893855"/>
    <w:rsid w:val="00893A96"/>
    <w:rsid w:val="00893AD6"/>
    <w:rsid w:val="00893B21"/>
    <w:rsid w:val="00893CEC"/>
    <w:rsid w:val="00893D08"/>
    <w:rsid w:val="00893E1E"/>
    <w:rsid w:val="0089435B"/>
    <w:rsid w:val="008944C5"/>
    <w:rsid w:val="0089468D"/>
    <w:rsid w:val="00894770"/>
    <w:rsid w:val="008948E6"/>
    <w:rsid w:val="00894AB5"/>
    <w:rsid w:val="00894E3A"/>
    <w:rsid w:val="00894E9B"/>
    <w:rsid w:val="00895064"/>
    <w:rsid w:val="008951F8"/>
    <w:rsid w:val="00895417"/>
    <w:rsid w:val="00895490"/>
    <w:rsid w:val="00895507"/>
    <w:rsid w:val="00895575"/>
    <w:rsid w:val="00895627"/>
    <w:rsid w:val="00895649"/>
    <w:rsid w:val="00895761"/>
    <w:rsid w:val="00895864"/>
    <w:rsid w:val="00895E69"/>
    <w:rsid w:val="00895F9F"/>
    <w:rsid w:val="00895FAA"/>
    <w:rsid w:val="00896336"/>
    <w:rsid w:val="00896409"/>
    <w:rsid w:val="0089649F"/>
    <w:rsid w:val="00896562"/>
    <w:rsid w:val="0089664B"/>
    <w:rsid w:val="008967FA"/>
    <w:rsid w:val="008969D0"/>
    <w:rsid w:val="00896A87"/>
    <w:rsid w:val="00896B83"/>
    <w:rsid w:val="00896CEA"/>
    <w:rsid w:val="00896D1F"/>
    <w:rsid w:val="00896E6E"/>
    <w:rsid w:val="00897223"/>
    <w:rsid w:val="00897636"/>
    <w:rsid w:val="00897761"/>
    <w:rsid w:val="00897A35"/>
    <w:rsid w:val="00897CE0"/>
    <w:rsid w:val="00897E23"/>
    <w:rsid w:val="00897E52"/>
    <w:rsid w:val="008A01E5"/>
    <w:rsid w:val="008A0224"/>
    <w:rsid w:val="008A0314"/>
    <w:rsid w:val="008A06C1"/>
    <w:rsid w:val="008A0841"/>
    <w:rsid w:val="008A084D"/>
    <w:rsid w:val="008A08AB"/>
    <w:rsid w:val="008A0C57"/>
    <w:rsid w:val="008A0D27"/>
    <w:rsid w:val="008A0D38"/>
    <w:rsid w:val="008A0E8C"/>
    <w:rsid w:val="008A0F10"/>
    <w:rsid w:val="008A0F65"/>
    <w:rsid w:val="008A0FB7"/>
    <w:rsid w:val="008A0FEF"/>
    <w:rsid w:val="008A10FF"/>
    <w:rsid w:val="008A12EB"/>
    <w:rsid w:val="008A134E"/>
    <w:rsid w:val="008A1478"/>
    <w:rsid w:val="008A15D9"/>
    <w:rsid w:val="008A161A"/>
    <w:rsid w:val="008A16D5"/>
    <w:rsid w:val="008A192C"/>
    <w:rsid w:val="008A19E3"/>
    <w:rsid w:val="008A1B2A"/>
    <w:rsid w:val="008A1B5A"/>
    <w:rsid w:val="008A1B63"/>
    <w:rsid w:val="008A1FA0"/>
    <w:rsid w:val="008A2537"/>
    <w:rsid w:val="008A25C3"/>
    <w:rsid w:val="008A25D1"/>
    <w:rsid w:val="008A28F3"/>
    <w:rsid w:val="008A29AC"/>
    <w:rsid w:val="008A2B97"/>
    <w:rsid w:val="008A2EEE"/>
    <w:rsid w:val="008A33B6"/>
    <w:rsid w:val="008A34B1"/>
    <w:rsid w:val="008A35FD"/>
    <w:rsid w:val="008A38B9"/>
    <w:rsid w:val="008A3C4A"/>
    <w:rsid w:val="008A3C9B"/>
    <w:rsid w:val="008A3CCA"/>
    <w:rsid w:val="008A3D9D"/>
    <w:rsid w:val="008A4092"/>
    <w:rsid w:val="008A424F"/>
    <w:rsid w:val="008A44C1"/>
    <w:rsid w:val="008A468C"/>
    <w:rsid w:val="008A4AA3"/>
    <w:rsid w:val="008A4CFE"/>
    <w:rsid w:val="008A50C9"/>
    <w:rsid w:val="008A5186"/>
    <w:rsid w:val="008A5334"/>
    <w:rsid w:val="008A550A"/>
    <w:rsid w:val="008A555E"/>
    <w:rsid w:val="008A55C7"/>
    <w:rsid w:val="008A564A"/>
    <w:rsid w:val="008A5837"/>
    <w:rsid w:val="008A5CB8"/>
    <w:rsid w:val="008A6065"/>
    <w:rsid w:val="008A625C"/>
    <w:rsid w:val="008A64E7"/>
    <w:rsid w:val="008A6585"/>
    <w:rsid w:val="008A66AE"/>
    <w:rsid w:val="008A676A"/>
    <w:rsid w:val="008A6798"/>
    <w:rsid w:val="008A6E71"/>
    <w:rsid w:val="008A7172"/>
    <w:rsid w:val="008A7305"/>
    <w:rsid w:val="008A7405"/>
    <w:rsid w:val="008A7650"/>
    <w:rsid w:val="008A765F"/>
    <w:rsid w:val="008A78A6"/>
    <w:rsid w:val="008A7A4D"/>
    <w:rsid w:val="008A7D79"/>
    <w:rsid w:val="008A7F73"/>
    <w:rsid w:val="008B00FC"/>
    <w:rsid w:val="008B0108"/>
    <w:rsid w:val="008B0292"/>
    <w:rsid w:val="008B0394"/>
    <w:rsid w:val="008B03E5"/>
    <w:rsid w:val="008B09D4"/>
    <w:rsid w:val="008B0F6B"/>
    <w:rsid w:val="008B10B3"/>
    <w:rsid w:val="008B132B"/>
    <w:rsid w:val="008B13F7"/>
    <w:rsid w:val="008B1454"/>
    <w:rsid w:val="008B1943"/>
    <w:rsid w:val="008B1C09"/>
    <w:rsid w:val="008B1DF5"/>
    <w:rsid w:val="008B2059"/>
    <w:rsid w:val="008B2665"/>
    <w:rsid w:val="008B2D56"/>
    <w:rsid w:val="008B2DA9"/>
    <w:rsid w:val="008B2EB8"/>
    <w:rsid w:val="008B31C3"/>
    <w:rsid w:val="008B3478"/>
    <w:rsid w:val="008B3659"/>
    <w:rsid w:val="008B36E4"/>
    <w:rsid w:val="008B38CA"/>
    <w:rsid w:val="008B3E90"/>
    <w:rsid w:val="008B3F06"/>
    <w:rsid w:val="008B3F47"/>
    <w:rsid w:val="008B3F5F"/>
    <w:rsid w:val="008B41A1"/>
    <w:rsid w:val="008B4218"/>
    <w:rsid w:val="008B4293"/>
    <w:rsid w:val="008B42E7"/>
    <w:rsid w:val="008B4503"/>
    <w:rsid w:val="008B49E7"/>
    <w:rsid w:val="008B4AD2"/>
    <w:rsid w:val="008B4DB8"/>
    <w:rsid w:val="008B4FDB"/>
    <w:rsid w:val="008B50A8"/>
    <w:rsid w:val="008B50D1"/>
    <w:rsid w:val="008B5190"/>
    <w:rsid w:val="008B540F"/>
    <w:rsid w:val="008B5550"/>
    <w:rsid w:val="008B5889"/>
    <w:rsid w:val="008B591E"/>
    <w:rsid w:val="008B5921"/>
    <w:rsid w:val="008B5E92"/>
    <w:rsid w:val="008B6096"/>
    <w:rsid w:val="008B6193"/>
    <w:rsid w:val="008B63C2"/>
    <w:rsid w:val="008B6447"/>
    <w:rsid w:val="008B674D"/>
    <w:rsid w:val="008B68BC"/>
    <w:rsid w:val="008B69A5"/>
    <w:rsid w:val="008B6D1C"/>
    <w:rsid w:val="008B6DA7"/>
    <w:rsid w:val="008B6FED"/>
    <w:rsid w:val="008B70F9"/>
    <w:rsid w:val="008B72A3"/>
    <w:rsid w:val="008B7544"/>
    <w:rsid w:val="008B75D4"/>
    <w:rsid w:val="008B7614"/>
    <w:rsid w:val="008B78E8"/>
    <w:rsid w:val="008B7948"/>
    <w:rsid w:val="008B7AE2"/>
    <w:rsid w:val="008B7B39"/>
    <w:rsid w:val="008C0028"/>
    <w:rsid w:val="008C0070"/>
    <w:rsid w:val="008C02D1"/>
    <w:rsid w:val="008C039C"/>
    <w:rsid w:val="008C0573"/>
    <w:rsid w:val="008C05FC"/>
    <w:rsid w:val="008C071B"/>
    <w:rsid w:val="008C0B55"/>
    <w:rsid w:val="008C0D3F"/>
    <w:rsid w:val="008C0D5F"/>
    <w:rsid w:val="008C11A1"/>
    <w:rsid w:val="008C11A9"/>
    <w:rsid w:val="008C1468"/>
    <w:rsid w:val="008C1760"/>
    <w:rsid w:val="008C1D89"/>
    <w:rsid w:val="008C1E63"/>
    <w:rsid w:val="008C1F61"/>
    <w:rsid w:val="008C2149"/>
    <w:rsid w:val="008C2430"/>
    <w:rsid w:val="008C2478"/>
    <w:rsid w:val="008C25F2"/>
    <w:rsid w:val="008C262A"/>
    <w:rsid w:val="008C267B"/>
    <w:rsid w:val="008C27A8"/>
    <w:rsid w:val="008C29B3"/>
    <w:rsid w:val="008C2B8E"/>
    <w:rsid w:val="008C330C"/>
    <w:rsid w:val="008C342F"/>
    <w:rsid w:val="008C3B6C"/>
    <w:rsid w:val="008C3C62"/>
    <w:rsid w:val="008C3E4D"/>
    <w:rsid w:val="008C3E76"/>
    <w:rsid w:val="008C3EC9"/>
    <w:rsid w:val="008C4581"/>
    <w:rsid w:val="008C4778"/>
    <w:rsid w:val="008C4C93"/>
    <w:rsid w:val="008C4D5C"/>
    <w:rsid w:val="008C4F4F"/>
    <w:rsid w:val="008C4FA5"/>
    <w:rsid w:val="008C5204"/>
    <w:rsid w:val="008C53BD"/>
    <w:rsid w:val="008C5403"/>
    <w:rsid w:val="008C55F5"/>
    <w:rsid w:val="008C561E"/>
    <w:rsid w:val="008C586D"/>
    <w:rsid w:val="008C5BA5"/>
    <w:rsid w:val="008C5C90"/>
    <w:rsid w:val="008C5CDE"/>
    <w:rsid w:val="008C5D1E"/>
    <w:rsid w:val="008C5E77"/>
    <w:rsid w:val="008C5F44"/>
    <w:rsid w:val="008C5FA6"/>
    <w:rsid w:val="008C60D5"/>
    <w:rsid w:val="008C61E0"/>
    <w:rsid w:val="008C61E8"/>
    <w:rsid w:val="008C6606"/>
    <w:rsid w:val="008C667A"/>
    <w:rsid w:val="008C6700"/>
    <w:rsid w:val="008C6892"/>
    <w:rsid w:val="008C68D4"/>
    <w:rsid w:val="008C6D31"/>
    <w:rsid w:val="008C6D78"/>
    <w:rsid w:val="008C6DDB"/>
    <w:rsid w:val="008C6E08"/>
    <w:rsid w:val="008C6E4D"/>
    <w:rsid w:val="008C72BB"/>
    <w:rsid w:val="008C7422"/>
    <w:rsid w:val="008C779B"/>
    <w:rsid w:val="008C77AB"/>
    <w:rsid w:val="008C7873"/>
    <w:rsid w:val="008C7ADF"/>
    <w:rsid w:val="008C7AE2"/>
    <w:rsid w:val="008C7B77"/>
    <w:rsid w:val="008C7D29"/>
    <w:rsid w:val="008D0032"/>
    <w:rsid w:val="008D053A"/>
    <w:rsid w:val="008D056B"/>
    <w:rsid w:val="008D06ED"/>
    <w:rsid w:val="008D0717"/>
    <w:rsid w:val="008D08FF"/>
    <w:rsid w:val="008D0B0F"/>
    <w:rsid w:val="008D0B80"/>
    <w:rsid w:val="008D0B8B"/>
    <w:rsid w:val="008D0CCA"/>
    <w:rsid w:val="008D0F12"/>
    <w:rsid w:val="008D1579"/>
    <w:rsid w:val="008D15D6"/>
    <w:rsid w:val="008D1751"/>
    <w:rsid w:val="008D1808"/>
    <w:rsid w:val="008D1C39"/>
    <w:rsid w:val="008D1D18"/>
    <w:rsid w:val="008D1D67"/>
    <w:rsid w:val="008D2051"/>
    <w:rsid w:val="008D2CA3"/>
    <w:rsid w:val="008D3617"/>
    <w:rsid w:val="008D3741"/>
    <w:rsid w:val="008D3929"/>
    <w:rsid w:val="008D3EE9"/>
    <w:rsid w:val="008D3F18"/>
    <w:rsid w:val="008D3FED"/>
    <w:rsid w:val="008D4189"/>
    <w:rsid w:val="008D419D"/>
    <w:rsid w:val="008D4239"/>
    <w:rsid w:val="008D48AA"/>
    <w:rsid w:val="008D491F"/>
    <w:rsid w:val="008D4D36"/>
    <w:rsid w:val="008D4FC8"/>
    <w:rsid w:val="008D5013"/>
    <w:rsid w:val="008D5130"/>
    <w:rsid w:val="008D5294"/>
    <w:rsid w:val="008D53F4"/>
    <w:rsid w:val="008D53F9"/>
    <w:rsid w:val="008D54E9"/>
    <w:rsid w:val="008D5501"/>
    <w:rsid w:val="008D5B07"/>
    <w:rsid w:val="008D5CB7"/>
    <w:rsid w:val="008D62DB"/>
    <w:rsid w:val="008D6416"/>
    <w:rsid w:val="008D64C1"/>
    <w:rsid w:val="008D67A0"/>
    <w:rsid w:val="008D67BF"/>
    <w:rsid w:val="008D6869"/>
    <w:rsid w:val="008D6A54"/>
    <w:rsid w:val="008D6EE9"/>
    <w:rsid w:val="008D7214"/>
    <w:rsid w:val="008D741F"/>
    <w:rsid w:val="008D7462"/>
    <w:rsid w:val="008D75B5"/>
    <w:rsid w:val="008D765E"/>
    <w:rsid w:val="008D77F1"/>
    <w:rsid w:val="008D78FE"/>
    <w:rsid w:val="008D7BA8"/>
    <w:rsid w:val="008D7CA6"/>
    <w:rsid w:val="008E00AA"/>
    <w:rsid w:val="008E0133"/>
    <w:rsid w:val="008E0140"/>
    <w:rsid w:val="008E07FE"/>
    <w:rsid w:val="008E0BC9"/>
    <w:rsid w:val="008E0C8B"/>
    <w:rsid w:val="008E0CDC"/>
    <w:rsid w:val="008E0CE5"/>
    <w:rsid w:val="008E0DDD"/>
    <w:rsid w:val="008E0E32"/>
    <w:rsid w:val="008E0E35"/>
    <w:rsid w:val="008E0F98"/>
    <w:rsid w:val="008E1143"/>
    <w:rsid w:val="008E11C3"/>
    <w:rsid w:val="008E141F"/>
    <w:rsid w:val="008E1600"/>
    <w:rsid w:val="008E1835"/>
    <w:rsid w:val="008E20EE"/>
    <w:rsid w:val="008E2329"/>
    <w:rsid w:val="008E240F"/>
    <w:rsid w:val="008E253B"/>
    <w:rsid w:val="008E25F6"/>
    <w:rsid w:val="008E2808"/>
    <w:rsid w:val="008E2A34"/>
    <w:rsid w:val="008E2A98"/>
    <w:rsid w:val="008E2B58"/>
    <w:rsid w:val="008E2C46"/>
    <w:rsid w:val="008E2C6D"/>
    <w:rsid w:val="008E2E69"/>
    <w:rsid w:val="008E2FBF"/>
    <w:rsid w:val="008E3205"/>
    <w:rsid w:val="008E324A"/>
    <w:rsid w:val="008E326C"/>
    <w:rsid w:val="008E327F"/>
    <w:rsid w:val="008E3283"/>
    <w:rsid w:val="008E355E"/>
    <w:rsid w:val="008E3773"/>
    <w:rsid w:val="008E3788"/>
    <w:rsid w:val="008E37BD"/>
    <w:rsid w:val="008E3A94"/>
    <w:rsid w:val="008E3E2F"/>
    <w:rsid w:val="008E3FFD"/>
    <w:rsid w:val="008E4059"/>
    <w:rsid w:val="008E414C"/>
    <w:rsid w:val="008E41AE"/>
    <w:rsid w:val="008E41B8"/>
    <w:rsid w:val="008E43D6"/>
    <w:rsid w:val="008E44C3"/>
    <w:rsid w:val="008E465D"/>
    <w:rsid w:val="008E54F1"/>
    <w:rsid w:val="008E55A5"/>
    <w:rsid w:val="008E5662"/>
    <w:rsid w:val="008E5C80"/>
    <w:rsid w:val="008E600D"/>
    <w:rsid w:val="008E61A4"/>
    <w:rsid w:val="008E6219"/>
    <w:rsid w:val="008E62CF"/>
    <w:rsid w:val="008E6494"/>
    <w:rsid w:val="008E6523"/>
    <w:rsid w:val="008E6AA5"/>
    <w:rsid w:val="008E6B63"/>
    <w:rsid w:val="008E6BC7"/>
    <w:rsid w:val="008E6C47"/>
    <w:rsid w:val="008E6E3C"/>
    <w:rsid w:val="008E6F5B"/>
    <w:rsid w:val="008E712A"/>
    <w:rsid w:val="008E764D"/>
    <w:rsid w:val="008E767F"/>
    <w:rsid w:val="008E768E"/>
    <w:rsid w:val="008E76D2"/>
    <w:rsid w:val="008F00AF"/>
    <w:rsid w:val="008F0299"/>
    <w:rsid w:val="008F0333"/>
    <w:rsid w:val="008F067D"/>
    <w:rsid w:val="008F0BD0"/>
    <w:rsid w:val="008F0C85"/>
    <w:rsid w:val="008F0D1B"/>
    <w:rsid w:val="008F0D71"/>
    <w:rsid w:val="008F0DC7"/>
    <w:rsid w:val="008F10D6"/>
    <w:rsid w:val="008F13DD"/>
    <w:rsid w:val="008F1561"/>
    <w:rsid w:val="008F159E"/>
    <w:rsid w:val="008F1602"/>
    <w:rsid w:val="008F16EB"/>
    <w:rsid w:val="008F17A2"/>
    <w:rsid w:val="008F1B9A"/>
    <w:rsid w:val="008F1C47"/>
    <w:rsid w:val="008F1C85"/>
    <w:rsid w:val="008F1E92"/>
    <w:rsid w:val="008F23C4"/>
    <w:rsid w:val="008F245E"/>
    <w:rsid w:val="008F24E5"/>
    <w:rsid w:val="008F27D5"/>
    <w:rsid w:val="008F27E8"/>
    <w:rsid w:val="008F2A86"/>
    <w:rsid w:val="008F2AA3"/>
    <w:rsid w:val="008F2AF7"/>
    <w:rsid w:val="008F2C96"/>
    <w:rsid w:val="008F2E73"/>
    <w:rsid w:val="008F2E85"/>
    <w:rsid w:val="008F2F05"/>
    <w:rsid w:val="008F3111"/>
    <w:rsid w:val="008F3294"/>
    <w:rsid w:val="008F3375"/>
    <w:rsid w:val="008F345E"/>
    <w:rsid w:val="008F362A"/>
    <w:rsid w:val="008F3ABC"/>
    <w:rsid w:val="008F3B0B"/>
    <w:rsid w:val="008F3B2F"/>
    <w:rsid w:val="008F3F6B"/>
    <w:rsid w:val="008F40BF"/>
    <w:rsid w:val="008F42AE"/>
    <w:rsid w:val="008F43C7"/>
    <w:rsid w:val="008F471A"/>
    <w:rsid w:val="008F47A2"/>
    <w:rsid w:val="008F48BD"/>
    <w:rsid w:val="008F4E14"/>
    <w:rsid w:val="008F5099"/>
    <w:rsid w:val="008F50C9"/>
    <w:rsid w:val="008F5169"/>
    <w:rsid w:val="008F533D"/>
    <w:rsid w:val="008F5536"/>
    <w:rsid w:val="008F553F"/>
    <w:rsid w:val="008F5740"/>
    <w:rsid w:val="008F58D9"/>
    <w:rsid w:val="008F5942"/>
    <w:rsid w:val="008F5DDE"/>
    <w:rsid w:val="008F5F47"/>
    <w:rsid w:val="008F6164"/>
    <w:rsid w:val="008F6320"/>
    <w:rsid w:val="008F654A"/>
    <w:rsid w:val="008F65A7"/>
    <w:rsid w:val="008F65CE"/>
    <w:rsid w:val="008F6A32"/>
    <w:rsid w:val="008F6D9A"/>
    <w:rsid w:val="008F6DD7"/>
    <w:rsid w:val="008F6FDD"/>
    <w:rsid w:val="008F70AA"/>
    <w:rsid w:val="008F7104"/>
    <w:rsid w:val="008F723F"/>
    <w:rsid w:val="008F7577"/>
    <w:rsid w:val="008F7644"/>
    <w:rsid w:val="008F76A3"/>
    <w:rsid w:val="008F788D"/>
    <w:rsid w:val="008F78AF"/>
    <w:rsid w:val="008F7A4B"/>
    <w:rsid w:val="008F7CC4"/>
    <w:rsid w:val="008F7CDE"/>
    <w:rsid w:val="008F7FB9"/>
    <w:rsid w:val="00900387"/>
    <w:rsid w:val="009003F4"/>
    <w:rsid w:val="009004C4"/>
    <w:rsid w:val="00900562"/>
    <w:rsid w:val="0090066D"/>
    <w:rsid w:val="00900B4F"/>
    <w:rsid w:val="00900BC3"/>
    <w:rsid w:val="009012BB"/>
    <w:rsid w:val="0090158D"/>
    <w:rsid w:val="009016BD"/>
    <w:rsid w:val="00901851"/>
    <w:rsid w:val="00901EA6"/>
    <w:rsid w:val="0090229F"/>
    <w:rsid w:val="00902880"/>
    <w:rsid w:val="00902882"/>
    <w:rsid w:val="00902C7A"/>
    <w:rsid w:val="00902E9C"/>
    <w:rsid w:val="0090302F"/>
    <w:rsid w:val="00903269"/>
    <w:rsid w:val="009032F2"/>
    <w:rsid w:val="00903699"/>
    <w:rsid w:val="0090385E"/>
    <w:rsid w:val="0090392D"/>
    <w:rsid w:val="0090398C"/>
    <w:rsid w:val="00903A24"/>
    <w:rsid w:val="00903A48"/>
    <w:rsid w:val="00903AD3"/>
    <w:rsid w:val="00903BA0"/>
    <w:rsid w:val="00903ECD"/>
    <w:rsid w:val="00904411"/>
    <w:rsid w:val="00904675"/>
    <w:rsid w:val="00904773"/>
    <w:rsid w:val="00904843"/>
    <w:rsid w:val="009048C1"/>
    <w:rsid w:val="00904920"/>
    <w:rsid w:val="0090493D"/>
    <w:rsid w:val="00904EA5"/>
    <w:rsid w:val="00905465"/>
    <w:rsid w:val="00905602"/>
    <w:rsid w:val="00905611"/>
    <w:rsid w:val="009058CF"/>
    <w:rsid w:val="00905A7C"/>
    <w:rsid w:val="00905D98"/>
    <w:rsid w:val="00905E7C"/>
    <w:rsid w:val="00905EA3"/>
    <w:rsid w:val="00905F24"/>
    <w:rsid w:val="00905F39"/>
    <w:rsid w:val="009069B7"/>
    <w:rsid w:val="00906A33"/>
    <w:rsid w:val="00906D92"/>
    <w:rsid w:val="0090711F"/>
    <w:rsid w:val="0090713F"/>
    <w:rsid w:val="0090716A"/>
    <w:rsid w:val="009071A3"/>
    <w:rsid w:val="009072C1"/>
    <w:rsid w:val="009078C2"/>
    <w:rsid w:val="009078F8"/>
    <w:rsid w:val="009102D7"/>
    <w:rsid w:val="00910361"/>
    <w:rsid w:val="009103DD"/>
    <w:rsid w:val="00910462"/>
    <w:rsid w:val="009104F4"/>
    <w:rsid w:val="00910854"/>
    <w:rsid w:val="00910963"/>
    <w:rsid w:val="00910A9E"/>
    <w:rsid w:val="00910C33"/>
    <w:rsid w:val="00910D18"/>
    <w:rsid w:val="00910E49"/>
    <w:rsid w:val="00911492"/>
    <w:rsid w:val="009117FB"/>
    <w:rsid w:val="00911902"/>
    <w:rsid w:val="0091192A"/>
    <w:rsid w:val="00911AAA"/>
    <w:rsid w:val="00911F01"/>
    <w:rsid w:val="009123E9"/>
    <w:rsid w:val="00912416"/>
    <w:rsid w:val="009125C2"/>
    <w:rsid w:val="00912838"/>
    <w:rsid w:val="00912894"/>
    <w:rsid w:val="00912ABC"/>
    <w:rsid w:val="00912AC1"/>
    <w:rsid w:val="00912AFF"/>
    <w:rsid w:val="00912B18"/>
    <w:rsid w:val="00912C71"/>
    <w:rsid w:val="00912F1A"/>
    <w:rsid w:val="009133D3"/>
    <w:rsid w:val="009135F1"/>
    <w:rsid w:val="00913680"/>
    <w:rsid w:val="0091383A"/>
    <w:rsid w:val="00913928"/>
    <w:rsid w:val="00913E20"/>
    <w:rsid w:val="00914141"/>
    <w:rsid w:val="009143D8"/>
    <w:rsid w:val="009143FD"/>
    <w:rsid w:val="00914404"/>
    <w:rsid w:val="0091441A"/>
    <w:rsid w:val="0091468C"/>
    <w:rsid w:val="0091470A"/>
    <w:rsid w:val="00914830"/>
    <w:rsid w:val="00914880"/>
    <w:rsid w:val="0091494F"/>
    <w:rsid w:val="00914ABF"/>
    <w:rsid w:val="00914D43"/>
    <w:rsid w:val="00914FCE"/>
    <w:rsid w:val="009150B4"/>
    <w:rsid w:val="00915227"/>
    <w:rsid w:val="00915323"/>
    <w:rsid w:val="009153DF"/>
    <w:rsid w:val="0091576F"/>
    <w:rsid w:val="009157F2"/>
    <w:rsid w:val="00915888"/>
    <w:rsid w:val="009159E9"/>
    <w:rsid w:val="009159ED"/>
    <w:rsid w:val="00915D1C"/>
    <w:rsid w:val="00915D86"/>
    <w:rsid w:val="00915E7F"/>
    <w:rsid w:val="00916108"/>
    <w:rsid w:val="009161AC"/>
    <w:rsid w:val="0091621E"/>
    <w:rsid w:val="0091650B"/>
    <w:rsid w:val="00916623"/>
    <w:rsid w:val="00916624"/>
    <w:rsid w:val="00916AC7"/>
    <w:rsid w:val="00916AFA"/>
    <w:rsid w:val="00916B4A"/>
    <w:rsid w:val="00916B7C"/>
    <w:rsid w:val="00916D06"/>
    <w:rsid w:val="00916DB9"/>
    <w:rsid w:val="00916E77"/>
    <w:rsid w:val="00916FBC"/>
    <w:rsid w:val="009171AA"/>
    <w:rsid w:val="009178F1"/>
    <w:rsid w:val="00917ED9"/>
    <w:rsid w:val="009200C7"/>
    <w:rsid w:val="00920167"/>
    <w:rsid w:val="009201C1"/>
    <w:rsid w:val="00920350"/>
    <w:rsid w:val="0092041A"/>
    <w:rsid w:val="00920806"/>
    <w:rsid w:val="00920B20"/>
    <w:rsid w:val="00920D7B"/>
    <w:rsid w:val="00921027"/>
    <w:rsid w:val="009211D6"/>
    <w:rsid w:val="009211FF"/>
    <w:rsid w:val="00921A17"/>
    <w:rsid w:val="00921C2F"/>
    <w:rsid w:val="00921D96"/>
    <w:rsid w:val="00921EEF"/>
    <w:rsid w:val="0092234E"/>
    <w:rsid w:val="0092247B"/>
    <w:rsid w:val="00922777"/>
    <w:rsid w:val="00922915"/>
    <w:rsid w:val="00922B12"/>
    <w:rsid w:val="00922EEC"/>
    <w:rsid w:val="0092315B"/>
    <w:rsid w:val="00923389"/>
    <w:rsid w:val="00923778"/>
    <w:rsid w:val="00923A68"/>
    <w:rsid w:val="00923CA4"/>
    <w:rsid w:val="00923D11"/>
    <w:rsid w:val="00923E8D"/>
    <w:rsid w:val="009241F2"/>
    <w:rsid w:val="00924455"/>
    <w:rsid w:val="009244CA"/>
    <w:rsid w:val="00924616"/>
    <w:rsid w:val="00924B13"/>
    <w:rsid w:val="00924CF7"/>
    <w:rsid w:val="00924E78"/>
    <w:rsid w:val="00924F87"/>
    <w:rsid w:val="0092537C"/>
    <w:rsid w:val="009255B6"/>
    <w:rsid w:val="00925632"/>
    <w:rsid w:val="00925694"/>
    <w:rsid w:val="00925779"/>
    <w:rsid w:val="00925943"/>
    <w:rsid w:val="00925AF2"/>
    <w:rsid w:val="00926089"/>
    <w:rsid w:val="009260A2"/>
    <w:rsid w:val="00926782"/>
    <w:rsid w:val="00926965"/>
    <w:rsid w:val="00926D95"/>
    <w:rsid w:val="00926EB9"/>
    <w:rsid w:val="00926ECE"/>
    <w:rsid w:val="00926F6B"/>
    <w:rsid w:val="0092721C"/>
    <w:rsid w:val="009274F5"/>
    <w:rsid w:val="00927687"/>
    <w:rsid w:val="009279FD"/>
    <w:rsid w:val="00927AD4"/>
    <w:rsid w:val="00927EA8"/>
    <w:rsid w:val="00930001"/>
    <w:rsid w:val="009300E6"/>
    <w:rsid w:val="00930595"/>
    <w:rsid w:val="00930671"/>
    <w:rsid w:val="0093074B"/>
    <w:rsid w:val="00930AB6"/>
    <w:rsid w:val="00930CA5"/>
    <w:rsid w:val="00930E9F"/>
    <w:rsid w:val="00930FE4"/>
    <w:rsid w:val="00931234"/>
    <w:rsid w:val="00931678"/>
    <w:rsid w:val="009317A1"/>
    <w:rsid w:val="00931856"/>
    <w:rsid w:val="00931974"/>
    <w:rsid w:val="00931B0E"/>
    <w:rsid w:val="00931B86"/>
    <w:rsid w:val="009320DF"/>
    <w:rsid w:val="009321A4"/>
    <w:rsid w:val="00932606"/>
    <w:rsid w:val="009326CF"/>
    <w:rsid w:val="0093270F"/>
    <w:rsid w:val="009328A3"/>
    <w:rsid w:val="00932C6A"/>
    <w:rsid w:val="00933418"/>
    <w:rsid w:val="009334BA"/>
    <w:rsid w:val="0093385B"/>
    <w:rsid w:val="00933B22"/>
    <w:rsid w:val="00933BDF"/>
    <w:rsid w:val="00933CA5"/>
    <w:rsid w:val="00933D49"/>
    <w:rsid w:val="009340A8"/>
    <w:rsid w:val="009340AF"/>
    <w:rsid w:val="0093429C"/>
    <w:rsid w:val="009343EF"/>
    <w:rsid w:val="009349DF"/>
    <w:rsid w:val="00934DE8"/>
    <w:rsid w:val="00934E2C"/>
    <w:rsid w:val="009351B4"/>
    <w:rsid w:val="009351E1"/>
    <w:rsid w:val="009351F7"/>
    <w:rsid w:val="00935236"/>
    <w:rsid w:val="0093531F"/>
    <w:rsid w:val="00935406"/>
    <w:rsid w:val="0093565E"/>
    <w:rsid w:val="00935A0D"/>
    <w:rsid w:val="00935B1F"/>
    <w:rsid w:val="00935BF6"/>
    <w:rsid w:val="00935F3D"/>
    <w:rsid w:val="009362AE"/>
    <w:rsid w:val="009365CD"/>
    <w:rsid w:val="00936647"/>
    <w:rsid w:val="009366CD"/>
    <w:rsid w:val="00936772"/>
    <w:rsid w:val="00936AE9"/>
    <w:rsid w:val="00936CB1"/>
    <w:rsid w:val="00936EFC"/>
    <w:rsid w:val="00937023"/>
    <w:rsid w:val="00937278"/>
    <w:rsid w:val="009372B4"/>
    <w:rsid w:val="009375A8"/>
    <w:rsid w:val="00937747"/>
    <w:rsid w:val="00937950"/>
    <w:rsid w:val="00937B01"/>
    <w:rsid w:val="00937C9C"/>
    <w:rsid w:val="00937DE8"/>
    <w:rsid w:val="00937E2B"/>
    <w:rsid w:val="009400D5"/>
    <w:rsid w:val="00940535"/>
    <w:rsid w:val="009407F1"/>
    <w:rsid w:val="00940873"/>
    <w:rsid w:val="00940A12"/>
    <w:rsid w:val="00940AE9"/>
    <w:rsid w:val="00940BED"/>
    <w:rsid w:val="00940C54"/>
    <w:rsid w:val="00941116"/>
    <w:rsid w:val="00941247"/>
    <w:rsid w:val="00941355"/>
    <w:rsid w:val="009415A0"/>
    <w:rsid w:val="00941927"/>
    <w:rsid w:val="00941DDD"/>
    <w:rsid w:val="00941DE9"/>
    <w:rsid w:val="00941DF5"/>
    <w:rsid w:val="00942514"/>
    <w:rsid w:val="0094264F"/>
    <w:rsid w:val="00942655"/>
    <w:rsid w:val="00942816"/>
    <w:rsid w:val="0094282E"/>
    <w:rsid w:val="0094288C"/>
    <w:rsid w:val="0094298C"/>
    <w:rsid w:val="00942A41"/>
    <w:rsid w:val="00942D96"/>
    <w:rsid w:val="00942DF7"/>
    <w:rsid w:val="00942F76"/>
    <w:rsid w:val="00943335"/>
    <w:rsid w:val="009433BE"/>
    <w:rsid w:val="00943416"/>
    <w:rsid w:val="009435CB"/>
    <w:rsid w:val="009436F4"/>
    <w:rsid w:val="00943A0E"/>
    <w:rsid w:val="00943A27"/>
    <w:rsid w:val="00943C2E"/>
    <w:rsid w:val="00943D32"/>
    <w:rsid w:val="00943E17"/>
    <w:rsid w:val="00943E6D"/>
    <w:rsid w:val="00943FDC"/>
    <w:rsid w:val="00943FED"/>
    <w:rsid w:val="0094439D"/>
    <w:rsid w:val="009444AD"/>
    <w:rsid w:val="00944510"/>
    <w:rsid w:val="009447AE"/>
    <w:rsid w:val="00944B69"/>
    <w:rsid w:val="00944BFA"/>
    <w:rsid w:val="00945065"/>
    <w:rsid w:val="00945444"/>
    <w:rsid w:val="009454ED"/>
    <w:rsid w:val="00945527"/>
    <w:rsid w:val="00945535"/>
    <w:rsid w:val="0094579C"/>
    <w:rsid w:val="009457D8"/>
    <w:rsid w:val="0094593A"/>
    <w:rsid w:val="009459E1"/>
    <w:rsid w:val="00945EE8"/>
    <w:rsid w:val="0094601A"/>
    <w:rsid w:val="009460B4"/>
    <w:rsid w:val="00946214"/>
    <w:rsid w:val="00946244"/>
    <w:rsid w:val="009462E5"/>
    <w:rsid w:val="0094656B"/>
    <w:rsid w:val="00946585"/>
    <w:rsid w:val="00946668"/>
    <w:rsid w:val="0094692E"/>
    <w:rsid w:val="009469F6"/>
    <w:rsid w:val="00946AD9"/>
    <w:rsid w:val="00946F0A"/>
    <w:rsid w:val="00946F9A"/>
    <w:rsid w:val="0094705A"/>
    <w:rsid w:val="00947487"/>
    <w:rsid w:val="00947493"/>
    <w:rsid w:val="00947789"/>
    <w:rsid w:val="00947890"/>
    <w:rsid w:val="009479E9"/>
    <w:rsid w:val="00947B6B"/>
    <w:rsid w:val="00947C4B"/>
    <w:rsid w:val="00947D6C"/>
    <w:rsid w:val="00947F2A"/>
    <w:rsid w:val="009508AE"/>
    <w:rsid w:val="009508F2"/>
    <w:rsid w:val="00950921"/>
    <w:rsid w:val="00950AFC"/>
    <w:rsid w:val="00950E1A"/>
    <w:rsid w:val="00950E99"/>
    <w:rsid w:val="00950F40"/>
    <w:rsid w:val="00950FE2"/>
    <w:rsid w:val="00951018"/>
    <w:rsid w:val="00951036"/>
    <w:rsid w:val="00951278"/>
    <w:rsid w:val="009512FB"/>
    <w:rsid w:val="00951485"/>
    <w:rsid w:val="009514A8"/>
    <w:rsid w:val="0095168C"/>
    <w:rsid w:val="009519B8"/>
    <w:rsid w:val="00951D38"/>
    <w:rsid w:val="00951DC6"/>
    <w:rsid w:val="00951E6C"/>
    <w:rsid w:val="00951F6C"/>
    <w:rsid w:val="0095204D"/>
    <w:rsid w:val="00952369"/>
    <w:rsid w:val="00952B85"/>
    <w:rsid w:val="00952BFE"/>
    <w:rsid w:val="00952CDB"/>
    <w:rsid w:val="00952F9A"/>
    <w:rsid w:val="00952FF5"/>
    <w:rsid w:val="009531BD"/>
    <w:rsid w:val="009531BF"/>
    <w:rsid w:val="009533DB"/>
    <w:rsid w:val="00953588"/>
    <w:rsid w:val="00953A3F"/>
    <w:rsid w:val="00953EA5"/>
    <w:rsid w:val="00953EDA"/>
    <w:rsid w:val="00953F86"/>
    <w:rsid w:val="0095403B"/>
    <w:rsid w:val="009541CA"/>
    <w:rsid w:val="009541CC"/>
    <w:rsid w:val="009543FA"/>
    <w:rsid w:val="00954508"/>
    <w:rsid w:val="009548DF"/>
    <w:rsid w:val="0095499C"/>
    <w:rsid w:val="00954A9A"/>
    <w:rsid w:val="00954E28"/>
    <w:rsid w:val="00954F77"/>
    <w:rsid w:val="0095549A"/>
    <w:rsid w:val="0095554E"/>
    <w:rsid w:val="009556E9"/>
    <w:rsid w:val="00955892"/>
    <w:rsid w:val="00955D01"/>
    <w:rsid w:val="00955E7F"/>
    <w:rsid w:val="009560B7"/>
    <w:rsid w:val="009561C3"/>
    <w:rsid w:val="00956254"/>
    <w:rsid w:val="009564DF"/>
    <w:rsid w:val="00956624"/>
    <w:rsid w:val="009566E2"/>
    <w:rsid w:val="00957046"/>
    <w:rsid w:val="0095785A"/>
    <w:rsid w:val="00957BC3"/>
    <w:rsid w:val="00957D47"/>
    <w:rsid w:val="00957DAF"/>
    <w:rsid w:val="00957E11"/>
    <w:rsid w:val="00960089"/>
    <w:rsid w:val="00960215"/>
    <w:rsid w:val="0096022F"/>
    <w:rsid w:val="009603D3"/>
    <w:rsid w:val="0096052B"/>
    <w:rsid w:val="00960661"/>
    <w:rsid w:val="00960965"/>
    <w:rsid w:val="009609DC"/>
    <w:rsid w:val="00961287"/>
    <w:rsid w:val="009612B5"/>
    <w:rsid w:val="00961501"/>
    <w:rsid w:val="00961795"/>
    <w:rsid w:val="009617CC"/>
    <w:rsid w:val="009617F8"/>
    <w:rsid w:val="00961969"/>
    <w:rsid w:val="00961C8B"/>
    <w:rsid w:val="00961E91"/>
    <w:rsid w:val="00962088"/>
    <w:rsid w:val="00962244"/>
    <w:rsid w:val="00962561"/>
    <w:rsid w:val="00962773"/>
    <w:rsid w:val="009627B5"/>
    <w:rsid w:val="00962894"/>
    <w:rsid w:val="009628DD"/>
    <w:rsid w:val="00962A91"/>
    <w:rsid w:val="00962DCD"/>
    <w:rsid w:val="00962E4B"/>
    <w:rsid w:val="00962ED5"/>
    <w:rsid w:val="00962F69"/>
    <w:rsid w:val="00963082"/>
    <w:rsid w:val="009630AC"/>
    <w:rsid w:val="009633EC"/>
    <w:rsid w:val="009635D9"/>
    <w:rsid w:val="00963659"/>
    <w:rsid w:val="00963798"/>
    <w:rsid w:val="009637A1"/>
    <w:rsid w:val="00963841"/>
    <w:rsid w:val="0096392C"/>
    <w:rsid w:val="00963A6D"/>
    <w:rsid w:val="00963C0C"/>
    <w:rsid w:val="00963D06"/>
    <w:rsid w:val="00963FA3"/>
    <w:rsid w:val="009640AB"/>
    <w:rsid w:val="00964203"/>
    <w:rsid w:val="0096428F"/>
    <w:rsid w:val="00964614"/>
    <w:rsid w:val="00964896"/>
    <w:rsid w:val="00964AC2"/>
    <w:rsid w:val="00964E9E"/>
    <w:rsid w:val="00964EC6"/>
    <w:rsid w:val="009651DC"/>
    <w:rsid w:val="00965321"/>
    <w:rsid w:val="00965387"/>
    <w:rsid w:val="009656C7"/>
    <w:rsid w:val="00965815"/>
    <w:rsid w:val="00965900"/>
    <w:rsid w:val="00965CA9"/>
    <w:rsid w:val="00965D9B"/>
    <w:rsid w:val="00965EB7"/>
    <w:rsid w:val="00965F53"/>
    <w:rsid w:val="00965FEC"/>
    <w:rsid w:val="00966084"/>
    <w:rsid w:val="009667DB"/>
    <w:rsid w:val="00966BDD"/>
    <w:rsid w:val="00966C21"/>
    <w:rsid w:val="00966CCA"/>
    <w:rsid w:val="00966D90"/>
    <w:rsid w:val="0096719E"/>
    <w:rsid w:val="0096752C"/>
    <w:rsid w:val="009675C8"/>
    <w:rsid w:val="00967758"/>
    <w:rsid w:val="00967777"/>
    <w:rsid w:val="00967BC7"/>
    <w:rsid w:val="00967C79"/>
    <w:rsid w:val="00967DBA"/>
    <w:rsid w:val="00967EE9"/>
    <w:rsid w:val="00970014"/>
    <w:rsid w:val="009701EA"/>
    <w:rsid w:val="00970345"/>
    <w:rsid w:val="009706BE"/>
    <w:rsid w:val="00970846"/>
    <w:rsid w:val="00970849"/>
    <w:rsid w:val="009708B4"/>
    <w:rsid w:val="00970C2E"/>
    <w:rsid w:val="00970D55"/>
    <w:rsid w:val="00970EBE"/>
    <w:rsid w:val="009711D3"/>
    <w:rsid w:val="0097120F"/>
    <w:rsid w:val="00971292"/>
    <w:rsid w:val="009712D0"/>
    <w:rsid w:val="00971302"/>
    <w:rsid w:val="009716C7"/>
    <w:rsid w:val="00971829"/>
    <w:rsid w:val="00971ABA"/>
    <w:rsid w:val="00971C9F"/>
    <w:rsid w:val="00971E63"/>
    <w:rsid w:val="00971F50"/>
    <w:rsid w:val="00972048"/>
    <w:rsid w:val="009722E1"/>
    <w:rsid w:val="0097233D"/>
    <w:rsid w:val="00972427"/>
    <w:rsid w:val="009724AC"/>
    <w:rsid w:val="0097260E"/>
    <w:rsid w:val="00972A72"/>
    <w:rsid w:val="00972B1A"/>
    <w:rsid w:val="00972BCA"/>
    <w:rsid w:val="00972CF7"/>
    <w:rsid w:val="00972E9B"/>
    <w:rsid w:val="0097310F"/>
    <w:rsid w:val="0097328B"/>
    <w:rsid w:val="009732F7"/>
    <w:rsid w:val="0097335E"/>
    <w:rsid w:val="00973815"/>
    <w:rsid w:val="00973A6D"/>
    <w:rsid w:val="00974123"/>
    <w:rsid w:val="00974503"/>
    <w:rsid w:val="009748F2"/>
    <w:rsid w:val="00974A52"/>
    <w:rsid w:val="00974B02"/>
    <w:rsid w:val="00974B5E"/>
    <w:rsid w:val="00974CAE"/>
    <w:rsid w:val="00974CE8"/>
    <w:rsid w:val="00974EC3"/>
    <w:rsid w:val="00975241"/>
    <w:rsid w:val="00975429"/>
    <w:rsid w:val="009754B6"/>
    <w:rsid w:val="009754D1"/>
    <w:rsid w:val="00975634"/>
    <w:rsid w:val="009757FF"/>
    <w:rsid w:val="00975B4E"/>
    <w:rsid w:val="00975EF5"/>
    <w:rsid w:val="009760F2"/>
    <w:rsid w:val="00976A03"/>
    <w:rsid w:val="00976BF0"/>
    <w:rsid w:val="00976C2C"/>
    <w:rsid w:val="00976EAD"/>
    <w:rsid w:val="00977274"/>
    <w:rsid w:val="00977329"/>
    <w:rsid w:val="0097738C"/>
    <w:rsid w:val="0097776C"/>
    <w:rsid w:val="00977948"/>
    <w:rsid w:val="0097798E"/>
    <w:rsid w:val="00977EDE"/>
    <w:rsid w:val="00980156"/>
    <w:rsid w:val="00980186"/>
    <w:rsid w:val="0098018C"/>
    <w:rsid w:val="009801F5"/>
    <w:rsid w:val="0098045D"/>
    <w:rsid w:val="00980549"/>
    <w:rsid w:val="009807A3"/>
    <w:rsid w:val="00980877"/>
    <w:rsid w:val="00980A56"/>
    <w:rsid w:val="00980ED0"/>
    <w:rsid w:val="00981115"/>
    <w:rsid w:val="00981700"/>
    <w:rsid w:val="0098179F"/>
    <w:rsid w:val="009819A2"/>
    <w:rsid w:val="00981B52"/>
    <w:rsid w:val="00981ED1"/>
    <w:rsid w:val="009822E9"/>
    <w:rsid w:val="00982635"/>
    <w:rsid w:val="009827E7"/>
    <w:rsid w:val="0098299A"/>
    <w:rsid w:val="00982D20"/>
    <w:rsid w:val="00982DEF"/>
    <w:rsid w:val="009831B6"/>
    <w:rsid w:val="009833FC"/>
    <w:rsid w:val="0098387E"/>
    <w:rsid w:val="009838D7"/>
    <w:rsid w:val="00983960"/>
    <w:rsid w:val="00983BBE"/>
    <w:rsid w:val="00983E11"/>
    <w:rsid w:val="009841EC"/>
    <w:rsid w:val="00984218"/>
    <w:rsid w:val="00984415"/>
    <w:rsid w:val="0098453C"/>
    <w:rsid w:val="009846EC"/>
    <w:rsid w:val="00984773"/>
    <w:rsid w:val="00984A1C"/>
    <w:rsid w:val="00984A73"/>
    <w:rsid w:val="00984DAB"/>
    <w:rsid w:val="00984E13"/>
    <w:rsid w:val="00984EC3"/>
    <w:rsid w:val="0098503D"/>
    <w:rsid w:val="00985B9A"/>
    <w:rsid w:val="00985D46"/>
    <w:rsid w:val="00985D85"/>
    <w:rsid w:val="00985FEE"/>
    <w:rsid w:val="00986010"/>
    <w:rsid w:val="009864FC"/>
    <w:rsid w:val="00986978"/>
    <w:rsid w:val="00986EEE"/>
    <w:rsid w:val="00986F16"/>
    <w:rsid w:val="009870C7"/>
    <w:rsid w:val="00987227"/>
    <w:rsid w:val="009873F0"/>
    <w:rsid w:val="0098744F"/>
    <w:rsid w:val="009875AF"/>
    <w:rsid w:val="00987721"/>
    <w:rsid w:val="00987872"/>
    <w:rsid w:val="009879AE"/>
    <w:rsid w:val="00987B21"/>
    <w:rsid w:val="00990174"/>
    <w:rsid w:val="009902B1"/>
    <w:rsid w:val="00990640"/>
    <w:rsid w:val="00990717"/>
    <w:rsid w:val="0099077D"/>
    <w:rsid w:val="009908CD"/>
    <w:rsid w:val="00990906"/>
    <w:rsid w:val="00990CCA"/>
    <w:rsid w:val="00990DB8"/>
    <w:rsid w:val="00990FB1"/>
    <w:rsid w:val="009910AC"/>
    <w:rsid w:val="0099158C"/>
    <w:rsid w:val="00991971"/>
    <w:rsid w:val="00991DFB"/>
    <w:rsid w:val="00991E53"/>
    <w:rsid w:val="00991F76"/>
    <w:rsid w:val="00991F97"/>
    <w:rsid w:val="009920DD"/>
    <w:rsid w:val="00992181"/>
    <w:rsid w:val="00992476"/>
    <w:rsid w:val="009927DA"/>
    <w:rsid w:val="0099295B"/>
    <w:rsid w:val="00992B1D"/>
    <w:rsid w:val="00992B46"/>
    <w:rsid w:val="00992C91"/>
    <w:rsid w:val="00992D9B"/>
    <w:rsid w:val="00992EF5"/>
    <w:rsid w:val="00992FB6"/>
    <w:rsid w:val="00992FBA"/>
    <w:rsid w:val="0099310B"/>
    <w:rsid w:val="00993447"/>
    <w:rsid w:val="00993696"/>
    <w:rsid w:val="00993926"/>
    <w:rsid w:val="00993F6C"/>
    <w:rsid w:val="009941F7"/>
    <w:rsid w:val="00994472"/>
    <w:rsid w:val="00994598"/>
    <w:rsid w:val="009946E8"/>
    <w:rsid w:val="0099470D"/>
    <w:rsid w:val="009947F5"/>
    <w:rsid w:val="00994954"/>
    <w:rsid w:val="009949FC"/>
    <w:rsid w:val="0099505C"/>
    <w:rsid w:val="0099548C"/>
    <w:rsid w:val="009957B7"/>
    <w:rsid w:val="00995880"/>
    <w:rsid w:val="0099589B"/>
    <w:rsid w:val="00995AC8"/>
    <w:rsid w:val="00995B62"/>
    <w:rsid w:val="00995D34"/>
    <w:rsid w:val="0099616C"/>
    <w:rsid w:val="00996782"/>
    <w:rsid w:val="009967BE"/>
    <w:rsid w:val="009972DA"/>
    <w:rsid w:val="00997411"/>
    <w:rsid w:val="00997563"/>
    <w:rsid w:val="00997628"/>
    <w:rsid w:val="00997757"/>
    <w:rsid w:val="00997772"/>
    <w:rsid w:val="00997896"/>
    <w:rsid w:val="00997C00"/>
    <w:rsid w:val="00997D0D"/>
    <w:rsid w:val="00997FC2"/>
    <w:rsid w:val="00997FDF"/>
    <w:rsid w:val="009A00D6"/>
    <w:rsid w:val="009A0424"/>
    <w:rsid w:val="009A0446"/>
    <w:rsid w:val="009A0573"/>
    <w:rsid w:val="009A08AF"/>
    <w:rsid w:val="009A0CF6"/>
    <w:rsid w:val="009A0E32"/>
    <w:rsid w:val="009A0EE1"/>
    <w:rsid w:val="009A11CC"/>
    <w:rsid w:val="009A12DA"/>
    <w:rsid w:val="009A15D1"/>
    <w:rsid w:val="009A17AD"/>
    <w:rsid w:val="009A1854"/>
    <w:rsid w:val="009A18B0"/>
    <w:rsid w:val="009A18D4"/>
    <w:rsid w:val="009A1B97"/>
    <w:rsid w:val="009A1BA9"/>
    <w:rsid w:val="009A1E82"/>
    <w:rsid w:val="009A2392"/>
    <w:rsid w:val="009A2526"/>
    <w:rsid w:val="009A2614"/>
    <w:rsid w:val="009A2800"/>
    <w:rsid w:val="009A2A39"/>
    <w:rsid w:val="009A2C7F"/>
    <w:rsid w:val="009A2C8E"/>
    <w:rsid w:val="009A319A"/>
    <w:rsid w:val="009A31F0"/>
    <w:rsid w:val="009A320E"/>
    <w:rsid w:val="009A33E2"/>
    <w:rsid w:val="009A3707"/>
    <w:rsid w:val="009A3928"/>
    <w:rsid w:val="009A3B87"/>
    <w:rsid w:val="009A3B8F"/>
    <w:rsid w:val="009A3BE9"/>
    <w:rsid w:val="009A3EA0"/>
    <w:rsid w:val="009A3F04"/>
    <w:rsid w:val="009A3FF6"/>
    <w:rsid w:val="009A423E"/>
    <w:rsid w:val="009A4671"/>
    <w:rsid w:val="009A4677"/>
    <w:rsid w:val="009A480D"/>
    <w:rsid w:val="009A4897"/>
    <w:rsid w:val="009A4EE1"/>
    <w:rsid w:val="009A4EF4"/>
    <w:rsid w:val="009A4F12"/>
    <w:rsid w:val="009A4F37"/>
    <w:rsid w:val="009A54AB"/>
    <w:rsid w:val="009A5926"/>
    <w:rsid w:val="009A5F91"/>
    <w:rsid w:val="009A60D3"/>
    <w:rsid w:val="009A63C2"/>
    <w:rsid w:val="009A63D2"/>
    <w:rsid w:val="009A64AE"/>
    <w:rsid w:val="009A6518"/>
    <w:rsid w:val="009A67FD"/>
    <w:rsid w:val="009A6897"/>
    <w:rsid w:val="009A6B2D"/>
    <w:rsid w:val="009A6B6F"/>
    <w:rsid w:val="009A6F07"/>
    <w:rsid w:val="009A7191"/>
    <w:rsid w:val="009A7411"/>
    <w:rsid w:val="009A7445"/>
    <w:rsid w:val="009A74AF"/>
    <w:rsid w:val="009A763A"/>
    <w:rsid w:val="009A76B1"/>
    <w:rsid w:val="009A7823"/>
    <w:rsid w:val="009A7DC5"/>
    <w:rsid w:val="009A7E2B"/>
    <w:rsid w:val="009A7EA5"/>
    <w:rsid w:val="009B03C6"/>
    <w:rsid w:val="009B049E"/>
    <w:rsid w:val="009B0623"/>
    <w:rsid w:val="009B0982"/>
    <w:rsid w:val="009B0AD7"/>
    <w:rsid w:val="009B0D73"/>
    <w:rsid w:val="009B0F3B"/>
    <w:rsid w:val="009B1520"/>
    <w:rsid w:val="009B1C51"/>
    <w:rsid w:val="009B1D40"/>
    <w:rsid w:val="009B1E2B"/>
    <w:rsid w:val="009B1EB9"/>
    <w:rsid w:val="009B1F99"/>
    <w:rsid w:val="009B21E5"/>
    <w:rsid w:val="009B286D"/>
    <w:rsid w:val="009B2A96"/>
    <w:rsid w:val="009B2BA9"/>
    <w:rsid w:val="009B2CFE"/>
    <w:rsid w:val="009B3017"/>
    <w:rsid w:val="009B39B8"/>
    <w:rsid w:val="009B3B9E"/>
    <w:rsid w:val="009B3BD5"/>
    <w:rsid w:val="009B3D05"/>
    <w:rsid w:val="009B3E84"/>
    <w:rsid w:val="009B3ED3"/>
    <w:rsid w:val="009B3F88"/>
    <w:rsid w:val="009B4192"/>
    <w:rsid w:val="009B41AC"/>
    <w:rsid w:val="009B448A"/>
    <w:rsid w:val="009B4814"/>
    <w:rsid w:val="009B4A84"/>
    <w:rsid w:val="009B4CF8"/>
    <w:rsid w:val="009B4D7F"/>
    <w:rsid w:val="009B4DA9"/>
    <w:rsid w:val="009B5024"/>
    <w:rsid w:val="009B520C"/>
    <w:rsid w:val="009B557A"/>
    <w:rsid w:val="009B55D4"/>
    <w:rsid w:val="009B57B8"/>
    <w:rsid w:val="009B5E28"/>
    <w:rsid w:val="009B5F02"/>
    <w:rsid w:val="009B60D0"/>
    <w:rsid w:val="009B6855"/>
    <w:rsid w:val="009B69C4"/>
    <w:rsid w:val="009B6BB8"/>
    <w:rsid w:val="009B6C43"/>
    <w:rsid w:val="009B6C86"/>
    <w:rsid w:val="009B6E23"/>
    <w:rsid w:val="009B6F35"/>
    <w:rsid w:val="009B701F"/>
    <w:rsid w:val="009B702B"/>
    <w:rsid w:val="009B71C0"/>
    <w:rsid w:val="009B7594"/>
    <w:rsid w:val="009B75BE"/>
    <w:rsid w:val="009B78BD"/>
    <w:rsid w:val="009B79E6"/>
    <w:rsid w:val="009B7A1D"/>
    <w:rsid w:val="009B7E8E"/>
    <w:rsid w:val="009C01D6"/>
    <w:rsid w:val="009C023D"/>
    <w:rsid w:val="009C030A"/>
    <w:rsid w:val="009C0394"/>
    <w:rsid w:val="009C0449"/>
    <w:rsid w:val="009C0607"/>
    <w:rsid w:val="009C0653"/>
    <w:rsid w:val="009C0684"/>
    <w:rsid w:val="009C07E2"/>
    <w:rsid w:val="009C09EE"/>
    <w:rsid w:val="009C0B11"/>
    <w:rsid w:val="009C0B2E"/>
    <w:rsid w:val="009C0CBC"/>
    <w:rsid w:val="009C0CC0"/>
    <w:rsid w:val="009C0CCF"/>
    <w:rsid w:val="009C0EAC"/>
    <w:rsid w:val="009C119D"/>
    <w:rsid w:val="009C11E2"/>
    <w:rsid w:val="009C1659"/>
    <w:rsid w:val="009C16DA"/>
    <w:rsid w:val="009C18BD"/>
    <w:rsid w:val="009C19A3"/>
    <w:rsid w:val="009C1D47"/>
    <w:rsid w:val="009C22E1"/>
    <w:rsid w:val="009C2753"/>
    <w:rsid w:val="009C27C0"/>
    <w:rsid w:val="009C2909"/>
    <w:rsid w:val="009C299A"/>
    <w:rsid w:val="009C29B9"/>
    <w:rsid w:val="009C2B57"/>
    <w:rsid w:val="009C2B87"/>
    <w:rsid w:val="009C2CFE"/>
    <w:rsid w:val="009C2E7F"/>
    <w:rsid w:val="009C2E99"/>
    <w:rsid w:val="009C3057"/>
    <w:rsid w:val="009C310B"/>
    <w:rsid w:val="009C3468"/>
    <w:rsid w:val="009C36AE"/>
    <w:rsid w:val="009C3862"/>
    <w:rsid w:val="009C395F"/>
    <w:rsid w:val="009C3A98"/>
    <w:rsid w:val="009C3EB3"/>
    <w:rsid w:val="009C3F56"/>
    <w:rsid w:val="009C403C"/>
    <w:rsid w:val="009C4135"/>
    <w:rsid w:val="009C4150"/>
    <w:rsid w:val="009C4208"/>
    <w:rsid w:val="009C43DC"/>
    <w:rsid w:val="009C4524"/>
    <w:rsid w:val="009C476B"/>
    <w:rsid w:val="009C48F7"/>
    <w:rsid w:val="009C4A07"/>
    <w:rsid w:val="009C4B7B"/>
    <w:rsid w:val="009C4E06"/>
    <w:rsid w:val="009C4F3D"/>
    <w:rsid w:val="009C51F2"/>
    <w:rsid w:val="009C5258"/>
    <w:rsid w:val="009C5388"/>
    <w:rsid w:val="009C557A"/>
    <w:rsid w:val="009C5967"/>
    <w:rsid w:val="009C59D7"/>
    <w:rsid w:val="009C5C35"/>
    <w:rsid w:val="009C5DE7"/>
    <w:rsid w:val="009C5EA5"/>
    <w:rsid w:val="009C5F19"/>
    <w:rsid w:val="009C5F49"/>
    <w:rsid w:val="009C6043"/>
    <w:rsid w:val="009C6321"/>
    <w:rsid w:val="009C64BE"/>
    <w:rsid w:val="009C66E1"/>
    <w:rsid w:val="009C6735"/>
    <w:rsid w:val="009C6762"/>
    <w:rsid w:val="009C67C6"/>
    <w:rsid w:val="009C6BD4"/>
    <w:rsid w:val="009C6C8A"/>
    <w:rsid w:val="009C6CBE"/>
    <w:rsid w:val="009C6ED6"/>
    <w:rsid w:val="009C725F"/>
    <w:rsid w:val="009C7362"/>
    <w:rsid w:val="009C73AF"/>
    <w:rsid w:val="009C75EA"/>
    <w:rsid w:val="009C774F"/>
    <w:rsid w:val="009C7792"/>
    <w:rsid w:val="009C77F4"/>
    <w:rsid w:val="009C799D"/>
    <w:rsid w:val="009C79D3"/>
    <w:rsid w:val="009C7A3A"/>
    <w:rsid w:val="009C7AF5"/>
    <w:rsid w:val="009C7C15"/>
    <w:rsid w:val="009C7D43"/>
    <w:rsid w:val="009C7D7F"/>
    <w:rsid w:val="009C7E86"/>
    <w:rsid w:val="009C7EC0"/>
    <w:rsid w:val="009D001B"/>
    <w:rsid w:val="009D057A"/>
    <w:rsid w:val="009D08F4"/>
    <w:rsid w:val="009D0C36"/>
    <w:rsid w:val="009D0DE1"/>
    <w:rsid w:val="009D0F35"/>
    <w:rsid w:val="009D0F5A"/>
    <w:rsid w:val="009D0F8D"/>
    <w:rsid w:val="009D12FD"/>
    <w:rsid w:val="009D1337"/>
    <w:rsid w:val="009D13D8"/>
    <w:rsid w:val="009D13DC"/>
    <w:rsid w:val="009D154C"/>
    <w:rsid w:val="009D155F"/>
    <w:rsid w:val="009D15B6"/>
    <w:rsid w:val="009D17A5"/>
    <w:rsid w:val="009D183E"/>
    <w:rsid w:val="009D1A25"/>
    <w:rsid w:val="009D1A88"/>
    <w:rsid w:val="009D1DF2"/>
    <w:rsid w:val="009D1ED5"/>
    <w:rsid w:val="009D2073"/>
    <w:rsid w:val="009D20EC"/>
    <w:rsid w:val="009D22B2"/>
    <w:rsid w:val="009D261A"/>
    <w:rsid w:val="009D26E4"/>
    <w:rsid w:val="009D29E6"/>
    <w:rsid w:val="009D2B5E"/>
    <w:rsid w:val="009D2D40"/>
    <w:rsid w:val="009D2D67"/>
    <w:rsid w:val="009D2E66"/>
    <w:rsid w:val="009D2E93"/>
    <w:rsid w:val="009D2F75"/>
    <w:rsid w:val="009D3478"/>
    <w:rsid w:val="009D358F"/>
    <w:rsid w:val="009D35AD"/>
    <w:rsid w:val="009D3685"/>
    <w:rsid w:val="009D3A57"/>
    <w:rsid w:val="009D3BF0"/>
    <w:rsid w:val="009D4C1F"/>
    <w:rsid w:val="009D4C59"/>
    <w:rsid w:val="009D4D9A"/>
    <w:rsid w:val="009D4EC6"/>
    <w:rsid w:val="009D5080"/>
    <w:rsid w:val="009D55F0"/>
    <w:rsid w:val="009D58FB"/>
    <w:rsid w:val="009D5B9A"/>
    <w:rsid w:val="009D61F6"/>
    <w:rsid w:val="009D6318"/>
    <w:rsid w:val="009D6391"/>
    <w:rsid w:val="009D63A7"/>
    <w:rsid w:val="009D6525"/>
    <w:rsid w:val="009D6568"/>
    <w:rsid w:val="009D65A2"/>
    <w:rsid w:val="009D6669"/>
    <w:rsid w:val="009D6971"/>
    <w:rsid w:val="009D6A1F"/>
    <w:rsid w:val="009D6A53"/>
    <w:rsid w:val="009D6A63"/>
    <w:rsid w:val="009D70F5"/>
    <w:rsid w:val="009D735C"/>
    <w:rsid w:val="009D7467"/>
    <w:rsid w:val="009D748B"/>
    <w:rsid w:val="009D749E"/>
    <w:rsid w:val="009D74DD"/>
    <w:rsid w:val="009D7880"/>
    <w:rsid w:val="009D7897"/>
    <w:rsid w:val="009D7DD5"/>
    <w:rsid w:val="009D7F3C"/>
    <w:rsid w:val="009D7FAD"/>
    <w:rsid w:val="009E01A0"/>
    <w:rsid w:val="009E04EE"/>
    <w:rsid w:val="009E068B"/>
    <w:rsid w:val="009E0B21"/>
    <w:rsid w:val="009E0C30"/>
    <w:rsid w:val="009E0D55"/>
    <w:rsid w:val="009E0F17"/>
    <w:rsid w:val="009E0F2A"/>
    <w:rsid w:val="009E0F8A"/>
    <w:rsid w:val="009E1121"/>
    <w:rsid w:val="009E1220"/>
    <w:rsid w:val="009E1255"/>
    <w:rsid w:val="009E1432"/>
    <w:rsid w:val="009E14CB"/>
    <w:rsid w:val="009E16A3"/>
    <w:rsid w:val="009E1746"/>
    <w:rsid w:val="009E1AFD"/>
    <w:rsid w:val="009E1B6D"/>
    <w:rsid w:val="009E1BDD"/>
    <w:rsid w:val="009E1C8B"/>
    <w:rsid w:val="009E1DA3"/>
    <w:rsid w:val="009E201F"/>
    <w:rsid w:val="009E2102"/>
    <w:rsid w:val="009E221E"/>
    <w:rsid w:val="009E2482"/>
    <w:rsid w:val="009E256A"/>
    <w:rsid w:val="009E268E"/>
    <w:rsid w:val="009E2A99"/>
    <w:rsid w:val="009E3607"/>
    <w:rsid w:val="009E36AF"/>
    <w:rsid w:val="009E37CC"/>
    <w:rsid w:val="009E389D"/>
    <w:rsid w:val="009E3A26"/>
    <w:rsid w:val="009E3B88"/>
    <w:rsid w:val="009E3F71"/>
    <w:rsid w:val="009E4282"/>
    <w:rsid w:val="009E428A"/>
    <w:rsid w:val="009E4299"/>
    <w:rsid w:val="009E44E8"/>
    <w:rsid w:val="009E45BE"/>
    <w:rsid w:val="009E45C5"/>
    <w:rsid w:val="009E4B4A"/>
    <w:rsid w:val="009E4D6B"/>
    <w:rsid w:val="009E5191"/>
    <w:rsid w:val="009E53B1"/>
    <w:rsid w:val="009E540A"/>
    <w:rsid w:val="009E5497"/>
    <w:rsid w:val="009E55A3"/>
    <w:rsid w:val="009E5B09"/>
    <w:rsid w:val="009E5DB0"/>
    <w:rsid w:val="009E5F33"/>
    <w:rsid w:val="009E60D8"/>
    <w:rsid w:val="009E6170"/>
    <w:rsid w:val="009E6214"/>
    <w:rsid w:val="009E6284"/>
    <w:rsid w:val="009E6420"/>
    <w:rsid w:val="009E6465"/>
    <w:rsid w:val="009E65CA"/>
    <w:rsid w:val="009E664C"/>
    <w:rsid w:val="009E6743"/>
    <w:rsid w:val="009E67B1"/>
    <w:rsid w:val="009E67B2"/>
    <w:rsid w:val="009E6842"/>
    <w:rsid w:val="009E684F"/>
    <w:rsid w:val="009E69DB"/>
    <w:rsid w:val="009E6A3A"/>
    <w:rsid w:val="009E6C11"/>
    <w:rsid w:val="009E6D47"/>
    <w:rsid w:val="009E6ED6"/>
    <w:rsid w:val="009E711D"/>
    <w:rsid w:val="009E717B"/>
    <w:rsid w:val="009E757A"/>
    <w:rsid w:val="009E789F"/>
    <w:rsid w:val="009E7BCA"/>
    <w:rsid w:val="009E7D8D"/>
    <w:rsid w:val="009E7DB6"/>
    <w:rsid w:val="009E7E02"/>
    <w:rsid w:val="009E7E6F"/>
    <w:rsid w:val="009F00B0"/>
    <w:rsid w:val="009F019A"/>
    <w:rsid w:val="009F037A"/>
    <w:rsid w:val="009F0580"/>
    <w:rsid w:val="009F0639"/>
    <w:rsid w:val="009F063A"/>
    <w:rsid w:val="009F071B"/>
    <w:rsid w:val="009F0A30"/>
    <w:rsid w:val="009F0BB4"/>
    <w:rsid w:val="009F0C74"/>
    <w:rsid w:val="009F0E56"/>
    <w:rsid w:val="009F1068"/>
    <w:rsid w:val="009F111F"/>
    <w:rsid w:val="009F12B8"/>
    <w:rsid w:val="009F144D"/>
    <w:rsid w:val="009F156A"/>
    <w:rsid w:val="009F1578"/>
    <w:rsid w:val="009F1646"/>
    <w:rsid w:val="009F1747"/>
    <w:rsid w:val="009F1C12"/>
    <w:rsid w:val="009F1D28"/>
    <w:rsid w:val="009F1D40"/>
    <w:rsid w:val="009F1DD2"/>
    <w:rsid w:val="009F2212"/>
    <w:rsid w:val="009F2247"/>
    <w:rsid w:val="009F2248"/>
    <w:rsid w:val="009F2346"/>
    <w:rsid w:val="009F255E"/>
    <w:rsid w:val="009F27A8"/>
    <w:rsid w:val="009F28C9"/>
    <w:rsid w:val="009F29D8"/>
    <w:rsid w:val="009F2A75"/>
    <w:rsid w:val="009F2C22"/>
    <w:rsid w:val="009F2EE7"/>
    <w:rsid w:val="009F359C"/>
    <w:rsid w:val="009F35FD"/>
    <w:rsid w:val="009F364E"/>
    <w:rsid w:val="009F3748"/>
    <w:rsid w:val="009F3770"/>
    <w:rsid w:val="009F3789"/>
    <w:rsid w:val="009F3840"/>
    <w:rsid w:val="009F3922"/>
    <w:rsid w:val="009F3C10"/>
    <w:rsid w:val="009F3C7F"/>
    <w:rsid w:val="009F3D40"/>
    <w:rsid w:val="009F3E41"/>
    <w:rsid w:val="009F401D"/>
    <w:rsid w:val="009F419B"/>
    <w:rsid w:val="009F45C9"/>
    <w:rsid w:val="009F4624"/>
    <w:rsid w:val="009F4A4E"/>
    <w:rsid w:val="009F4AD9"/>
    <w:rsid w:val="009F4C3D"/>
    <w:rsid w:val="009F4DF0"/>
    <w:rsid w:val="009F4DFC"/>
    <w:rsid w:val="009F4FE5"/>
    <w:rsid w:val="009F5337"/>
    <w:rsid w:val="009F5380"/>
    <w:rsid w:val="009F5407"/>
    <w:rsid w:val="009F5412"/>
    <w:rsid w:val="009F5705"/>
    <w:rsid w:val="009F5822"/>
    <w:rsid w:val="009F58BE"/>
    <w:rsid w:val="009F58EC"/>
    <w:rsid w:val="009F59A8"/>
    <w:rsid w:val="009F5A77"/>
    <w:rsid w:val="009F5D9F"/>
    <w:rsid w:val="009F5F68"/>
    <w:rsid w:val="009F60C6"/>
    <w:rsid w:val="009F6206"/>
    <w:rsid w:val="009F68C8"/>
    <w:rsid w:val="009F6971"/>
    <w:rsid w:val="009F6B8C"/>
    <w:rsid w:val="009F6BA3"/>
    <w:rsid w:val="009F6BA6"/>
    <w:rsid w:val="009F6C47"/>
    <w:rsid w:val="009F6D90"/>
    <w:rsid w:val="009F6D9D"/>
    <w:rsid w:val="009F6EAF"/>
    <w:rsid w:val="009F6F3D"/>
    <w:rsid w:val="009F71CE"/>
    <w:rsid w:val="009F7306"/>
    <w:rsid w:val="009F7415"/>
    <w:rsid w:val="009F7536"/>
    <w:rsid w:val="009F78BD"/>
    <w:rsid w:val="009F7C4D"/>
    <w:rsid w:val="009F7CF4"/>
    <w:rsid w:val="00A001F1"/>
    <w:rsid w:val="00A00334"/>
    <w:rsid w:val="00A00555"/>
    <w:rsid w:val="00A006C4"/>
    <w:rsid w:val="00A00848"/>
    <w:rsid w:val="00A008D8"/>
    <w:rsid w:val="00A00B49"/>
    <w:rsid w:val="00A00B98"/>
    <w:rsid w:val="00A00DE2"/>
    <w:rsid w:val="00A00DF5"/>
    <w:rsid w:val="00A011F3"/>
    <w:rsid w:val="00A013E7"/>
    <w:rsid w:val="00A01437"/>
    <w:rsid w:val="00A0144C"/>
    <w:rsid w:val="00A0169D"/>
    <w:rsid w:val="00A016E5"/>
    <w:rsid w:val="00A01720"/>
    <w:rsid w:val="00A0178B"/>
    <w:rsid w:val="00A01B2A"/>
    <w:rsid w:val="00A01B72"/>
    <w:rsid w:val="00A01D13"/>
    <w:rsid w:val="00A01DD8"/>
    <w:rsid w:val="00A01EC3"/>
    <w:rsid w:val="00A0236C"/>
    <w:rsid w:val="00A0262A"/>
    <w:rsid w:val="00A027BB"/>
    <w:rsid w:val="00A0280E"/>
    <w:rsid w:val="00A02831"/>
    <w:rsid w:val="00A0295E"/>
    <w:rsid w:val="00A02974"/>
    <w:rsid w:val="00A029C1"/>
    <w:rsid w:val="00A02AD0"/>
    <w:rsid w:val="00A02CC2"/>
    <w:rsid w:val="00A031D1"/>
    <w:rsid w:val="00A03288"/>
    <w:rsid w:val="00A033BF"/>
    <w:rsid w:val="00A0347D"/>
    <w:rsid w:val="00A0366F"/>
    <w:rsid w:val="00A0380D"/>
    <w:rsid w:val="00A038B7"/>
    <w:rsid w:val="00A0391E"/>
    <w:rsid w:val="00A03C07"/>
    <w:rsid w:val="00A03CDF"/>
    <w:rsid w:val="00A03E9A"/>
    <w:rsid w:val="00A03EC1"/>
    <w:rsid w:val="00A03F6E"/>
    <w:rsid w:val="00A0433F"/>
    <w:rsid w:val="00A0439A"/>
    <w:rsid w:val="00A043DF"/>
    <w:rsid w:val="00A044E1"/>
    <w:rsid w:val="00A0498F"/>
    <w:rsid w:val="00A04D9C"/>
    <w:rsid w:val="00A05228"/>
    <w:rsid w:val="00A05276"/>
    <w:rsid w:val="00A05355"/>
    <w:rsid w:val="00A053C2"/>
    <w:rsid w:val="00A053F4"/>
    <w:rsid w:val="00A055EA"/>
    <w:rsid w:val="00A05779"/>
    <w:rsid w:val="00A0581D"/>
    <w:rsid w:val="00A0585D"/>
    <w:rsid w:val="00A05872"/>
    <w:rsid w:val="00A05896"/>
    <w:rsid w:val="00A059E4"/>
    <w:rsid w:val="00A059FB"/>
    <w:rsid w:val="00A05AFB"/>
    <w:rsid w:val="00A05BD3"/>
    <w:rsid w:val="00A05D5C"/>
    <w:rsid w:val="00A061C5"/>
    <w:rsid w:val="00A061E3"/>
    <w:rsid w:val="00A062FD"/>
    <w:rsid w:val="00A0634B"/>
    <w:rsid w:val="00A06433"/>
    <w:rsid w:val="00A0689F"/>
    <w:rsid w:val="00A06980"/>
    <w:rsid w:val="00A069A5"/>
    <w:rsid w:val="00A069FC"/>
    <w:rsid w:val="00A06C39"/>
    <w:rsid w:val="00A0723F"/>
    <w:rsid w:val="00A07560"/>
    <w:rsid w:val="00A0756B"/>
    <w:rsid w:val="00A07582"/>
    <w:rsid w:val="00A0769F"/>
    <w:rsid w:val="00A077FF"/>
    <w:rsid w:val="00A07ADB"/>
    <w:rsid w:val="00A107CF"/>
    <w:rsid w:val="00A11096"/>
    <w:rsid w:val="00A11127"/>
    <w:rsid w:val="00A112CA"/>
    <w:rsid w:val="00A1137B"/>
    <w:rsid w:val="00A11564"/>
    <w:rsid w:val="00A115EC"/>
    <w:rsid w:val="00A11749"/>
    <w:rsid w:val="00A11990"/>
    <w:rsid w:val="00A11998"/>
    <w:rsid w:val="00A11AA4"/>
    <w:rsid w:val="00A11C96"/>
    <w:rsid w:val="00A11EE0"/>
    <w:rsid w:val="00A11F95"/>
    <w:rsid w:val="00A12121"/>
    <w:rsid w:val="00A121F0"/>
    <w:rsid w:val="00A12271"/>
    <w:rsid w:val="00A123C2"/>
    <w:rsid w:val="00A1248B"/>
    <w:rsid w:val="00A1298E"/>
    <w:rsid w:val="00A12992"/>
    <w:rsid w:val="00A12A58"/>
    <w:rsid w:val="00A12D9E"/>
    <w:rsid w:val="00A12DF0"/>
    <w:rsid w:val="00A12E82"/>
    <w:rsid w:val="00A1318D"/>
    <w:rsid w:val="00A13229"/>
    <w:rsid w:val="00A137D2"/>
    <w:rsid w:val="00A13820"/>
    <w:rsid w:val="00A13823"/>
    <w:rsid w:val="00A13878"/>
    <w:rsid w:val="00A138C3"/>
    <w:rsid w:val="00A13A65"/>
    <w:rsid w:val="00A13EB6"/>
    <w:rsid w:val="00A13F76"/>
    <w:rsid w:val="00A1410F"/>
    <w:rsid w:val="00A149AF"/>
    <w:rsid w:val="00A14DCF"/>
    <w:rsid w:val="00A14E1C"/>
    <w:rsid w:val="00A14F94"/>
    <w:rsid w:val="00A15204"/>
    <w:rsid w:val="00A1521B"/>
    <w:rsid w:val="00A15345"/>
    <w:rsid w:val="00A15555"/>
    <w:rsid w:val="00A1564E"/>
    <w:rsid w:val="00A157AD"/>
    <w:rsid w:val="00A15841"/>
    <w:rsid w:val="00A1587C"/>
    <w:rsid w:val="00A159D1"/>
    <w:rsid w:val="00A15C7A"/>
    <w:rsid w:val="00A16212"/>
    <w:rsid w:val="00A16307"/>
    <w:rsid w:val="00A163A0"/>
    <w:rsid w:val="00A16476"/>
    <w:rsid w:val="00A16923"/>
    <w:rsid w:val="00A1699D"/>
    <w:rsid w:val="00A16CC6"/>
    <w:rsid w:val="00A16E61"/>
    <w:rsid w:val="00A16E86"/>
    <w:rsid w:val="00A16EAA"/>
    <w:rsid w:val="00A170A3"/>
    <w:rsid w:val="00A1720C"/>
    <w:rsid w:val="00A17419"/>
    <w:rsid w:val="00A1752E"/>
    <w:rsid w:val="00A17AED"/>
    <w:rsid w:val="00A17BC3"/>
    <w:rsid w:val="00A17E1F"/>
    <w:rsid w:val="00A20131"/>
    <w:rsid w:val="00A201DD"/>
    <w:rsid w:val="00A203D9"/>
    <w:rsid w:val="00A204A9"/>
    <w:rsid w:val="00A20D96"/>
    <w:rsid w:val="00A20EDB"/>
    <w:rsid w:val="00A21122"/>
    <w:rsid w:val="00A211AE"/>
    <w:rsid w:val="00A213F8"/>
    <w:rsid w:val="00A2149E"/>
    <w:rsid w:val="00A215D8"/>
    <w:rsid w:val="00A21620"/>
    <w:rsid w:val="00A21774"/>
    <w:rsid w:val="00A217A5"/>
    <w:rsid w:val="00A219CF"/>
    <w:rsid w:val="00A21AEB"/>
    <w:rsid w:val="00A21B34"/>
    <w:rsid w:val="00A21B90"/>
    <w:rsid w:val="00A21D48"/>
    <w:rsid w:val="00A21DF6"/>
    <w:rsid w:val="00A21EA6"/>
    <w:rsid w:val="00A21FD8"/>
    <w:rsid w:val="00A21FDA"/>
    <w:rsid w:val="00A22434"/>
    <w:rsid w:val="00A22583"/>
    <w:rsid w:val="00A2277A"/>
    <w:rsid w:val="00A227A5"/>
    <w:rsid w:val="00A22858"/>
    <w:rsid w:val="00A22D91"/>
    <w:rsid w:val="00A23141"/>
    <w:rsid w:val="00A231CB"/>
    <w:rsid w:val="00A234B7"/>
    <w:rsid w:val="00A2350F"/>
    <w:rsid w:val="00A2393E"/>
    <w:rsid w:val="00A23A2B"/>
    <w:rsid w:val="00A23C6A"/>
    <w:rsid w:val="00A23ECA"/>
    <w:rsid w:val="00A23FBF"/>
    <w:rsid w:val="00A23FFE"/>
    <w:rsid w:val="00A24121"/>
    <w:rsid w:val="00A24488"/>
    <w:rsid w:val="00A24593"/>
    <w:rsid w:val="00A24643"/>
    <w:rsid w:val="00A246D0"/>
    <w:rsid w:val="00A2487F"/>
    <w:rsid w:val="00A249C7"/>
    <w:rsid w:val="00A24CCD"/>
    <w:rsid w:val="00A24CCE"/>
    <w:rsid w:val="00A24EC0"/>
    <w:rsid w:val="00A24EEA"/>
    <w:rsid w:val="00A24F20"/>
    <w:rsid w:val="00A24F56"/>
    <w:rsid w:val="00A24FFA"/>
    <w:rsid w:val="00A252EF"/>
    <w:rsid w:val="00A2531B"/>
    <w:rsid w:val="00A255DF"/>
    <w:rsid w:val="00A25820"/>
    <w:rsid w:val="00A25A03"/>
    <w:rsid w:val="00A25AE9"/>
    <w:rsid w:val="00A25B8B"/>
    <w:rsid w:val="00A25BFD"/>
    <w:rsid w:val="00A25EDC"/>
    <w:rsid w:val="00A260B8"/>
    <w:rsid w:val="00A262BE"/>
    <w:rsid w:val="00A266D5"/>
    <w:rsid w:val="00A26833"/>
    <w:rsid w:val="00A268C9"/>
    <w:rsid w:val="00A269D0"/>
    <w:rsid w:val="00A26EF5"/>
    <w:rsid w:val="00A271A2"/>
    <w:rsid w:val="00A27205"/>
    <w:rsid w:val="00A277C1"/>
    <w:rsid w:val="00A277C9"/>
    <w:rsid w:val="00A2787F"/>
    <w:rsid w:val="00A27AD0"/>
    <w:rsid w:val="00A27C07"/>
    <w:rsid w:val="00A27FB4"/>
    <w:rsid w:val="00A30258"/>
    <w:rsid w:val="00A3030A"/>
    <w:rsid w:val="00A3046A"/>
    <w:rsid w:val="00A3052A"/>
    <w:rsid w:val="00A30637"/>
    <w:rsid w:val="00A30917"/>
    <w:rsid w:val="00A3091E"/>
    <w:rsid w:val="00A31109"/>
    <w:rsid w:val="00A31133"/>
    <w:rsid w:val="00A31157"/>
    <w:rsid w:val="00A3127D"/>
    <w:rsid w:val="00A312A2"/>
    <w:rsid w:val="00A31323"/>
    <w:rsid w:val="00A31786"/>
    <w:rsid w:val="00A31948"/>
    <w:rsid w:val="00A31B0C"/>
    <w:rsid w:val="00A31E40"/>
    <w:rsid w:val="00A3202A"/>
    <w:rsid w:val="00A320E1"/>
    <w:rsid w:val="00A32311"/>
    <w:rsid w:val="00A3234E"/>
    <w:rsid w:val="00A324A5"/>
    <w:rsid w:val="00A32743"/>
    <w:rsid w:val="00A32901"/>
    <w:rsid w:val="00A3295C"/>
    <w:rsid w:val="00A329E7"/>
    <w:rsid w:val="00A32D34"/>
    <w:rsid w:val="00A3302B"/>
    <w:rsid w:val="00A33108"/>
    <w:rsid w:val="00A33153"/>
    <w:rsid w:val="00A334A0"/>
    <w:rsid w:val="00A334B4"/>
    <w:rsid w:val="00A334E5"/>
    <w:rsid w:val="00A335B6"/>
    <w:rsid w:val="00A337A0"/>
    <w:rsid w:val="00A3386A"/>
    <w:rsid w:val="00A3395C"/>
    <w:rsid w:val="00A33BAE"/>
    <w:rsid w:val="00A33DA5"/>
    <w:rsid w:val="00A33F5C"/>
    <w:rsid w:val="00A34083"/>
    <w:rsid w:val="00A3423E"/>
    <w:rsid w:val="00A347EA"/>
    <w:rsid w:val="00A34A02"/>
    <w:rsid w:val="00A34B69"/>
    <w:rsid w:val="00A34DC1"/>
    <w:rsid w:val="00A356C0"/>
    <w:rsid w:val="00A35D63"/>
    <w:rsid w:val="00A35D77"/>
    <w:rsid w:val="00A3602E"/>
    <w:rsid w:val="00A3609B"/>
    <w:rsid w:val="00A361C9"/>
    <w:rsid w:val="00A36653"/>
    <w:rsid w:val="00A368DA"/>
    <w:rsid w:val="00A36CE7"/>
    <w:rsid w:val="00A36D29"/>
    <w:rsid w:val="00A36FEE"/>
    <w:rsid w:val="00A37213"/>
    <w:rsid w:val="00A37275"/>
    <w:rsid w:val="00A373A2"/>
    <w:rsid w:val="00A37842"/>
    <w:rsid w:val="00A37BAC"/>
    <w:rsid w:val="00A37C17"/>
    <w:rsid w:val="00A37F0A"/>
    <w:rsid w:val="00A4051E"/>
    <w:rsid w:val="00A4067C"/>
    <w:rsid w:val="00A40A4D"/>
    <w:rsid w:val="00A40C7E"/>
    <w:rsid w:val="00A40EE4"/>
    <w:rsid w:val="00A40FF7"/>
    <w:rsid w:val="00A41188"/>
    <w:rsid w:val="00A412D5"/>
    <w:rsid w:val="00A414E8"/>
    <w:rsid w:val="00A41553"/>
    <w:rsid w:val="00A41572"/>
    <w:rsid w:val="00A415EA"/>
    <w:rsid w:val="00A41955"/>
    <w:rsid w:val="00A41D85"/>
    <w:rsid w:val="00A41DB2"/>
    <w:rsid w:val="00A42118"/>
    <w:rsid w:val="00A42394"/>
    <w:rsid w:val="00A424CE"/>
    <w:rsid w:val="00A425E0"/>
    <w:rsid w:val="00A42810"/>
    <w:rsid w:val="00A42D53"/>
    <w:rsid w:val="00A42E53"/>
    <w:rsid w:val="00A42E76"/>
    <w:rsid w:val="00A42F14"/>
    <w:rsid w:val="00A43070"/>
    <w:rsid w:val="00A43216"/>
    <w:rsid w:val="00A4345E"/>
    <w:rsid w:val="00A43573"/>
    <w:rsid w:val="00A43658"/>
    <w:rsid w:val="00A43D2D"/>
    <w:rsid w:val="00A43E5C"/>
    <w:rsid w:val="00A43FBF"/>
    <w:rsid w:val="00A43FDD"/>
    <w:rsid w:val="00A44342"/>
    <w:rsid w:val="00A444D3"/>
    <w:rsid w:val="00A44570"/>
    <w:rsid w:val="00A445A2"/>
    <w:rsid w:val="00A4479B"/>
    <w:rsid w:val="00A4493E"/>
    <w:rsid w:val="00A44E78"/>
    <w:rsid w:val="00A44E91"/>
    <w:rsid w:val="00A44F30"/>
    <w:rsid w:val="00A44F52"/>
    <w:rsid w:val="00A4509F"/>
    <w:rsid w:val="00A45249"/>
    <w:rsid w:val="00A454EF"/>
    <w:rsid w:val="00A455C5"/>
    <w:rsid w:val="00A456AC"/>
    <w:rsid w:val="00A45AA9"/>
    <w:rsid w:val="00A45AC5"/>
    <w:rsid w:val="00A45B31"/>
    <w:rsid w:val="00A45BD0"/>
    <w:rsid w:val="00A45BE4"/>
    <w:rsid w:val="00A45DEB"/>
    <w:rsid w:val="00A45E56"/>
    <w:rsid w:val="00A46057"/>
    <w:rsid w:val="00A4673D"/>
    <w:rsid w:val="00A469B7"/>
    <w:rsid w:val="00A46B50"/>
    <w:rsid w:val="00A46B97"/>
    <w:rsid w:val="00A46BB1"/>
    <w:rsid w:val="00A47460"/>
    <w:rsid w:val="00A4749A"/>
    <w:rsid w:val="00A475BF"/>
    <w:rsid w:val="00A47947"/>
    <w:rsid w:val="00A47AEF"/>
    <w:rsid w:val="00A47AF5"/>
    <w:rsid w:val="00A47B5B"/>
    <w:rsid w:val="00A47CB9"/>
    <w:rsid w:val="00A47DC6"/>
    <w:rsid w:val="00A47F53"/>
    <w:rsid w:val="00A47F88"/>
    <w:rsid w:val="00A47FD0"/>
    <w:rsid w:val="00A50015"/>
    <w:rsid w:val="00A501F2"/>
    <w:rsid w:val="00A504E3"/>
    <w:rsid w:val="00A50657"/>
    <w:rsid w:val="00A50684"/>
    <w:rsid w:val="00A5074B"/>
    <w:rsid w:val="00A50778"/>
    <w:rsid w:val="00A508D8"/>
    <w:rsid w:val="00A50B83"/>
    <w:rsid w:val="00A50D6C"/>
    <w:rsid w:val="00A50E13"/>
    <w:rsid w:val="00A50E2B"/>
    <w:rsid w:val="00A50E5D"/>
    <w:rsid w:val="00A5109C"/>
    <w:rsid w:val="00A513A0"/>
    <w:rsid w:val="00A513C4"/>
    <w:rsid w:val="00A5148A"/>
    <w:rsid w:val="00A5185B"/>
    <w:rsid w:val="00A51904"/>
    <w:rsid w:val="00A51C4D"/>
    <w:rsid w:val="00A51EB0"/>
    <w:rsid w:val="00A51EB1"/>
    <w:rsid w:val="00A51ECE"/>
    <w:rsid w:val="00A52330"/>
    <w:rsid w:val="00A52594"/>
    <w:rsid w:val="00A5298E"/>
    <w:rsid w:val="00A529A8"/>
    <w:rsid w:val="00A52D8A"/>
    <w:rsid w:val="00A52F19"/>
    <w:rsid w:val="00A52FA3"/>
    <w:rsid w:val="00A53416"/>
    <w:rsid w:val="00A537A2"/>
    <w:rsid w:val="00A5388D"/>
    <w:rsid w:val="00A5393C"/>
    <w:rsid w:val="00A53B14"/>
    <w:rsid w:val="00A53B7B"/>
    <w:rsid w:val="00A53B9E"/>
    <w:rsid w:val="00A53D72"/>
    <w:rsid w:val="00A53FAB"/>
    <w:rsid w:val="00A541D8"/>
    <w:rsid w:val="00A542CF"/>
    <w:rsid w:val="00A5435A"/>
    <w:rsid w:val="00A5444A"/>
    <w:rsid w:val="00A5462F"/>
    <w:rsid w:val="00A548E0"/>
    <w:rsid w:val="00A54A73"/>
    <w:rsid w:val="00A54C11"/>
    <w:rsid w:val="00A552E3"/>
    <w:rsid w:val="00A55366"/>
    <w:rsid w:val="00A55437"/>
    <w:rsid w:val="00A554EA"/>
    <w:rsid w:val="00A55632"/>
    <w:rsid w:val="00A55A47"/>
    <w:rsid w:val="00A55A48"/>
    <w:rsid w:val="00A55B28"/>
    <w:rsid w:val="00A55B8C"/>
    <w:rsid w:val="00A55FF1"/>
    <w:rsid w:val="00A56370"/>
    <w:rsid w:val="00A567AC"/>
    <w:rsid w:val="00A567FF"/>
    <w:rsid w:val="00A56A2D"/>
    <w:rsid w:val="00A56EE9"/>
    <w:rsid w:val="00A56F47"/>
    <w:rsid w:val="00A571BF"/>
    <w:rsid w:val="00A57485"/>
    <w:rsid w:val="00A574E9"/>
    <w:rsid w:val="00A579D1"/>
    <w:rsid w:val="00A579D9"/>
    <w:rsid w:val="00A57BB0"/>
    <w:rsid w:val="00A57E76"/>
    <w:rsid w:val="00A57F36"/>
    <w:rsid w:val="00A57F7E"/>
    <w:rsid w:val="00A60325"/>
    <w:rsid w:val="00A60326"/>
    <w:rsid w:val="00A6061F"/>
    <w:rsid w:val="00A60743"/>
    <w:rsid w:val="00A60A0C"/>
    <w:rsid w:val="00A60A97"/>
    <w:rsid w:val="00A60AEB"/>
    <w:rsid w:val="00A60D33"/>
    <w:rsid w:val="00A6112A"/>
    <w:rsid w:val="00A61561"/>
    <w:rsid w:val="00A617B2"/>
    <w:rsid w:val="00A61844"/>
    <w:rsid w:val="00A618D5"/>
    <w:rsid w:val="00A61A44"/>
    <w:rsid w:val="00A61AC4"/>
    <w:rsid w:val="00A61AD5"/>
    <w:rsid w:val="00A61E99"/>
    <w:rsid w:val="00A61FE8"/>
    <w:rsid w:val="00A6208C"/>
    <w:rsid w:val="00A621C3"/>
    <w:rsid w:val="00A6224D"/>
    <w:rsid w:val="00A622FD"/>
    <w:rsid w:val="00A623AC"/>
    <w:rsid w:val="00A6248F"/>
    <w:rsid w:val="00A626F9"/>
    <w:rsid w:val="00A629F9"/>
    <w:rsid w:val="00A62A5F"/>
    <w:rsid w:val="00A62B94"/>
    <w:rsid w:val="00A63532"/>
    <w:rsid w:val="00A63795"/>
    <w:rsid w:val="00A637AE"/>
    <w:rsid w:val="00A637C8"/>
    <w:rsid w:val="00A637E4"/>
    <w:rsid w:val="00A63BA2"/>
    <w:rsid w:val="00A63CD1"/>
    <w:rsid w:val="00A63E9A"/>
    <w:rsid w:val="00A64344"/>
    <w:rsid w:val="00A64665"/>
    <w:rsid w:val="00A64720"/>
    <w:rsid w:val="00A64883"/>
    <w:rsid w:val="00A64C08"/>
    <w:rsid w:val="00A64CAA"/>
    <w:rsid w:val="00A64D36"/>
    <w:rsid w:val="00A65215"/>
    <w:rsid w:val="00A652FE"/>
    <w:rsid w:val="00A653BE"/>
    <w:rsid w:val="00A655AD"/>
    <w:rsid w:val="00A65800"/>
    <w:rsid w:val="00A65A2A"/>
    <w:rsid w:val="00A65B4B"/>
    <w:rsid w:val="00A65FBB"/>
    <w:rsid w:val="00A661A6"/>
    <w:rsid w:val="00A662D0"/>
    <w:rsid w:val="00A663FB"/>
    <w:rsid w:val="00A6644F"/>
    <w:rsid w:val="00A66528"/>
    <w:rsid w:val="00A665E5"/>
    <w:rsid w:val="00A66683"/>
    <w:rsid w:val="00A66AA8"/>
    <w:rsid w:val="00A66BAF"/>
    <w:rsid w:val="00A66BDB"/>
    <w:rsid w:val="00A67200"/>
    <w:rsid w:val="00A67433"/>
    <w:rsid w:val="00A67521"/>
    <w:rsid w:val="00A676B4"/>
    <w:rsid w:val="00A678DB"/>
    <w:rsid w:val="00A67A53"/>
    <w:rsid w:val="00A67B8B"/>
    <w:rsid w:val="00A67C6C"/>
    <w:rsid w:val="00A67DC9"/>
    <w:rsid w:val="00A67F02"/>
    <w:rsid w:val="00A7027F"/>
    <w:rsid w:val="00A70701"/>
    <w:rsid w:val="00A707ED"/>
    <w:rsid w:val="00A70A03"/>
    <w:rsid w:val="00A7113A"/>
    <w:rsid w:val="00A711A3"/>
    <w:rsid w:val="00A712F7"/>
    <w:rsid w:val="00A714E4"/>
    <w:rsid w:val="00A715B7"/>
    <w:rsid w:val="00A71704"/>
    <w:rsid w:val="00A7182C"/>
    <w:rsid w:val="00A71A02"/>
    <w:rsid w:val="00A71F37"/>
    <w:rsid w:val="00A72015"/>
    <w:rsid w:val="00A7253F"/>
    <w:rsid w:val="00A725A1"/>
    <w:rsid w:val="00A725FE"/>
    <w:rsid w:val="00A72B4F"/>
    <w:rsid w:val="00A72DAD"/>
    <w:rsid w:val="00A72F19"/>
    <w:rsid w:val="00A730D9"/>
    <w:rsid w:val="00A734D5"/>
    <w:rsid w:val="00A7373C"/>
    <w:rsid w:val="00A73745"/>
    <w:rsid w:val="00A737F2"/>
    <w:rsid w:val="00A738B6"/>
    <w:rsid w:val="00A7391C"/>
    <w:rsid w:val="00A739C1"/>
    <w:rsid w:val="00A73BA5"/>
    <w:rsid w:val="00A73C23"/>
    <w:rsid w:val="00A73C48"/>
    <w:rsid w:val="00A73CCC"/>
    <w:rsid w:val="00A73DC3"/>
    <w:rsid w:val="00A73F93"/>
    <w:rsid w:val="00A7415B"/>
    <w:rsid w:val="00A7420C"/>
    <w:rsid w:val="00A74302"/>
    <w:rsid w:val="00A7455F"/>
    <w:rsid w:val="00A745E0"/>
    <w:rsid w:val="00A748A1"/>
    <w:rsid w:val="00A74949"/>
    <w:rsid w:val="00A7494B"/>
    <w:rsid w:val="00A74982"/>
    <w:rsid w:val="00A74C0F"/>
    <w:rsid w:val="00A74D1E"/>
    <w:rsid w:val="00A74D7D"/>
    <w:rsid w:val="00A74F3E"/>
    <w:rsid w:val="00A75200"/>
    <w:rsid w:val="00A752E8"/>
    <w:rsid w:val="00A75324"/>
    <w:rsid w:val="00A753DF"/>
    <w:rsid w:val="00A75425"/>
    <w:rsid w:val="00A7573A"/>
    <w:rsid w:val="00A75798"/>
    <w:rsid w:val="00A75901"/>
    <w:rsid w:val="00A75918"/>
    <w:rsid w:val="00A75B80"/>
    <w:rsid w:val="00A75D81"/>
    <w:rsid w:val="00A75F14"/>
    <w:rsid w:val="00A76141"/>
    <w:rsid w:val="00A761D4"/>
    <w:rsid w:val="00A763EF"/>
    <w:rsid w:val="00A76613"/>
    <w:rsid w:val="00A76C95"/>
    <w:rsid w:val="00A76D97"/>
    <w:rsid w:val="00A76E8F"/>
    <w:rsid w:val="00A77185"/>
    <w:rsid w:val="00A771E9"/>
    <w:rsid w:val="00A772D0"/>
    <w:rsid w:val="00A7735F"/>
    <w:rsid w:val="00A774F8"/>
    <w:rsid w:val="00A777B4"/>
    <w:rsid w:val="00A77808"/>
    <w:rsid w:val="00A77A66"/>
    <w:rsid w:val="00A77B00"/>
    <w:rsid w:val="00A80106"/>
    <w:rsid w:val="00A80257"/>
    <w:rsid w:val="00A804B2"/>
    <w:rsid w:val="00A806C6"/>
    <w:rsid w:val="00A80CAC"/>
    <w:rsid w:val="00A80DBC"/>
    <w:rsid w:val="00A80E85"/>
    <w:rsid w:val="00A8101C"/>
    <w:rsid w:val="00A810CB"/>
    <w:rsid w:val="00A810DC"/>
    <w:rsid w:val="00A81242"/>
    <w:rsid w:val="00A812F7"/>
    <w:rsid w:val="00A814E2"/>
    <w:rsid w:val="00A81BA3"/>
    <w:rsid w:val="00A81D2D"/>
    <w:rsid w:val="00A820CC"/>
    <w:rsid w:val="00A8211E"/>
    <w:rsid w:val="00A8231A"/>
    <w:rsid w:val="00A823A4"/>
    <w:rsid w:val="00A82487"/>
    <w:rsid w:val="00A82518"/>
    <w:rsid w:val="00A825A3"/>
    <w:rsid w:val="00A82778"/>
    <w:rsid w:val="00A829B0"/>
    <w:rsid w:val="00A82A56"/>
    <w:rsid w:val="00A82CC2"/>
    <w:rsid w:val="00A82ECF"/>
    <w:rsid w:val="00A8307A"/>
    <w:rsid w:val="00A8307E"/>
    <w:rsid w:val="00A83148"/>
    <w:rsid w:val="00A8335F"/>
    <w:rsid w:val="00A8360A"/>
    <w:rsid w:val="00A836AF"/>
    <w:rsid w:val="00A8385C"/>
    <w:rsid w:val="00A83B17"/>
    <w:rsid w:val="00A83F96"/>
    <w:rsid w:val="00A8442B"/>
    <w:rsid w:val="00A84614"/>
    <w:rsid w:val="00A84B1C"/>
    <w:rsid w:val="00A84E31"/>
    <w:rsid w:val="00A84F9A"/>
    <w:rsid w:val="00A84FA9"/>
    <w:rsid w:val="00A85044"/>
    <w:rsid w:val="00A85284"/>
    <w:rsid w:val="00A85399"/>
    <w:rsid w:val="00A853C8"/>
    <w:rsid w:val="00A8549A"/>
    <w:rsid w:val="00A85709"/>
    <w:rsid w:val="00A857F2"/>
    <w:rsid w:val="00A85848"/>
    <w:rsid w:val="00A859C4"/>
    <w:rsid w:val="00A85FBD"/>
    <w:rsid w:val="00A8602C"/>
    <w:rsid w:val="00A860D5"/>
    <w:rsid w:val="00A86442"/>
    <w:rsid w:val="00A86977"/>
    <w:rsid w:val="00A86A9F"/>
    <w:rsid w:val="00A86CDA"/>
    <w:rsid w:val="00A86E79"/>
    <w:rsid w:val="00A86EC6"/>
    <w:rsid w:val="00A87412"/>
    <w:rsid w:val="00A875C1"/>
    <w:rsid w:val="00A87977"/>
    <w:rsid w:val="00A87C39"/>
    <w:rsid w:val="00A90146"/>
    <w:rsid w:val="00A90452"/>
    <w:rsid w:val="00A909F2"/>
    <w:rsid w:val="00A90C9C"/>
    <w:rsid w:val="00A90CB7"/>
    <w:rsid w:val="00A90CDA"/>
    <w:rsid w:val="00A90E06"/>
    <w:rsid w:val="00A90FE2"/>
    <w:rsid w:val="00A90FF9"/>
    <w:rsid w:val="00A9149C"/>
    <w:rsid w:val="00A9187E"/>
    <w:rsid w:val="00A918AF"/>
    <w:rsid w:val="00A91A4B"/>
    <w:rsid w:val="00A91B65"/>
    <w:rsid w:val="00A91E53"/>
    <w:rsid w:val="00A91E57"/>
    <w:rsid w:val="00A91F18"/>
    <w:rsid w:val="00A920D8"/>
    <w:rsid w:val="00A92D88"/>
    <w:rsid w:val="00A92F09"/>
    <w:rsid w:val="00A93096"/>
    <w:rsid w:val="00A93325"/>
    <w:rsid w:val="00A935E8"/>
    <w:rsid w:val="00A936F9"/>
    <w:rsid w:val="00A93B43"/>
    <w:rsid w:val="00A93F11"/>
    <w:rsid w:val="00A94216"/>
    <w:rsid w:val="00A942FE"/>
    <w:rsid w:val="00A9442F"/>
    <w:rsid w:val="00A9447F"/>
    <w:rsid w:val="00A94651"/>
    <w:rsid w:val="00A94996"/>
    <w:rsid w:val="00A94AAA"/>
    <w:rsid w:val="00A94CDB"/>
    <w:rsid w:val="00A94D2C"/>
    <w:rsid w:val="00A95108"/>
    <w:rsid w:val="00A95147"/>
    <w:rsid w:val="00A95419"/>
    <w:rsid w:val="00A95695"/>
    <w:rsid w:val="00A9576C"/>
    <w:rsid w:val="00A95963"/>
    <w:rsid w:val="00A95B81"/>
    <w:rsid w:val="00A95C32"/>
    <w:rsid w:val="00A95C4B"/>
    <w:rsid w:val="00A95DAA"/>
    <w:rsid w:val="00A95F44"/>
    <w:rsid w:val="00A95F64"/>
    <w:rsid w:val="00A95FCA"/>
    <w:rsid w:val="00A96249"/>
    <w:rsid w:val="00A96346"/>
    <w:rsid w:val="00A9672E"/>
    <w:rsid w:val="00A96835"/>
    <w:rsid w:val="00A968A5"/>
    <w:rsid w:val="00A96960"/>
    <w:rsid w:val="00A969AD"/>
    <w:rsid w:val="00A96B9C"/>
    <w:rsid w:val="00A971C0"/>
    <w:rsid w:val="00A97399"/>
    <w:rsid w:val="00A979FE"/>
    <w:rsid w:val="00A97FB2"/>
    <w:rsid w:val="00AA00B5"/>
    <w:rsid w:val="00AA0145"/>
    <w:rsid w:val="00AA0A17"/>
    <w:rsid w:val="00AA0A67"/>
    <w:rsid w:val="00AA0E51"/>
    <w:rsid w:val="00AA0EB0"/>
    <w:rsid w:val="00AA0F56"/>
    <w:rsid w:val="00AA1076"/>
    <w:rsid w:val="00AA10EC"/>
    <w:rsid w:val="00AA1275"/>
    <w:rsid w:val="00AA12DB"/>
    <w:rsid w:val="00AA15AB"/>
    <w:rsid w:val="00AA1786"/>
    <w:rsid w:val="00AA184B"/>
    <w:rsid w:val="00AA1955"/>
    <w:rsid w:val="00AA19EF"/>
    <w:rsid w:val="00AA1F81"/>
    <w:rsid w:val="00AA214D"/>
    <w:rsid w:val="00AA2524"/>
    <w:rsid w:val="00AA2869"/>
    <w:rsid w:val="00AA2C27"/>
    <w:rsid w:val="00AA2F85"/>
    <w:rsid w:val="00AA326E"/>
    <w:rsid w:val="00AA3432"/>
    <w:rsid w:val="00AA3606"/>
    <w:rsid w:val="00AA364C"/>
    <w:rsid w:val="00AA389A"/>
    <w:rsid w:val="00AA3944"/>
    <w:rsid w:val="00AA39CC"/>
    <w:rsid w:val="00AA3A57"/>
    <w:rsid w:val="00AA3D44"/>
    <w:rsid w:val="00AA3E41"/>
    <w:rsid w:val="00AA3FA9"/>
    <w:rsid w:val="00AA4022"/>
    <w:rsid w:val="00AA40E9"/>
    <w:rsid w:val="00AA43BB"/>
    <w:rsid w:val="00AA458E"/>
    <w:rsid w:val="00AA46BF"/>
    <w:rsid w:val="00AA489E"/>
    <w:rsid w:val="00AA49E4"/>
    <w:rsid w:val="00AA4AAE"/>
    <w:rsid w:val="00AA4AC2"/>
    <w:rsid w:val="00AA4B5D"/>
    <w:rsid w:val="00AA4DCA"/>
    <w:rsid w:val="00AA51FF"/>
    <w:rsid w:val="00AA52DD"/>
    <w:rsid w:val="00AA5377"/>
    <w:rsid w:val="00AA5389"/>
    <w:rsid w:val="00AA57E5"/>
    <w:rsid w:val="00AA5AE1"/>
    <w:rsid w:val="00AA5AF1"/>
    <w:rsid w:val="00AA5B94"/>
    <w:rsid w:val="00AA5F0F"/>
    <w:rsid w:val="00AA651B"/>
    <w:rsid w:val="00AA6568"/>
    <w:rsid w:val="00AA65BE"/>
    <w:rsid w:val="00AA6856"/>
    <w:rsid w:val="00AA68A9"/>
    <w:rsid w:val="00AA6A6F"/>
    <w:rsid w:val="00AA6AA6"/>
    <w:rsid w:val="00AA6C9D"/>
    <w:rsid w:val="00AA6ED6"/>
    <w:rsid w:val="00AA70D2"/>
    <w:rsid w:val="00AA710F"/>
    <w:rsid w:val="00AA7222"/>
    <w:rsid w:val="00AA7538"/>
    <w:rsid w:val="00AA7563"/>
    <w:rsid w:val="00AA7857"/>
    <w:rsid w:val="00AA7AF9"/>
    <w:rsid w:val="00AA7E96"/>
    <w:rsid w:val="00AA7EEC"/>
    <w:rsid w:val="00AA7F7D"/>
    <w:rsid w:val="00AB0147"/>
    <w:rsid w:val="00AB0303"/>
    <w:rsid w:val="00AB066A"/>
    <w:rsid w:val="00AB07AF"/>
    <w:rsid w:val="00AB07D9"/>
    <w:rsid w:val="00AB080E"/>
    <w:rsid w:val="00AB0B01"/>
    <w:rsid w:val="00AB0B2B"/>
    <w:rsid w:val="00AB0CB9"/>
    <w:rsid w:val="00AB0DCB"/>
    <w:rsid w:val="00AB0EA9"/>
    <w:rsid w:val="00AB100C"/>
    <w:rsid w:val="00AB10B5"/>
    <w:rsid w:val="00AB1128"/>
    <w:rsid w:val="00AB1314"/>
    <w:rsid w:val="00AB17DB"/>
    <w:rsid w:val="00AB19FB"/>
    <w:rsid w:val="00AB1C76"/>
    <w:rsid w:val="00AB1D2A"/>
    <w:rsid w:val="00AB2129"/>
    <w:rsid w:val="00AB2344"/>
    <w:rsid w:val="00AB246B"/>
    <w:rsid w:val="00AB267A"/>
    <w:rsid w:val="00AB2AE2"/>
    <w:rsid w:val="00AB2F0D"/>
    <w:rsid w:val="00AB32E5"/>
    <w:rsid w:val="00AB34A5"/>
    <w:rsid w:val="00AB3644"/>
    <w:rsid w:val="00AB3660"/>
    <w:rsid w:val="00AB38D3"/>
    <w:rsid w:val="00AB38EB"/>
    <w:rsid w:val="00AB4020"/>
    <w:rsid w:val="00AB4050"/>
    <w:rsid w:val="00AB420A"/>
    <w:rsid w:val="00AB42D0"/>
    <w:rsid w:val="00AB4472"/>
    <w:rsid w:val="00AB4547"/>
    <w:rsid w:val="00AB45E5"/>
    <w:rsid w:val="00AB4702"/>
    <w:rsid w:val="00AB476C"/>
    <w:rsid w:val="00AB48A0"/>
    <w:rsid w:val="00AB48DB"/>
    <w:rsid w:val="00AB4959"/>
    <w:rsid w:val="00AB4B24"/>
    <w:rsid w:val="00AB4C4A"/>
    <w:rsid w:val="00AB4E70"/>
    <w:rsid w:val="00AB4F5A"/>
    <w:rsid w:val="00AB5019"/>
    <w:rsid w:val="00AB5072"/>
    <w:rsid w:val="00AB54D3"/>
    <w:rsid w:val="00AB5681"/>
    <w:rsid w:val="00AB5990"/>
    <w:rsid w:val="00AB5D1E"/>
    <w:rsid w:val="00AB5E87"/>
    <w:rsid w:val="00AB60E0"/>
    <w:rsid w:val="00AB673A"/>
    <w:rsid w:val="00AB6765"/>
    <w:rsid w:val="00AB694A"/>
    <w:rsid w:val="00AB6D63"/>
    <w:rsid w:val="00AB6DFF"/>
    <w:rsid w:val="00AB7178"/>
    <w:rsid w:val="00AB720A"/>
    <w:rsid w:val="00AB7297"/>
    <w:rsid w:val="00AB72C5"/>
    <w:rsid w:val="00AB7434"/>
    <w:rsid w:val="00AB7476"/>
    <w:rsid w:val="00AB74C0"/>
    <w:rsid w:val="00AB74DE"/>
    <w:rsid w:val="00AB76AB"/>
    <w:rsid w:val="00AB7908"/>
    <w:rsid w:val="00AB7B76"/>
    <w:rsid w:val="00AB7C83"/>
    <w:rsid w:val="00AB7CDB"/>
    <w:rsid w:val="00AB7D1D"/>
    <w:rsid w:val="00AB7D83"/>
    <w:rsid w:val="00AB7F09"/>
    <w:rsid w:val="00AC0047"/>
    <w:rsid w:val="00AC0069"/>
    <w:rsid w:val="00AC019C"/>
    <w:rsid w:val="00AC020B"/>
    <w:rsid w:val="00AC0470"/>
    <w:rsid w:val="00AC0485"/>
    <w:rsid w:val="00AC08B2"/>
    <w:rsid w:val="00AC0EC5"/>
    <w:rsid w:val="00AC0F2D"/>
    <w:rsid w:val="00AC15E0"/>
    <w:rsid w:val="00AC187F"/>
    <w:rsid w:val="00AC1B3D"/>
    <w:rsid w:val="00AC1CD7"/>
    <w:rsid w:val="00AC1F63"/>
    <w:rsid w:val="00AC245B"/>
    <w:rsid w:val="00AC275E"/>
    <w:rsid w:val="00AC27C0"/>
    <w:rsid w:val="00AC28A4"/>
    <w:rsid w:val="00AC2A2B"/>
    <w:rsid w:val="00AC2B3D"/>
    <w:rsid w:val="00AC2B58"/>
    <w:rsid w:val="00AC2EAD"/>
    <w:rsid w:val="00AC2FB5"/>
    <w:rsid w:val="00AC319D"/>
    <w:rsid w:val="00AC3351"/>
    <w:rsid w:val="00AC33D9"/>
    <w:rsid w:val="00AC38FF"/>
    <w:rsid w:val="00AC3920"/>
    <w:rsid w:val="00AC3A02"/>
    <w:rsid w:val="00AC3AAE"/>
    <w:rsid w:val="00AC3B6F"/>
    <w:rsid w:val="00AC3C9F"/>
    <w:rsid w:val="00AC3F71"/>
    <w:rsid w:val="00AC4268"/>
    <w:rsid w:val="00AC4341"/>
    <w:rsid w:val="00AC441E"/>
    <w:rsid w:val="00AC484A"/>
    <w:rsid w:val="00AC4B62"/>
    <w:rsid w:val="00AC4B8F"/>
    <w:rsid w:val="00AC4D18"/>
    <w:rsid w:val="00AC4F0A"/>
    <w:rsid w:val="00AC519D"/>
    <w:rsid w:val="00AC522A"/>
    <w:rsid w:val="00AC55AC"/>
    <w:rsid w:val="00AC5A3A"/>
    <w:rsid w:val="00AC5B85"/>
    <w:rsid w:val="00AC5C38"/>
    <w:rsid w:val="00AC5E73"/>
    <w:rsid w:val="00AC5F10"/>
    <w:rsid w:val="00AC6048"/>
    <w:rsid w:val="00AC647C"/>
    <w:rsid w:val="00AC6481"/>
    <w:rsid w:val="00AC648A"/>
    <w:rsid w:val="00AC6498"/>
    <w:rsid w:val="00AC65E2"/>
    <w:rsid w:val="00AC675A"/>
    <w:rsid w:val="00AC6960"/>
    <w:rsid w:val="00AC6C30"/>
    <w:rsid w:val="00AC6FB7"/>
    <w:rsid w:val="00AC71FD"/>
    <w:rsid w:val="00AC7222"/>
    <w:rsid w:val="00AC7332"/>
    <w:rsid w:val="00AC739B"/>
    <w:rsid w:val="00AC74A7"/>
    <w:rsid w:val="00AC7675"/>
    <w:rsid w:val="00AC779B"/>
    <w:rsid w:val="00AC7894"/>
    <w:rsid w:val="00AC79F5"/>
    <w:rsid w:val="00AC7B12"/>
    <w:rsid w:val="00AC7E59"/>
    <w:rsid w:val="00AC7F37"/>
    <w:rsid w:val="00AC7FAB"/>
    <w:rsid w:val="00AC7FDC"/>
    <w:rsid w:val="00AD01D2"/>
    <w:rsid w:val="00AD04C3"/>
    <w:rsid w:val="00AD066A"/>
    <w:rsid w:val="00AD0737"/>
    <w:rsid w:val="00AD08C3"/>
    <w:rsid w:val="00AD1206"/>
    <w:rsid w:val="00AD154A"/>
    <w:rsid w:val="00AD18B3"/>
    <w:rsid w:val="00AD18BD"/>
    <w:rsid w:val="00AD1B4C"/>
    <w:rsid w:val="00AD1C00"/>
    <w:rsid w:val="00AD1C43"/>
    <w:rsid w:val="00AD1E22"/>
    <w:rsid w:val="00AD217F"/>
    <w:rsid w:val="00AD26AA"/>
    <w:rsid w:val="00AD2935"/>
    <w:rsid w:val="00AD2A82"/>
    <w:rsid w:val="00AD2B86"/>
    <w:rsid w:val="00AD2E62"/>
    <w:rsid w:val="00AD2F4B"/>
    <w:rsid w:val="00AD2FA1"/>
    <w:rsid w:val="00AD2FA3"/>
    <w:rsid w:val="00AD3010"/>
    <w:rsid w:val="00AD30CA"/>
    <w:rsid w:val="00AD35B4"/>
    <w:rsid w:val="00AD36B5"/>
    <w:rsid w:val="00AD3740"/>
    <w:rsid w:val="00AD3DB6"/>
    <w:rsid w:val="00AD3DD3"/>
    <w:rsid w:val="00AD3E9B"/>
    <w:rsid w:val="00AD3F28"/>
    <w:rsid w:val="00AD3F7B"/>
    <w:rsid w:val="00AD4050"/>
    <w:rsid w:val="00AD444B"/>
    <w:rsid w:val="00AD4682"/>
    <w:rsid w:val="00AD4965"/>
    <w:rsid w:val="00AD4D5D"/>
    <w:rsid w:val="00AD4F99"/>
    <w:rsid w:val="00AD503E"/>
    <w:rsid w:val="00AD523E"/>
    <w:rsid w:val="00AD5348"/>
    <w:rsid w:val="00AD5420"/>
    <w:rsid w:val="00AD560B"/>
    <w:rsid w:val="00AD568A"/>
    <w:rsid w:val="00AD5706"/>
    <w:rsid w:val="00AD5744"/>
    <w:rsid w:val="00AD57EA"/>
    <w:rsid w:val="00AD5A11"/>
    <w:rsid w:val="00AD5ABE"/>
    <w:rsid w:val="00AD5AD5"/>
    <w:rsid w:val="00AD5B1A"/>
    <w:rsid w:val="00AD5DBC"/>
    <w:rsid w:val="00AD5FD9"/>
    <w:rsid w:val="00AD6147"/>
    <w:rsid w:val="00AD62A3"/>
    <w:rsid w:val="00AD6388"/>
    <w:rsid w:val="00AD63CC"/>
    <w:rsid w:val="00AD673C"/>
    <w:rsid w:val="00AD6B4E"/>
    <w:rsid w:val="00AD6C3B"/>
    <w:rsid w:val="00AD722B"/>
    <w:rsid w:val="00AD741B"/>
    <w:rsid w:val="00AD7553"/>
    <w:rsid w:val="00AD7577"/>
    <w:rsid w:val="00AD7782"/>
    <w:rsid w:val="00AD7A93"/>
    <w:rsid w:val="00AD7B43"/>
    <w:rsid w:val="00AD7B54"/>
    <w:rsid w:val="00AD7B92"/>
    <w:rsid w:val="00AD7EA4"/>
    <w:rsid w:val="00AD7ECB"/>
    <w:rsid w:val="00AD7F57"/>
    <w:rsid w:val="00AE04C3"/>
    <w:rsid w:val="00AE0506"/>
    <w:rsid w:val="00AE0594"/>
    <w:rsid w:val="00AE0774"/>
    <w:rsid w:val="00AE07AB"/>
    <w:rsid w:val="00AE0820"/>
    <w:rsid w:val="00AE0844"/>
    <w:rsid w:val="00AE0914"/>
    <w:rsid w:val="00AE0C61"/>
    <w:rsid w:val="00AE0F1B"/>
    <w:rsid w:val="00AE0F59"/>
    <w:rsid w:val="00AE0F5E"/>
    <w:rsid w:val="00AE1012"/>
    <w:rsid w:val="00AE1092"/>
    <w:rsid w:val="00AE1442"/>
    <w:rsid w:val="00AE15DB"/>
    <w:rsid w:val="00AE15E9"/>
    <w:rsid w:val="00AE175D"/>
    <w:rsid w:val="00AE1A22"/>
    <w:rsid w:val="00AE1CD1"/>
    <w:rsid w:val="00AE23F8"/>
    <w:rsid w:val="00AE24AD"/>
    <w:rsid w:val="00AE2566"/>
    <w:rsid w:val="00AE263B"/>
    <w:rsid w:val="00AE266E"/>
    <w:rsid w:val="00AE2C04"/>
    <w:rsid w:val="00AE2CE8"/>
    <w:rsid w:val="00AE2E1E"/>
    <w:rsid w:val="00AE2E49"/>
    <w:rsid w:val="00AE30D7"/>
    <w:rsid w:val="00AE318E"/>
    <w:rsid w:val="00AE3209"/>
    <w:rsid w:val="00AE3426"/>
    <w:rsid w:val="00AE3661"/>
    <w:rsid w:val="00AE389E"/>
    <w:rsid w:val="00AE38A1"/>
    <w:rsid w:val="00AE3B9C"/>
    <w:rsid w:val="00AE3C90"/>
    <w:rsid w:val="00AE3EC2"/>
    <w:rsid w:val="00AE3F60"/>
    <w:rsid w:val="00AE3FBD"/>
    <w:rsid w:val="00AE41D7"/>
    <w:rsid w:val="00AE444B"/>
    <w:rsid w:val="00AE4569"/>
    <w:rsid w:val="00AE45C9"/>
    <w:rsid w:val="00AE4800"/>
    <w:rsid w:val="00AE49EB"/>
    <w:rsid w:val="00AE4ACD"/>
    <w:rsid w:val="00AE4DBE"/>
    <w:rsid w:val="00AE4DE0"/>
    <w:rsid w:val="00AE5028"/>
    <w:rsid w:val="00AE532C"/>
    <w:rsid w:val="00AE54C4"/>
    <w:rsid w:val="00AE54E0"/>
    <w:rsid w:val="00AE55E6"/>
    <w:rsid w:val="00AE5650"/>
    <w:rsid w:val="00AE580A"/>
    <w:rsid w:val="00AE59D5"/>
    <w:rsid w:val="00AE5C86"/>
    <w:rsid w:val="00AE5CE2"/>
    <w:rsid w:val="00AE5D1F"/>
    <w:rsid w:val="00AE5DF3"/>
    <w:rsid w:val="00AE5ED3"/>
    <w:rsid w:val="00AE68EC"/>
    <w:rsid w:val="00AE6AB0"/>
    <w:rsid w:val="00AE6D3E"/>
    <w:rsid w:val="00AE72F3"/>
    <w:rsid w:val="00AE7354"/>
    <w:rsid w:val="00AE7404"/>
    <w:rsid w:val="00AE74DE"/>
    <w:rsid w:val="00AE7615"/>
    <w:rsid w:val="00AE76FF"/>
    <w:rsid w:val="00AE7893"/>
    <w:rsid w:val="00AE7A41"/>
    <w:rsid w:val="00AE7FA2"/>
    <w:rsid w:val="00AF0754"/>
    <w:rsid w:val="00AF0812"/>
    <w:rsid w:val="00AF0DBF"/>
    <w:rsid w:val="00AF0ED8"/>
    <w:rsid w:val="00AF0F28"/>
    <w:rsid w:val="00AF11D0"/>
    <w:rsid w:val="00AF1202"/>
    <w:rsid w:val="00AF148A"/>
    <w:rsid w:val="00AF17FB"/>
    <w:rsid w:val="00AF182F"/>
    <w:rsid w:val="00AF193E"/>
    <w:rsid w:val="00AF1A14"/>
    <w:rsid w:val="00AF1BBF"/>
    <w:rsid w:val="00AF1BC4"/>
    <w:rsid w:val="00AF1C57"/>
    <w:rsid w:val="00AF1C73"/>
    <w:rsid w:val="00AF1E23"/>
    <w:rsid w:val="00AF1F67"/>
    <w:rsid w:val="00AF1F95"/>
    <w:rsid w:val="00AF2053"/>
    <w:rsid w:val="00AF2109"/>
    <w:rsid w:val="00AF2348"/>
    <w:rsid w:val="00AF2423"/>
    <w:rsid w:val="00AF2604"/>
    <w:rsid w:val="00AF2691"/>
    <w:rsid w:val="00AF288F"/>
    <w:rsid w:val="00AF29A3"/>
    <w:rsid w:val="00AF29BC"/>
    <w:rsid w:val="00AF2A89"/>
    <w:rsid w:val="00AF2D32"/>
    <w:rsid w:val="00AF2D33"/>
    <w:rsid w:val="00AF2D5A"/>
    <w:rsid w:val="00AF3129"/>
    <w:rsid w:val="00AF31AE"/>
    <w:rsid w:val="00AF320E"/>
    <w:rsid w:val="00AF36DE"/>
    <w:rsid w:val="00AF39F4"/>
    <w:rsid w:val="00AF3EDF"/>
    <w:rsid w:val="00AF4246"/>
    <w:rsid w:val="00AF4559"/>
    <w:rsid w:val="00AF47B1"/>
    <w:rsid w:val="00AF4BCD"/>
    <w:rsid w:val="00AF4F00"/>
    <w:rsid w:val="00AF52F5"/>
    <w:rsid w:val="00AF53FA"/>
    <w:rsid w:val="00AF540F"/>
    <w:rsid w:val="00AF558F"/>
    <w:rsid w:val="00AF563E"/>
    <w:rsid w:val="00AF57C7"/>
    <w:rsid w:val="00AF5A9A"/>
    <w:rsid w:val="00AF5AD5"/>
    <w:rsid w:val="00AF5B01"/>
    <w:rsid w:val="00AF5D31"/>
    <w:rsid w:val="00AF5E1E"/>
    <w:rsid w:val="00AF5F44"/>
    <w:rsid w:val="00AF5FD9"/>
    <w:rsid w:val="00AF6414"/>
    <w:rsid w:val="00AF6488"/>
    <w:rsid w:val="00AF6682"/>
    <w:rsid w:val="00AF68C3"/>
    <w:rsid w:val="00AF693A"/>
    <w:rsid w:val="00AF6D2F"/>
    <w:rsid w:val="00AF6DA1"/>
    <w:rsid w:val="00AF6F06"/>
    <w:rsid w:val="00AF6F2A"/>
    <w:rsid w:val="00AF7307"/>
    <w:rsid w:val="00AF73E8"/>
    <w:rsid w:val="00AF7510"/>
    <w:rsid w:val="00AF78AD"/>
    <w:rsid w:val="00AF7C37"/>
    <w:rsid w:val="00AF7CD2"/>
    <w:rsid w:val="00AF7D38"/>
    <w:rsid w:val="00AF7DD2"/>
    <w:rsid w:val="00AF7F4B"/>
    <w:rsid w:val="00B002BF"/>
    <w:rsid w:val="00B004F4"/>
    <w:rsid w:val="00B005D0"/>
    <w:rsid w:val="00B0072D"/>
    <w:rsid w:val="00B00D6F"/>
    <w:rsid w:val="00B01079"/>
    <w:rsid w:val="00B0137E"/>
    <w:rsid w:val="00B0167C"/>
    <w:rsid w:val="00B01822"/>
    <w:rsid w:val="00B01A21"/>
    <w:rsid w:val="00B01B5E"/>
    <w:rsid w:val="00B02228"/>
    <w:rsid w:val="00B0239D"/>
    <w:rsid w:val="00B0261C"/>
    <w:rsid w:val="00B0264B"/>
    <w:rsid w:val="00B032E6"/>
    <w:rsid w:val="00B03365"/>
    <w:rsid w:val="00B0347C"/>
    <w:rsid w:val="00B0349F"/>
    <w:rsid w:val="00B0368A"/>
    <w:rsid w:val="00B036F1"/>
    <w:rsid w:val="00B03825"/>
    <w:rsid w:val="00B03859"/>
    <w:rsid w:val="00B039E2"/>
    <w:rsid w:val="00B03DDE"/>
    <w:rsid w:val="00B03E08"/>
    <w:rsid w:val="00B03E3D"/>
    <w:rsid w:val="00B03F6F"/>
    <w:rsid w:val="00B0405A"/>
    <w:rsid w:val="00B0431D"/>
    <w:rsid w:val="00B04335"/>
    <w:rsid w:val="00B04B41"/>
    <w:rsid w:val="00B052BC"/>
    <w:rsid w:val="00B05311"/>
    <w:rsid w:val="00B059C1"/>
    <w:rsid w:val="00B05E73"/>
    <w:rsid w:val="00B0602C"/>
    <w:rsid w:val="00B0619E"/>
    <w:rsid w:val="00B0625A"/>
    <w:rsid w:val="00B06819"/>
    <w:rsid w:val="00B06884"/>
    <w:rsid w:val="00B06991"/>
    <w:rsid w:val="00B06992"/>
    <w:rsid w:val="00B069CA"/>
    <w:rsid w:val="00B06C0A"/>
    <w:rsid w:val="00B06E3B"/>
    <w:rsid w:val="00B0707B"/>
    <w:rsid w:val="00B074B3"/>
    <w:rsid w:val="00B07511"/>
    <w:rsid w:val="00B0794A"/>
    <w:rsid w:val="00B07C0F"/>
    <w:rsid w:val="00B07C8E"/>
    <w:rsid w:val="00B10335"/>
    <w:rsid w:val="00B10399"/>
    <w:rsid w:val="00B104B0"/>
    <w:rsid w:val="00B10587"/>
    <w:rsid w:val="00B109B0"/>
    <w:rsid w:val="00B109E0"/>
    <w:rsid w:val="00B10AFB"/>
    <w:rsid w:val="00B10CA6"/>
    <w:rsid w:val="00B10DA3"/>
    <w:rsid w:val="00B10DB7"/>
    <w:rsid w:val="00B10E0D"/>
    <w:rsid w:val="00B10EEB"/>
    <w:rsid w:val="00B10F3A"/>
    <w:rsid w:val="00B114C8"/>
    <w:rsid w:val="00B11641"/>
    <w:rsid w:val="00B116E3"/>
    <w:rsid w:val="00B11A68"/>
    <w:rsid w:val="00B11B5C"/>
    <w:rsid w:val="00B12011"/>
    <w:rsid w:val="00B123BA"/>
    <w:rsid w:val="00B12408"/>
    <w:rsid w:val="00B12420"/>
    <w:rsid w:val="00B124F1"/>
    <w:rsid w:val="00B1280B"/>
    <w:rsid w:val="00B1292A"/>
    <w:rsid w:val="00B12E63"/>
    <w:rsid w:val="00B12F5C"/>
    <w:rsid w:val="00B12F7B"/>
    <w:rsid w:val="00B13117"/>
    <w:rsid w:val="00B13142"/>
    <w:rsid w:val="00B13255"/>
    <w:rsid w:val="00B1366F"/>
    <w:rsid w:val="00B138E0"/>
    <w:rsid w:val="00B13AFF"/>
    <w:rsid w:val="00B13B24"/>
    <w:rsid w:val="00B13C53"/>
    <w:rsid w:val="00B13C78"/>
    <w:rsid w:val="00B13D86"/>
    <w:rsid w:val="00B13D9E"/>
    <w:rsid w:val="00B13DEE"/>
    <w:rsid w:val="00B13EDE"/>
    <w:rsid w:val="00B14069"/>
    <w:rsid w:val="00B1478D"/>
    <w:rsid w:val="00B14826"/>
    <w:rsid w:val="00B1487C"/>
    <w:rsid w:val="00B14C9D"/>
    <w:rsid w:val="00B15162"/>
    <w:rsid w:val="00B151D3"/>
    <w:rsid w:val="00B1550C"/>
    <w:rsid w:val="00B1580A"/>
    <w:rsid w:val="00B15894"/>
    <w:rsid w:val="00B15EC2"/>
    <w:rsid w:val="00B15F70"/>
    <w:rsid w:val="00B15FA4"/>
    <w:rsid w:val="00B168DA"/>
    <w:rsid w:val="00B16983"/>
    <w:rsid w:val="00B1699E"/>
    <w:rsid w:val="00B16A74"/>
    <w:rsid w:val="00B16AB1"/>
    <w:rsid w:val="00B16ABF"/>
    <w:rsid w:val="00B16B24"/>
    <w:rsid w:val="00B16B55"/>
    <w:rsid w:val="00B16C96"/>
    <w:rsid w:val="00B16D46"/>
    <w:rsid w:val="00B17090"/>
    <w:rsid w:val="00B1721A"/>
    <w:rsid w:val="00B1728C"/>
    <w:rsid w:val="00B172C1"/>
    <w:rsid w:val="00B17333"/>
    <w:rsid w:val="00B1752B"/>
    <w:rsid w:val="00B17908"/>
    <w:rsid w:val="00B17B91"/>
    <w:rsid w:val="00B17DA6"/>
    <w:rsid w:val="00B17DE4"/>
    <w:rsid w:val="00B17E81"/>
    <w:rsid w:val="00B17EF0"/>
    <w:rsid w:val="00B201F2"/>
    <w:rsid w:val="00B202E1"/>
    <w:rsid w:val="00B2041B"/>
    <w:rsid w:val="00B206EB"/>
    <w:rsid w:val="00B207F7"/>
    <w:rsid w:val="00B20882"/>
    <w:rsid w:val="00B209F1"/>
    <w:rsid w:val="00B20DDB"/>
    <w:rsid w:val="00B2112D"/>
    <w:rsid w:val="00B21134"/>
    <w:rsid w:val="00B2154C"/>
    <w:rsid w:val="00B21702"/>
    <w:rsid w:val="00B217E7"/>
    <w:rsid w:val="00B219AE"/>
    <w:rsid w:val="00B219B7"/>
    <w:rsid w:val="00B21AC0"/>
    <w:rsid w:val="00B21BA5"/>
    <w:rsid w:val="00B21DF8"/>
    <w:rsid w:val="00B2226B"/>
    <w:rsid w:val="00B222FB"/>
    <w:rsid w:val="00B224BB"/>
    <w:rsid w:val="00B2251D"/>
    <w:rsid w:val="00B22534"/>
    <w:rsid w:val="00B22900"/>
    <w:rsid w:val="00B22C42"/>
    <w:rsid w:val="00B22CFD"/>
    <w:rsid w:val="00B22D6A"/>
    <w:rsid w:val="00B22E86"/>
    <w:rsid w:val="00B22F95"/>
    <w:rsid w:val="00B230BD"/>
    <w:rsid w:val="00B23342"/>
    <w:rsid w:val="00B233F2"/>
    <w:rsid w:val="00B235A4"/>
    <w:rsid w:val="00B237F4"/>
    <w:rsid w:val="00B239F5"/>
    <w:rsid w:val="00B23ACA"/>
    <w:rsid w:val="00B23D9C"/>
    <w:rsid w:val="00B240F4"/>
    <w:rsid w:val="00B24121"/>
    <w:rsid w:val="00B241E2"/>
    <w:rsid w:val="00B2427A"/>
    <w:rsid w:val="00B242CA"/>
    <w:rsid w:val="00B24491"/>
    <w:rsid w:val="00B244EE"/>
    <w:rsid w:val="00B24572"/>
    <w:rsid w:val="00B2457F"/>
    <w:rsid w:val="00B249E4"/>
    <w:rsid w:val="00B24F0A"/>
    <w:rsid w:val="00B24F54"/>
    <w:rsid w:val="00B24F8D"/>
    <w:rsid w:val="00B250C3"/>
    <w:rsid w:val="00B25179"/>
    <w:rsid w:val="00B2519B"/>
    <w:rsid w:val="00B254B6"/>
    <w:rsid w:val="00B255D0"/>
    <w:rsid w:val="00B2567E"/>
    <w:rsid w:val="00B257DD"/>
    <w:rsid w:val="00B25926"/>
    <w:rsid w:val="00B259B6"/>
    <w:rsid w:val="00B259E5"/>
    <w:rsid w:val="00B25AB4"/>
    <w:rsid w:val="00B25AE8"/>
    <w:rsid w:val="00B261A2"/>
    <w:rsid w:val="00B264AB"/>
    <w:rsid w:val="00B267A2"/>
    <w:rsid w:val="00B267EB"/>
    <w:rsid w:val="00B269D1"/>
    <w:rsid w:val="00B269E5"/>
    <w:rsid w:val="00B27269"/>
    <w:rsid w:val="00B2741E"/>
    <w:rsid w:val="00B27710"/>
    <w:rsid w:val="00B27771"/>
    <w:rsid w:val="00B27825"/>
    <w:rsid w:val="00B27929"/>
    <w:rsid w:val="00B27AB7"/>
    <w:rsid w:val="00B27C83"/>
    <w:rsid w:val="00B27E03"/>
    <w:rsid w:val="00B27EF9"/>
    <w:rsid w:val="00B3026D"/>
    <w:rsid w:val="00B307CC"/>
    <w:rsid w:val="00B30970"/>
    <w:rsid w:val="00B309EA"/>
    <w:rsid w:val="00B30BE3"/>
    <w:rsid w:val="00B30E10"/>
    <w:rsid w:val="00B310C3"/>
    <w:rsid w:val="00B3124A"/>
    <w:rsid w:val="00B31450"/>
    <w:rsid w:val="00B317F5"/>
    <w:rsid w:val="00B31CE1"/>
    <w:rsid w:val="00B31E97"/>
    <w:rsid w:val="00B323B2"/>
    <w:rsid w:val="00B323C1"/>
    <w:rsid w:val="00B32CAE"/>
    <w:rsid w:val="00B32F33"/>
    <w:rsid w:val="00B330CD"/>
    <w:rsid w:val="00B33477"/>
    <w:rsid w:val="00B3353A"/>
    <w:rsid w:val="00B33588"/>
    <w:rsid w:val="00B33637"/>
    <w:rsid w:val="00B336C2"/>
    <w:rsid w:val="00B33B0F"/>
    <w:rsid w:val="00B33B58"/>
    <w:rsid w:val="00B33BA3"/>
    <w:rsid w:val="00B33BC7"/>
    <w:rsid w:val="00B33C38"/>
    <w:rsid w:val="00B33CDB"/>
    <w:rsid w:val="00B33CE4"/>
    <w:rsid w:val="00B33DC5"/>
    <w:rsid w:val="00B33EBD"/>
    <w:rsid w:val="00B340B5"/>
    <w:rsid w:val="00B3443B"/>
    <w:rsid w:val="00B344E7"/>
    <w:rsid w:val="00B34770"/>
    <w:rsid w:val="00B34826"/>
    <w:rsid w:val="00B349BE"/>
    <w:rsid w:val="00B349D6"/>
    <w:rsid w:val="00B34A22"/>
    <w:rsid w:val="00B350D4"/>
    <w:rsid w:val="00B35182"/>
    <w:rsid w:val="00B35202"/>
    <w:rsid w:val="00B35212"/>
    <w:rsid w:val="00B3529F"/>
    <w:rsid w:val="00B3531B"/>
    <w:rsid w:val="00B35555"/>
    <w:rsid w:val="00B35ACE"/>
    <w:rsid w:val="00B35B85"/>
    <w:rsid w:val="00B35E2C"/>
    <w:rsid w:val="00B35F45"/>
    <w:rsid w:val="00B35FFD"/>
    <w:rsid w:val="00B3622F"/>
    <w:rsid w:val="00B364B9"/>
    <w:rsid w:val="00B3667B"/>
    <w:rsid w:val="00B366AE"/>
    <w:rsid w:val="00B36BAA"/>
    <w:rsid w:val="00B36BD9"/>
    <w:rsid w:val="00B36C3F"/>
    <w:rsid w:val="00B36DE3"/>
    <w:rsid w:val="00B36F24"/>
    <w:rsid w:val="00B370EC"/>
    <w:rsid w:val="00B3711B"/>
    <w:rsid w:val="00B37166"/>
    <w:rsid w:val="00B3728A"/>
    <w:rsid w:val="00B378FD"/>
    <w:rsid w:val="00B37AF4"/>
    <w:rsid w:val="00B37DF4"/>
    <w:rsid w:val="00B407AA"/>
    <w:rsid w:val="00B4089A"/>
    <w:rsid w:val="00B40A3B"/>
    <w:rsid w:val="00B40AAB"/>
    <w:rsid w:val="00B40B07"/>
    <w:rsid w:val="00B40D04"/>
    <w:rsid w:val="00B40EBB"/>
    <w:rsid w:val="00B40F00"/>
    <w:rsid w:val="00B41079"/>
    <w:rsid w:val="00B412F4"/>
    <w:rsid w:val="00B41792"/>
    <w:rsid w:val="00B4179E"/>
    <w:rsid w:val="00B41A83"/>
    <w:rsid w:val="00B41FF8"/>
    <w:rsid w:val="00B4213B"/>
    <w:rsid w:val="00B4226E"/>
    <w:rsid w:val="00B4245A"/>
    <w:rsid w:val="00B42564"/>
    <w:rsid w:val="00B42ADE"/>
    <w:rsid w:val="00B42CAB"/>
    <w:rsid w:val="00B42F1D"/>
    <w:rsid w:val="00B42FDD"/>
    <w:rsid w:val="00B4365A"/>
    <w:rsid w:val="00B43702"/>
    <w:rsid w:val="00B4384F"/>
    <w:rsid w:val="00B4386B"/>
    <w:rsid w:val="00B43CA8"/>
    <w:rsid w:val="00B43F34"/>
    <w:rsid w:val="00B43FA0"/>
    <w:rsid w:val="00B440BD"/>
    <w:rsid w:val="00B44483"/>
    <w:rsid w:val="00B448C9"/>
    <w:rsid w:val="00B449FB"/>
    <w:rsid w:val="00B44E4B"/>
    <w:rsid w:val="00B44FA8"/>
    <w:rsid w:val="00B45038"/>
    <w:rsid w:val="00B45290"/>
    <w:rsid w:val="00B45319"/>
    <w:rsid w:val="00B453A2"/>
    <w:rsid w:val="00B453EF"/>
    <w:rsid w:val="00B4551D"/>
    <w:rsid w:val="00B4575E"/>
    <w:rsid w:val="00B457A8"/>
    <w:rsid w:val="00B45990"/>
    <w:rsid w:val="00B45B37"/>
    <w:rsid w:val="00B45E31"/>
    <w:rsid w:val="00B46331"/>
    <w:rsid w:val="00B463EE"/>
    <w:rsid w:val="00B46408"/>
    <w:rsid w:val="00B466EC"/>
    <w:rsid w:val="00B4699F"/>
    <w:rsid w:val="00B46A4A"/>
    <w:rsid w:val="00B46DB9"/>
    <w:rsid w:val="00B46E75"/>
    <w:rsid w:val="00B46F14"/>
    <w:rsid w:val="00B4720C"/>
    <w:rsid w:val="00B472C9"/>
    <w:rsid w:val="00B47346"/>
    <w:rsid w:val="00B47511"/>
    <w:rsid w:val="00B477A4"/>
    <w:rsid w:val="00B47D77"/>
    <w:rsid w:val="00B47E8C"/>
    <w:rsid w:val="00B47F77"/>
    <w:rsid w:val="00B5002C"/>
    <w:rsid w:val="00B50268"/>
    <w:rsid w:val="00B50309"/>
    <w:rsid w:val="00B504BE"/>
    <w:rsid w:val="00B5054B"/>
    <w:rsid w:val="00B50557"/>
    <w:rsid w:val="00B505B2"/>
    <w:rsid w:val="00B5078D"/>
    <w:rsid w:val="00B509E5"/>
    <w:rsid w:val="00B510F7"/>
    <w:rsid w:val="00B51162"/>
    <w:rsid w:val="00B511EC"/>
    <w:rsid w:val="00B51332"/>
    <w:rsid w:val="00B513CD"/>
    <w:rsid w:val="00B51949"/>
    <w:rsid w:val="00B5202C"/>
    <w:rsid w:val="00B52080"/>
    <w:rsid w:val="00B52225"/>
    <w:rsid w:val="00B52273"/>
    <w:rsid w:val="00B52333"/>
    <w:rsid w:val="00B52412"/>
    <w:rsid w:val="00B5252B"/>
    <w:rsid w:val="00B52AD2"/>
    <w:rsid w:val="00B52B75"/>
    <w:rsid w:val="00B52FBB"/>
    <w:rsid w:val="00B53000"/>
    <w:rsid w:val="00B531A0"/>
    <w:rsid w:val="00B53469"/>
    <w:rsid w:val="00B53481"/>
    <w:rsid w:val="00B534DB"/>
    <w:rsid w:val="00B5354E"/>
    <w:rsid w:val="00B53560"/>
    <w:rsid w:val="00B538BD"/>
    <w:rsid w:val="00B53989"/>
    <w:rsid w:val="00B53ABB"/>
    <w:rsid w:val="00B53C26"/>
    <w:rsid w:val="00B54147"/>
    <w:rsid w:val="00B54484"/>
    <w:rsid w:val="00B544B9"/>
    <w:rsid w:val="00B54762"/>
    <w:rsid w:val="00B548AE"/>
    <w:rsid w:val="00B54940"/>
    <w:rsid w:val="00B5498F"/>
    <w:rsid w:val="00B54E0F"/>
    <w:rsid w:val="00B550E9"/>
    <w:rsid w:val="00B557ED"/>
    <w:rsid w:val="00B5594D"/>
    <w:rsid w:val="00B55B10"/>
    <w:rsid w:val="00B55C86"/>
    <w:rsid w:val="00B55F32"/>
    <w:rsid w:val="00B5647A"/>
    <w:rsid w:val="00B56708"/>
    <w:rsid w:val="00B568A2"/>
    <w:rsid w:val="00B5692D"/>
    <w:rsid w:val="00B56A57"/>
    <w:rsid w:val="00B56D9C"/>
    <w:rsid w:val="00B56E86"/>
    <w:rsid w:val="00B57465"/>
    <w:rsid w:val="00B574AD"/>
    <w:rsid w:val="00B576AC"/>
    <w:rsid w:val="00B57B32"/>
    <w:rsid w:val="00B57C3D"/>
    <w:rsid w:val="00B57F32"/>
    <w:rsid w:val="00B600F7"/>
    <w:rsid w:val="00B601E6"/>
    <w:rsid w:val="00B6025D"/>
    <w:rsid w:val="00B602B7"/>
    <w:rsid w:val="00B6047A"/>
    <w:rsid w:val="00B604BD"/>
    <w:rsid w:val="00B605EF"/>
    <w:rsid w:val="00B60660"/>
    <w:rsid w:val="00B60842"/>
    <w:rsid w:val="00B60BF5"/>
    <w:rsid w:val="00B60F1D"/>
    <w:rsid w:val="00B60FB7"/>
    <w:rsid w:val="00B612CA"/>
    <w:rsid w:val="00B613BD"/>
    <w:rsid w:val="00B6159F"/>
    <w:rsid w:val="00B617C8"/>
    <w:rsid w:val="00B61A47"/>
    <w:rsid w:val="00B61B8B"/>
    <w:rsid w:val="00B61E4B"/>
    <w:rsid w:val="00B61F50"/>
    <w:rsid w:val="00B6220B"/>
    <w:rsid w:val="00B625F3"/>
    <w:rsid w:val="00B62616"/>
    <w:rsid w:val="00B6278D"/>
    <w:rsid w:val="00B62922"/>
    <w:rsid w:val="00B62B0E"/>
    <w:rsid w:val="00B62E07"/>
    <w:rsid w:val="00B6326E"/>
    <w:rsid w:val="00B6362E"/>
    <w:rsid w:val="00B63998"/>
    <w:rsid w:val="00B63A40"/>
    <w:rsid w:val="00B63BAD"/>
    <w:rsid w:val="00B63C3C"/>
    <w:rsid w:val="00B63C49"/>
    <w:rsid w:val="00B63CA0"/>
    <w:rsid w:val="00B63F49"/>
    <w:rsid w:val="00B64062"/>
    <w:rsid w:val="00B640D5"/>
    <w:rsid w:val="00B64120"/>
    <w:rsid w:val="00B643D5"/>
    <w:rsid w:val="00B644F2"/>
    <w:rsid w:val="00B6482D"/>
    <w:rsid w:val="00B649D3"/>
    <w:rsid w:val="00B64A74"/>
    <w:rsid w:val="00B64B74"/>
    <w:rsid w:val="00B64DC3"/>
    <w:rsid w:val="00B64E82"/>
    <w:rsid w:val="00B64EAA"/>
    <w:rsid w:val="00B650EB"/>
    <w:rsid w:val="00B65104"/>
    <w:rsid w:val="00B65146"/>
    <w:rsid w:val="00B652E2"/>
    <w:rsid w:val="00B656FE"/>
    <w:rsid w:val="00B65764"/>
    <w:rsid w:val="00B659A1"/>
    <w:rsid w:val="00B65ACF"/>
    <w:rsid w:val="00B65BFA"/>
    <w:rsid w:val="00B65C4D"/>
    <w:rsid w:val="00B65D7A"/>
    <w:rsid w:val="00B65F01"/>
    <w:rsid w:val="00B66012"/>
    <w:rsid w:val="00B66050"/>
    <w:rsid w:val="00B66150"/>
    <w:rsid w:val="00B66193"/>
    <w:rsid w:val="00B663AF"/>
    <w:rsid w:val="00B66483"/>
    <w:rsid w:val="00B66772"/>
    <w:rsid w:val="00B66787"/>
    <w:rsid w:val="00B66C11"/>
    <w:rsid w:val="00B66CC9"/>
    <w:rsid w:val="00B66D79"/>
    <w:rsid w:val="00B66DF7"/>
    <w:rsid w:val="00B66E94"/>
    <w:rsid w:val="00B67207"/>
    <w:rsid w:val="00B679A5"/>
    <w:rsid w:val="00B67D9F"/>
    <w:rsid w:val="00B67DDE"/>
    <w:rsid w:val="00B67FA5"/>
    <w:rsid w:val="00B708C3"/>
    <w:rsid w:val="00B70B6F"/>
    <w:rsid w:val="00B70FA9"/>
    <w:rsid w:val="00B71272"/>
    <w:rsid w:val="00B713DA"/>
    <w:rsid w:val="00B7145E"/>
    <w:rsid w:val="00B714B4"/>
    <w:rsid w:val="00B714F4"/>
    <w:rsid w:val="00B71778"/>
    <w:rsid w:val="00B71868"/>
    <w:rsid w:val="00B71A6B"/>
    <w:rsid w:val="00B722DC"/>
    <w:rsid w:val="00B72762"/>
    <w:rsid w:val="00B72AE5"/>
    <w:rsid w:val="00B72B90"/>
    <w:rsid w:val="00B72BCE"/>
    <w:rsid w:val="00B72DFE"/>
    <w:rsid w:val="00B72E90"/>
    <w:rsid w:val="00B73108"/>
    <w:rsid w:val="00B7323A"/>
    <w:rsid w:val="00B732A8"/>
    <w:rsid w:val="00B73B19"/>
    <w:rsid w:val="00B73CCA"/>
    <w:rsid w:val="00B74441"/>
    <w:rsid w:val="00B745B3"/>
    <w:rsid w:val="00B74B44"/>
    <w:rsid w:val="00B74C63"/>
    <w:rsid w:val="00B750F3"/>
    <w:rsid w:val="00B7513E"/>
    <w:rsid w:val="00B75255"/>
    <w:rsid w:val="00B757E3"/>
    <w:rsid w:val="00B757FA"/>
    <w:rsid w:val="00B75821"/>
    <w:rsid w:val="00B75842"/>
    <w:rsid w:val="00B7599D"/>
    <w:rsid w:val="00B75B9B"/>
    <w:rsid w:val="00B75DF2"/>
    <w:rsid w:val="00B75E49"/>
    <w:rsid w:val="00B76062"/>
    <w:rsid w:val="00B763F2"/>
    <w:rsid w:val="00B76626"/>
    <w:rsid w:val="00B76768"/>
    <w:rsid w:val="00B76833"/>
    <w:rsid w:val="00B76D16"/>
    <w:rsid w:val="00B76E26"/>
    <w:rsid w:val="00B77053"/>
    <w:rsid w:val="00B770B1"/>
    <w:rsid w:val="00B774BA"/>
    <w:rsid w:val="00B777BB"/>
    <w:rsid w:val="00B777D0"/>
    <w:rsid w:val="00B77B02"/>
    <w:rsid w:val="00B77BD6"/>
    <w:rsid w:val="00B77BE7"/>
    <w:rsid w:val="00B77C6D"/>
    <w:rsid w:val="00B77CF5"/>
    <w:rsid w:val="00B77ED1"/>
    <w:rsid w:val="00B80043"/>
    <w:rsid w:val="00B80134"/>
    <w:rsid w:val="00B8041F"/>
    <w:rsid w:val="00B805BA"/>
    <w:rsid w:val="00B807FB"/>
    <w:rsid w:val="00B808E3"/>
    <w:rsid w:val="00B8090B"/>
    <w:rsid w:val="00B80BDE"/>
    <w:rsid w:val="00B80E7A"/>
    <w:rsid w:val="00B814D3"/>
    <w:rsid w:val="00B8161D"/>
    <w:rsid w:val="00B8172B"/>
    <w:rsid w:val="00B817AD"/>
    <w:rsid w:val="00B818EC"/>
    <w:rsid w:val="00B81BB9"/>
    <w:rsid w:val="00B81BE2"/>
    <w:rsid w:val="00B81E1F"/>
    <w:rsid w:val="00B81E56"/>
    <w:rsid w:val="00B81EBE"/>
    <w:rsid w:val="00B81F2D"/>
    <w:rsid w:val="00B82844"/>
    <w:rsid w:val="00B82A15"/>
    <w:rsid w:val="00B82ADF"/>
    <w:rsid w:val="00B82F03"/>
    <w:rsid w:val="00B82FAE"/>
    <w:rsid w:val="00B8303C"/>
    <w:rsid w:val="00B8317C"/>
    <w:rsid w:val="00B831CC"/>
    <w:rsid w:val="00B832D4"/>
    <w:rsid w:val="00B83605"/>
    <w:rsid w:val="00B83638"/>
    <w:rsid w:val="00B83A0E"/>
    <w:rsid w:val="00B83B54"/>
    <w:rsid w:val="00B83CD0"/>
    <w:rsid w:val="00B84008"/>
    <w:rsid w:val="00B84039"/>
    <w:rsid w:val="00B8403D"/>
    <w:rsid w:val="00B844B9"/>
    <w:rsid w:val="00B84570"/>
    <w:rsid w:val="00B8467E"/>
    <w:rsid w:val="00B8483F"/>
    <w:rsid w:val="00B84A5B"/>
    <w:rsid w:val="00B84D4C"/>
    <w:rsid w:val="00B84DED"/>
    <w:rsid w:val="00B850DF"/>
    <w:rsid w:val="00B852C4"/>
    <w:rsid w:val="00B85336"/>
    <w:rsid w:val="00B854A2"/>
    <w:rsid w:val="00B85909"/>
    <w:rsid w:val="00B85ADE"/>
    <w:rsid w:val="00B85C08"/>
    <w:rsid w:val="00B85FEB"/>
    <w:rsid w:val="00B86191"/>
    <w:rsid w:val="00B861AD"/>
    <w:rsid w:val="00B86245"/>
    <w:rsid w:val="00B86308"/>
    <w:rsid w:val="00B86349"/>
    <w:rsid w:val="00B86504"/>
    <w:rsid w:val="00B8696C"/>
    <w:rsid w:val="00B86D1A"/>
    <w:rsid w:val="00B86E34"/>
    <w:rsid w:val="00B86E9B"/>
    <w:rsid w:val="00B8723B"/>
    <w:rsid w:val="00B873E8"/>
    <w:rsid w:val="00B874A0"/>
    <w:rsid w:val="00B87632"/>
    <w:rsid w:val="00B87701"/>
    <w:rsid w:val="00B877A1"/>
    <w:rsid w:val="00B877FE"/>
    <w:rsid w:val="00B87914"/>
    <w:rsid w:val="00B87961"/>
    <w:rsid w:val="00B879C4"/>
    <w:rsid w:val="00B87B4B"/>
    <w:rsid w:val="00B87B97"/>
    <w:rsid w:val="00B87C74"/>
    <w:rsid w:val="00B87CAD"/>
    <w:rsid w:val="00B87E9E"/>
    <w:rsid w:val="00B9011F"/>
    <w:rsid w:val="00B9016D"/>
    <w:rsid w:val="00B9033F"/>
    <w:rsid w:val="00B90539"/>
    <w:rsid w:val="00B90B42"/>
    <w:rsid w:val="00B90BC0"/>
    <w:rsid w:val="00B90C65"/>
    <w:rsid w:val="00B90C70"/>
    <w:rsid w:val="00B90EE2"/>
    <w:rsid w:val="00B9131D"/>
    <w:rsid w:val="00B916B2"/>
    <w:rsid w:val="00B91A7E"/>
    <w:rsid w:val="00B91C98"/>
    <w:rsid w:val="00B91DE9"/>
    <w:rsid w:val="00B91E22"/>
    <w:rsid w:val="00B92072"/>
    <w:rsid w:val="00B921F5"/>
    <w:rsid w:val="00B9222B"/>
    <w:rsid w:val="00B9229A"/>
    <w:rsid w:val="00B923B6"/>
    <w:rsid w:val="00B92431"/>
    <w:rsid w:val="00B92441"/>
    <w:rsid w:val="00B9276B"/>
    <w:rsid w:val="00B9280B"/>
    <w:rsid w:val="00B92836"/>
    <w:rsid w:val="00B92902"/>
    <w:rsid w:val="00B9291E"/>
    <w:rsid w:val="00B92A29"/>
    <w:rsid w:val="00B92BFF"/>
    <w:rsid w:val="00B92F2A"/>
    <w:rsid w:val="00B93120"/>
    <w:rsid w:val="00B93183"/>
    <w:rsid w:val="00B935CF"/>
    <w:rsid w:val="00B93671"/>
    <w:rsid w:val="00B93719"/>
    <w:rsid w:val="00B93861"/>
    <w:rsid w:val="00B93902"/>
    <w:rsid w:val="00B939F7"/>
    <w:rsid w:val="00B93ADA"/>
    <w:rsid w:val="00B93BA1"/>
    <w:rsid w:val="00B93F88"/>
    <w:rsid w:val="00B942CA"/>
    <w:rsid w:val="00B94391"/>
    <w:rsid w:val="00B94476"/>
    <w:rsid w:val="00B944C4"/>
    <w:rsid w:val="00B94818"/>
    <w:rsid w:val="00B94A03"/>
    <w:rsid w:val="00B94ABD"/>
    <w:rsid w:val="00B94B92"/>
    <w:rsid w:val="00B94CE2"/>
    <w:rsid w:val="00B94D59"/>
    <w:rsid w:val="00B94E01"/>
    <w:rsid w:val="00B94EB6"/>
    <w:rsid w:val="00B94EB8"/>
    <w:rsid w:val="00B95085"/>
    <w:rsid w:val="00B950BB"/>
    <w:rsid w:val="00B950CF"/>
    <w:rsid w:val="00B950D2"/>
    <w:rsid w:val="00B954DD"/>
    <w:rsid w:val="00B9552D"/>
    <w:rsid w:val="00B9556C"/>
    <w:rsid w:val="00B95787"/>
    <w:rsid w:val="00B96082"/>
    <w:rsid w:val="00B96220"/>
    <w:rsid w:val="00B962E8"/>
    <w:rsid w:val="00B963E9"/>
    <w:rsid w:val="00B96563"/>
    <w:rsid w:val="00B968E9"/>
    <w:rsid w:val="00B96BF4"/>
    <w:rsid w:val="00B96D83"/>
    <w:rsid w:val="00B96F17"/>
    <w:rsid w:val="00B973B0"/>
    <w:rsid w:val="00B9757E"/>
    <w:rsid w:val="00B97798"/>
    <w:rsid w:val="00B977F4"/>
    <w:rsid w:val="00B978A6"/>
    <w:rsid w:val="00B97A1C"/>
    <w:rsid w:val="00B97AFE"/>
    <w:rsid w:val="00B97DC2"/>
    <w:rsid w:val="00BA002F"/>
    <w:rsid w:val="00BA0041"/>
    <w:rsid w:val="00BA0134"/>
    <w:rsid w:val="00BA03DE"/>
    <w:rsid w:val="00BA07AE"/>
    <w:rsid w:val="00BA08B0"/>
    <w:rsid w:val="00BA0964"/>
    <w:rsid w:val="00BA0ABF"/>
    <w:rsid w:val="00BA0BEC"/>
    <w:rsid w:val="00BA1087"/>
    <w:rsid w:val="00BA114D"/>
    <w:rsid w:val="00BA140A"/>
    <w:rsid w:val="00BA14D5"/>
    <w:rsid w:val="00BA1531"/>
    <w:rsid w:val="00BA157C"/>
    <w:rsid w:val="00BA17F9"/>
    <w:rsid w:val="00BA1B5C"/>
    <w:rsid w:val="00BA1C2F"/>
    <w:rsid w:val="00BA1CA6"/>
    <w:rsid w:val="00BA1DE9"/>
    <w:rsid w:val="00BA1E8F"/>
    <w:rsid w:val="00BA2006"/>
    <w:rsid w:val="00BA20F9"/>
    <w:rsid w:val="00BA2193"/>
    <w:rsid w:val="00BA21A6"/>
    <w:rsid w:val="00BA225A"/>
    <w:rsid w:val="00BA23BB"/>
    <w:rsid w:val="00BA23E2"/>
    <w:rsid w:val="00BA255D"/>
    <w:rsid w:val="00BA26DD"/>
    <w:rsid w:val="00BA2712"/>
    <w:rsid w:val="00BA2741"/>
    <w:rsid w:val="00BA29AA"/>
    <w:rsid w:val="00BA29AE"/>
    <w:rsid w:val="00BA2EA2"/>
    <w:rsid w:val="00BA3367"/>
    <w:rsid w:val="00BA3465"/>
    <w:rsid w:val="00BA387D"/>
    <w:rsid w:val="00BA3D6A"/>
    <w:rsid w:val="00BA3E0F"/>
    <w:rsid w:val="00BA3E27"/>
    <w:rsid w:val="00BA3EE2"/>
    <w:rsid w:val="00BA41B3"/>
    <w:rsid w:val="00BA42AC"/>
    <w:rsid w:val="00BA442C"/>
    <w:rsid w:val="00BA4452"/>
    <w:rsid w:val="00BA4518"/>
    <w:rsid w:val="00BA4777"/>
    <w:rsid w:val="00BA4830"/>
    <w:rsid w:val="00BA486B"/>
    <w:rsid w:val="00BA4879"/>
    <w:rsid w:val="00BA4ADF"/>
    <w:rsid w:val="00BA4C06"/>
    <w:rsid w:val="00BA4DA8"/>
    <w:rsid w:val="00BA4DF4"/>
    <w:rsid w:val="00BA4F20"/>
    <w:rsid w:val="00BA50F1"/>
    <w:rsid w:val="00BA515D"/>
    <w:rsid w:val="00BA5189"/>
    <w:rsid w:val="00BA5252"/>
    <w:rsid w:val="00BA5557"/>
    <w:rsid w:val="00BA60D0"/>
    <w:rsid w:val="00BA623F"/>
    <w:rsid w:val="00BA6296"/>
    <w:rsid w:val="00BA630B"/>
    <w:rsid w:val="00BA639F"/>
    <w:rsid w:val="00BA6550"/>
    <w:rsid w:val="00BA6A31"/>
    <w:rsid w:val="00BA6AD0"/>
    <w:rsid w:val="00BA6D38"/>
    <w:rsid w:val="00BA6DA8"/>
    <w:rsid w:val="00BA6DE7"/>
    <w:rsid w:val="00BA6ED8"/>
    <w:rsid w:val="00BA6F2D"/>
    <w:rsid w:val="00BA7769"/>
    <w:rsid w:val="00BA778F"/>
    <w:rsid w:val="00BA7966"/>
    <w:rsid w:val="00BA7F8E"/>
    <w:rsid w:val="00BA7FF4"/>
    <w:rsid w:val="00BB04B7"/>
    <w:rsid w:val="00BB0790"/>
    <w:rsid w:val="00BB0802"/>
    <w:rsid w:val="00BB080C"/>
    <w:rsid w:val="00BB0853"/>
    <w:rsid w:val="00BB0C29"/>
    <w:rsid w:val="00BB0C7C"/>
    <w:rsid w:val="00BB0EAE"/>
    <w:rsid w:val="00BB11B5"/>
    <w:rsid w:val="00BB145F"/>
    <w:rsid w:val="00BB1462"/>
    <w:rsid w:val="00BB14BA"/>
    <w:rsid w:val="00BB168B"/>
    <w:rsid w:val="00BB17CF"/>
    <w:rsid w:val="00BB1B2C"/>
    <w:rsid w:val="00BB1B4E"/>
    <w:rsid w:val="00BB1D71"/>
    <w:rsid w:val="00BB1F9C"/>
    <w:rsid w:val="00BB1FA4"/>
    <w:rsid w:val="00BB2068"/>
    <w:rsid w:val="00BB209F"/>
    <w:rsid w:val="00BB2398"/>
    <w:rsid w:val="00BB245F"/>
    <w:rsid w:val="00BB2A62"/>
    <w:rsid w:val="00BB2BCA"/>
    <w:rsid w:val="00BB2ED1"/>
    <w:rsid w:val="00BB30C9"/>
    <w:rsid w:val="00BB318E"/>
    <w:rsid w:val="00BB3271"/>
    <w:rsid w:val="00BB33F5"/>
    <w:rsid w:val="00BB34F8"/>
    <w:rsid w:val="00BB371D"/>
    <w:rsid w:val="00BB373C"/>
    <w:rsid w:val="00BB37E7"/>
    <w:rsid w:val="00BB3836"/>
    <w:rsid w:val="00BB3931"/>
    <w:rsid w:val="00BB3DAE"/>
    <w:rsid w:val="00BB3F37"/>
    <w:rsid w:val="00BB3FC2"/>
    <w:rsid w:val="00BB41FC"/>
    <w:rsid w:val="00BB4302"/>
    <w:rsid w:val="00BB4316"/>
    <w:rsid w:val="00BB4369"/>
    <w:rsid w:val="00BB4460"/>
    <w:rsid w:val="00BB451B"/>
    <w:rsid w:val="00BB45FF"/>
    <w:rsid w:val="00BB47F4"/>
    <w:rsid w:val="00BB4815"/>
    <w:rsid w:val="00BB49E2"/>
    <w:rsid w:val="00BB4ABA"/>
    <w:rsid w:val="00BB4C4F"/>
    <w:rsid w:val="00BB51EF"/>
    <w:rsid w:val="00BB5206"/>
    <w:rsid w:val="00BB5313"/>
    <w:rsid w:val="00BB53F4"/>
    <w:rsid w:val="00BB5401"/>
    <w:rsid w:val="00BB558E"/>
    <w:rsid w:val="00BB5890"/>
    <w:rsid w:val="00BB59CF"/>
    <w:rsid w:val="00BB5A1F"/>
    <w:rsid w:val="00BB5BA4"/>
    <w:rsid w:val="00BB5C9A"/>
    <w:rsid w:val="00BB60C5"/>
    <w:rsid w:val="00BB636D"/>
    <w:rsid w:val="00BB65EA"/>
    <w:rsid w:val="00BB685B"/>
    <w:rsid w:val="00BB69B4"/>
    <w:rsid w:val="00BB6BC0"/>
    <w:rsid w:val="00BB6C74"/>
    <w:rsid w:val="00BB700C"/>
    <w:rsid w:val="00BB745C"/>
    <w:rsid w:val="00BB756F"/>
    <w:rsid w:val="00BB75B8"/>
    <w:rsid w:val="00BB7635"/>
    <w:rsid w:val="00BB76C0"/>
    <w:rsid w:val="00BB7806"/>
    <w:rsid w:val="00BB7F82"/>
    <w:rsid w:val="00BC0355"/>
    <w:rsid w:val="00BC0849"/>
    <w:rsid w:val="00BC08E0"/>
    <w:rsid w:val="00BC0910"/>
    <w:rsid w:val="00BC0946"/>
    <w:rsid w:val="00BC0A2A"/>
    <w:rsid w:val="00BC0CDC"/>
    <w:rsid w:val="00BC11F3"/>
    <w:rsid w:val="00BC13A2"/>
    <w:rsid w:val="00BC16D5"/>
    <w:rsid w:val="00BC16F1"/>
    <w:rsid w:val="00BC1CA0"/>
    <w:rsid w:val="00BC1DC3"/>
    <w:rsid w:val="00BC2591"/>
    <w:rsid w:val="00BC2A27"/>
    <w:rsid w:val="00BC2B17"/>
    <w:rsid w:val="00BC2D84"/>
    <w:rsid w:val="00BC3020"/>
    <w:rsid w:val="00BC30F9"/>
    <w:rsid w:val="00BC3255"/>
    <w:rsid w:val="00BC334F"/>
    <w:rsid w:val="00BC3843"/>
    <w:rsid w:val="00BC3B55"/>
    <w:rsid w:val="00BC3BB5"/>
    <w:rsid w:val="00BC3CBD"/>
    <w:rsid w:val="00BC3DB7"/>
    <w:rsid w:val="00BC3F33"/>
    <w:rsid w:val="00BC43CD"/>
    <w:rsid w:val="00BC4478"/>
    <w:rsid w:val="00BC45FE"/>
    <w:rsid w:val="00BC4667"/>
    <w:rsid w:val="00BC46EA"/>
    <w:rsid w:val="00BC494B"/>
    <w:rsid w:val="00BC496C"/>
    <w:rsid w:val="00BC497E"/>
    <w:rsid w:val="00BC4AAD"/>
    <w:rsid w:val="00BC4C78"/>
    <w:rsid w:val="00BC4E89"/>
    <w:rsid w:val="00BC512E"/>
    <w:rsid w:val="00BC54C6"/>
    <w:rsid w:val="00BC557F"/>
    <w:rsid w:val="00BC55D0"/>
    <w:rsid w:val="00BC58F1"/>
    <w:rsid w:val="00BC59EE"/>
    <w:rsid w:val="00BC5B02"/>
    <w:rsid w:val="00BC5B44"/>
    <w:rsid w:val="00BC6101"/>
    <w:rsid w:val="00BC6462"/>
    <w:rsid w:val="00BC6643"/>
    <w:rsid w:val="00BC68F6"/>
    <w:rsid w:val="00BC69D7"/>
    <w:rsid w:val="00BC6A3C"/>
    <w:rsid w:val="00BC6EEF"/>
    <w:rsid w:val="00BC6FD0"/>
    <w:rsid w:val="00BC710C"/>
    <w:rsid w:val="00BC7201"/>
    <w:rsid w:val="00BC7451"/>
    <w:rsid w:val="00BC754F"/>
    <w:rsid w:val="00BC776F"/>
    <w:rsid w:val="00BC781E"/>
    <w:rsid w:val="00BC79A8"/>
    <w:rsid w:val="00BC79D5"/>
    <w:rsid w:val="00BC7D1C"/>
    <w:rsid w:val="00BD02D2"/>
    <w:rsid w:val="00BD0B4E"/>
    <w:rsid w:val="00BD0EDD"/>
    <w:rsid w:val="00BD1563"/>
    <w:rsid w:val="00BD1639"/>
    <w:rsid w:val="00BD176D"/>
    <w:rsid w:val="00BD18F8"/>
    <w:rsid w:val="00BD2191"/>
    <w:rsid w:val="00BD24CE"/>
    <w:rsid w:val="00BD28A6"/>
    <w:rsid w:val="00BD2970"/>
    <w:rsid w:val="00BD2B74"/>
    <w:rsid w:val="00BD2BA7"/>
    <w:rsid w:val="00BD2C53"/>
    <w:rsid w:val="00BD2D65"/>
    <w:rsid w:val="00BD2D68"/>
    <w:rsid w:val="00BD2E9E"/>
    <w:rsid w:val="00BD30C1"/>
    <w:rsid w:val="00BD3441"/>
    <w:rsid w:val="00BD36D6"/>
    <w:rsid w:val="00BD3701"/>
    <w:rsid w:val="00BD3B0D"/>
    <w:rsid w:val="00BD3D10"/>
    <w:rsid w:val="00BD40CD"/>
    <w:rsid w:val="00BD40FB"/>
    <w:rsid w:val="00BD436D"/>
    <w:rsid w:val="00BD4406"/>
    <w:rsid w:val="00BD45A7"/>
    <w:rsid w:val="00BD4B83"/>
    <w:rsid w:val="00BD4C2C"/>
    <w:rsid w:val="00BD4EE8"/>
    <w:rsid w:val="00BD4F5D"/>
    <w:rsid w:val="00BD5717"/>
    <w:rsid w:val="00BD5783"/>
    <w:rsid w:val="00BD585E"/>
    <w:rsid w:val="00BD5B03"/>
    <w:rsid w:val="00BD5BBF"/>
    <w:rsid w:val="00BD5C48"/>
    <w:rsid w:val="00BD5D89"/>
    <w:rsid w:val="00BD5FCF"/>
    <w:rsid w:val="00BD5FEF"/>
    <w:rsid w:val="00BD6015"/>
    <w:rsid w:val="00BD62F9"/>
    <w:rsid w:val="00BD6396"/>
    <w:rsid w:val="00BD650D"/>
    <w:rsid w:val="00BD681C"/>
    <w:rsid w:val="00BD74F6"/>
    <w:rsid w:val="00BD7561"/>
    <w:rsid w:val="00BD7604"/>
    <w:rsid w:val="00BD769D"/>
    <w:rsid w:val="00BD7847"/>
    <w:rsid w:val="00BD787B"/>
    <w:rsid w:val="00BD7E46"/>
    <w:rsid w:val="00BD7FE6"/>
    <w:rsid w:val="00BE00DC"/>
    <w:rsid w:val="00BE0249"/>
    <w:rsid w:val="00BE0293"/>
    <w:rsid w:val="00BE0311"/>
    <w:rsid w:val="00BE03B5"/>
    <w:rsid w:val="00BE0461"/>
    <w:rsid w:val="00BE0587"/>
    <w:rsid w:val="00BE082E"/>
    <w:rsid w:val="00BE08B7"/>
    <w:rsid w:val="00BE0AA2"/>
    <w:rsid w:val="00BE0D73"/>
    <w:rsid w:val="00BE0F6C"/>
    <w:rsid w:val="00BE1133"/>
    <w:rsid w:val="00BE1502"/>
    <w:rsid w:val="00BE15AF"/>
    <w:rsid w:val="00BE16D2"/>
    <w:rsid w:val="00BE17FD"/>
    <w:rsid w:val="00BE181A"/>
    <w:rsid w:val="00BE1A2C"/>
    <w:rsid w:val="00BE1BAA"/>
    <w:rsid w:val="00BE1BDA"/>
    <w:rsid w:val="00BE1BEA"/>
    <w:rsid w:val="00BE1F3C"/>
    <w:rsid w:val="00BE1F47"/>
    <w:rsid w:val="00BE2337"/>
    <w:rsid w:val="00BE23A3"/>
    <w:rsid w:val="00BE24AB"/>
    <w:rsid w:val="00BE24ED"/>
    <w:rsid w:val="00BE290F"/>
    <w:rsid w:val="00BE2A2D"/>
    <w:rsid w:val="00BE2D54"/>
    <w:rsid w:val="00BE2FA8"/>
    <w:rsid w:val="00BE31AF"/>
    <w:rsid w:val="00BE3651"/>
    <w:rsid w:val="00BE38F6"/>
    <w:rsid w:val="00BE3ADD"/>
    <w:rsid w:val="00BE3B96"/>
    <w:rsid w:val="00BE3F35"/>
    <w:rsid w:val="00BE4031"/>
    <w:rsid w:val="00BE40C1"/>
    <w:rsid w:val="00BE4102"/>
    <w:rsid w:val="00BE41F6"/>
    <w:rsid w:val="00BE45DC"/>
    <w:rsid w:val="00BE4874"/>
    <w:rsid w:val="00BE49A9"/>
    <w:rsid w:val="00BE4B68"/>
    <w:rsid w:val="00BE4D10"/>
    <w:rsid w:val="00BE4DC1"/>
    <w:rsid w:val="00BE4E16"/>
    <w:rsid w:val="00BE4E46"/>
    <w:rsid w:val="00BE4F8B"/>
    <w:rsid w:val="00BE5190"/>
    <w:rsid w:val="00BE53BB"/>
    <w:rsid w:val="00BE559E"/>
    <w:rsid w:val="00BE59F2"/>
    <w:rsid w:val="00BE5C62"/>
    <w:rsid w:val="00BE60BD"/>
    <w:rsid w:val="00BE6365"/>
    <w:rsid w:val="00BE639D"/>
    <w:rsid w:val="00BE64CD"/>
    <w:rsid w:val="00BE64D2"/>
    <w:rsid w:val="00BE6714"/>
    <w:rsid w:val="00BE67BF"/>
    <w:rsid w:val="00BE6833"/>
    <w:rsid w:val="00BE6A47"/>
    <w:rsid w:val="00BE6B38"/>
    <w:rsid w:val="00BE6C74"/>
    <w:rsid w:val="00BE6E37"/>
    <w:rsid w:val="00BE71FB"/>
    <w:rsid w:val="00BE794B"/>
    <w:rsid w:val="00BE7AA4"/>
    <w:rsid w:val="00BE7BB0"/>
    <w:rsid w:val="00BE7C54"/>
    <w:rsid w:val="00BE7DCC"/>
    <w:rsid w:val="00BE7E29"/>
    <w:rsid w:val="00BF0205"/>
    <w:rsid w:val="00BF0339"/>
    <w:rsid w:val="00BF03D0"/>
    <w:rsid w:val="00BF0525"/>
    <w:rsid w:val="00BF0965"/>
    <w:rsid w:val="00BF0A8C"/>
    <w:rsid w:val="00BF0C69"/>
    <w:rsid w:val="00BF0D16"/>
    <w:rsid w:val="00BF0FDF"/>
    <w:rsid w:val="00BF102F"/>
    <w:rsid w:val="00BF12BF"/>
    <w:rsid w:val="00BF1319"/>
    <w:rsid w:val="00BF1631"/>
    <w:rsid w:val="00BF17E7"/>
    <w:rsid w:val="00BF191D"/>
    <w:rsid w:val="00BF19D6"/>
    <w:rsid w:val="00BF1A23"/>
    <w:rsid w:val="00BF1CB1"/>
    <w:rsid w:val="00BF1EF5"/>
    <w:rsid w:val="00BF2257"/>
    <w:rsid w:val="00BF2423"/>
    <w:rsid w:val="00BF24A6"/>
    <w:rsid w:val="00BF26CE"/>
    <w:rsid w:val="00BF281A"/>
    <w:rsid w:val="00BF2891"/>
    <w:rsid w:val="00BF2A69"/>
    <w:rsid w:val="00BF2B37"/>
    <w:rsid w:val="00BF2D33"/>
    <w:rsid w:val="00BF2D3C"/>
    <w:rsid w:val="00BF3064"/>
    <w:rsid w:val="00BF33AB"/>
    <w:rsid w:val="00BF34A5"/>
    <w:rsid w:val="00BF3561"/>
    <w:rsid w:val="00BF3670"/>
    <w:rsid w:val="00BF36BB"/>
    <w:rsid w:val="00BF37D0"/>
    <w:rsid w:val="00BF37FA"/>
    <w:rsid w:val="00BF3E94"/>
    <w:rsid w:val="00BF4252"/>
    <w:rsid w:val="00BF45AC"/>
    <w:rsid w:val="00BF4634"/>
    <w:rsid w:val="00BF49E1"/>
    <w:rsid w:val="00BF4A02"/>
    <w:rsid w:val="00BF4D3C"/>
    <w:rsid w:val="00BF4F23"/>
    <w:rsid w:val="00BF4F4C"/>
    <w:rsid w:val="00BF4FBD"/>
    <w:rsid w:val="00BF508E"/>
    <w:rsid w:val="00BF553D"/>
    <w:rsid w:val="00BF5714"/>
    <w:rsid w:val="00BF57D1"/>
    <w:rsid w:val="00BF5CC2"/>
    <w:rsid w:val="00BF5D5C"/>
    <w:rsid w:val="00BF5F0B"/>
    <w:rsid w:val="00BF5FEB"/>
    <w:rsid w:val="00BF6084"/>
    <w:rsid w:val="00BF653F"/>
    <w:rsid w:val="00BF6BE6"/>
    <w:rsid w:val="00BF6E3C"/>
    <w:rsid w:val="00BF6E69"/>
    <w:rsid w:val="00BF6F60"/>
    <w:rsid w:val="00BF6F81"/>
    <w:rsid w:val="00BF6FE2"/>
    <w:rsid w:val="00BF7076"/>
    <w:rsid w:val="00BF71F1"/>
    <w:rsid w:val="00BF78E6"/>
    <w:rsid w:val="00C004E4"/>
    <w:rsid w:val="00C006FE"/>
    <w:rsid w:val="00C00822"/>
    <w:rsid w:val="00C0095F"/>
    <w:rsid w:val="00C00ABA"/>
    <w:rsid w:val="00C00AD0"/>
    <w:rsid w:val="00C00B82"/>
    <w:rsid w:val="00C00E10"/>
    <w:rsid w:val="00C00EC6"/>
    <w:rsid w:val="00C0104D"/>
    <w:rsid w:val="00C010DB"/>
    <w:rsid w:val="00C0120C"/>
    <w:rsid w:val="00C014BA"/>
    <w:rsid w:val="00C0168E"/>
    <w:rsid w:val="00C01C89"/>
    <w:rsid w:val="00C01C8E"/>
    <w:rsid w:val="00C01E71"/>
    <w:rsid w:val="00C01FCA"/>
    <w:rsid w:val="00C0206C"/>
    <w:rsid w:val="00C0208F"/>
    <w:rsid w:val="00C02211"/>
    <w:rsid w:val="00C022F0"/>
    <w:rsid w:val="00C028B8"/>
    <w:rsid w:val="00C02A44"/>
    <w:rsid w:val="00C02BC7"/>
    <w:rsid w:val="00C02DB3"/>
    <w:rsid w:val="00C02DC7"/>
    <w:rsid w:val="00C02E3E"/>
    <w:rsid w:val="00C02F8E"/>
    <w:rsid w:val="00C0304C"/>
    <w:rsid w:val="00C0304F"/>
    <w:rsid w:val="00C036E9"/>
    <w:rsid w:val="00C0375D"/>
    <w:rsid w:val="00C03901"/>
    <w:rsid w:val="00C03959"/>
    <w:rsid w:val="00C039A6"/>
    <w:rsid w:val="00C03CB3"/>
    <w:rsid w:val="00C0401D"/>
    <w:rsid w:val="00C04360"/>
    <w:rsid w:val="00C043FE"/>
    <w:rsid w:val="00C04539"/>
    <w:rsid w:val="00C0465C"/>
    <w:rsid w:val="00C04662"/>
    <w:rsid w:val="00C046A9"/>
    <w:rsid w:val="00C046BD"/>
    <w:rsid w:val="00C04A03"/>
    <w:rsid w:val="00C04C59"/>
    <w:rsid w:val="00C05086"/>
    <w:rsid w:val="00C051DD"/>
    <w:rsid w:val="00C05354"/>
    <w:rsid w:val="00C0579C"/>
    <w:rsid w:val="00C0579D"/>
    <w:rsid w:val="00C057B2"/>
    <w:rsid w:val="00C05B7F"/>
    <w:rsid w:val="00C05C3D"/>
    <w:rsid w:val="00C05D16"/>
    <w:rsid w:val="00C05DBF"/>
    <w:rsid w:val="00C06094"/>
    <w:rsid w:val="00C062DB"/>
    <w:rsid w:val="00C0646B"/>
    <w:rsid w:val="00C0666F"/>
    <w:rsid w:val="00C066D2"/>
    <w:rsid w:val="00C0691A"/>
    <w:rsid w:val="00C06A8B"/>
    <w:rsid w:val="00C06ECC"/>
    <w:rsid w:val="00C07192"/>
    <w:rsid w:val="00C07200"/>
    <w:rsid w:val="00C072AA"/>
    <w:rsid w:val="00C075CF"/>
    <w:rsid w:val="00C07710"/>
    <w:rsid w:val="00C079C4"/>
    <w:rsid w:val="00C07BA6"/>
    <w:rsid w:val="00C07C55"/>
    <w:rsid w:val="00C07DFF"/>
    <w:rsid w:val="00C07FCC"/>
    <w:rsid w:val="00C10237"/>
    <w:rsid w:val="00C10251"/>
    <w:rsid w:val="00C102C7"/>
    <w:rsid w:val="00C104F2"/>
    <w:rsid w:val="00C10CDE"/>
    <w:rsid w:val="00C11A16"/>
    <w:rsid w:val="00C11C23"/>
    <w:rsid w:val="00C11F89"/>
    <w:rsid w:val="00C11FED"/>
    <w:rsid w:val="00C12343"/>
    <w:rsid w:val="00C123E9"/>
    <w:rsid w:val="00C12AF9"/>
    <w:rsid w:val="00C12D9C"/>
    <w:rsid w:val="00C13041"/>
    <w:rsid w:val="00C131AE"/>
    <w:rsid w:val="00C13231"/>
    <w:rsid w:val="00C1361A"/>
    <w:rsid w:val="00C137A1"/>
    <w:rsid w:val="00C13BDA"/>
    <w:rsid w:val="00C13CFC"/>
    <w:rsid w:val="00C1416C"/>
    <w:rsid w:val="00C142A3"/>
    <w:rsid w:val="00C1446A"/>
    <w:rsid w:val="00C14685"/>
    <w:rsid w:val="00C147F3"/>
    <w:rsid w:val="00C14AC4"/>
    <w:rsid w:val="00C14BE7"/>
    <w:rsid w:val="00C14C7B"/>
    <w:rsid w:val="00C14E08"/>
    <w:rsid w:val="00C14E2F"/>
    <w:rsid w:val="00C14EF6"/>
    <w:rsid w:val="00C14FFE"/>
    <w:rsid w:val="00C150FF"/>
    <w:rsid w:val="00C151AB"/>
    <w:rsid w:val="00C1522A"/>
    <w:rsid w:val="00C15431"/>
    <w:rsid w:val="00C154F1"/>
    <w:rsid w:val="00C155BC"/>
    <w:rsid w:val="00C156BD"/>
    <w:rsid w:val="00C1574B"/>
    <w:rsid w:val="00C157CD"/>
    <w:rsid w:val="00C15BBB"/>
    <w:rsid w:val="00C15CDB"/>
    <w:rsid w:val="00C15F04"/>
    <w:rsid w:val="00C161F7"/>
    <w:rsid w:val="00C16454"/>
    <w:rsid w:val="00C16486"/>
    <w:rsid w:val="00C164F1"/>
    <w:rsid w:val="00C165F7"/>
    <w:rsid w:val="00C16755"/>
    <w:rsid w:val="00C168C0"/>
    <w:rsid w:val="00C168EE"/>
    <w:rsid w:val="00C16903"/>
    <w:rsid w:val="00C1740D"/>
    <w:rsid w:val="00C1775B"/>
    <w:rsid w:val="00C177A0"/>
    <w:rsid w:val="00C17955"/>
    <w:rsid w:val="00C17A66"/>
    <w:rsid w:val="00C17AAB"/>
    <w:rsid w:val="00C17C47"/>
    <w:rsid w:val="00C17E36"/>
    <w:rsid w:val="00C17F2D"/>
    <w:rsid w:val="00C17F86"/>
    <w:rsid w:val="00C2017A"/>
    <w:rsid w:val="00C202FC"/>
    <w:rsid w:val="00C20419"/>
    <w:rsid w:val="00C2049E"/>
    <w:rsid w:val="00C20792"/>
    <w:rsid w:val="00C20931"/>
    <w:rsid w:val="00C20A1F"/>
    <w:rsid w:val="00C20A71"/>
    <w:rsid w:val="00C20B3A"/>
    <w:rsid w:val="00C20B8B"/>
    <w:rsid w:val="00C20C53"/>
    <w:rsid w:val="00C20EB3"/>
    <w:rsid w:val="00C20EC4"/>
    <w:rsid w:val="00C211D0"/>
    <w:rsid w:val="00C211F3"/>
    <w:rsid w:val="00C214B9"/>
    <w:rsid w:val="00C21932"/>
    <w:rsid w:val="00C219DA"/>
    <w:rsid w:val="00C21B9A"/>
    <w:rsid w:val="00C21E82"/>
    <w:rsid w:val="00C21EDB"/>
    <w:rsid w:val="00C2214B"/>
    <w:rsid w:val="00C223D8"/>
    <w:rsid w:val="00C226F3"/>
    <w:rsid w:val="00C22830"/>
    <w:rsid w:val="00C229E9"/>
    <w:rsid w:val="00C22A2D"/>
    <w:rsid w:val="00C22B12"/>
    <w:rsid w:val="00C22BC4"/>
    <w:rsid w:val="00C22CD7"/>
    <w:rsid w:val="00C22FFF"/>
    <w:rsid w:val="00C234C0"/>
    <w:rsid w:val="00C23745"/>
    <w:rsid w:val="00C2374B"/>
    <w:rsid w:val="00C237AC"/>
    <w:rsid w:val="00C23864"/>
    <w:rsid w:val="00C23974"/>
    <w:rsid w:val="00C23CD6"/>
    <w:rsid w:val="00C240D3"/>
    <w:rsid w:val="00C24277"/>
    <w:rsid w:val="00C244EE"/>
    <w:rsid w:val="00C24621"/>
    <w:rsid w:val="00C247D1"/>
    <w:rsid w:val="00C248E1"/>
    <w:rsid w:val="00C24A1B"/>
    <w:rsid w:val="00C24B13"/>
    <w:rsid w:val="00C24DFC"/>
    <w:rsid w:val="00C24E27"/>
    <w:rsid w:val="00C24F0D"/>
    <w:rsid w:val="00C25003"/>
    <w:rsid w:val="00C25089"/>
    <w:rsid w:val="00C25105"/>
    <w:rsid w:val="00C251D0"/>
    <w:rsid w:val="00C254FE"/>
    <w:rsid w:val="00C255C2"/>
    <w:rsid w:val="00C256CA"/>
    <w:rsid w:val="00C25763"/>
    <w:rsid w:val="00C258D0"/>
    <w:rsid w:val="00C25C1F"/>
    <w:rsid w:val="00C25C47"/>
    <w:rsid w:val="00C25C5A"/>
    <w:rsid w:val="00C25E43"/>
    <w:rsid w:val="00C25F0E"/>
    <w:rsid w:val="00C25F21"/>
    <w:rsid w:val="00C25FE8"/>
    <w:rsid w:val="00C2639A"/>
    <w:rsid w:val="00C2664B"/>
    <w:rsid w:val="00C2694F"/>
    <w:rsid w:val="00C26BCD"/>
    <w:rsid w:val="00C27146"/>
    <w:rsid w:val="00C27238"/>
    <w:rsid w:val="00C276BE"/>
    <w:rsid w:val="00C27898"/>
    <w:rsid w:val="00C27AAB"/>
    <w:rsid w:val="00C27AB0"/>
    <w:rsid w:val="00C27AF1"/>
    <w:rsid w:val="00C27B86"/>
    <w:rsid w:val="00C27C28"/>
    <w:rsid w:val="00C27EFA"/>
    <w:rsid w:val="00C27F39"/>
    <w:rsid w:val="00C3030C"/>
    <w:rsid w:val="00C30476"/>
    <w:rsid w:val="00C3089D"/>
    <w:rsid w:val="00C30FEC"/>
    <w:rsid w:val="00C315ED"/>
    <w:rsid w:val="00C31822"/>
    <w:rsid w:val="00C318C1"/>
    <w:rsid w:val="00C3198C"/>
    <w:rsid w:val="00C31C2E"/>
    <w:rsid w:val="00C32126"/>
    <w:rsid w:val="00C32135"/>
    <w:rsid w:val="00C32249"/>
    <w:rsid w:val="00C3236B"/>
    <w:rsid w:val="00C323F2"/>
    <w:rsid w:val="00C3295D"/>
    <w:rsid w:val="00C329B0"/>
    <w:rsid w:val="00C32AAA"/>
    <w:rsid w:val="00C32C89"/>
    <w:rsid w:val="00C33089"/>
    <w:rsid w:val="00C333CD"/>
    <w:rsid w:val="00C33975"/>
    <w:rsid w:val="00C339BF"/>
    <w:rsid w:val="00C33E55"/>
    <w:rsid w:val="00C33F00"/>
    <w:rsid w:val="00C34054"/>
    <w:rsid w:val="00C34223"/>
    <w:rsid w:val="00C34525"/>
    <w:rsid w:val="00C3454F"/>
    <w:rsid w:val="00C3469C"/>
    <w:rsid w:val="00C34885"/>
    <w:rsid w:val="00C34974"/>
    <w:rsid w:val="00C34C94"/>
    <w:rsid w:val="00C34C9F"/>
    <w:rsid w:val="00C34ED9"/>
    <w:rsid w:val="00C34FD8"/>
    <w:rsid w:val="00C3504C"/>
    <w:rsid w:val="00C35165"/>
    <w:rsid w:val="00C354C5"/>
    <w:rsid w:val="00C3572A"/>
    <w:rsid w:val="00C3579A"/>
    <w:rsid w:val="00C35AF6"/>
    <w:rsid w:val="00C36341"/>
    <w:rsid w:val="00C36512"/>
    <w:rsid w:val="00C36518"/>
    <w:rsid w:val="00C366C7"/>
    <w:rsid w:val="00C36B4E"/>
    <w:rsid w:val="00C36CC0"/>
    <w:rsid w:val="00C36E23"/>
    <w:rsid w:val="00C36E81"/>
    <w:rsid w:val="00C36F3E"/>
    <w:rsid w:val="00C374D2"/>
    <w:rsid w:val="00C375DB"/>
    <w:rsid w:val="00C37937"/>
    <w:rsid w:val="00C37A6F"/>
    <w:rsid w:val="00C37E6F"/>
    <w:rsid w:val="00C37ECF"/>
    <w:rsid w:val="00C37FDA"/>
    <w:rsid w:val="00C40721"/>
    <w:rsid w:val="00C40838"/>
    <w:rsid w:val="00C40B5F"/>
    <w:rsid w:val="00C40CB8"/>
    <w:rsid w:val="00C40CF7"/>
    <w:rsid w:val="00C40D69"/>
    <w:rsid w:val="00C40D6A"/>
    <w:rsid w:val="00C40E24"/>
    <w:rsid w:val="00C40EEB"/>
    <w:rsid w:val="00C40FDA"/>
    <w:rsid w:val="00C4101E"/>
    <w:rsid w:val="00C41347"/>
    <w:rsid w:val="00C414CD"/>
    <w:rsid w:val="00C415E0"/>
    <w:rsid w:val="00C41880"/>
    <w:rsid w:val="00C418A0"/>
    <w:rsid w:val="00C41AAE"/>
    <w:rsid w:val="00C41E4B"/>
    <w:rsid w:val="00C424DF"/>
    <w:rsid w:val="00C42550"/>
    <w:rsid w:val="00C42821"/>
    <w:rsid w:val="00C42950"/>
    <w:rsid w:val="00C42A13"/>
    <w:rsid w:val="00C42B41"/>
    <w:rsid w:val="00C42BC1"/>
    <w:rsid w:val="00C42C77"/>
    <w:rsid w:val="00C42D50"/>
    <w:rsid w:val="00C43021"/>
    <w:rsid w:val="00C430BE"/>
    <w:rsid w:val="00C430CB"/>
    <w:rsid w:val="00C433AF"/>
    <w:rsid w:val="00C43B83"/>
    <w:rsid w:val="00C43C40"/>
    <w:rsid w:val="00C43D76"/>
    <w:rsid w:val="00C4429E"/>
    <w:rsid w:val="00C442C6"/>
    <w:rsid w:val="00C4439F"/>
    <w:rsid w:val="00C444C2"/>
    <w:rsid w:val="00C445AE"/>
    <w:rsid w:val="00C44675"/>
    <w:rsid w:val="00C446C6"/>
    <w:rsid w:val="00C44A77"/>
    <w:rsid w:val="00C44D4D"/>
    <w:rsid w:val="00C44FFE"/>
    <w:rsid w:val="00C454AD"/>
    <w:rsid w:val="00C45634"/>
    <w:rsid w:val="00C459E0"/>
    <w:rsid w:val="00C45D64"/>
    <w:rsid w:val="00C45F2B"/>
    <w:rsid w:val="00C46046"/>
    <w:rsid w:val="00C46084"/>
    <w:rsid w:val="00C460E0"/>
    <w:rsid w:val="00C4651B"/>
    <w:rsid w:val="00C465E1"/>
    <w:rsid w:val="00C46753"/>
    <w:rsid w:val="00C4675F"/>
    <w:rsid w:val="00C46A7D"/>
    <w:rsid w:val="00C46B92"/>
    <w:rsid w:val="00C46D10"/>
    <w:rsid w:val="00C46D34"/>
    <w:rsid w:val="00C46ED8"/>
    <w:rsid w:val="00C47091"/>
    <w:rsid w:val="00C476C5"/>
    <w:rsid w:val="00C47788"/>
    <w:rsid w:val="00C478E5"/>
    <w:rsid w:val="00C47ABB"/>
    <w:rsid w:val="00C47D60"/>
    <w:rsid w:val="00C47FB1"/>
    <w:rsid w:val="00C50078"/>
    <w:rsid w:val="00C50162"/>
    <w:rsid w:val="00C503A0"/>
    <w:rsid w:val="00C503C6"/>
    <w:rsid w:val="00C5050E"/>
    <w:rsid w:val="00C50601"/>
    <w:rsid w:val="00C506AB"/>
    <w:rsid w:val="00C508AF"/>
    <w:rsid w:val="00C50C21"/>
    <w:rsid w:val="00C50E6B"/>
    <w:rsid w:val="00C5119E"/>
    <w:rsid w:val="00C512EF"/>
    <w:rsid w:val="00C5169B"/>
    <w:rsid w:val="00C518CC"/>
    <w:rsid w:val="00C51BDA"/>
    <w:rsid w:val="00C51E4E"/>
    <w:rsid w:val="00C52119"/>
    <w:rsid w:val="00C52450"/>
    <w:rsid w:val="00C525FD"/>
    <w:rsid w:val="00C52609"/>
    <w:rsid w:val="00C5262E"/>
    <w:rsid w:val="00C526F3"/>
    <w:rsid w:val="00C52925"/>
    <w:rsid w:val="00C52A5A"/>
    <w:rsid w:val="00C52B73"/>
    <w:rsid w:val="00C52D32"/>
    <w:rsid w:val="00C52D7D"/>
    <w:rsid w:val="00C52E15"/>
    <w:rsid w:val="00C533D1"/>
    <w:rsid w:val="00C53566"/>
    <w:rsid w:val="00C5359A"/>
    <w:rsid w:val="00C5361A"/>
    <w:rsid w:val="00C538E3"/>
    <w:rsid w:val="00C53C34"/>
    <w:rsid w:val="00C53CE7"/>
    <w:rsid w:val="00C53DF6"/>
    <w:rsid w:val="00C53FAE"/>
    <w:rsid w:val="00C53FB4"/>
    <w:rsid w:val="00C5421F"/>
    <w:rsid w:val="00C5427D"/>
    <w:rsid w:val="00C547AB"/>
    <w:rsid w:val="00C548B8"/>
    <w:rsid w:val="00C54A37"/>
    <w:rsid w:val="00C54D79"/>
    <w:rsid w:val="00C54DB2"/>
    <w:rsid w:val="00C5519F"/>
    <w:rsid w:val="00C55781"/>
    <w:rsid w:val="00C560D6"/>
    <w:rsid w:val="00C56233"/>
    <w:rsid w:val="00C56300"/>
    <w:rsid w:val="00C563AE"/>
    <w:rsid w:val="00C5699C"/>
    <w:rsid w:val="00C56B3F"/>
    <w:rsid w:val="00C56BB9"/>
    <w:rsid w:val="00C56EDF"/>
    <w:rsid w:val="00C56FBA"/>
    <w:rsid w:val="00C5791B"/>
    <w:rsid w:val="00C57D8E"/>
    <w:rsid w:val="00C57DE0"/>
    <w:rsid w:val="00C57EB9"/>
    <w:rsid w:val="00C57F41"/>
    <w:rsid w:val="00C60018"/>
    <w:rsid w:val="00C601D9"/>
    <w:rsid w:val="00C601FD"/>
    <w:rsid w:val="00C60279"/>
    <w:rsid w:val="00C602EF"/>
    <w:rsid w:val="00C6031D"/>
    <w:rsid w:val="00C608E1"/>
    <w:rsid w:val="00C60CB6"/>
    <w:rsid w:val="00C61053"/>
    <w:rsid w:val="00C610C8"/>
    <w:rsid w:val="00C61312"/>
    <w:rsid w:val="00C61566"/>
    <w:rsid w:val="00C617BA"/>
    <w:rsid w:val="00C6187C"/>
    <w:rsid w:val="00C6199F"/>
    <w:rsid w:val="00C61C69"/>
    <w:rsid w:val="00C61D37"/>
    <w:rsid w:val="00C62054"/>
    <w:rsid w:val="00C623A8"/>
    <w:rsid w:val="00C624D3"/>
    <w:rsid w:val="00C626B4"/>
    <w:rsid w:val="00C627DE"/>
    <w:rsid w:val="00C62991"/>
    <w:rsid w:val="00C629BB"/>
    <w:rsid w:val="00C62DE3"/>
    <w:rsid w:val="00C630A9"/>
    <w:rsid w:val="00C63281"/>
    <w:rsid w:val="00C635B1"/>
    <w:rsid w:val="00C63915"/>
    <w:rsid w:val="00C63C96"/>
    <w:rsid w:val="00C63E29"/>
    <w:rsid w:val="00C63E6C"/>
    <w:rsid w:val="00C63F23"/>
    <w:rsid w:val="00C64463"/>
    <w:rsid w:val="00C645E4"/>
    <w:rsid w:val="00C64934"/>
    <w:rsid w:val="00C64EA3"/>
    <w:rsid w:val="00C64EB5"/>
    <w:rsid w:val="00C64F84"/>
    <w:rsid w:val="00C65317"/>
    <w:rsid w:val="00C65525"/>
    <w:rsid w:val="00C6563A"/>
    <w:rsid w:val="00C65ACF"/>
    <w:rsid w:val="00C65CB4"/>
    <w:rsid w:val="00C65E6A"/>
    <w:rsid w:val="00C65FCB"/>
    <w:rsid w:val="00C6608D"/>
    <w:rsid w:val="00C668E1"/>
    <w:rsid w:val="00C66D15"/>
    <w:rsid w:val="00C66DC8"/>
    <w:rsid w:val="00C671B7"/>
    <w:rsid w:val="00C6723D"/>
    <w:rsid w:val="00C6733E"/>
    <w:rsid w:val="00C67484"/>
    <w:rsid w:val="00C674DA"/>
    <w:rsid w:val="00C6767D"/>
    <w:rsid w:val="00C67741"/>
    <w:rsid w:val="00C6774F"/>
    <w:rsid w:val="00C67891"/>
    <w:rsid w:val="00C67B85"/>
    <w:rsid w:val="00C67BAF"/>
    <w:rsid w:val="00C67E62"/>
    <w:rsid w:val="00C67EA2"/>
    <w:rsid w:val="00C67F35"/>
    <w:rsid w:val="00C70263"/>
    <w:rsid w:val="00C702C8"/>
    <w:rsid w:val="00C703D7"/>
    <w:rsid w:val="00C703E2"/>
    <w:rsid w:val="00C703EB"/>
    <w:rsid w:val="00C704EB"/>
    <w:rsid w:val="00C7075D"/>
    <w:rsid w:val="00C7086A"/>
    <w:rsid w:val="00C70B63"/>
    <w:rsid w:val="00C70E2F"/>
    <w:rsid w:val="00C7101B"/>
    <w:rsid w:val="00C71031"/>
    <w:rsid w:val="00C71300"/>
    <w:rsid w:val="00C71501"/>
    <w:rsid w:val="00C71655"/>
    <w:rsid w:val="00C716A9"/>
    <w:rsid w:val="00C71848"/>
    <w:rsid w:val="00C718AA"/>
    <w:rsid w:val="00C71AAC"/>
    <w:rsid w:val="00C71B11"/>
    <w:rsid w:val="00C71B83"/>
    <w:rsid w:val="00C71F8F"/>
    <w:rsid w:val="00C721C2"/>
    <w:rsid w:val="00C721CA"/>
    <w:rsid w:val="00C72274"/>
    <w:rsid w:val="00C7229B"/>
    <w:rsid w:val="00C725CE"/>
    <w:rsid w:val="00C7260F"/>
    <w:rsid w:val="00C72ADB"/>
    <w:rsid w:val="00C72D3B"/>
    <w:rsid w:val="00C72D69"/>
    <w:rsid w:val="00C72E35"/>
    <w:rsid w:val="00C72FA4"/>
    <w:rsid w:val="00C72FAB"/>
    <w:rsid w:val="00C73220"/>
    <w:rsid w:val="00C732BF"/>
    <w:rsid w:val="00C736B3"/>
    <w:rsid w:val="00C73A55"/>
    <w:rsid w:val="00C73B51"/>
    <w:rsid w:val="00C73D3C"/>
    <w:rsid w:val="00C73DA6"/>
    <w:rsid w:val="00C73FA2"/>
    <w:rsid w:val="00C74413"/>
    <w:rsid w:val="00C744B7"/>
    <w:rsid w:val="00C7461E"/>
    <w:rsid w:val="00C74697"/>
    <w:rsid w:val="00C748BD"/>
    <w:rsid w:val="00C7496A"/>
    <w:rsid w:val="00C74A06"/>
    <w:rsid w:val="00C74AC4"/>
    <w:rsid w:val="00C74AE8"/>
    <w:rsid w:val="00C74B74"/>
    <w:rsid w:val="00C74F7B"/>
    <w:rsid w:val="00C74FBF"/>
    <w:rsid w:val="00C74FE4"/>
    <w:rsid w:val="00C753F2"/>
    <w:rsid w:val="00C7546B"/>
    <w:rsid w:val="00C75567"/>
    <w:rsid w:val="00C75883"/>
    <w:rsid w:val="00C7592B"/>
    <w:rsid w:val="00C7679C"/>
    <w:rsid w:val="00C76A3E"/>
    <w:rsid w:val="00C76CD1"/>
    <w:rsid w:val="00C76CE1"/>
    <w:rsid w:val="00C76E71"/>
    <w:rsid w:val="00C77314"/>
    <w:rsid w:val="00C77352"/>
    <w:rsid w:val="00C778FA"/>
    <w:rsid w:val="00C77991"/>
    <w:rsid w:val="00C77A27"/>
    <w:rsid w:val="00C77B6D"/>
    <w:rsid w:val="00C77FBC"/>
    <w:rsid w:val="00C800BD"/>
    <w:rsid w:val="00C800DD"/>
    <w:rsid w:val="00C800FB"/>
    <w:rsid w:val="00C800FE"/>
    <w:rsid w:val="00C8066C"/>
    <w:rsid w:val="00C807ED"/>
    <w:rsid w:val="00C80C45"/>
    <w:rsid w:val="00C80F93"/>
    <w:rsid w:val="00C81305"/>
    <w:rsid w:val="00C8148D"/>
    <w:rsid w:val="00C81963"/>
    <w:rsid w:val="00C81A7C"/>
    <w:rsid w:val="00C81C25"/>
    <w:rsid w:val="00C81D1A"/>
    <w:rsid w:val="00C81D94"/>
    <w:rsid w:val="00C821E2"/>
    <w:rsid w:val="00C822CA"/>
    <w:rsid w:val="00C82392"/>
    <w:rsid w:val="00C82727"/>
    <w:rsid w:val="00C82856"/>
    <w:rsid w:val="00C82B8A"/>
    <w:rsid w:val="00C82BA1"/>
    <w:rsid w:val="00C82CC5"/>
    <w:rsid w:val="00C82E8C"/>
    <w:rsid w:val="00C82F3A"/>
    <w:rsid w:val="00C8309C"/>
    <w:rsid w:val="00C8324F"/>
    <w:rsid w:val="00C83588"/>
    <w:rsid w:val="00C83646"/>
    <w:rsid w:val="00C8385D"/>
    <w:rsid w:val="00C838CD"/>
    <w:rsid w:val="00C83AD9"/>
    <w:rsid w:val="00C84547"/>
    <w:rsid w:val="00C84624"/>
    <w:rsid w:val="00C84679"/>
    <w:rsid w:val="00C84769"/>
    <w:rsid w:val="00C8510B"/>
    <w:rsid w:val="00C853DD"/>
    <w:rsid w:val="00C857A4"/>
    <w:rsid w:val="00C8582B"/>
    <w:rsid w:val="00C858D7"/>
    <w:rsid w:val="00C85B3A"/>
    <w:rsid w:val="00C85BF0"/>
    <w:rsid w:val="00C86018"/>
    <w:rsid w:val="00C8607F"/>
    <w:rsid w:val="00C860CD"/>
    <w:rsid w:val="00C865CC"/>
    <w:rsid w:val="00C867AB"/>
    <w:rsid w:val="00C86F2F"/>
    <w:rsid w:val="00C8726C"/>
    <w:rsid w:val="00C87357"/>
    <w:rsid w:val="00C8750E"/>
    <w:rsid w:val="00C875F9"/>
    <w:rsid w:val="00C876B0"/>
    <w:rsid w:val="00C8770F"/>
    <w:rsid w:val="00C87790"/>
    <w:rsid w:val="00C8784B"/>
    <w:rsid w:val="00C879B2"/>
    <w:rsid w:val="00C879EA"/>
    <w:rsid w:val="00C87AE9"/>
    <w:rsid w:val="00C87EDB"/>
    <w:rsid w:val="00C90189"/>
    <w:rsid w:val="00C901E4"/>
    <w:rsid w:val="00C90248"/>
    <w:rsid w:val="00C90305"/>
    <w:rsid w:val="00C905CB"/>
    <w:rsid w:val="00C90611"/>
    <w:rsid w:val="00C907F1"/>
    <w:rsid w:val="00C90984"/>
    <w:rsid w:val="00C90A14"/>
    <w:rsid w:val="00C90E0F"/>
    <w:rsid w:val="00C90F20"/>
    <w:rsid w:val="00C91217"/>
    <w:rsid w:val="00C91257"/>
    <w:rsid w:val="00C9133F"/>
    <w:rsid w:val="00C91414"/>
    <w:rsid w:val="00C916D9"/>
    <w:rsid w:val="00C91933"/>
    <w:rsid w:val="00C91C25"/>
    <w:rsid w:val="00C9204E"/>
    <w:rsid w:val="00C920BD"/>
    <w:rsid w:val="00C92181"/>
    <w:rsid w:val="00C92192"/>
    <w:rsid w:val="00C924F2"/>
    <w:rsid w:val="00C927C7"/>
    <w:rsid w:val="00C92AE5"/>
    <w:rsid w:val="00C92D17"/>
    <w:rsid w:val="00C92E92"/>
    <w:rsid w:val="00C92EE8"/>
    <w:rsid w:val="00C930A6"/>
    <w:rsid w:val="00C936DE"/>
    <w:rsid w:val="00C93721"/>
    <w:rsid w:val="00C9385A"/>
    <w:rsid w:val="00C93F6D"/>
    <w:rsid w:val="00C9421E"/>
    <w:rsid w:val="00C94272"/>
    <w:rsid w:val="00C943DA"/>
    <w:rsid w:val="00C946DA"/>
    <w:rsid w:val="00C9499B"/>
    <w:rsid w:val="00C94F36"/>
    <w:rsid w:val="00C9557A"/>
    <w:rsid w:val="00C955C5"/>
    <w:rsid w:val="00C95A2C"/>
    <w:rsid w:val="00C95B2B"/>
    <w:rsid w:val="00C95D1E"/>
    <w:rsid w:val="00C95FBD"/>
    <w:rsid w:val="00C96144"/>
    <w:rsid w:val="00C96430"/>
    <w:rsid w:val="00C9656F"/>
    <w:rsid w:val="00C96675"/>
    <w:rsid w:val="00C96827"/>
    <w:rsid w:val="00C9682B"/>
    <w:rsid w:val="00C96834"/>
    <w:rsid w:val="00C96A4A"/>
    <w:rsid w:val="00C96A96"/>
    <w:rsid w:val="00C96C13"/>
    <w:rsid w:val="00C96DF1"/>
    <w:rsid w:val="00C9734C"/>
    <w:rsid w:val="00C97610"/>
    <w:rsid w:val="00C977F8"/>
    <w:rsid w:val="00C979F7"/>
    <w:rsid w:val="00C97CB4"/>
    <w:rsid w:val="00C97EC7"/>
    <w:rsid w:val="00C97F28"/>
    <w:rsid w:val="00CA0055"/>
    <w:rsid w:val="00CA010E"/>
    <w:rsid w:val="00CA0235"/>
    <w:rsid w:val="00CA06BA"/>
    <w:rsid w:val="00CA07A8"/>
    <w:rsid w:val="00CA0A94"/>
    <w:rsid w:val="00CA0B68"/>
    <w:rsid w:val="00CA0D40"/>
    <w:rsid w:val="00CA0FBD"/>
    <w:rsid w:val="00CA0FED"/>
    <w:rsid w:val="00CA101A"/>
    <w:rsid w:val="00CA104B"/>
    <w:rsid w:val="00CA1138"/>
    <w:rsid w:val="00CA1708"/>
    <w:rsid w:val="00CA187B"/>
    <w:rsid w:val="00CA1B36"/>
    <w:rsid w:val="00CA1B3D"/>
    <w:rsid w:val="00CA1B49"/>
    <w:rsid w:val="00CA1E3B"/>
    <w:rsid w:val="00CA2624"/>
    <w:rsid w:val="00CA2732"/>
    <w:rsid w:val="00CA2776"/>
    <w:rsid w:val="00CA287D"/>
    <w:rsid w:val="00CA2B63"/>
    <w:rsid w:val="00CA2CCA"/>
    <w:rsid w:val="00CA3069"/>
    <w:rsid w:val="00CA3539"/>
    <w:rsid w:val="00CA3774"/>
    <w:rsid w:val="00CA3A05"/>
    <w:rsid w:val="00CA3AF6"/>
    <w:rsid w:val="00CA3BEE"/>
    <w:rsid w:val="00CA3FB9"/>
    <w:rsid w:val="00CA4399"/>
    <w:rsid w:val="00CA477C"/>
    <w:rsid w:val="00CA478A"/>
    <w:rsid w:val="00CA49C3"/>
    <w:rsid w:val="00CA4A4B"/>
    <w:rsid w:val="00CA4AA9"/>
    <w:rsid w:val="00CA4B38"/>
    <w:rsid w:val="00CA4CE8"/>
    <w:rsid w:val="00CA4D9D"/>
    <w:rsid w:val="00CA5225"/>
    <w:rsid w:val="00CA5269"/>
    <w:rsid w:val="00CA5598"/>
    <w:rsid w:val="00CA58C2"/>
    <w:rsid w:val="00CA5C12"/>
    <w:rsid w:val="00CA5C66"/>
    <w:rsid w:val="00CA5CD5"/>
    <w:rsid w:val="00CA5E24"/>
    <w:rsid w:val="00CA5FAB"/>
    <w:rsid w:val="00CA5FFF"/>
    <w:rsid w:val="00CA61F0"/>
    <w:rsid w:val="00CA624A"/>
    <w:rsid w:val="00CA6289"/>
    <w:rsid w:val="00CA629E"/>
    <w:rsid w:val="00CA651C"/>
    <w:rsid w:val="00CA652D"/>
    <w:rsid w:val="00CA6594"/>
    <w:rsid w:val="00CA6733"/>
    <w:rsid w:val="00CA68B3"/>
    <w:rsid w:val="00CA697B"/>
    <w:rsid w:val="00CA6AAF"/>
    <w:rsid w:val="00CA6D9C"/>
    <w:rsid w:val="00CA78B1"/>
    <w:rsid w:val="00CA7F25"/>
    <w:rsid w:val="00CA7F94"/>
    <w:rsid w:val="00CB0341"/>
    <w:rsid w:val="00CB0475"/>
    <w:rsid w:val="00CB08E4"/>
    <w:rsid w:val="00CB0989"/>
    <w:rsid w:val="00CB0C78"/>
    <w:rsid w:val="00CB0F2C"/>
    <w:rsid w:val="00CB0FBC"/>
    <w:rsid w:val="00CB1604"/>
    <w:rsid w:val="00CB1AF6"/>
    <w:rsid w:val="00CB20E4"/>
    <w:rsid w:val="00CB2213"/>
    <w:rsid w:val="00CB22D2"/>
    <w:rsid w:val="00CB250D"/>
    <w:rsid w:val="00CB2721"/>
    <w:rsid w:val="00CB27E4"/>
    <w:rsid w:val="00CB2B76"/>
    <w:rsid w:val="00CB2C60"/>
    <w:rsid w:val="00CB2E76"/>
    <w:rsid w:val="00CB2EFC"/>
    <w:rsid w:val="00CB323E"/>
    <w:rsid w:val="00CB33CA"/>
    <w:rsid w:val="00CB3413"/>
    <w:rsid w:val="00CB34DB"/>
    <w:rsid w:val="00CB3630"/>
    <w:rsid w:val="00CB3666"/>
    <w:rsid w:val="00CB3CFF"/>
    <w:rsid w:val="00CB4768"/>
    <w:rsid w:val="00CB480D"/>
    <w:rsid w:val="00CB4A55"/>
    <w:rsid w:val="00CB4AF1"/>
    <w:rsid w:val="00CB4FB3"/>
    <w:rsid w:val="00CB4FBF"/>
    <w:rsid w:val="00CB5076"/>
    <w:rsid w:val="00CB51F3"/>
    <w:rsid w:val="00CB53DD"/>
    <w:rsid w:val="00CB5517"/>
    <w:rsid w:val="00CB5A33"/>
    <w:rsid w:val="00CB5C3C"/>
    <w:rsid w:val="00CB5C7B"/>
    <w:rsid w:val="00CB5D4A"/>
    <w:rsid w:val="00CB62B4"/>
    <w:rsid w:val="00CB62B7"/>
    <w:rsid w:val="00CB6337"/>
    <w:rsid w:val="00CB647F"/>
    <w:rsid w:val="00CB6491"/>
    <w:rsid w:val="00CB657E"/>
    <w:rsid w:val="00CB66BB"/>
    <w:rsid w:val="00CB671B"/>
    <w:rsid w:val="00CB6776"/>
    <w:rsid w:val="00CB6AB2"/>
    <w:rsid w:val="00CB6BBB"/>
    <w:rsid w:val="00CB6D89"/>
    <w:rsid w:val="00CB6E73"/>
    <w:rsid w:val="00CB6EBD"/>
    <w:rsid w:val="00CB757C"/>
    <w:rsid w:val="00CB7736"/>
    <w:rsid w:val="00CB78AB"/>
    <w:rsid w:val="00CB7A8B"/>
    <w:rsid w:val="00CB7C0B"/>
    <w:rsid w:val="00CB7C14"/>
    <w:rsid w:val="00CB7D42"/>
    <w:rsid w:val="00CB7E62"/>
    <w:rsid w:val="00CB7F46"/>
    <w:rsid w:val="00CC02BB"/>
    <w:rsid w:val="00CC036A"/>
    <w:rsid w:val="00CC04E3"/>
    <w:rsid w:val="00CC0A0E"/>
    <w:rsid w:val="00CC0C5E"/>
    <w:rsid w:val="00CC0F2E"/>
    <w:rsid w:val="00CC1120"/>
    <w:rsid w:val="00CC115E"/>
    <w:rsid w:val="00CC1163"/>
    <w:rsid w:val="00CC1312"/>
    <w:rsid w:val="00CC13E5"/>
    <w:rsid w:val="00CC1407"/>
    <w:rsid w:val="00CC16C7"/>
    <w:rsid w:val="00CC1998"/>
    <w:rsid w:val="00CC1BA5"/>
    <w:rsid w:val="00CC1BEA"/>
    <w:rsid w:val="00CC1C43"/>
    <w:rsid w:val="00CC1C58"/>
    <w:rsid w:val="00CC1C6C"/>
    <w:rsid w:val="00CC1E37"/>
    <w:rsid w:val="00CC2510"/>
    <w:rsid w:val="00CC2514"/>
    <w:rsid w:val="00CC27B2"/>
    <w:rsid w:val="00CC2EEB"/>
    <w:rsid w:val="00CC30A8"/>
    <w:rsid w:val="00CC30CC"/>
    <w:rsid w:val="00CC35A8"/>
    <w:rsid w:val="00CC35F1"/>
    <w:rsid w:val="00CC37E0"/>
    <w:rsid w:val="00CC39B4"/>
    <w:rsid w:val="00CC3C92"/>
    <w:rsid w:val="00CC3FD6"/>
    <w:rsid w:val="00CC3FFF"/>
    <w:rsid w:val="00CC42AE"/>
    <w:rsid w:val="00CC4C35"/>
    <w:rsid w:val="00CC4C77"/>
    <w:rsid w:val="00CC4E29"/>
    <w:rsid w:val="00CC52C5"/>
    <w:rsid w:val="00CC562A"/>
    <w:rsid w:val="00CC5753"/>
    <w:rsid w:val="00CC591B"/>
    <w:rsid w:val="00CC59ED"/>
    <w:rsid w:val="00CC5B08"/>
    <w:rsid w:val="00CC5C32"/>
    <w:rsid w:val="00CC5E6D"/>
    <w:rsid w:val="00CC61C7"/>
    <w:rsid w:val="00CC61EF"/>
    <w:rsid w:val="00CC6274"/>
    <w:rsid w:val="00CC628B"/>
    <w:rsid w:val="00CC66F9"/>
    <w:rsid w:val="00CC6746"/>
    <w:rsid w:val="00CC68DB"/>
    <w:rsid w:val="00CC6975"/>
    <w:rsid w:val="00CC6A4C"/>
    <w:rsid w:val="00CC6E25"/>
    <w:rsid w:val="00CC7544"/>
    <w:rsid w:val="00CC7561"/>
    <w:rsid w:val="00CC7586"/>
    <w:rsid w:val="00CC7606"/>
    <w:rsid w:val="00CC78BF"/>
    <w:rsid w:val="00CC7D6E"/>
    <w:rsid w:val="00CD02DD"/>
    <w:rsid w:val="00CD04A7"/>
    <w:rsid w:val="00CD04F5"/>
    <w:rsid w:val="00CD050D"/>
    <w:rsid w:val="00CD06B6"/>
    <w:rsid w:val="00CD07A4"/>
    <w:rsid w:val="00CD0B45"/>
    <w:rsid w:val="00CD0B7F"/>
    <w:rsid w:val="00CD0BA5"/>
    <w:rsid w:val="00CD0C9C"/>
    <w:rsid w:val="00CD0F62"/>
    <w:rsid w:val="00CD113E"/>
    <w:rsid w:val="00CD11CD"/>
    <w:rsid w:val="00CD13B2"/>
    <w:rsid w:val="00CD1461"/>
    <w:rsid w:val="00CD157C"/>
    <w:rsid w:val="00CD1846"/>
    <w:rsid w:val="00CD1A5E"/>
    <w:rsid w:val="00CD1F97"/>
    <w:rsid w:val="00CD1FA3"/>
    <w:rsid w:val="00CD20B3"/>
    <w:rsid w:val="00CD254D"/>
    <w:rsid w:val="00CD2586"/>
    <w:rsid w:val="00CD2755"/>
    <w:rsid w:val="00CD2AA2"/>
    <w:rsid w:val="00CD2BA8"/>
    <w:rsid w:val="00CD2C00"/>
    <w:rsid w:val="00CD2D4C"/>
    <w:rsid w:val="00CD336A"/>
    <w:rsid w:val="00CD353D"/>
    <w:rsid w:val="00CD3989"/>
    <w:rsid w:val="00CD39E9"/>
    <w:rsid w:val="00CD3AF7"/>
    <w:rsid w:val="00CD3DE6"/>
    <w:rsid w:val="00CD3EF9"/>
    <w:rsid w:val="00CD44F6"/>
    <w:rsid w:val="00CD472B"/>
    <w:rsid w:val="00CD4E11"/>
    <w:rsid w:val="00CD4E6D"/>
    <w:rsid w:val="00CD5103"/>
    <w:rsid w:val="00CD53A7"/>
    <w:rsid w:val="00CD54C9"/>
    <w:rsid w:val="00CD5629"/>
    <w:rsid w:val="00CD5758"/>
    <w:rsid w:val="00CD57FA"/>
    <w:rsid w:val="00CD5AB0"/>
    <w:rsid w:val="00CD5AFE"/>
    <w:rsid w:val="00CD5E2E"/>
    <w:rsid w:val="00CD60A5"/>
    <w:rsid w:val="00CD68BB"/>
    <w:rsid w:val="00CD699D"/>
    <w:rsid w:val="00CD6B9A"/>
    <w:rsid w:val="00CD6CED"/>
    <w:rsid w:val="00CD6D8D"/>
    <w:rsid w:val="00CD6F98"/>
    <w:rsid w:val="00CD701F"/>
    <w:rsid w:val="00CD74C8"/>
    <w:rsid w:val="00CD75CD"/>
    <w:rsid w:val="00CD7606"/>
    <w:rsid w:val="00CD7627"/>
    <w:rsid w:val="00CD77F7"/>
    <w:rsid w:val="00CD7F80"/>
    <w:rsid w:val="00CE0161"/>
    <w:rsid w:val="00CE059A"/>
    <w:rsid w:val="00CE0938"/>
    <w:rsid w:val="00CE0AE2"/>
    <w:rsid w:val="00CE0C54"/>
    <w:rsid w:val="00CE0C7D"/>
    <w:rsid w:val="00CE0FB5"/>
    <w:rsid w:val="00CE113F"/>
    <w:rsid w:val="00CE1325"/>
    <w:rsid w:val="00CE1381"/>
    <w:rsid w:val="00CE14AB"/>
    <w:rsid w:val="00CE16A4"/>
    <w:rsid w:val="00CE16B2"/>
    <w:rsid w:val="00CE16C9"/>
    <w:rsid w:val="00CE18F7"/>
    <w:rsid w:val="00CE1B63"/>
    <w:rsid w:val="00CE1B8A"/>
    <w:rsid w:val="00CE1CBB"/>
    <w:rsid w:val="00CE1DC4"/>
    <w:rsid w:val="00CE1E8A"/>
    <w:rsid w:val="00CE1F4C"/>
    <w:rsid w:val="00CE2237"/>
    <w:rsid w:val="00CE2357"/>
    <w:rsid w:val="00CE25CB"/>
    <w:rsid w:val="00CE277E"/>
    <w:rsid w:val="00CE279C"/>
    <w:rsid w:val="00CE29FC"/>
    <w:rsid w:val="00CE2A07"/>
    <w:rsid w:val="00CE2B7B"/>
    <w:rsid w:val="00CE2BE8"/>
    <w:rsid w:val="00CE2C8D"/>
    <w:rsid w:val="00CE2EC7"/>
    <w:rsid w:val="00CE305F"/>
    <w:rsid w:val="00CE30D7"/>
    <w:rsid w:val="00CE33C0"/>
    <w:rsid w:val="00CE3EA0"/>
    <w:rsid w:val="00CE3F06"/>
    <w:rsid w:val="00CE3F10"/>
    <w:rsid w:val="00CE4298"/>
    <w:rsid w:val="00CE4428"/>
    <w:rsid w:val="00CE4443"/>
    <w:rsid w:val="00CE44EA"/>
    <w:rsid w:val="00CE47C8"/>
    <w:rsid w:val="00CE49AC"/>
    <w:rsid w:val="00CE49B8"/>
    <w:rsid w:val="00CE49D2"/>
    <w:rsid w:val="00CE4B5C"/>
    <w:rsid w:val="00CE4CF8"/>
    <w:rsid w:val="00CE4FF4"/>
    <w:rsid w:val="00CE5374"/>
    <w:rsid w:val="00CE545F"/>
    <w:rsid w:val="00CE563B"/>
    <w:rsid w:val="00CE587B"/>
    <w:rsid w:val="00CE5C4B"/>
    <w:rsid w:val="00CE5EF0"/>
    <w:rsid w:val="00CE5F07"/>
    <w:rsid w:val="00CE62C4"/>
    <w:rsid w:val="00CE6432"/>
    <w:rsid w:val="00CE6471"/>
    <w:rsid w:val="00CE6497"/>
    <w:rsid w:val="00CE64A7"/>
    <w:rsid w:val="00CE64B1"/>
    <w:rsid w:val="00CE6595"/>
    <w:rsid w:val="00CE65ED"/>
    <w:rsid w:val="00CE6770"/>
    <w:rsid w:val="00CE6A41"/>
    <w:rsid w:val="00CE6AE2"/>
    <w:rsid w:val="00CE6E24"/>
    <w:rsid w:val="00CE6E74"/>
    <w:rsid w:val="00CE6F2D"/>
    <w:rsid w:val="00CE6F4E"/>
    <w:rsid w:val="00CE6F5F"/>
    <w:rsid w:val="00CE75D0"/>
    <w:rsid w:val="00CE79DB"/>
    <w:rsid w:val="00CE7EED"/>
    <w:rsid w:val="00CE7FBB"/>
    <w:rsid w:val="00CF0178"/>
    <w:rsid w:val="00CF023F"/>
    <w:rsid w:val="00CF0269"/>
    <w:rsid w:val="00CF02F8"/>
    <w:rsid w:val="00CF036F"/>
    <w:rsid w:val="00CF045A"/>
    <w:rsid w:val="00CF07FC"/>
    <w:rsid w:val="00CF0B31"/>
    <w:rsid w:val="00CF0B34"/>
    <w:rsid w:val="00CF0D81"/>
    <w:rsid w:val="00CF0E22"/>
    <w:rsid w:val="00CF0FC0"/>
    <w:rsid w:val="00CF0FE5"/>
    <w:rsid w:val="00CF1082"/>
    <w:rsid w:val="00CF1136"/>
    <w:rsid w:val="00CF13AB"/>
    <w:rsid w:val="00CF15D8"/>
    <w:rsid w:val="00CF1B23"/>
    <w:rsid w:val="00CF1BD1"/>
    <w:rsid w:val="00CF1CA8"/>
    <w:rsid w:val="00CF1CE6"/>
    <w:rsid w:val="00CF1D91"/>
    <w:rsid w:val="00CF1EB2"/>
    <w:rsid w:val="00CF1FFE"/>
    <w:rsid w:val="00CF2050"/>
    <w:rsid w:val="00CF20BC"/>
    <w:rsid w:val="00CF22ED"/>
    <w:rsid w:val="00CF2407"/>
    <w:rsid w:val="00CF2424"/>
    <w:rsid w:val="00CF2652"/>
    <w:rsid w:val="00CF26CE"/>
    <w:rsid w:val="00CF2734"/>
    <w:rsid w:val="00CF2841"/>
    <w:rsid w:val="00CF2DB9"/>
    <w:rsid w:val="00CF301C"/>
    <w:rsid w:val="00CF30A3"/>
    <w:rsid w:val="00CF3196"/>
    <w:rsid w:val="00CF32B4"/>
    <w:rsid w:val="00CF33A4"/>
    <w:rsid w:val="00CF372F"/>
    <w:rsid w:val="00CF3877"/>
    <w:rsid w:val="00CF3935"/>
    <w:rsid w:val="00CF394E"/>
    <w:rsid w:val="00CF39A1"/>
    <w:rsid w:val="00CF3C50"/>
    <w:rsid w:val="00CF3F72"/>
    <w:rsid w:val="00CF3FDD"/>
    <w:rsid w:val="00CF404D"/>
    <w:rsid w:val="00CF40FB"/>
    <w:rsid w:val="00CF43D8"/>
    <w:rsid w:val="00CF44C6"/>
    <w:rsid w:val="00CF4629"/>
    <w:rsid w:val="00CF4706"/>
    <w:rsid w:val="00CF4889"/>
    <w:rsid w:val="00CF497D"/>
    <w:rsid w:val="00CF4E76"/>
    <w:rsid w:val="00CF517A"/>
    <w:rsid w:val="00CF540D"/>
    <w:rsid w:val="00CF54B4"/>
    <w:rsid w:val="00CF57EC"/>
    <w:rsid w:val="00CF5887"/>
    <w:rsid w:val="00CF58C1"/>
    <w:rsid w:val="00CF5E60"/>
    <w:rsid w:val="00CF5FCA"/>
    <w:rsid w:val="00CF5FED"/>
    <w:rsid w:val="00CF6059"/>
    <w:rsid w:val="00CF62EA"/>
    <w:rsid w:val="00CF637F"/>
    <w:rsid w:val="00CF673A"/>
    <w:rsid w:val="00CF6AE7"/>
    <w:rsid w:val="00CF6B7C"/>
    <w:rsid w:val="00CF6EA4"/>
    <w:rsid w:val="00CF714B"/>
    <w:rsid w:val="00CF76D7"/>
    <w:rsid w:val="00CF7714"/>
    <w:rsid w:val="00CF7764"/>
    <w:rsid w:val="00CF793E"/>
    <w:rsid w:val="00CF7C1E"/>
    <w:rsid w:val="00CF7CE0"/>
    <w:rsid w:val="00D00230"/>
    <w:rsid w:val="00D004D8"/>
    <w:rsid w:val="00D004E2"/>
    <w:rsid w:val="00D0058F"/>
    <w:rsid w:val="00D005A7"/>
    <w:rsid w:val="00D0060C"/>
    <w:rsid w:val="00D0099A"/>
    <w:rsid w:val="00D009BB"/>
    <w:rsid w:val="00D00A7E"/>
    <w:rsid w:val="00D00B8D"/>
    <w:rsid w:val="00D00FA1"/>
    <w:rsid w:val="00D01063"/>
    <w:rsid w:val="00D01424"/>
    <w:rsid w:val="00D01476"/>
    <w:rsid w:val="00D01680"/>
    <w:rsid w:val="00D01AA0"/>
    <w:rsid w:val="00D01C41"/>
    <w:rsid w:val="00D01CD3"/>
    <w:rsid w:val="00D01DA3"/>
    <w:rsid w:val="00D02051"/>
    <w:rsid w:val="00D020C3"/>
    <w:rsid w:val="00D02320"/>
    <w:rsid w:val="00D0233D"/>
    <w:rsid w:val="00D02385"/>
    <w:rsid w:val="00D023F6"/>
    <w:rsid w:val="00D02439"/>
    <w:rsid w:val="00D025E6"/>
    <w:rsid w:val="00D029A2"/>
    <w:rsid w:val="00D02C66"/>
    <w:rsid w:val="00D02E17"/>
    <w:rsid w:val="00D02F0B"/>
    <w:rsid w:val="00D0342D"/>
    <w:rsid w:val="00D0346A"/>
    <w:rsid w:val="00D035C5"/>
    <w:rsid w:val="00D036BC"/>
    <w:rsid w:val="00D03A7B"/>
    <w:rsid w:val="00D03AE3"/>
    <w:rsid w:val="00D03B8C"/>
    <w:rsid w:val="00D03C19"/>
    <w:rsid w:val="00D03D1D"/>
    <w:rsid w:val="00D040DA"/>
    <w:rsid w:val="00D0438D"/>
    <w:rsid w:val="00D045A2"/>
    <w:rsid w:val="00D04725"/>
    <w:rsid w:val="00D04CFC"/>
    <w:rsid w:val="00D04D5D"/>
    <w:rsid w:val="00D04DDB"/>
    <w:rsid w:val="00D04E6A"/>
    <w:rsid w:val="00D04EBE"/>
    <w:rsid w:val="00D04FFA"/>
    <w:rsid w:val="00D050C9"/>
    <w:rsid w:val="00D052B0"/>
    <w:rsid w:val="00D052CF"/>
    <w:rsid w:val="00D0546F"/>
    <w:rsid w:val="00D05677"/>
    <w:rsid w:val="00D05C05"/>
    <w:rsid w:val="00D05CAC"/>
    <w:rsid w:val="00D0663C"/>
    <w:rsid w:val="00D0665F"/>
    <w:rsid w:val="00D0667B"/>
    <w:rsid w:val="00D06E21"/>
    <w:rsid w:val="00D06E48"/>
    <w:rsid w:val="00D07133"/>
    <w:rsid w:val="00D074D4"/>
    <w:rsid w:val="00D078B2"/>
    <w:rsid w:val="00D078BC"/>
    <w:rsid w:val="00D07B02"/>
    <w:rsid w:val="00D07CC7"/>
    <w:rsid w:val="00D07E94"/>
    <w:rsid w:val="00D10026"/>
    <w:rsid w:val="00D10176"/>
    <w:rsid w:val="00D1019B"/>
    <w:rsid w:val="00D102E5"/>
    <w:rsid w:val="00D10304"/>
    <w:rsid w:val="00D10482"/>
    <w:rsid w:val="00D105E6"/>
    <w:rsid w:val="00D106D9"/>
    <w:rsid w:val="00D10A77"/>
    <w:rsid w:val="00D10ABA"/>
    <w:rsid w:val="00D10C6A"/>
    <w:rsid w:val="00D10CBE"/>
    <w:rsid w:val="00D11272"/>
    <w:rsid w:val="00D112AA"/>
    <w:rsid w:val="00D1137A"/>
    <w:rsid w:val="00D114EA"/>
    <w:rsid w:val="00D11605"/>
    <w:rsid w:val="00D116C8"/>
    <w:rsid w:val="00D11C92"/>
    <w:rsid w:val="00D11CEB"/>
    <w:rsid w:val="00D11E0D"/>
    <w:rsid w:val="00D11E2F"/>
    <w:rsid w:val="00D12037"/>
    <w:rsid w:val="00D1233E"/>
    <w:rsid w:val="00D124EF"/>
    <w:rsid w:val="00D12502"/>
    <w:rsid w:val="00D126E4"/>
    <w:rsid w:val="00D126F5"/>
    <w:rsid w:val="00D12793"/>
    <w:rsid w:val="00D12BDC"/>
    <w:rsid w:val="00D12C78"/>
    <w:rsid w:val="00D12CA8"/>
    <w:rsid w:val="00D12F2C"/>
    <w:rsid w:val="00D1332E"/>
    <w:rsid w:val="00D134BE"/>
    <w:rsid w:val="00D138A4"/>
    <w:rsid w:val="00D13DF6"/>
    <w:rsid w:val="00D13F60"/>
    <w:rsid w:val="00D13FC8"/>
    <w:rsid w:val="00D13FE0"/>
    <w:rsid w:val="00D14189"/>
    <w:rsid w:val="00D1421D"/>
    <w:rsid w:val="00D1424A"/>
    <w:rsid w:val="00D142AA"/>
    <w:rsid w:val="00D14423"/>
    <w:rsid w:val="00D1444B"/>
    <w:rsid w:val="00D144DB"/>
    <w:rsid w:val="00D145AD"/>
    <w:rsid w:val="00D146F2"/>
    <w:rsid w:val="00D14727"/>
    <w:rsid w:val="00D1490D"/>
    <w:rsid w:val="00D14A6A"/>
    <w:rsid w:val="00D14BAD"/>
    <w:rsid w:val="00D14DA4"/>
    <w:rsid w:val="00D14ECB"/>
    <w:rsid w:val="00D152E6"/>
    <w:rsid w:val="00D154CA"/>
    <w:rsid w:val="00D15608"/>
    <w:rsid w:val="00D1579F"/>
    <w:rsid w:val="00D15A25"/>
    <w:rsid w:val="00D15B40"/>
    <w:rsid w:val="00D15B74"/>
    <w:rsid w:val="00D15D18"/>
    <w:rsid w:val="00D160A5"/>
    <w:rsid w:val="00D1618C"/>
    <w:rsid w:val="00D16312"/>
    <w:rsid w:val="00D166FF"/>
    <w:rsid w:val="00D169AC"/>
    <w:rsid w:val="00D169AD"/>
    <w:rsid w:val="00D169DE"/>
    <w:rsid w:val="00D16DF1"/>
    <w:rsid w:val="00D16F38"/>
    <w:rsid w:val="00D1743C"/>
    <w:rsid w:val="00D175B3"/>
    <w:rsid w:val="00D1773E"/>
    <w:rsid w:val="00D177BC"/>
    <w:rsid w:val="00D17933"/>
    <w:rsid w:val="00D17BBE"/>
    <w:rsid w:val="00D17C3B"/>
    <w:rsid w:val="00D17C64"/>
    <w:rsid w:val="00D17DC6"/>
    <w:rsid w:val="00D20387"/>
    <w:rsid w:val="00D204D8"/>
    <w:rsid w:val="00D205D4"/>
    <w:rsid w:val="00D20C1D"/>
    <w:rsid w:val="00D20E7D"/>
    <w:rsid w:val="00D21142"/>
    <w:rsid w:val="00D21154"/>
    <w:rsid w:val="00D21159"/>
    <w:rsid w:val="00D2149C"/>
    <w:rsid w:val="00D21C5B"/>
    <w:rsid w:val="00D21C6B"/>
    <w:rsid w:val="00D21E45"/>
    <w:rsid w:val="00D21F1E"/>
    <w:rsid w:val="00D21F7C"/>
    <w:rsid w:val="00D21FCE"/>
    <w:rsid w:val="00D220D3"/>
    <w:rsid w:val="00D22231"/>
    <w:rsid w:val="00D222BA"/>
    <w:rsid w:val="00D2243B"/>
    <w:rsid w:val="00D22657"/>
    <w:rsid w:val="00D2277B"/>
    <w:rsid w:val="00D2285C"/>
    <w:rsid w:val="00D229DE"/>
    <w:rsid w:val="00D22A2E"/>
    <w:rsid w:val="00D22AC5"/>
    <w:rsid w:val="00D22E97"/>
    <w:rsid w:val="00D23165"/>
    <w:rsid w:val="00D2342C"/>
    <w:rsid w:val="00D238C0"/>
    <w:rsid w:val="00D238E9"/>
    <w:rsid w:val="00D23985"/>
    <w:rsid w:val="00D23B85"/>
    <w:rsid w:val="00D23F76"/>
    <w:rsid w:val="00D24036"/>
    <w:rsid w:val="00D24386"/>
    <w:rsid w:val="00D24710"/>
    <w:rsid w:val="00D24B38"/>
    <w:rsid w:val="00D2537A"/>
    <w:rsid w:val="00D2544A"/>
    <w:rsid w:val="00D257C7"/>
    <w:rsid w:val="00D258C6"/>
    <w:rsid w:val="00D25A3E"/>
    <w:rsid w:val="00D25AA1"/>
    <w:rsid w:val="00D25BBF"/>
    <w:rsid w:val="00D25E82"/>
    <w:rsid w:val="00D26043"/>
    <w:rsid w:val="00D26072"/>
    <w:rsid w:val="00D262C9"/>
    <w:rsid w:val="00D26721"/>
    <w:rsid w:val="00D26735"/>
    <w:rsid w:val="00D267C9"/>
    <w:rsid w:val="00D269E9"/>
    <w:rsid w:val="00D26C24"/>
    <w:rsid w:val="00D26D39"/>
    <w:rsid w:val="00D27000"/>
    <w:rsid w:val="00D2705B"/>
    <w:rsid w:val="00D27075"/>
    <w:rsid w:val="00D270B9"/>
    <w:rsid w:val="00D270DC"/>
    <w:rsid w:val="00D2741E"/>
    <w:rsid w:val="00D27726"/>
    <w:rsid w:val="00D277C2"/>
    <w:rsid w:val="00D27BDD"/>
    <w:rsid w:val="00D27C3E"/>
    <w:rsid w:val="00D27E71"/>
    <w:rsid w:val="00D30015"/>
    <w:rsid w:val="00D30028"/>
    <w:rsid w:val="00D30094"/>
    <w:rsid w:val="00D300EC"/>
    <w:rsid w:val="00D300F4"/>
    <w:rsid w:val="00D3019C"/>
    <w:rsid w:val="00D30294"/>
    <w:rsid w:val="00D302E0"/>
    <w:rsid w:val="00D30400"/>
    <w:rsid w:val="00D3043F"/>
    <w:rsid w:val="00D30467"/>
    <w:rsid w:val="00D306E9"/>
    <w:rsid w:val="00D3086C"/>
    <w:rsid w:val="00D3089B"/>
    <w:rsid w:val="00D30A1F"/>
    <w:rsid w:val="00D30B67"/>
    <w:rsid w:val="00D30B99"/>
    <w:rsid w:val="00D30CE2"/>
    <w:rsid w:val="00D30DB1"/>
    <w:rsid w:val="00D31115"/>
    <w:rsid w:val="00D3133F"/>
    <w:rsid w:val="00D314B2"/>
    <w:rsid w:val="00D314B9"/>
    <w:rsid w:val="00D316B8"/>
    <w:rsid w:val="00D317E0"/>
    <w:rsid w:val="00D319FD"/>
    <w:rsid w:val="00D31B74"/>
    <w:rsid w:val="00D31BB8"/>
    <w:rsid w:val="00D31BC5"/>
    <w:rsid w:val="00D31CE8"/>
    <w:rsid w:val="00D31D1C"/>
    <w:rsid w:val="00D31E60"/>
    <w:rsid w:val="00D32146"/>
    <w:rsid w:val="00D32685"/>
    <w:rsid w:val="00D3282E"/>
    <w:rsid w:val="00D328D5"/>
    <w:rsid w:val="00D329B6"/>
    <w:rsid w:val="00D329B8"/>
    <w:rsid w:val="00D32C81"/>
    <w:rsid w:val="00D32E3C"/>
    <w:rsid w:val="00D32E7E"/>
    <w:rsid w:val="00D32E9E"/>
    <w:rsid w:val="00D33172"/>
    <w:rsid w:val="00D331BB"/>
    <w:rsid w:val="00D3336C"/>
    <w:rsid w:val="00D3349C"/>
    <w:rsid w:val="00D3370D"/>
    <w:rsid w:val="00D337E6"/>
    <w:rsid w:val="00D33AB8"/>
    <w:rsid w:val="00D33CBF"/>
    <w:rsid w:val="00D33DC3"/>
    <w:rsid w:val="00D33DD9"/>
    <w:rsid w:val="00D33F38"/>
    <w:rsid w:val="00D340C2"/>
    <w:rsid w:val="00D34266"/>
    <w:rsid w:val="00D342D8"/>
    <w:rsid w:val="00D34459"/>
    <w:rsid w:val="00D344FC"/>
    <w:rsid w:val="00D3476D"/>
    <w:rsid w:val="00D3484B"/>
    <w:rsid w:val="00D34B5E"/>
    <w:rsid w:val="00D34D59"/>
    <w:rsid w:val="00D34DF6"/>
    <w:rsid w:val="00D34E6F"/>
    <w:rsid w:val="00D3542D"/>
    <w:rsid w:val="00D354AC"/>
    <w:rsid w:val="00D355A9"/>
    <w:rsid w:val="00D35FB2"/>
    <w:rsid w:val="00D35FEA"/>
    <w:rsid w:val="00D36018"/>
    <w:rsid w:val="00D3607E"/>
    <w:rsid w:val="00D361D8"/>
    <w:rsid w:val="00D36430"/>
    <w:rsid w:val="00D3658A"/>
    <w:rsid w:val="00D36622"/>
    <w:rsid w:val="00D36CE4"/>
    <w:rsid w:val="00D3791F"/>
    <w:rsid w:val="00D37971"/>
    <w:rsid w:val="00D379A8"/>
    <w:rsid w:val="00D37A85"/>
    <w:rsid w:val="00D37D39"/>
    <w:rsid w:val="00D37D86"/>
    <w:rsid w:val="00D40057"/>
    <w:rsid w:val="00D40559"/>
    <w:rsid w:val="00D407CD"/>
    <w:rsid w:val="00D40843"/>
    <w:rsid w:val="00D40924"/>
    <w:rsid w:val="00D409AC"/>
    <w:rsid w:val="00D40A8B"/>
    <w:rsid w:val="00D40B2D"/>
    <w:rsid w:val="00D40C1C"/>
    <w:rsid w:val="00D40F69"/>
    <w:rsid w:val="00D414E8"/>
    <w:rsid w:val="00D414FE"/>
    <w:rsid w:val="00D41820"/>
    <w:rsid w:val="00D41A17"/>
    <w:rsid w:val="00D41B39"/>
    <w:rsid w:val="00D41F88"/>
    <w:rsid w:val="00D4206D"/>
    <w:rsid w:val="00D421BF"/>
    <w:rsid w:val="00D4222E"/>
    <w:rsid w:val="00D42575"/>
    <w:rsid w:val="00D42912"/>
    <w:rsid w:val="00D42ECF"/>
    <w:rsid w:val="00D42F2F"/>
    <w:rsid w:val="00D430CB"/>
    <w:rsid w:val="00D43378"/>
    <w:rsid w:val="00D43393"/>
    <w:rsid w:val="00D435B6"/>
    <w:rsid w:val="00D436EB"/>
    <w:rsid w:val="00D43734"/>
    <w:rsid w:val="00D43C40"/>
    <w:rsid w:val="00D43CE0"/>
    <w:rsid w:val="00D43EC0"/>
    <w:rsid w:val="00D43EC7"/>
    <w:rsid w:val="00D43F8B"/>
    <w:rsid w:val="00D44072"/>
    <w:rsid w:val="00D440ED"/>
    <w:rsid w:val="00D44148"/>
    <w:rsid w:val="00D4421F"/>
    <w:rsid w:val="00D442A3"/>
    <w:rsid w:val="00D44322"/>
    <w:rsid w:val="00D44332"/>
    <w:rsid w:val="00D443E4"/>
    <w:rsid w:val="00D446B0"/>
    <w:rsid w:val="00D44821"/>
    <w:rsid w:val="00D44832"/>
    <w:rsid w:val="00D44D54"/>
    <w:rsid w:val="00D450F3"/>
    <w:rsid w:val="00D45134"/>
    <w:rsid w:val="00D45211"/>
    <w:rsid w:val="00D4523A"/>
    <w:rsid w:val="00D453F6"/>
    <w:rsid w:val="00D45597"/>
    <w:rsid w:val="00D455FE"/>
    <w:rsid w:val="00D45B59"/>
    <w:rsid w:val="00D45D09"/>
    <w:rsid w:val="00D45D13"/>
    <w:rsid w:val="00D45D3F"/>
    <w:rsid w:val="00D46320"/>
    <w:rsid w:val="00D4653C"/>
    <w:rsid w:val="00D46600"/>
    <w:rsid w:val="00D46A39"/>
    <w:rsid w:val="00D46A74"/>
    <w:rsid w:val="00D46BF0"/>
    <w:rsid w:val="00D470FF"/>
    <w:rsid w:val="00D47789"/>
    <w:rsid w:val="00D47C86"/>
    <w:rsid w:val="00D47D56"/>
    <w:rsid w:val="00D5003F"/>
    <w:rsid w:val="00D501A7"/>
    <w:rsid w:val="00D504DE"/>
    <w:rsid w:val="00D505C8"/>
    <w:rsid w:val="00D5061D"/>
    <w:rsid w:val="00D50F61"/>
    <w:rsid w:val="00D50FA9"/>
    <w:rsid w:val="00D51173"/>
    <w:rsid w:val="00D511F2"/>
    <w:rsid w:val="00D51394"/>
    <w:rsid w:val="00D5166E"/>
    <w:rsid w:val="00D51AA8"/>
    <w:rsid w:val="00D51E00"/>
    <w:rsid w:val="00D51E47"/>
    <w:rsid w:val="00D52092"/>
    <w:rsid w:val="00D520AE"/>
    <w:rsid w:val="00D521A7"/>
    <w:rsid w:val="00D523A1"/>
    <w:rsid w:val="00D523B0"/>
    <w:rsid w:val="00D525BF"/>
    <w:rsid w:val="00D52882"/>
    <w:rsid w:val="00D52A7F"/>
    <w:rsid w:val="00D52D0D"/>
    <w:rsid w:val="00D52D17"/>
    <w:rsid w:val="00D53064"/>
    <w:rsid w:val="00D5326A"/>
    <w:rsid w:val="00D533DD"/>
    <w:rsid w:val="00D5341C"/>
    <w:rsid w:val="00D53453"/>
    <w:rsid w:val="00D5353C"/>
    <w:rsid w:val="00D5368D"/>
    <w:rsid w:val="00D538B6"/>
    <w:rsid w:val="00D53A45"/>
    <w:rsid w:val="00D53DE9"/>
    <w:rsid w:val="00D53E5A"/>
    <w:rsid w:val="00D540C5"/>
    <w:rsid w:val="00D54101"/>
    <w:rsid w:val="00D541DF"/>
    <w:rsid w:val="00D542CD"/>
    <w:rsid w:val="00D543B1"/>
    <w:rsid w:val="00D545B5"/>
    <w:rsid w:val="00D5494B"/>
    <w:rsid w:val="00D54AC2"/>
    <w:rsid w:val="00D54B79"/>
    <w:rsid w:val="00D54D12"/>
    <w:rsid w:val="00D54E9B"/>
    <w:rsid w:val="00D55014"/>
    <w:rsid w:val="00D550F9"/>
    <w:rsid w:val="00D55702"/>
    <w:rsid w:val="00D557D2"/>
    <w:rsid w:val="00D55832"/>
    <w:rsid w:val="00D5584B"/>
    <w:rsid w:val="00D558C9"/>
    <w:rsid w:val="00D55EF3"/>
    <w:rsid w:val="00D56013"/>
    <w:rsid w:val="00D5602A"/>
    <w:rsid w:val="00D563A0"/>
    <w:rsid w:val="00D56A05"/>
    <w:rsid w:val="00D56B64"/>
    <w:rsid w:val="00D56C27"/>
    <w:rsid w:val="00D5716A"/>
    <w:rsid w:val="00D57378"/>
    <w:rsid w:val="00D5741C"/>
    <w:rsid w:val="00D576FF"/>
    <w:rsid w:val="00D57C1F"/>
    <w:rsid w:val="00D57D8D"/>
    <w:rsid w:val="00D57E93"/>
    <w:rsid w:val="00D6001C"/>
    <w:rsid w:val="00D602AD"/>
    <w:rsid w:val="00D60308"/>
    <w:rsid w:val="00D60438"/>
    <w:rsid w:val="00D6059E"/>
    <w:rsid w:val="00D606B1"/>
    <w:rsid w:val="00D606DA"/>
    <w:rsid w:val="00D606EF"/>
    <w:rsid w:val="00D607CE"/>
    <w:rsid w:val="00D607D3"/>
    <w:rsid w:val="00D60806"/>
    <w:rsid w:val="00D60EB4"/>
    <w:rsid w:val="00D61020"/>
    <w:rsid w:val="00D61148"/>
    <w:rsid w:val="00D612CF"/>
    <w:rsid w:val="00D61390"/>
    <w:rsid w:val="00D6140C"/>
    <w:rsid w:val="00D61460"/>
    <w:rsid w:val="00D615B2"/>
    <w:rsid w:val="00D6178E"/>
    <w:rsid w:val="00D617B0"/>
    <w:rsid w:val="00D618A0"/>
    <w:rsid w:val="00D6192D"/>
    <w:rsid w:val="00D61B2D"/>
    <w:rsid w:val="00D61B33"/>
    <w:rsid w:val="00D61BFE"/>
    <w:rsid w:val="00D61DA8"/>
    <w:rsid w:val="00D61E12"/>
    <w:rsid w:val="00D61F70"/>
    <w:rsid w:val="00D621D2"/>
    <w:rsid w:val="00D6232C"/>
    <w:rsid w:val="00D628A2"/>
    <w:rsid w:val="00D62973"/>
    <w:rsid w:val="00D62D53"/>
    <w:rsid w:val="00D62D71"/>
    <w:rsid w:val="00D62EB8"/>
    <w:rsid w:val="00D62FA5"/>
    <w:rsid w:val="00D6361B"/>
    <w:rsid w:val="00D636C4"/>
    <w:rsid w:val="00D6384D"/>
    <w:rsid w:val="00D63888"/>
    <w:rsid w:val="00D638B2"/>
    <w:rsid w:val="00D638E6"/>
    <w:rsid w:val="00D63AE7"/>
    <w:rsid w:val="00D63CC9"/>
    <w:rsid w:val="00D64002"/>
    <w:rsid w:val="00D645BC"/>
    <w:rsid w:val="00D64755"/>
    <w:rsid w:val="00D64BE3"/>
    <w:rsid w:val="00D64E14"/>
    <w:rsid w:val="00D652C4"/>
    <w:rsid w:val="00D65342"/>
    <w:rsid w:val="00D65599"/>
    <w:rsid w:val="00D659A8"/>
    <w:rsid w:val="00D65D60"/>
    <w:rsid w:val="00D65DD6"/>
    <w:rsid w:val="00D65EE7"/>
    <w:rsid w:val="00D66312"/>
    <w:rsid w:val="00D66384"/>
    <w:rsid w:val="00D66789"/>
    <w:rsid w:val="00D6698A"/>
    <w:rsid w:val="00D669E8"/>
    <w:rsid w:val="00D66ADA"/>
    <w:rsid w:val="00D66ADB"/>
    <w:rsid w:val="00D67132"/>
    <w:rsid w:val="00D674FD"/>
    <w:rsid w:val="00D67697"/>
    <w:rsid w:val="00D67964"/>
    <w:rsid w:val="00D7000B"/>
    <w:rsid w:val="00D701E9"/>
    <w:rsid w:val="00D70291"/>
    <w:rsid w:val="00D702D8"/>
    <w:rsid w:val="00D704C4"/>
    <w:rsid w:val="00D70521"/>
    <w:rsid w:val="00D7070D"/>
    <w:rsid w:val="00D70763"/>
    <w:rsid w:val="00D70C74"/>
    <w:rsid w:val="00D70D44"/>
    <w:rsid w:val="00D70D7D"/>
    <w:rsid w:val="00D70EE9"/>
    <w:rsid w:val="00D70F14"/>
    <w:rsid w:val="00D70F52"/>
    <w:rsid w:val="00D7158E"/>
    <w:rsid w:val="00D7164F"/>
    <w:rsid w:val="00D71813"/>
    <w:rsid w:val="00D71A50"/>
    <w:rsid w:val="00D71C9C"/>
    <w:rsid w:val="00D72104"/>
    <w:rsid w:val="00D72460"/>
    <w:rsid w:val="00D724DF"/>
    <w:rsid w:val="00D72549"/>
    <w:rsid w:val="00D725EB"/>
    <w:rsid w:val="00D7279E"/>
    <w:rsid w:val="00D72802"/>
    <w:rsid w:val="00D728D4"/>
    <w:rsid w:val="00D729BB"/>
    <w:rsid w:val="00D72BBD"/>
    <w:rsid w:val="00D72CE0"/>
    <w:rsid w:val="00D7318C"/>
    <w:rsid w:val="00D731C3"/>
    <w:rsid w:val="00D73311"/>
    <w:rsid w:val="00D7361A"/>
    <w:rsid w:val="00D7375E"/>
    <w:rsid w:val="00D738DC"/>
    <w:rsid w:val="00D739B9"/>
    <w:rsid w:val="00D73A7B"/>
    <w:rsid w:val="00D73B8E"/>
    <w:rsid w:val="00D73D8E"/>
    <w:rsid w:val="00D73E2D"/>
    <w:rsid w:val="00D74015"/>
    <w:rsid w:val="00D74214"/>
    <w:rsid w:val="00D7423A"/>
    <w:rsid w:val="00D74359"/>
    <w:rsid w:val="00D743ED"/>
    <w:rsid w:val="00D74408"/>
    <w:rsid w:val="00D7461A"/>
    <w:rsid w:val="00D747A5"/>
    <w:rsid w:val="00D749E9"/>
    <w:rsid w:val="00D74C3E"/>
    <w:rsid w:val="00D74D07"/>
    <w:rsid w:val="00D74E06"/>
    <w:rsid w:val="00D74FCF"/>
    <w:rsid w:val="00D7510A"/>
    <w:rsid w:val="00D75197"/>
    <w:rsid w:val="00D751E2"/>
    <w:rsid w:val="00D7533E"/>
    <w:rsid w:val="00D75630"/>
    <w:rsid w:val="00D7571D"/>
    <w:rsid w:val="00D75804"/>
    <w:rsid w:val="00D75808"/>
    <w:rsid w:val="00D7589C"/>
    <w:rsid w:val="00D758E9"/>
    <w:rsid w:val="00D75AC5"/>
    <w:rsid w:val="00D75DD2"/>
    <w:rsid w:val="00D7601F"/>
    <w:rsid w:val="00D76038"/>
    <w:rsid w:val="00D760C2"/>
    <w:rsid w:val="00D760E0"/>
    <w:rsid w:val="00D7623C"/>
    <w:rsid w:val="00D762FB"/>
    <w:rsid w:val="00D766C8"/>
    <w:rsid w:val="00D7672B"/>
    <w:rsid w:val="00D76879"/>
    <w:rsid w:val="00D76B24"/>
    <w:rsid w:val="00D77021"/>
    <w:rsid w:val="00D770C4"/>
    <w:rsid w:val="00D770D4"/>
    <w:rsid w:val="00D77401"/>
    <w:rsid w:val="00D77451"/>
    <w:rsid w:val="00D77542"/>
    <w:rsid w:val="00D77921"/>
    <w:rsid w:val="00D7799B"/>
    <w:rsid w:val="00D77A0E"/>
    <w:rsid w:val="00D77AD2"/>
    <w:rsid w:val="00D77D23"/>
    <w:rsid w:val="00D77D86"/>
    <w:rsid w:val="00D77ECC"/>
    <w:rsid w:val="00D8015F"/>
    <w:rsid w:val="00D802B1"/>
    <w:rsid w:val="00D8068B"/>
    <w:rsid w:val="00D8079E"/>
    <w:rsid w:val="00D8099C"/>
    <w:rsid w:val="00D80B10"/>
    <w:rsid w:val="00D80B5C"/>
    <w:rsid w:val="00D80D4B"/>
    <w:rsid w:val="00D80DC4"/>
    <w:rsid w:val="00D80DDD"/>
    <w:rsid w:val="00D80E57"/>
    <w:rsid w:val="00D811CF"/>
    <w:rsid w:val="00D81250"/>
    <w:rsid w:val="00D813FA"/>
    <w:rsid w:val="00D8145A"/>
    <w:rsid w:val="00D8160F"/>
    <w:rsid w:val="00D818E6"/>
    <w:rsid w:val="00D81A5E"/>
    <w:rsid w:val="00D81B18"/>
    <w:rsid w:val="00D81BA3"/>
    <w:rsid w:val="00D81E07"/>
    <w:rsid w:val="00D81F7C"/>
    <w:rsid w:val="00D82066"/>
    <w:rsid w:val="00D820E4"/>
    <w:rsid w:val="00D8214F"/>
    <w:rsid w:val="00D82498"/>
    <w:rsid w:val="00D82CE0"/>
    <w:rsid w:val="00D82D4A"/>
    <w:rsid w:val="00D82EB6"/>
    <w:rsid w:val="00D82F2B"/>
    <w:rsid w:val="00D831BF"/>
    <w:rsid w:val="00D83476"/>
    <w:rsid w:val="00D834DC"/>
    <w:rsid w:val="00D8364D"/>
    <w:rsid w:val="00D83655"/>
    <w:rsid w:val="00D836B7"/>
    <w:rsid w:val="00D83AD4"/>
    <w:rsid w:val="00D83B52"/>
    <w:rsid w:val="00D83C15"/>
    <w:rsid w:val="00D83D73"/>
    <w:rsid w:val="00D83EAF"/>
    <w:rsid w:val="00D83EB5"/>
    <w:rsid w:val="00D83F89"/>
    <w:rsid w:val="00D84178"/>
    <w:rsid w:val="00D8417B"/>
    <w:rsid w:val="00D84DA7"/>
    <w:rsid w:val="00D84E71"/>
    <w:rsid w:val="00D85640"/>
    <w:rsid w:val="00D8591C"/>
    <w:rsid w:val="00D85A4F"/>
    <w:rsid w:val="00D85C1D"/>
    <w:rsid w:val="00D85F46"/>
    <w:rsid w:val="00D85FAE"/>
    <w:rsid w:val="00D860D9"/>
    <w:rsid w:val="00D861C7"/>
    <w:rsid w:val="00D8673F"/>
    <w:rsid w:val="00D86770"/>
    <w:rsid w:val="00D86D7B"/>
    <w:rsid w:val="00D86F97"/>
    <w:rsid w:val="00D870AE"/>
    <w:rsid w:val="00D8713B"/>
    <w:rsid w:val="00D87646"/>
    <w:rsid w:val="00D87859"/>
    <w:rsid w:val="00D878E5"/>
    <w:rsid w:val="00D87A08"/>
    <w:rsid w:val="00D87A9F"/>
    <w:rsid w:val="00D87B97"/>
    <w:rsid w:val="00D87E2A"/>
    <w:rsid w:val="00D90150"/>
    <w:rsid w:val="00D90521"/>
    <w:rsid w:val="00D906DC"/>
    <w:rsid w:val="00D90A4C"/>
    <w:rsid w:val="00D90DE6"/>
    <w:rsid w:val="00D90E0F"/>
    <w:rsid w:val="00D90F3C"/>
    <w:rsid w:val="00D90F79"/>
    <w:rsid w:val="00D91001"/>
    <w:rsid w:val="00D91119"/>
    <w:rsid w:val="00D9121C"/>
    <w:rsid w:val="00D912E4"/>
    <w:rsid w:val="00D91855"/>
    <w:rsid w:val="00D91A6B"/>
    <w:rsid w:val="00D91A74"/>
    <w:rsid w:val="00D91A83"/>
    <w:rsid w:val="00D91A9D"/>
    <w:rsid w:val="00D91AD5"/>
    <w:rsid w:val="00D91BE1"/>
    <w:rsid w:val="00D91CFD"/>
    <w:rsid w:val="00D922AA"/>
    <w:rsid w:val="00D92723"/>
    <w:rsid w:val="00D9280E"/>
    <w:rsid w:val="00D92AD1"/>
    <w:rsid w:val="00D92C26"/>
    <w:rsid w:val="00D92CB2"/>
    <w:rsid w:val="00D92CE6"/>
    <w:rsid w:val="00D92E40"/>
    <w:rsid w:val="00D92E6C"/>
    <w:rsid w:val="00D93167"/>
    <w:rsid w:val="00D9382B"/>
    <w:rsid w:val="00D93886"/>
    <w:rsid w:val="00D93A8B"/>
    <w:rsid w:val="00D93AE9"/>
    <w:rsid w:val="00D93AFA"/>
    <w:rsid w:val="00D93B12"/>
    <w:rsid w:val="00D93CB6"/>
    <w:rsid w:val="00D93D14"/>
    <w:rsid w:val="00D93FA8"/>
    <w:rsid w:val="00D94515"/>
    <w:rsid w:val="00D94519"/>
    <w:rsid w:val="00D9471A"/>
    <w:rsid w:val="00D94871"/>
    <w:rsid w:val="00D94A8E"/>
    <w:rsid w:val="00D94CFC"/>
    <w:rsid w:val="00D94D48"/>
    <w:rsid w:val="00D94ECA"/>
    <w:rsid w:val="00D94F1F"/>
    <w:rsid w:val="00D94FA1"/>
    <w:rsid w:val="00D95320"/>
    <w:rsid w:val="00D953BA"/>
    <w:rsid w:val="00D95456"/>
    <w:rsid w:val="00D9565A"/>
    <w:rsid w:val="00D956EE"/>
    <w:rsid w:val="00D958E1"/>
    <w:rsid w:val="00D95998"/>
    <w:rsid w:val="00D95CDF"/>
    <w:rsid w:val="00D95E89"/>
    <w:rsid w:val="00D960FA"/>
    <w:rsid w:val="00D961E6"/>
    <w:rsid w:val="00D96498"/>
    <w:rsid w:val="00D964B9"/>
    <w:rsid w:val="00D964DD"/>
    <w:rsid w:val="00D9680B"/>
    <w:rsid w:val="00D968F2"/>
    <w:rsid w:val="00D96A67"/>
    <w:rsid w:val="00D96ABC"/>
    <w:rsid w:val="00D96D90"/>
    <w:rsid w:val="00D97145"/>
    <w:rsid w:val="00D973DC"/>
    <w:rsid w:val="00D977E2"/>
    <w:rsid w:val="00D97891"/>
    <w:rsid w:val="00D97FBD"/>
    <w:rsid w:val="00DA003E"/>
    <w:rsid w:val="00DA00A0"/>
    <w:rsid w:val="00DA0127"/>
    <w:rsid w:val="00DA021F"/>
    <w:rsid w:val="00DA02FA"/>
    <w:rsid w:val="00DA050F"/>
    <w:rsid w:val="00DA06A9"/>
    <w:rsid w:val="00DA09A0"/>
    <w:rsid w:val="00DA0C21"/>
    <w:rsid w:val="00DA0D9B"/>
    <w:rsid w:val="00DA0F22"/>
    <w:rsid w:val="00DA0F7F"/>
    <w:rsid w:val="00DA0FAB"/>
    <w:rsid w:val="00DA11C5"/>
    <w:rsid w:val="00DA138B"/>
    <w:rsid w:val="00DA16D7"/>
    <w:rsid w:val="00DA186D"/>
    <w:rsid w:val="00DA1B5A"/>
    <w:rsid w:val="00DA1E0F"/>
    <w:rsid w:val="00DA1FD9"/>
    <w:rsid w:val="00DA2012"/>
    <w:rsid w:val="00DA2125"/>
    <w:rsid w:val="00DA21D3"/>
    <w:rsid w:val="00DA2245"/>
    <w:rsid w:val="00DA231F"/>
    <w:rsid w:val="00DA24B2"/>
    <w:rsid w:val="00DA26BF"/>
    <w:rsid w:val="00DA2702"/>
    <w:rsid w:val="00DA296B"/>
    <w:rsid w:val="00DA2A32"/>
    <w:rsid w:val="00DA2B6C"/>
    <w:rsid w:val="00DA2BCD"/>
    <w:rsid w:val="00DA2C0D"/>
    <w:rsid w:val="00DA2C51"/>
    <w:rsid w:val="00DA2F7B"/>
    <w:rsid w:val="00DA2FEC"/>
    <w:rsid w:val="00DA3138"/>
    <w:rsid w:val="00DA3394"/>
    <w:rsid w:val="00DA3397"/>
    <w:rsid w:val="00DA33BD"/>
    <w:rsid w:val="00DA3552"/>
    <w:rsid w:val="00DA379D"/>
    <w:rsid w:val="00DA3815"/>
    <w:rsid w:val="00DA391E"/>
    <w:rsid w:val="00DA39C1"/>
    <w:rsid w:val="00DA3A0B"/>
    <w:rsid w:val="00DA3A84"/>
    <w:rsid w:val="00DA3ABD"/>
    <w:rsid w:val="00DA3F3A"/>
    <w:rsid w:val="00DA40D6"/>
    <w:rsid w:val="00DA4131"/>
    <w:rsid w:val="00DA4245"/>
    <w:rsid w:val="00DA4262"/>
    <w:rsid w:val="00DA4278"/>
    <w:rsid w:val="00DA4656"/>
    <w:rsid w:val="00DA473E"/>
    <w:rsid w:val="00DA4A51"/>
    <w:rsid w:val="00DA4C76"/>
    <w:rsid w:val="00DA4CC4"/>
    <w:rsid w:val="00DA4EC7"/>
    <w:rsid w:val="00DA54C0"/>
    <w:rsid w:val="00DA5680"/>
    <w:rsid w:val="00DA5857"/>
    <w:rsid w:val="00DA58D3"/>
    <w:rsid w:val="00DA5B59"/>
    <w:rsid w:val="00DA5F23"/>
    <w:rsid w:val="00DA6076"/>
    <w:rsid w:val="00DA61C7"/>
    <w:rsid w:val="00DA63B8"/>
    <w:rsid w:val="00DA63CB"/>
    <w:rsid w:val="00DA64DF"/>
    <w:rsid w:val="00DA6518"/>
    <w:rsid w:val="00DA6684"/>
    <w:rsid w:val="00DA6CFF"/>
    <w:rsid w:val="00DA6D25"/>
    <w:rsid w:val="00DA6EBC"/>
    <w:rsid w:val="00DA705A"/>
    <w:rsid w:val="00DA7118"/>
    <w:rsid w:val="00DA739C"/>
    <w:rsid w:val="00DA7770"/>
    <w:rsid w:val="00DA77A3"/>
    <w:rsid w:val="00DA7AD6"/>
    <w:rsid w:val="00DA7C9D"/>
    <w:rsid w:val="00DA7DB1"/>
    <w:rsid w:val="00DA7EAE"/>
    <w:rsid w:val="00DA7F4C"/>
    <w:rsid w:val="00DB0075"/>
    <w:rsid w:val="00DB0312"/>
    <w:rsid w:val="00DB0452"/>
    <w:rsid w:val="00DB0482"/>
    <w:rsid w:val="00DB048B"/>
    <w:rsid w:val="00DB0833"/>
    <w:rsid w:val="00DB0861"/>
    <w:rsid w:val="00DB09BE"/>
    <w:rsid w:val="00DB0CC6"/>
    <w:rsid w:val="00DB0EF3"/>
    <w:rsid w:val="00DB1219"/>
    <w:rsid w:val="00DB1393"/>
    <w:rsid w:val="00DB1709"/>
    <w:rsid w:val="00DB17D7"/>
    <w:rsid w:val="00DB18A9"/>
    <w:rsid w:val="00DB1D5A"/>
    <w:rsid w:val="00DB1F04"/>
    <w:rsid w:val="00DB20A4"/>
    <w:rsid w:val="00DB211C"/>
    <w:rsid w:val="00DB2137"/>
    <w:rsid w:val="00DB232F"/>
    <w:rsid w:val="00DB281B"/>
    <w:rsid w:val="00DB2958"/>
    <w:rsid w:val="00DB2A76"/>
    <w:rsid w:val="00DB2B0D"/>
    <w:rsid w:val="00DB2E17"/>
    <w:rsid w:val="00DB2F71"/>
    <w:rsid w:val="00DB35A1"/>
    <w:rsid w:val="00DB3646"/>
    <w:rsid w:val="00DB374E"/>
    <w:rsid w:val="00DB3957"/>
    <w:rsid w:val="00DB3B6E"/>
    <w:rsid w:val="00DB3BB3"/>
    <w:rsid w:val="00DB3F2A"/>
    <w:rsid w:val="00DB42FE"/>
    <w:rsid w:val="00DB43A1"/>
    <w:rsid w:val="00DB43AA"/>
    <w:rsid w:val="00DB471D"/>
    <w:rsid w:val="00DB4916"/>
    <w:rsid w:val="00DB4B28"/>
    <w:rsid w:val="00DB4F76"/>
    <w:rsid w:val="00DB4FBA"/>
    <w:rsid w:val="00DB5198"/>
    <w:rsid w:val="00DB5344"/>
    <w:rsid w:val="00DB5597"/>
    <w:rsid w:val="00DB5891"/>
    <w:rsid w:val="00DB5B42"/>
    <w:rsid w:val="00DB5CD8"/>
    <w:rsid w:val="00DB5DA1"/>
    <w:rsid w:val="00DB60DF"/>
    <w:rsid w:val="00DB618C"/>
    <w:rsid w:val="00DB61DC"/>
    <w:rsid w:val="00DB6387"/>
    <w:rsid w:val="00DB63C1"/>
    <w:rsid w:val="00DB64BD"/>
    <w:rsid w:val="00DB6849"/>
    <w:rsid w:val="00DB6A78"/>
    <w:rsid w:val="00DB6C74"/>
    <w:rsid w:val="00DB7245"/>
    <w:rsid w:val="00DB7292"/>
    <w:rsid w:val="00DB72FA"/>
    <w:rsid w:val="00DB7399"/>
    <w:rsid w:val="00DB7720"/>
    <w:rsid w:val="00DB7953"/>
    <w:rsid w:val="00DB7A3D"/>
    <w:rsid w:val="00DB7BEA"/>
    <w:rsid w:val="00DB7C0F"/>
    <w:rsid w:val="00DB7C59"/>
    <w:rsid w:val="00DB7D46"/>
    <w:rsid w:val="00DB7F86"/>
    <w:rsid w:val="00DC0225"/>
    <w:rsid w:val="00DC02CD"/>
    <w:rsid w:val="00DC0348"/>
    <w:rsid w:val="00DC04F7"/>
    <w:rsid w:val="00DC0581"/>
    <w:rsid w:val="00DC05DA"/>
    <w:rsid w:val="00DC08C4"/>
    <w:rsid w:val="00DC092E"/>
    <w:rsid w:val="00DC0B6D"/>
    <w:rsid w:val="00DC0C13"/>
    <w:rsid w:val="00DC0C55"/>
    <w:rsid w:val="00DC0CB3"/>
    <w:rsid w:val="00DC107A"/>
    <w:rsid w:val="00DC11FC"/>
    <w:rsid w:val="00DC13DC"/>
    <w:rsid w:val="00DC1430"/>
    <w:rsid w:val="00DC1A38"/>
    <w:rsid w:val="00DC1AE4"/>
    <w:rsid w:val="00DC1AFB"/>
    <w:rsid w:val="00DC1B67"/>
    <w:rsid w:val="00DC1CDD"/>
    <w:rsid w:val="00DC1DA7"/>
    <w:rsid w:val="00DC1E24"/>
    <w:rsid w:val="00DC1FA9"/>
    <w:rsid w:val="00DC1FF4"/>
    <w:rsid w:val="00DC2305"/>
    <w:rsid w:val="00DC243C"/>
    <w:rsid w:val="00DC2551"/>
    <w:rsid w:val="00DC25BB"/>
    <w:rsid w:val="00DC288C"/>
    <w:rsid w:val="00DC2B2C"/>
    <w:rsid w:val="00DC2B3C"/>
    <w:rsid w:val="00DC2B4A"/>
    <w:rsid w:val="00DC2DF9"/>
    <w:rsid w:val="00DC2F62"/>
    <w:rsid w:val="00DC331B"/>
    <w:rsid w:val="00DC3434"/>
    <w:rsid w:val="00DC3467"/>
    <w:rsid w:val="00DC3C3D"/>
    <w:rsid w:val="00DC3E98"/>
    <w:rsid w:val="00DC43B0"/>
    <w:rsid w:val="00DC4401"/>
    <w:rsid w:val="00DC494E"/>
    <w:rsid w:val="00DC4986"/>
    <w:rsid w:val="00DC4A41"/>
    <w:rsid w:val="00DC4FCD"/>
    <w:rsid w:val="00DC5024"/>
    <w:rsid w:val="00DC529E"/>
    <w:rsid w:val="00DC5303"/>
    <w:rsid w:val="00DC5450"/>
    <w:rsid w:val="00DC55AB"/>
    <w:rsid w:val="00DC5612"/>
    <w:rsid w:val="00DC56CD"/>
    <w:rsid w:val="00DC5972"/>
    <w:rsid w:val="00DC5F5A"/>
    <w:rsid w:val="00DC6025"/>
    <w:rsid w:val="00DC6106"/>
    <w:rsid w:val="00DC63FF"/>
    <w:rsid w:val="00DC6566"/>
    <w:rsid w:val="00DC66DF"/>
    <w:rsid w:val="00DC67F0"/>
    <w:rsid w:val="00DC69AA"/>
    <w:rsid w:val="00DC6B11"/>
    <w:rsid w:val="00DC6B3C"/>
    <w:rsid w:val="00DC6BF4"/>
    <w:rsid w:val="00DC6DDA"/>
    <w:rsid w:val="00DC7065"/>
    <w:rsid w:val="00DC7129"/>
    <w:rsid w:val="00DC714D"/>
    <w:rsid w:val="00DC721B"/>
    <w:rsid w:val="00DC73FF"/>
    <w:rsid w:val="00DC7669"/>
    <w:rsid w:val="00DC76C0"/>
    <w:rsid w:val="00DC78E0"/>
    <w:rsid w:val="00DC79D0"/>
    <w:rsid w:val="00DC7AC3"/>
    <w:rsid w:val="00DC7B48"/>
    <w:rsid w:val="00DC7C67"/>
    <w:rsid w:val="00DC7EA0"/>
    <w:rsid w:val="00DC7FC2"/>
    <w:rsid w:val="00DD04F1"/>
    <w:rsid w:val="00DD086F"/>
    <w:rsid w:val="00DD0929"/>
    <w:rsid w:val="00DD0C94"/>
    <w:rsid w:val="00DD0CB4"/>
    <w:rsid w:val="00DD0D19"/>
    <w:rsid w:val="00DD0DED"/>
    <w:rsid w:val="00DD155F"/>
    <w:rsid w:val="00DD1659"/>
    <w:rsid w:val="00DD17D9"/>
    <w:rsid w:val="00DD1870"/>
    <w:rsid w:val="00DD1B4D"/>
    <w:rsid w:val="00DD1C3F"/>
    <w:rsid w:val="00DD1E1C"/>
    <w:rsid w:val="00DD2127"/>
    <w:rsid w:val="00DD22DB"/>
    <w:rsid w:val="00DD246D"/>
    <w:rsid w:val="00DD24A7"/>
    <w:rsid w:val="00DD2527"/>
    <w:rsid w:val="00DD25C3"/>
    <w:rsid w:val="00DD2701"/>
    <w:rsid w:val="00DD27E5"/>
    <w:rsid w:val="00DD28C6"/>
    <w:rsid w:val="00DD2909"/>
    <w:rsid w:val="00DD2986"/>
    <w:rsid w:val="00DD2E41"/>
    <w:rsid w:val="00DD2F9A"/>
    <w:rsid w:val="00DD2FE8"/>
    <w:rsid w:val="00DD338E"/>
    <w:rsid w:val="00DD34E1"/>
    <w:rsid w:val="00DD3616"/>
    <w:rsid w:val="00DD36E9"/>
    <w:rsid w:val="00DD37F0"/>
    <w:rsid w:val="00DD3AC9"/>
    <w:rsid w:val="00DD3D08"/>
    <w:rsid w:val="00DD3F58"/>
    <w:rsid w:val="00DD404E"/>
    <w:rsid w:val="00DD4368"/>
    <w:rsid w:val="00DD45CE"/>
    <w:rsid w:val="00DD4B17"/>
    <w:rsid w:val="00DD4BC6"/>
    <w:rsid w:val="00DD4C2C"/>
    <w:rsid w:val="00DD4CE4"/>
    <w:rsid w:val="00DD4FD0"/>
    <w:rsid w:val="00DD5265"/>
    <w:rsid w:val="00DD52D5"/>
    <w:rsid w:val="00DD5618"/>
    <w:rsid w:val="00DD57AD"/>
    <w:rsid w:val="00DD5876"/>
    <w:rsid w:val="00DD5A1A"/>
    <w:rsid w:val="00DD5BEA"/>
    <w:rsid w:val="00DD5C82"/>
    <w:rsid w:val="00DD5E12"/>
    <w:rsid w:val="00DD5E2E"/>
    <w:rsid w:val="00DD617D"/>
    <w:rsid w:val="00DD62E7"/>
    <w:rsid w:val="00DD64EB"/>
    <w:rsid w:val="00DD6566"/>
    <w:rsid w:val="00DD65E3"/>
    <w:rsid w:val="00DD6974"/>
    <w:rsid w:val="00DD717E"/>
    <w:rsid w:val="00DD727F"/>
    <w:rsid w:val="00DD7440"/>
    <w:rsid w:val="00DD7501"/>
    <w:rsid w:val="00DD7717"/>
    <w:rsid w:val="00DD78CB"/>
    <w:rsid w:val="00DD794F"/>
    <w:rsid w:val="00DD7ED8"/>
    <w:rsid w:val="00DD7F3E"/>
    <w:rsid w:val="00DE021B"/>
    <w:rsid w:val="00DE0510"/>
    <w:rsid w:val="00DE05C3"/>
    <w:rsid w:val="00DE0727"/>
    <w:rsid w:val="00DE07E5"/>
    <w:rsid w:val="00DE0A82"/>
    <w:rsid w:val="00DE0E1A"/>
    <w:rsid w:val="00DE0EE2"/>
    <w:rsid w:val="00DE1163"/>
    <w:rsid w:val="00DE12EC"/>
    <w:rsid w:val="00DE13B9"/>
    <w:rsid w:val="00DE1BE8"/>
    <w:rsid w:val="00DE1D32"/>
    <w:rsid w:val="00DE1D3A"/>
    <w:rsid w:val="00DE1E56"/>
    <w:rsid w:val="00DE23E4"/>
    <w:rsid w:val="00DE245E"/>
    <w:rsid w:val="00DE24A5"/>
    <w:rsid w:val="00DE2540"/>
    <w:rsid w:val="00DE2766"/>
    <w:rsid w:val="00DE27B6"/>
    <w:rsid w:val="00DE2CE3"/>
    <w:rsid w:val="00DE30B8"/>
    <w:rsid w:val="00DE31EB"/>
    <w:rsid w:val="00DE322E"/>
    <w:rsid w:val="00DE32F2"/>
    <w:rsid w:val="00DE38B5"/>
    <w:rsid w:val="00DE3C79"/>
    <w:rsid w:val="00DE4164"/>
    <w:rsid w:val="00DE4965"/>
    <w:rsid w:val="00DE498B"/>
    <w:rsid w:val="00DE4A09"/>
    <w:rsid w:val="00DE4E19"/>
    <w:rsid w:val="00DE4E7A"/>
    <w:rsid w:val="00DE4E80"/>
    <w:rsid w:val="00DE4F93"/>
    <w:rsid w:val="00DE504F"/>
    <w:rsid w:val="00DE50C5"/>
    <w:rsid w:val="00DE5260"/>
    <w:rsid w:val="00DE53CA"/>
    <w:rsid w:val="00DE547D"/>
    <w:rsid w:val="00DE54A7"/>
    <w:rsid w:val="00DE5DA6"/>
    <w:rsid w:val="00DE600A"/>
    <w:rsid w:val="00DE61F2"/>
    <w:rsid w:val="00DE66C9"/>
    <w:rsid w:val="00DE68D0"/>
    <w:rsid w:val="00DE6A84"/>
    <w:rsid w:val="00DE6AE5"/>
    <w:rsid w:val="00DE6AEB"/>
    <w:rsid w:val="00DE6BC6"/>
    <w:rsid w:val="00DE6DFA"/>
    <w:rsid w:val="00DE6E40"/>
    <w:rsid w:val="00DE7080"/>
    <w:rsid w:val="00DE7163"/>
    <w:rsid w:val="00DE71EA"/>
    <w:rsid w:val="00DE723A"/>
    <w:rsid w:val="00DE75EE"/>
    <w:rsid w:val="00DE76A4"/>
    <w:rsid w:val="00DE797A"/>
    <w:rsid w:val="00DE7DEE"/>
    <w:rsid w:val="00DE7EDB"/>
    <w:rsid w:val="00DF000D"/>
    <w:rsid w:val="00DF001B"/>
    <w:rsid w:val="00DF017D"/>
    <w:rsid w:val="00DF0309"/>
    <w:rsid w:val="00DF058B"/>
    <w:rsid w:val="00DF0673"/>
    <w:rsid w:val="00DF090D"/>
    <w:rsid w:val="00DF096F"/>
    <w:rsid w:val="00DF106D"/>
    <w:rsid w:val="00DF1219"/>
    <w:rsid w:val="00DF138F"/>
    <w:rsid w:val="00DF154A"/>
    <w:rsid w:val="00DF165E"/>
    <w:rsid w:val="00DF16C3"/>
    <w:rsid w:val="00DF16DE"/>
    <w:rsid w:val="00DF188C"/>
    <w:rsid w:val="00DF1C02"/>
    <w:rsid w:val="00DF1DD2"/>
    <w:rsid w:val="00DF1F60"/>
    <w:rsid w:val="00DF1FE0"/>
    <w:rsid w:val="00DF2127"/>
    <w:rsid w:val="00DF26F6"/>
    <w:rsid w:val="00DF2C04"/>
    <w:rsid w:val="00DF2DBE"/>
    <w:rsid w:val="00DF2E7F"/>
    <w:rsid w:val="00DF2EB7"/>
    <w:rsid w:val="00DF30A6"/>
    <w:rsid w:val="00DF32F8"/>
    <w:rsid w:val="00DF33A3"/>
    <w:rsid w:val="00DF33C2"/>
    <w:rsid w:val="00DF34B1"/>
    <w:rsid w:val="00DF36AC"/>
    <w:rsid w:val="00DF36DC"/>
    <w:rsid w:val="00DF3A90"/>
    <w:rsid w:val="00DF3EE3"/>
    <w:rsid w:val="00DF42F6"/>
    <w:rsid w:val="00DF44DB"/>
    <w:rsid w:val="00DF476B"/>
    <w:rsid w:val="00DF47DF"/>
    <w:rsid w:val="00DF4DF7"/>
    <w:rsid w:val="00DF4E46"/>
    <w:rsid w:val="00DF4EBE"/>
    <w:rsid w:val="00DF4FE2"/>
    <w:rsid w:val="00DF4FFE"/>
    <w:rsid w:val="00DF5117"/>
    <w:rsid w:val="00DF52D1"/>
    <w:rsid w:val="00DF5336"/>
    <w:rsid w:val="00DF53DD"/>
    <w:rsid w:val="00DF54C0"/>
    <w:rsid w:val="00DF5948"/>
    <w:rsid w:val="00DF5AA2"/>
    <w:rsid w:val="00DF5B47"/>
    <w:rsid w:val="00DF5B4D"/>
    <w:rsid w:val="00DF5D3B"/>
    <w:rsid w:val="00DF5F56"/>
    <w:rsid w:val="00DF5FB8"/>
    <w:rsid w:val="00DF60E0"/>
    <w:rsid w:val="00DF61D1"/>
    <w:rsid w:val="00DF6273"/>
    <w:rsid w:val="00DF6549"/>
    <w:rsid w:val="00DF654E"/>
    <w:rsid w:val="00DF6674"/>
    <w:rsid w:val="00DF6ABB"/>
    <w:rsid w:val="00DF6E2A"/>
    <w:rsid w:val="00DF6F24"/>
    <w:rsid w:val="00DF7217"/>
    <w:rsid w:val="00DF7357"/>
    <w:rsid w:val="00DF75E7"/>
    <w:rsid w:val="00DF770D"/>
    <w:rsid w:val="00DF7D95"/>
    <w:rsid w:val="00E00067"/>
    <w:rsid w:val="00E003DD"/>
    <w:rsid w:val="00E003FF"/>
    <w:rsid w:val="00E00578"/>
    <w:rsid w:val="00E00A25"/>
    <w:rsid w:val="00E00A3F"/>
    <w:rsid w:val="00E00B5C"/>
    <w:rsid w:val="00E00BFB"/>
    <w:rsid w:val="00E00D07"/>
    <w:rsid w:val="00E00D76"/>
    <w:rsid w:val="00E00F97"/>
    <w:rsid w:val="00E00FC1"/>
    <w:rsid w:val="00E00FE2"/>
    <w:rsid w:val="00E01193"/>
    <w:rsid w:val="00E011C8"/>
    <w:rsid w:val="00E01250"/>
    <w:rsid w:val="00E0126C"/>
    <w:rsid w:val="00E0135A"/>
    <w:rsid w:val="00E014AE"/>
    <w:rsid w:val="00E01888"/>
    <w:rsid w:val="00E01A7A"/>
    <w:rsid w:val="00E01EB9"/>
    <w:rsid w:val="00E01FCE"/>
    <w:rsid w:val="00E02171"/>
    <w:rsid w:val="00E022F5"/>
    <w:rsid w:val="00E027DE"/>
    <w:rsid w:val="00E03065"/>
    <w:rsid w:val="00E031A6"/>
    <w:rsid w:val="00E0320F"/>
    <w:rsid w:val="00E034B5"/>
    <w:rsid w:val="00E038DC"/>
    <w:rsid w:val="00E03964"/>
    <w:rsid w:val="00E039C3"/>
    <w:rsid w:val="00E03CF3"/>
    <w:rsid w:val="00E03DA9"/>
    <w:rsid w:val="00E03E25"/>
    <w:rsid w:val="00E03E2A"/>
    <w:rsid w:val="00E041BD"/>
    <w:rsid w:val="00E04365"/>
    <w:rsid w:val="00E046FB"/>
    <w:rsid w:val="00E04748"/>
    <w:rsid w:val="00E049A9"/>
    <w:rsid w:val="00E04DDF"/>
    <w:rsid w:val="00E04FF5"/>
    <w:rsid w:val="00E05157"/>
    <w:rsid w:val="00E0552A"/>
    <w:rsid w:val="00E0573D"/>
    <w:rsid w:val="00E059C3"/>
    <w:rsid w:val="00E06010"/>
    <w:rsid w:val="00E06021"/>
    <w:rsid w:val="00E06141"/>
    <w:rsid w:val="00E065E2"/>
    <w:rsid w:val="00E067E8"/>
    <w:rsid w:val="00E06906"/>
    <w:rsid w:val="00E06961"/>
    <w:rsid w:val="00E06B34"/>
    <w:rsid w:val="00E06BCF"/>
    <w:rsid w:val="00E06BE8"/>
    <w:rsid w:val="00E06D13"/>
    <w:rsid w:val="00E06E36"/>
    <w:rsid w:val="00E072D0"/>
    <w:rsid w:val="00E075F6"/>
    <w:rsid w:val="00E0765F"/>
    <w:rsid w:val="00E07C93"/>
    <w:rsid w:val="00E07F48"/>
    <w:rsid w:val="00E1016E"/>
    <w:rsid w:val="00E10194"/>
    <w:rsid w:val="00E102D6"/>
    <w:rsid w:val="00E1033C"/>
    <w:rsid w:val="00E1038E"/>
    <w:rsid w:val="00E10473"/>
    <w:rsid w:val="00E1065D"/>
    <w:rsid w:val="00E1084E"/>
    <w:rsid w:val="00E108BB"/>
    <w:rsid w:val="00E10923"/>
    <w:rsid w:val="00E10A72"/>
    <w:rsid w:val="00E10B4D"/>
    <w:rsid w:val="00E10C4A"/>
    <w:rsid w:val="00E10DF2"/>
    <w:rsid w:val="00E10E7E"/>
    <w:rsid w:val="00E110A4"/>
    <w:rsid w:val="00E11325"/>
    <w:rsid w:val="00E113ED"/>
    <w:rsid w:val="00E11691"/>
    <w:rsid w:val="00E11958"/>
    <w:rsid w:val="00E11BF2"/>
    <w:rsid w:val="00E11BFD"/>
    <w:rsid w:val="00E11C1D"/>
    <w:rsid w:val="00E11F65"/>
    <w:rsid w:val="00E122C4"/>
    <w:rsid w:val="00E122CE"/>
    <w:rsid w:val="00E12302"/>
    <w:rsid w:val="00E125B9"/>
    <w:rsid w:val="00E12762"/>
    <w:rsid w:val="00E128EE"/>
    <w:rsid w:val="00E12AEF"/>
    <w:rsid w:val="00E12B3E"/>
    <w:rsid w:val="00E12BD7"/>
    <w:rsid w:val="00E12C64"/>
    <w:rsid w:val="00E12D20"/>
    <w:rsid w:val="00E1305A"/>
    <w:rsid w:val="00E131FA"/>
    <w:rsid w:val="00E133C2"/>
    <w:rsid w:val="00E1356A"/>
    <w:rsid w:val="00E13592"/>
    <w:rsid w:val="00E1379F"/>
    <w:rsid w:val="00E13EA4"/>
    <w:rsid w:val="00E13FA4"/>
    <w:rsid w:val="00E141C8"/>
    <w:rsid w:val="00E14551"/>
    <w:rsid w:val="00E14655"/>
    <w:rsid w:val="00E14689"/>
    <w:rsid w:val="00E147AB"/>
    <w:rsid w:val="00E147B1"/>
    <w:rsid w:val="00E14853"/>
    <w:rsid w:val="00E14B73"/>
    <w:rsid w:val="00E14C72"/>
    <w:rsid w:val="00E14F4E"/>
    <w:rsid w:val="00E14F65"/>
    <w:rsid w:val="00E15085"/>
    <w:rsid w:val="00E1510D"/>
    <w:rsid w:val="00E158EB"/>
    <w:rsid w:val="00E15BB2"/>
    <w:rsid w:val="00E15E4D"/>
    <w:rsid w:val="00E16088"/>
    <w:rsid w:val="00E16A4D"/>
    <w:rsid w:val="00E16BAA"/>
    <w:rsid w:val="00E16E28"/>
    <w:rsid w:val="00E16E6A"/>
    <w:rsid w:val="00E1700A"/>
    <w:rsid w:val="00E17143"/>
    <w:rsid w:val="00E17260"/>
    <w:rsid w:val="00E1758C"/>
    <w:rsid w:val="00E17645"/>
    <w:rsid w:val="00E1778B"/>
    <w:rsid w:val="00E17A7E"/>
    <w:rsid w:val="00E17E5F"/>
    <w:rsid w:val="00E20759"/>
    <w:rsid w:val="00E20E2F"/>
    <w:rsid w:val="00E20E60"/>
    <w:rsid w:val="00E212A8"/>
    <w:rsid w:val="00E21349"/>
    <w:rsid w:val="00E21440"/>
    <w:rsid w:val="00E21548"/>
    <w:rsid w:val="00E217B5"/>
    <w:rsid w:val="00E217ED"/>
    <w:rsid w:val="00E21834"/>
    <w:rsid w:val="00E21A0B"/>
    <w:rsid w:val="00E21E14"/>
    <w:rsid w:val="00E2207C"/>
    <w:rsid w:val="00E221B4"/>
    <w:rsid w:val="00E2225B"/>
    <w:rsid w:val="00E22358"/>
    <w:rsid w:val="00E223FF"/>
    <w:rsid w:val="00E2240F"/>
    <w:rsid w:val="00E22625"/>
    <w:rsid w:val="00E2268B"/>
    <w:rsid w:val="00E228EE"/>
    <w:rsid w:val="00E22941"/>
    <w:rsid w:val="00E22BAC"/>
    <w:rsid w:val="00E22CA0"/>
    <w:rsid w:val="00E22FE9"/>
    <w:rsid w:val="00E2317F"/>
    <w:rsid w:val="00E23636"/>
    <w:rsid w:val="00E236BE"/>
    <w:rsid w:val="00E238D2"/>
    <w:rsid w:val="00E23B4C"/>
    <w:rsid w:val="00E23BA3"/>
    <w:rsid w:val="00E23D26"/>
    <w:rsid w:val="00E24132"/>
    <w:rsid w:val="00E242A5"/>
    <w:rsid w:val="00E24638"/>
    <w:rsid w:val="00E2475A"/>
    <w:rsid w:val="00E24891"/>
    <w:rsid w:val="00E24A20"/>
    <w:rsid w:val="00E24BBC"/>
    <w:rsid w:val="00E24BE3"/>
    <w:rsid w:val="00E24E1E"/>
    <w:rsid w:val="00E24F02"/>
    <w:rsid w:val="00E25036"/>
    <w:rsid w:val="00E25196"/>
    <w:rsid w:val="00E255E1"/>
    <w:rsid w:val="00E2582B"/>
    <w:rsid w:val="00E258EC"/>
    <w:rsid w:val="00E25A02"/>
    <w:rsid w:val="00E25AA2"/>
    <w:rsid w:val="00E26189"/>
    <w:rsid w:val="00E261C7"/>
    <w:rsid w:val="00E26676"/>
    <w:rsid w:val="00E2669B"/>
    <w:rsid w:val="00E267DE"/>
    <w:rsid w:val="00E26882"/>
    <w:rsid w:val="00E26AEC"/>
    <w:rsid w:val="00E26BB3"/>
    <w:rsid w:val="00E26BCD"/>
    <w:rsid w:val="00E26C9F"/>
    <w:rsid w:val="00E275CD"/>
    <w:rsid w:val="00E275E7"/>
    <w:rsid w:val="00E27668"/>
    <w:rsid w:val="00E27767"/>
    <w:rsid w:val="00E2792A"/>
    <w:rsid w:val="00E27D1A"/>
    <w:rsid w:val="00E27FBD"/>
    <w:rsid w:val="00E30102"/>
    <w:rsid w:val="00E3013E"/>
    <w:rsid w:val="00E30262"/>
    <w:rsid w:val="00E3028D"/>
    <w:rsid w:val="00E302A6"/>
    <w:rsid w:val="00E3082E"/>
    <w:rsid w:val="00E30A8A"/>
    <w:rsid w:val="00E30C13"/>
    <w:rsid w:val="00E30CB7"/>
    <w:rsid w:val="00E30CE0"/>
    <w:rsid w:val="00E30D5C"/>
    <w:rsid w:val="00E30F64"/>
    <w:rsid w:val="00E31734"/>
    <w:rsid w:val="00E31989"/>
    <w:rsid w:val="00E31ADD"/>
    <w:rsid w:val="00E31B31"/>
    <w:rsid w:val="00E31B5B"/>
    <w:rsid w:val="00E31C3F"/>
    <w:rsid w:val="00E31D9F"/>
    <w:rsid w:val="00E3231F"/>
    <w:rsid w:val="00E32335"/>
    <w:rsid w:val="00E327BA"/>
    <w:rsid w:val="00E32941"/>
    <w:rsid w:val="00E32AB1"/>
    <w:rsid w:val="00E32B7C"/>
    <w:rsid w:val="00E32C04"/>
    <w:rsid w:val="00E33063"/>
    <w:rsid w:val="00E33239"/>
    <w:rsid w:val="00E3344C"/>
    <w:rsid w:val="00E33495"/>
    <w:rsid w:val="00E338F1"/>
    <w:rsid w:val="00E33AD7"/>
    <w:rsid w:val="00E33BD6"/>
    <w:rsid w:val="00E33C1C"/>
    <w:rsid w:val="00E344F8"/>
    <w:rsid w:val="00E346E4"/>
    <w:rsid w:val="00E34728"/>
    <w:rsid w:val="00E349F9"/>
    <w:rsid w:val="00E34B11"/>
    <w:rsid w:val="00E34F38"/>
    <w:rsid w:val="00E35042"/>
    <w:rsid w:val="00E352E0"/>
    <w:rsid w:val="00E35850"/>
    <w:rsid w:val="00E35985"/>
    <w:rsid w:val="00E35FDC"/>
    <w:rsid w:val="00E36457"/>
    <w:rsid w:val="00E36480"/>
    <w:rsid w:val="00E366C2"/>
    <w:rsid w:val="00E36971"/>
    <w:rsid w:val="00E36BB1"/>
    <w:rsid w:val="00E36C72"/>
    <w:rsid w:val="00E36E86"/>
    <w:rsid w:val="00E36EFB"/>
    <w:rsid w:val="00E36F1D"/>
    <w:rsid w:val="00E37038"/>
    <w:rsid w:val="00E370CA"/>
    <w:rsid w:val="00E372A2"/>
    <w:rsid w:val="00E37659"/>
    <w:rsid w:val="00E37958"/>
    <w:rsid w:val="00E37A42"/>
    <w:rsid w:val="00E37AE6"/>
    <w:rsid w:val="00E37D5F"/>
    <w:rsid w:val="00E37DBA"/>
    <w:rsid w:val="00E37F80"/>
    <w:rsid w:val="00E402D9"/>
    <w:rsid w:val="00E404CD"/>
    <w:rsid w:val="00E4053E"/>
    <w:rsid w:val="00E4077B"/>
    <w:rsid w:val="00E408BE"/>
    <w:rsid w:val="00E40C13"/>
    <w:rsid w:val="00E40C40"/>
    <w:rsid w:val="00E40ED8"/>
    <w:rsid w:val="00E40FBE"/>
    <w:rsid w:val="00E41006"/>
    <w:rsid w:val="00E41088"/>
    <w:rsid w:val="00E411FD"/>
    <w:rsid w:val="00E41264"/>
    <w:rsid w:val="00E413BC"/>
    <w:rsid w:val="00E41589"/>
    <w:rsid w:val="00E41A81"/>
    <w:rsid w:val="00E41C2E"/>
    <w:rsid w:val="00E41DBB"/>
    <w:rsid w:val="00E41DF0"/>
    <w:rsid w:val="00E41E07"/>
    <w:rsid w:val="00E41F84"/>
    <w:rsid w:val="00E42080"/>
    <w:rsid w:val="00E420E9"/>
    <w:rsid w:val="00E42410"/>
    <w:rsid w:val="00E427F1"/>
    <w:rsid w:val="00E42847"/>
    <w:rsid w:val="00E42863"/>
    <w:rsid w:val="00E429B7"/>
    <w:rsid w:val="00E429D9"/>
    <w:rsid w:val="00E42C5F"/>
    <w:rsid w:val="00E42D7F"/>
    <w:rsid w:val="00E435E5"/>
    <w:rsid w:val="00E436BE"/>
    <w:rsid w:val="00E439C8"/>
    <w:rsid w:val="00E439FE"/>
    <w:rsid w:val="00E43CE4"/>
    <w:rsid w:val="00E43F0F"/>
    <w:rsid w:val="00E43FA7"/>
    <w:rsid w:val="00E440CF"/>
    <w:rsid w:val="00E44230"/>
    <w:rsid w:val="00E442BA"/>
    <w:rsid w:val="00E44455"/>
    <w:rsid w:val="00E4468C"/>
    <w:rsid w:val="00E4472A"/>
    <w:rsid w:val="00E448F2"/>
    <w:rsid w:val="00E44970"/>
    <w:rsid w:val="00E44A42"/>
    <w:rsid w:val="00E44DBE"/>
    <w:rsid w:val="00E4500B"/>
    <w:rsid w:val="00E45276"/>
    <w:rsid w:val="00E45517"/>
    <w:rsid w:val="00E456CE"/>
    <w:rsid w:val="00E457C3"/>
    <w:rsid w:val="00E45913"/>
    <w:rsid w:val="00E45952"/>
    <w:rsid w:val="00E459A1"/>
    <w:rsid w:val="00E46099"/>
    <w:rsid w:val="00E461F2"/>
    <w:rsid w:val="00E461FC"/>
    <w:rsid w:val="00E46384"/>
    <w:rsid w:val="00E46775"/>
    <w:rsid w:val="00E46A22"/>
    <w:rsid w:val="00E46A9A"/>
    <w:rsid w:val="00E46DEA"/>
    <w:rsid w:val="00E47122"/>
    <w:rsid w:val="00E4722B"/>
    <w:rsid w:val="00E472E3"/>
    <w:rsid w:val="00E475D0"/>
    <w:rsid w:val="00E4767E"/>
    <w:rsid w:val="00E47817"/>
    <w:rsid w:val="00E47819"/>
    <w:rsid w:val="00E478EB"/>
    <w:rsid w:val="00E47C44"/>
    <w:rsid w:val="00E47D46"/>
    <w:rsid w:val="00E47E58"/>
    <w:rsid w:val="00E47E7F"/>
    <w:rsid w:val="00E47F6F"/>
    <w:rsid w:val="00E50158"/>
    <w:rsid w:val="00E50309"/>
    <w:rsid w:val="00E503B8"/>
    <w:rsid w:val="00E503E1"/>
    <w:rsid w:val="00E50E9C"/>
    <w:rsid w:val="00E50F16"/>
    <w:rsid w:val="00E513DE"/>
    <w:rsid w:val="00E5162E"/>
    <w:rsid w:val="00E51686"/>
    <w:rsid w:val="00E51772"/>
    <w:rsid w:val="00E51860"/>
    <w:rsid w:val="00E51A39"/>
    <w:rsid w:val="00E51E70"/>
    <w:rsid w:val="00E5250F"/>
    <w:rsid w:val="00E5258B"/>
    <w:rsid w:val="00E52830"/>
    <w:rsid w:val="00E529C0"/>
    <w:rsid w:val="00E52D9C"/>
    <w:rsid w:val="00E52EED"/>
    <w:rsid w:val="00E530F6"/>
    <w:rsid w:val="00E53286"/>
    <w:rsid w:val="00E535B5"/>
    <w:rsid w:val="00E5414B"/>
    <w:rsid w:val="00E54203"/>
    <w:rsid w:val="00E54299"/>
    <w:rsid w:val="00E542E3"/>
    <w:rsid w:val="00E544D1"/>
    <w:rsid w:val="00E5459E"/>
    <w:rsid w:val="00E548DA"/>
    <w:rsid w:val="00E54A31"/>
    <w:rsid w:val="00E54D75"/>
    <w:rsid w:val="00E54F23"/>
    <w:rsid w:val="00E54FAE"/>
    <w:rsid w:val="00E55129"/>
    <w:rsid w:val="00E55188"/>
    <w:rsid w:val="00E5553F"/>
    <w:rsid w:val="00E556FA"/>
    <w:rsid w:val="00E55853"/>
    <w:rsid w:val="00E558F0"/>
    <w:rsid w:val="00E559CE"/>
    <w:rsid w:val="00E55B19"/>
    <w:rsid w:val="00E55B6E"/>
    <w:rsid w:val="00E55C74"/>
    <w:rsid w:val="00E55E18"/>
    <w:rsid w:val="00E55E7D"/>
    <w:rsid w:val="00E56041"/>
    <w:rsid w:val="00E5607F"/>
    <w:rsid w:val="00E56299"/>
    <w:rsid w:val="00E56365"/>
    <w:rsid w:val="00E5645A"/>
    <w:rsid w:val="00E56606"/>
    <w:rsid w:val="00E566EA"/>
    <w:rsid w:val="00E56701"/>
    <w:rsid w:val="00E56A00"/>
    <w:rsid w:val="00E56A08"/>
    <w:rsid w:val="00E56ADB"/>
    <w:rsid w:val="00E56B87"/>
    <w:rsid w:val="00E56BDA"/>
    <w:rsid w:val="00E56D6C"/>
    <w:rsid w:val="00E5708B"/>
    <w:rsid w:val="00E570D5"/>
    <w:rsid w:val="00E573DC"/>
    <w:rsid w:val="00E5779D"/>
    <w:rsid w:val="00E57940"/>
    <w:rsid w:val="00E57A73"/>
    <w:rsid w:val="00E57B05"/>
    <w:rsid w:val="00E57B4E"/>
    <w:rsid w:val="00E57B9B"/>
    <w:rsid w:val="00E57BD6"/>
    <w:rsid w:val="00E6010A"/>
    <w:rsid w:val="00E6034A"/>
    <w:rsid w:val="00E604AA"/>
    <w:rsid w:val="00E607BE"/>
    <w:rsid w:val="00E60815"/>
    <w:rsid w:val="00E608AA"/>
    <w:rsid w:val="00E60A56"/>
    <w:rsid w:val="00E60CDD"/>
    <w:rsid w:val="00E6136B"/>
    <w:rsid w:val="00E613A7"/>
    <w:rsid w:val="00E61423"/>
    <w:rsid w:val="00E61480"/>
    <w:rsid w:val="00E6151E"/>
    <w:rsid w:val="00E61934"/>
    <w:rsid w:val="00E61A9C"/>
    <w:rsid w:val="00E61B4A"/>
    <w:rsid w:val="00E61DF0"/>
    <w:rsid w:val="00E61EA1"/>
    <w:rsid w:val="00E62213"/>
    <w:rsid w:val="00E62824"/>
    <w:rsid w:val="00E6285C"/>
    <w:rsid w:val="00E62A7E"/>
    <w:rsid w:val="00E62CAF"/>
    <w:rsid w:val="00E63045"/>
    <w:rsid w:val="00E63310"/>
    <w:rsid w:val="00E6342B"/>
    <w:rsid w:val="00E63630"/>
    <w:rsid w:val="00E63742"/>
    <w:rsid w:val="00E639EC"/>
    <w:rsid w:val="00E63A8F"/>
    <w:rsid w:val="00E63B64"/>
    <w:rsid w:val="00E6411F"/>
    <w:rsid w:val="00E64165"/>
    <w:rsid w:val="00E64483"/>
    <w:rsid w:val="00E6468D"/>
    <w:rsid w:val="00E64706"/>
    <w:rsid w:val="00E64768"/>
    <w:rsid w:val="00E64A28"/>
    <w:rsid w:val="00E64B6B"/>
    <w:rsid w:val="00E64CE8"/>
    <w:rsid w:val="00E64DA3"/>
    <w:rsid w:val="00E65484"/>
    <w:rsid w:val="00E655FC"/>
    <w:rsid w:val="00E65750"/>
    <w:rsid w:val="00E65B48"/>
    <w:rsid w:val="00E65CA2"/>
    <w:rsid w:val="00E65E0F"/>
    <w:rsid w:val="00E65F77"/>
    <w:rsid w:val="00E66127"/>
    <w:rsid w:val="00E66260"/>
    <w:rsid w:val="00E6649C"/>
    <w:rsid w:val="00E66648"/>
    <w:rsid w:val="00E666DE"/>
    <w:rsid w:val="00E66970"/>
    <w:rsid w:val="00E66D0C"/>
    <w:rsid w:val="00E66D71"/>
    <w:rsid w:val="00E66F03"/>
    <w:rsid w:val="00E66F21"/>
    <w:rsid w:val="00E66FF0"/>
    <w:rsid w:val="00E6712A"/>
    <w:rsid w:val="00E679C4"/>
    <w:rsid w:val="00E67AF6"/>
    <w:rsid w:val="00E67EDA"/>
    <w:rsid w:val="00E700A4"/>
    <w:rsid w:val="00E70451"/>
    <w:rsid w:val="00E70462"/>
    <w:rsid w:val="00E705B5"/>
    <w:rsid w:val="00E70724"/>
    <w:rsid w:val="00E707F5"/>
    <w:rsid w:val="00E70810"/>
    <w:rsid w:val="00E70989"/>
    <w:rsid w:val="00E70A1D"/>
    <w:rsid w:val="00E70B57"/>
    <w:rsid w:val="00E70B9F"/>
    <w:rsid w:val="00E70C21"/>
    <w:rsid w:val="00E70CE3"/>
    <w:rsid w:val="00E70DB6"/>
    <w:rsid w:val="00E70E2C"/>
    <w:rsid w:val="00E70EB2"/>
    <w:rsid w:val="00E70F52"/>
    <w:rsid w:val="00E70FCD"/>
    <w:rsid w:val="00E711FC"/>
    <w:rsid w:val="00E7130A"/>
    <w:rsid w:val="00E7133D"/>
    <w:rsid w:val="00E71532"/>
    <w:rsid w:val="00E715D6"/>
    <w:rsid w:val="00E71801"/>
    <w:rsid w:val="00E71A32"/>
    <w:rsid w:val="00E71B17"/>
    <w:rsid w:val="00E71CDA"/>
    <w:rsid w:val="00E71FA6"/>
    <w:rsid w:val="00E724F9"/>
    <w:rsid w:val="00E72ADB"/>
    <w:rsid w:val="00E72C3A"/>
    <w:rsid w:val="00E72CAD"/>
    <w:rsid w:val="00E72CB3"/>
    <w:rsid w:val="00E73110"/>
    <w:rsid w:val="00E73165"/>
    <w:rsid w:val="00E731C5"/>
    <w:rsid w:val="00E73317"/>
    <w:rsid w:val="00E73783"/>
    <w:rsid w:val="00E737C1"/>
    <w:rsid w:val="00E7395C"/>
    <w:rsid w:val="00E73AA9"/>
    <w:rsid w:val="00E73B81"/>
    <w:rsid w:val="00E73CA6"/>
    <w:rsid w:val="00E73DBB"/>
    <w:rsid w:val="00E73F26"/>
    <w:rsid w:val="00E73F38"/>
    <w:rsid w:val="00E73F5C"/>
    <w:rsid w:val="00E74134"/>
    <w:rsid w:val="00E7421A"/>
    <w:rsid w:val="00E74220"/>
    <w:rsid w:val="00E746F5"/>
    <w:rsid w:val="00E7484F"/>
    <w:rsid w:val="00E74F2F"/>
    <w:rsid w:val="00E75106"/>
    <w:rsid w:val="00E756C4"/>
    <w:rsid w:val="00E7594A"/>
    <w:rsid w:val="00E75BE4"/>
    <w:rsid w:val="00E75D0E"/>
    <w:rsid w:val="00E75D10"/>
    <w:rsid w:val="00E76441"/>
    <w:rsid w:val="00E767C7"/>
    <w:rsid w:val="00E76855"/>
    <w:rsid w:val="00E76A4E"/>
    <w:rsid w:val="00E76C57"/>
    <w:rsid w:val="00E76D5C"/>
    <w:rsid w:val="00E76DD1"/>
    <w:rsid w:val="00E76EB8"/>
    <w:rsid w:val="00E7771E"/>
    <w:rsid w:val="00E77782"/>
    <w:rsid w:val="00E777B4"/>
    <w:rsid w:val="00E77835"/>
    <w:rsid w:val="00E778AE"/>
    <w:rsid w:val="00E778EC"/>
    <w:rsid w:val="00E77B68"/>
    <w:rsid w:val="00E77DB8"/>
    <w:rsid w:val="00E77DFE"/>
    <w:rsid w:val="00E77E16"/>
    <w:rsid w:val="00E8015A"/>
    <w:rsid w:val="00E801D5"/>
    <w:rsid w:val="00E80395"/>
    <w:rsid w:val="00E803CD"/>
    <w:rsid w:val="00E803F4"/>
    <w:rsid w:val="00E80771"/>
    <w:rsid w:val="00E80804"/>
    <w:rsid w:val="00E80811"/>
    <w:rsid w:val="00E80D89"/>
    <w:rsid w:val="00E81258"/>
    <w:rsid w:val="00E81387"/>
    <w:rsid w:val="00E8147D"/>
    <w:rsid w:val="00E81564"/>
    <w:rsid w:val="00E81778"/>
    <w:rsid w:val="00E818C9"/>
    <w:rsid w:val="00E81B53"/>
    <w:rsid w:val="00E81CF5"/>
    <w:rsid w:val="00E825F9"/>
    <w:rsid w:val="00E82CAE"/>
    <w:rsid w:val="00E82DEB"/>
    <w:rsid w:val="00E82E31"/>
    <w:rsid w:val="00E82E63"/>
    <w:rsid w:val="00E83003"/>
    <w:rsid w:val="00E830D2"/>
    <w:rsid w:val="00E832A2"/>
    <w:rsid w:val="00E837D2"/>
    <w:rsid w:val="00E838BB"/>
    <w:rsid w:val="00E83965"/>
    <w:rsid w:val="00E83DAE"/>
    <w:rsid w:val="00E83F4B"/>
    <w:rsid w:val="00E8406A"/>
    <w:rsid w:val="00E843C1"/>
    <w:rsid w:val="00E843DA"/>
    <w:rsid w:val="00E844C1"/>
    <w:rsid w:val="00E84547"/>
    <w:rsid w:val="00E8463E"/>
    <w:rsid w:val="00E84738"/>
    <w:rsid w:val="00E849D8"/>
    <w:rsid w:val="00E84CC6"/>
    <w:rsid w:val="00E84EA8"/>
    <w:rsid w:val="00E84F1A"/>
    <w:rsid w:val="00E84FEF"/>
    <w:rsid w:val="00E854FD"/>
    <w:rsid w:val="00E8562F"/>
    <w:rsid w:val="00E858E4"/>
    <w:rsid w:val="00E85932"/>
    <w:rsid w:val="00E85A9A"/>
    <w:rsid w:val="00E85E6E"/>
    <w:rsid w:val="00E85F27"/>
    <w:rsid w:val="00E8669A"/>
    <w:rsid w:val="00E866DC"/>
    <w:rsid w:val="00E86888"/>
    <w:rsid w:val="00E869C5"/>
    <w:rsid w:val="00E86A72"/>
    <w:rsid w:val="00E86D16"/>
    <w:rsid w:val="00E86DDA"/>
    <w:rsid w:val="00E87172"/>
    <w:rsid w:val="00E87379"/>
    <w:rsid w:val="00E8758D"/>
    <w:rsid w:val="00E87761"/>
    <w:rsid w:val="00E8790B"/>
    <w:rsid w:val="00E87970"/>
    <w:rsid w:val="00E879BE"/>
    <w:rsid w:val="00E87B57"/>
    <w:rsid w:val="00E87D10"/>
    <w:rsid w:val="00E90927"/>
    <w:rsid w:val="00E9093E"/>
    <w:rsid w:val="00E9119A"/>
    <w:rsid w:val="00E915F3"/>
    <w:rsid w:val="00E91811"/>
    <w:rsid w:val="00E918D3"/>
    <w:rsid w:val="00E9196B"/>
    <w:rsid w:val="00E91977"/>
    <w:rsid w:val="00E919F3"/>
    <w:rsid w:val="00E91A29"/>
    <w:rsid w:val="00E91A96"/>
    <w:rsid w:val="00E91AA9"/>
    <w:rsid w:val="00E91B05"/>
    <w:rsid w:val="00E91C1B"/>
    <w:rsid w:val="00E91D63"/>
    <w:rsid w:val="00E91EB0"/>
    <w:rsid w:val="00E91FC6"/>
    <w:rsid w:val="00E921A9"/>
    <w:rsid w:val="00E921E4"/>
    <w:rsid w:val="00E9227B"/>
    <w:rsid w:val="00E922C1"/>
    <w:rsid w:val="00E92328"/>
    <w:rsid w:val="00E92608"/>
    <w:rsid w:val="00E9267A"/>
    <w:rsid w:val="00E92E2A"/>
    <w:rsid w:val="00E92E54"/>
    <w:rsid w:val="00E92E98"/>
    <w:rsid w:val="00E930FC"/>
    <w:rsid w:val="00E93244"/>
    <w:rsid w:val="00E932BA"/>
    <w:rsid w:val="00E9344F"/>
    <w:rsid w:val="00E934FB"/>
    <w:rsid w:val="00E937C0"/>
    <w:rsid w:val="00E93C6E"/>
    <w:rsid w:val="00E93D0F"/>
    <w:rsid w:val="00E93F87"/>
    <w:rsid w:val="00E941ED"/>
    <w:rsid w:val="00E946D1"/>
    <w:rsid w:val="00E94836"/>
    <w:rsid w:val="00E948CB"/>
    <w:rsid w:val="00E94929"/>
    <w:rsid w:val="00E949FB"/>
    <w:rsid w:val="00E94AFD"/>
    <w:rsid w:val="00E94DD5"/>
    <w:rsid w:val="00E94E09"/>
    <w:rsid w:val="00E950E4"/>
    <w:rsid w:val="00E95BD1"/>
    <w:rsid w:val="00E95E90"/>
    <w:rsid w:val="00E95F2C"/>
    <w:rsid w:val="00E9610B"/>
    <w:rsid w:val="00E961F7"/>
    <w:rsid w:val="00E96493"/>
    <w:rsid w:val="00E9669D"/>
    <w:rsid w:val="00E96966"/>
    <w:rsid w:val="00E96A49"/>
    <w:rsid w:val="00E96A78"/>
    <w:rsid w:val="00E96D33"/>
    <w:rsid w:val="00E96EAC"/>
    <w:rsid w:val="00E96FF2"/>
    <w:rsid w:val="00E97030"/>
    <w:rsid w:val="00E971BA"/>
    <w:rsid w:val="00E97299"/>
    <w:rsid w:val="00E977B2"/>
    <w:rsid w:val="00E97901"/>
    <w:rsid w:val="00EA0176"/>
    <w:rsid w:val="00EA02E9"/>
    <w:rsid w:val="00EA03BB"/>
    <w:rsid w:val="00EA060F"/>
    <w:rsid w:val="00EA0873"/>
    <w:rsid w:val="00EA09A6"/>
    <w:rsid w:val="00EA0CBE"/>
    <w:rsid w:val="00EA0D8B"/>
    <w:rsid w:val="00EA0EC6"/>
    <w:rsid w:val="00EA0F86"/>
    <w:rsid w:val="00EA11C4"/>
    <w:rsid w:val="00EA11FF"/>
    <w:rsid w:val="00EA1201"/>
    <w:rsid w:val="00EA1355"/>
    <w:rsid w:val="00EA13C8"/>
    <w:rsid w:val="00EA153A"/>
    <w:rsid w:val="00EA192F"/>
    <w:rsid w:val="00EA1933"/>
    <w:rsid w:val="00EA199A"/>
    <w:rsid w:val="00EA1B22"/>
    <w:rsid w:val="00EA1C44"/>
    <w:rsid w:val="00EA1DB1"/>
    <w:rsid w:val="00EA1F41"/>
    <w:rsid w:val="00EA1FA5"/>
    <w:rsid w:val="00EA20BA"/>
    <w:rsid w:val="00EA210E"/>
    <w:rsid w:val="00EA22BB"/>
    <w:rsid w:val="00EA233C"/>
    <w:rsid w:val="00EA23B7"/>
    <w:rsid w:val="00EA246F"/>
    <w:rsid w:val="00EA2554"/>
    <w:rsid w:val="00EA27F1"/>
    <w:rsid w:val="00EA284B"/>
    <w:rsid w:val="00EA2E22"/>
    <w:rsid w:val="00EA3095"/>
    <w:rsid w:val="00EA3525"/>
    <w:rsid w:val="00EA36C7"/>
    <w:rsid w:val="00EA36E3"/>
    <w:rsid w:val="00EA38AF"/>
    <w:rsid w:val="00EA38E8"/>
    <w:rsid w:val="00EA390D"/>
    <w:rsid w:val="00EA3BE5"/>
    <w:rsid w:val="00EA3DE4"/>
    <w:rsid w:val="00EA40FD"/>
    <w:rsid w:val="00EA427B"/>
    <w:rsid w:val="00EA431A"/>
    <w:rsid w:val="00EA43F5"/>
    <w:rsid w:val="00EA44AA"/>
    <w:rsid w:val="00EA44FB"/>
    <w:rsid w:val="00EA4669"/>
    <w:rsid w:val="00EA495C"/>
    <w:rsid w:val="00EA4AAF"/>
    <w:rsid w:val="00EA4CE0"/>
    <w:rsid w:val="00EA4E86"/>
    <w:rsid w:val="00EA4F01"/>
    <w:rsid w:val="00EA51E8"/>
    <w:rsid w:val="00EA53F4"/>
    <w:rsid w:val="00EA5471"/>
    <w:rsid w:val="00EA57BB"/>
    <w:rsid w:val="00EA5B47"/>
    <w:rsid w:val="00EA5F31"/>
    <w:rsid w:val="00EA604E"/>
    <w:rsid w:val="00EA6488"/>
    <w:rsid w:val="00EA64CB"/>
    <w:rsid w:val="00EA692D"/>
    <w:rsid w:val="00EA6B82"/>
    <w:rsid w:val="00EA6DB9"/>
    <w:rsid w:val="00EA6DD4"/>
    <w:rsid w:val="00EA6E5F"/>
    <w:rsid w:val="00EA6EC9"/>
    <w:rsid w:val="00EA6FF4"/>
    <w:rsid w:val="00EA71EF"/>
    <w:rsid w:val="00EA74EC"/>
    <w:rsid w:val="00EA763F"/>
    <w:rsid w:val="00EA7661"/>
    <w:rsid w:val="00EA77FC"/>
    <w:rsid w:val="00EA7B0B"/>
    <w:rsid w:val="00EA7C98"/>
    <w:rsid w:val="00EA7CBE"/>
    <w:rsid w:val="00EB009D"/>
    <w:rsid w:val="00EB0202"/>
    <w:rsid w:val="00EB06F5"/>
    <w:rsid w:val="00EB09CC"/>
    <w:rsid w:val="00EB0BF1"/>
    <w:rsid w:val="00EB0D6D"/>
    <w:rsid w:val="00EB0FE2"/>
    <w:rsid w:val="00EB14BF"/>
    <w:rsid w:val="00EB159F"/>
    <w:rsid w:val="00EB17BA"/>
    <w:rsid w:val="00EB1FAC"/>
    <w:rsid w:val="00EB20D9"/>
    <w:rsid w:val="00EB236A"/>
    <w:rsid w:val="00EB25E4"/>
    <w:rsid w:val="00EB26E1"/>
    <w:rsid w:val="00EB27A2"/>
    <w:rsid w:val="00EB2833"/>
    <w:rsid w:val="00EB28B1"/>
    <w:rsid w:val="00EB2BB4"/>
    <w:rsid w:val="00EB2F29"/>
    <w:rsid w:val="00EB3084"/>
    <w:rsid w:val="00EB336D"/>
    <w:rsid w:val="00EB36EA"/>
    <w:rsid w:val="00EB3FFD"/>
    <w:rsid w:val="00EB403C"/>
    <w:rsid w:val="00EB40BA"/>
    <w:rsid w:val="00EB4528"/>
    <w:rsid w:val="00EB46D5"/>
    <w:rsid w:val="00EB47F4"/>
    <w:rsid w:val="00EB4810"/>
    <w:rsid w:val="00EB4872"/>
    <w:rsid w:val="00EB495E"/>
    <w:rsid w:val="00EB4973"/>
    <w:rsid w:val="00EB4A48"/>
    <w:rsid w:val="00EB4B1C"/>
    <w:rsid w:val="00EB4BB5"/>
    <w:rsid w:val="00EB4CAD"/>
    <w:rsid w:val="00EB4F70"/>
    <w:rsid w:val="00EB551C"/>
    <w:rsid w:val="00EB55D2"/>
    <w:rsid w:val="00EB562E"/>
    <w:rsid w:val="00EB5892"/>
    <w:rsid w:val="00EB58E1"/>
    <w:rsid w:val="00EB59B6"/>
    <w:rsid w:val="00EB5A34"/>
    <w:rsid w:val="00EB5BFE"/>
    <w:rsid w:val="00EB5EC3"/>
    <w:rsid w:val="00EB6300"/>
    <w:rsid w:val="00EB643D"/>
    <w:rsid w:val="00EB65ED"/>
    <w:rsid w:val="00EB6640"/>
    <w:rsid w:val="00EB66AA"/>
    <w:rsid w:val="00EB6863"/>
    <w:rsid w:val="00EB69E5"/>
    <w:rsid w:val="00EB6EC2"/>
    <w:rsid w:val="00EB6FD1"/>
    <w:rsid w:val="00EB702A"/>
    <w:rsid w:val="00EB70BE"/>
    <w:rsid w:val="00EB742B"/>
    <w:rsid w:val="00EB76A9"/>
    <w:rsid w:val="00EB78AC"/>
    <w:rsid w:val="00EB78BC"/>
    <w:rsid w:val="00EB78E7"/>
    <w:rsid w:val="00EB7B9C"/>
    <w:rsid w:val="00EB7C24"/>
    <w:rsid w:val="00EB7D92"/>
    <w:rsid w:val="00EB7F4A"/>
    <w:rsid w:val="00EC02E5"/>
    <w:rsid w:val="00EC08B7"/>
    <w:rsid w:val="00EC0B4F"/>
    <w:rsid w:val="00EC0F5D"/>
    <w:rsid w:val="00EC175D"/>
    <w:rsid w:val="00EC1AE4"/>
    <w:rsid w:val="00EC1C63"/>
    <w:rsid w:val="00EC1E2F"/>
    <w:rsid w:val="00EC1E3D"/>
    <w:rsid w:val="00EC1E8E"/>
    <w:rsid w:val="00EC2015"/>
    <w:rsid w:val="00EC2184"/>
    <w:rsid w:val="00EC218D"/>
    <w:rsid w:val="00EC2274"/>
    <w:rsid w:val="00EC23FE"/>
    <w:rsid w:val="00EC2643"/>
    <w:rsid w:val="00EC26DF"/>
    <w:rsid w:val="00EC2C00"/>
    <w:rsid w:val="00EC2CC9"/>
    <w:rsid w:val="00EC32FC"/>
    <w:rsid w:val="00EC3316"/>
    <w:rsid w:val="00EC37DE"/>
    <w:rsid w:val="00EC39BF"/>
    <w:rsid w:val="00EC39E3"/>
    <w:rsid w:val="00EC3B76"/>
    <w:rsid w:val="00EC3B7A"/>
    <w:rsid w:val="00EC3BDF"/>
    <w:rsid w:val="00EC409C"/>
    <w:rsid w:val="00EC4218"/>
    <w:rsid w:val="00EC4407"/>
    <w:rsid w:val="00EC4494"/>
    <w:rsid w:val="00EC44C9"/>
    <w:rsid w:val="00EC453F"/>
    <w:rsid w:val="00EC45ED"/>
    <w:rsid w:val="00EC4A4E"/>
    <w:rsid w:val="00EC4C48"/>
    <w:rsid w:val="00EC508A"/>
    <w:rsid w:val="00EC50E9"/>
    <w:rsid w:val="00EC5169"/>
    <w:rsid w:val="00EC5542"/>
    <w:rsid w:val="00EC558E"/>
    <w:rsid w:val="00EC55AE"/>
    <w:rsid w:val="00EC55BA"/>
    <w:rsid w:val="00EC58A8"/>
    <w:rsid w:val="00EC5A5D"/>
    <w:rsid w:val="00EC5BBE"/>
    <w:rsid w:val="00EC5CE0"/>
    <w:rsid w:val="00EC5FC7"/>
    <w:rsid w:val="00EC61AB"/>
    <w:rsid w:val="00EC6204"/>
    <w:rsid w:val="00EC65D5"/>
    <w:rsid w:val="00EC674C"/>
    <w:rsid w:val="00EC69D8"/>
    <w:rsid w:val="00EC6A8E"/>
    <w:rsid w:val="00EC6D07"/>
    <w:rsid w:val="00EC794D"/>
    <w:rsid w:val="00EC79EF"/>
    <w:rsid w:val="00EC7A57"/>
    <w:rsid w:val="00EC7BD9"/>
    <w:rsid w:val="00EC7CCD"/>
    <w:rsid w:val="00EC7CF5"/>
    <w:rsid w:val="00ED01CD"/>
    <w:rsid w:val="00ED02DE"/>
    <w:rsid w:val="00ED041D"/>
    <w:rsid w:val="00ED06AB"/>
    <w:rsid w:val="00ED0915"/>
    <w:rsid w:val="00ED0949"/>
    <w:rsid w:val="00ED0AFF"/>
    <w:rsid w:val="00ED0E3C"/>
    <w:rsid w:val="00ED0E58"/>
    <w:rsid w:val="00ED116D"/>
    <w:rsid w:val="00ED11D8"/>
    <w:rsid w:val="00ED172F"/>
    <w:rsid w:val="00ED1838"/>
    <w:rsid w:val="00ED18F6"/>
    <w:rsid w:val="00ED1991"/>
    <w:rsid w:val="00ED1C76"/>
    <w:rsid w:val="00ED1CC5"/>
    <w:rsid w:val="00ED1D8D"/>
    <w:rsid w:val="00ED22E6"/>
    <w:rsid w:val="00ED24DF"/>
    <w:rsid w:val="00ED2500"/>
    <w:rsid w:val="00ED2995"/>
    <w:rsid w:val="00ED2B9B"/>
    <w:rsid w:val="00ED2D86"/>
    <w:rsid w:val="00ED2E95"/>
    <w:rsid w:val="00ED2F1C"/>
    <w:rsid w:val="00ED2FE8"/>
    <w:rsid w:val="00ED3055"/>
    <w:rsid w:val="00ED32DD"/>
    <w:rsid w:val="00ED340F"/>
    <w:rsid w:val="00ED366F"/>
    <w:rsid w:val="00ED37E9"/>
    <w:rsid w:val="00ED384A"/>
    <w:rsid w:val="00ED3914"/>
    <w:rsid w:val="00ED3917"/>
    <w:rsid w:val="00ED3A39"/>
    <w:rsid w:val="00ED3B7A"/>
    <w:rsid w:val="00ED3B7B"/>
    <w:rsid w:val="00ED4212"/>
    <w:rsid w:val="00ED4600"/>
    <w:rsid w:val="00ED490F"/>
    <w:rsid w:val="00ED4A26"/>
    <w:rsid w:val="00ED4A50"/>
    <w:rsid w:val="00ED4ACA"/>
    <w:rsid w:val="00ED4D8B"/>
    <w:rsid w:val="00ED4FA3"/>
    <w:rsid w:val="00ED513D"/>
    <w:rsid w:val="00ED527D"/>
    <w:rsid w:val="00ED52D0"/>
    <w:rsid w:val="00ED55C7"/>
    <w:rsid w:val="00ED5687"/>
    <w:rsid w:val="00ED56EB"/>
    <w:rsid w:val="00ED5A14"/>
    <w:rsid w:val="00ED5A77"/>
    <w:rsid w:val="00ED5C76"/>
    <w:rsid w:val="00ED5CAE"/>
    <w:rsid w:val="00ED5CD3"/>
    <w:rsid w:val="00ED5D98"/>
    <w:rsid w:val="00ED60FF"/>
    <w:rsid w:val="00ED687B"/>
    <w:rsid w:val="00ED68AC"/>
    <w:rsid w:val="00ED6A52"/>
    <w:rsid w:val="00ED7124"/>
    <w:rsid w:val="00ED73B2"/>
    <w:rsid w:val="00ED74C6"/>
    <w:rsid w:val="00ED76E9"/>
    <w:rsid w:val="00ED778C"/>
    <w:rsid w:val="00ED7896"/>
    <w:rsid w:val="00ED792D"/>
    <w:rsid w:val="00ED799A"/>
    <w:rsid w:val="00EE004C"/>
    <w:rsid w:val="00EE0142"/>
    <w:rsid w:val="00EE0541"/>
    <w:rsid w:val="00EE05B7"/>
    <w:rsid w:val="00EE08C1"/>
    <w:rsid w:val="00EE0BD8"/>
    <w:rsid w:val="00EE0E66"/>
    <w:rsid w:val="00EE1135"/>
    <w:rsid w:val="00EE13FC"/>
    <w:rsid w:val="00EE15F4"/>
    <w:rsid w:val="00EE16FA"/>
    <w:rsid w:val="00EE1807"/>
    <w:rsid w:val="00EE18AF"/>
    <w:rsid w:val="00EE1B57"/>
    <w:rsid w:val="00EE1D02"/>
    <w:rsid w:val="00EE1F55"/>
    <w:rsid w:val="00EE2455"/>
    <w:rsid w:val="00EE246C"/>
    <w:rsid w:val="00EE2A3E"/>
    <w:rsid w:val="00EE2D20"/>
    <w:rsid w:val="00EE2D6C"/>
    <w:rsid w:val="00EE2E41"/>
    <w:rsid w:val="00EE2FAB"/>
    <w:rsid w:val="00EE31E0"/>
    <w:rsid w:val="00EE32BE"/>
    <w:rsid w:val="00EE334C"/>
    <w:rsid w:val="00EE33B5"/>
    <w:rsid w:val="00EE33DB"/>
    <w:rsid w:val="00EE3622"/>
    <w:rsid w:val="00EE38C4"/>
    <w:rsid w:val="00EE3AB1"/>
    <w:rsid w:val="00EE3C15"/>
    <w:rsid w:val="00EE3C94"/>
    <w:rsid w:val="00EE3D90"/>
    <w:rsid w:val="00EE3EFB"/>
    <w:rsid w:val="00EE413A"/>
    <w:rsid w:val="00EE4290"/>
    <w:rsid w:val="00EE42AF"/>
    <w:rsid w:val="00EE43DD"/>
    <w:rsid w:val="00EE44E4"/>
    <w:rsid w:val="00EE4570"/>
    <w:rsid w:val="00EE46CA"/>
    <w:rsid w:val="00EE4756"/>
    <w:rsid w:val="00EE49DF"/>
    <w:rsid w:val="00EE4AC6"/>
    <w:rsid w:val="00EE4E59"/>
    <w:rsid w:val="00EE4FBB"/>
    <w:rsid w:val="00EE51E0"/>
    <w:rsid w:val="00EE52CE"/>
    <w:rsid w:val="00EE53DF"/>
    <w:rsid w:val="00EE5638"/>
    <w:rsid w:val="00EE5674"/>
    <w:rsid w:val="00EE5E13"/>
    <w:rsid w:val="00EE5EEC"/>
    <w:rsid w:val="00EE615E"/>
    <w:rsid w:val="00EE6187"/>
    <w:rsid w:val="00EE61A8"/>
    <w:rsid w:val="00EE6273"/>
    <w:rsid w:val="00EE6341"/>
    <w:rsid w:val="00EE63FE"/>
    <w:rsid w:val="00EE64DD"/>
    <w:rsid w:val="00EE6675"/>
    <w:rsid w:val="00EE6BDE"/>
    <w:rsid w:val="00EE6C92"/>
    <w:rsid w:val="00EE6D93"/>
    <w:rsid w:val="00EE7244"/>
    <w:rsid w:val="00EE7362"/>
    <w:rsid w:val="00EE7717"/>
    <w:rsid w:val="00EE77B3"/>
    <w:rsid w:val="00EE77DC"/>
    <w:rsid w:val="00EE7B02"/>
    <w:rsid w:val="00EE7CCC"/>
    <w:rsid w:val="00EE7FC1"/>
    <w:rsid w:val="00EF01A9"/>
    <w:rsid w:val="00EF0324"/>
    <w:rsid w:val="00EF035E"/>
    <w:rsid w:val="00EF0633"/>
    <w:rsid w:val="00EF0688"/>
    <w:rsid w:val="00EF0727"/>
    <w:rsid w:val="00EF0ABF"/>
    <w:rsid w:val="00EF111D"/>
    <w:rsid w:val="00EF118B"/>
    <w:rsid w:val="00EF13F1"/>
    <w:rsid w:val="00EF152F"/>
    <w:rsid w:val="00EF17ED"/>
    <w:rsid w:val="00EF17F3"/>
    <w:rsid w:val="00EF1A94"/>
    <w:rsid w:val="00EF1B08"/>
    <w:rsid w:val="00EF1B2A"/>
    <w:rsid w:val="00EF1FCA"/>
    <w:rsid w:val="00EF20E3"/>
    <w:rsid w:val="00EF2145"/>
    <w:rsid w:val="00EF21DA"/>
    <w:rsid w:val="00EF22A7"/>
    <w:rsid w:val="00EF22DF"/>
    <w:rsid w:val="00EF25A7"/>
    <w:rsid w:val="00EF26F3"/>
    <w:rsid w:val="00EF27C0"/>
    <w:rsid w:val="00EF29FC"/>
    <w:rsid w:val="00EF2BCE"/>
    <w:rsid w:val="00EF2BD4"/>
    <w:rsid w:val="00EF2CC9"/>
    <w:rsid w:val="00EF2EA6"/>
    <w:rsid w:val="00EF3167"/>
    <w:rsid w:val="00EF334B"/>
    <w:rsid w:val="00EF33DF"/>
    <w:rsid w:val="00EF3422"/>
    <w:rsid w:val="00EF36AA"/>
    <w:rsid w:val="00EF36CD"/>
    <w:rsid w:val="00EF3857"/>
    <w:rsid w:val="00EF3873"/>
    <w:rsid w:val="00EF3B3D"/>
    <w:rsid w:val="00EF3B7B"/>
    <w:rsid w:val="00EF3CBB"/>
    <w:rsid w:val="00EF3D75"/>
    <w:rsid w:val="00EF3F30"/>
    <w:rsid w:val="00EF3F80"/>
    <w:rsid w:val="00EF3F93"/>
    <w:rsid w:val="00EF4027"/>
    <w:rsid w:val="00EF40CC"/>
    <w:rsid w:val="00EF40F0"/>
    <w:rsid w:val="00EF4199"/>
    <w:rsid w:val="00EF4639"/>
    <w:rsid w:val="00EF475D"/>
    <w:rsid w:val="00EF4793"/>
    <w:rsid w:val="00EF47C6"/>
    <w:rsid w:val="00EF4866"/>
    <w:rsid w:val="00EF516F"/>
    <w:rsid w:val="00EF5219"/>
    <w:rsid w:val="00EF5447"/>
    <w:rsid w:val="00EF545E"/>
    <w:rsid w:val="00EF57E9"/>
    <w:rsid w:val="00EF5953"/>
    <w:rsid w:val="00EF5A3F"/>
    <w:rsid w:val="00EF60C7"/>
    <w:rsid w:val="00EF66D8"/>
    <w:rsid w:val="00EF68B8"/>
    <w:rsid w:val="00EF6940"/>
    <w:rsid w:val="00EF6D18"/>
    <w:rsid w:val="00EF6EA8"/>
    <w:rsid w:val="00EF6EEA"/>
    <w:rsid w:val="00EF72FA"/>
    <w:rsid w:val="00EF771A"/>
    <w:rsid w:val="00EF7902"/>
    <w:rsid w:val="00EF7A4F"/>
    <w:rsid w:val="00EF7DA5"/>
    <w:rsid w:val="00F00085"/>
    <w:rsid w:val="00F00172"/>
    <w:rsid w:val="00F0018D"/>
    <w:rsid w:val="00F00401"/>
    <w:rsid w:val="00F004B8"/>
    <w:rsid w:val="00F00549"/>
    <w:rsid w:val="00F00568"/>
    <w:rsid w:val="00F007DB"/>
    <w:rsid w:val="00F00809"/>
    <w:rsid w:val="00F008F3"/>
    <w:rsid w:val="00F00C0A"/>
    <w:rsid w:val="00F00E8F"/>
    <w:rsid w:val="00F0104B"/>
    <w:rsid w:val="00F0151D"/>
    <w:rsid w:val="00F0172A"/>
    <w:rsid w:val="00F017FD"/>
    <w:rsid w:val="00F01A0E"/>
    <w:rsid w:val="00F01D31"/>
    <w:rsid w:val="00F01EAF"/>
    <w:rsid w:val="00F01FDC"/>
    <w:rsid w:val="00F0207F"/>
    <w:rsid w:val="00F0216E"/>
    <w:rsid w:val="00F021B3"/>
    <w:rsid w:val="00F022D7"/>
    <w:rsid w:val="00F02373"/>
    <w:rsid w:val="00F02449"/>
    <w:rsid w:val="00F02669"/>
    <w:rsid w:val="00F02693"/>
    <w:rsid w:val="00F02B60"/>
    <w:rsid w:val="00F02C7B"/>
    <w:rsid w:val="00F02C7E"/>
    <w:rsid w:val="00F02E4A"/>
    <w:rsid w:val="00F03044"/>
    <w:rsid w:val="00F030EE"/>
    <w:rsid w:val="00F03954"/>
    <w:rsid w:val="00F03BF8"/>
    <w:rsid w:val="00F03D6E"/>
    <w:rsid w:val="00F03E99"/>
    <w:rsid w:val="00F03FED"/>
    <w:rsid w:val="00F04489"/>
    <w:rsid w:val="00F044ED"/>
    <w:rsid w:val="00F04768"/>
    <w:rsid w:val="00F0492D"/>
    <w:rsid w:val="00F04DD3"/>
    <w:rsid w:val="00F0505C"/>
    <w:rsid w:val="00F05136"/>
    <w:rsid w:val="00F053AD"/>
    <w:rsid w:val="00F054E1"/>
    <w:rsid w:val="00F0564E"/>
    <w:rsid w:val="00F05692"/>
    <w:rsid w:val="00F05799"/>
    <w:rsid w:val="00F057C7"/>
    <w:rsid w:val="00F057E5"/>
    <w:rsid w:val="00F05881"/>
    <w:rsid w:val="00F059B6"/>
    <w:rsid w:val="00F059C3"/>
    <w:rsid w:val="00F05EBB"/>
    <w:rsid w:val="00F0607C"/>
    <w:rsid w:val="00F06447"/>
    <w:rsid w:val="00F064E2"/>
    <w:rsid w:val="00F0653C"/>
    <w:rsid w:val="00F066CC"/>
    <w:rsid w:val="00F066E3"/>
    <w:rsid w:val="00F069A2"/>
    <w:rsid w:val="00F06B84"/>
    <w:rsid w:val="00F07202"/>
    <w:rsid w:val="00F0746D"/>
    <w:rsid w:val="00F07531"/>
    <w:rsid w:val="00F077CC"/>
    <w:rsid w:val="00F079C7"/>
    <w:rsid w:val="00F07C9C"/>
    <w:rsid w:val="00F07D97"/>
    <w:rsid w:val="00F07E92"/>
    <w:rsid w:val="00F07EBA"/>
    <w:rsid w:val="00F10008"/>
    <w:rsid w:val="00F10177"/>
    <w:rsid w:val="00F1020B"/>
    <w:rsid w:val="00F1040A"/>
    <w:rsid w:val="00F10963"/>
    <w:rsid w:val="00F10D29"/>
    <w:rsid w:val="00F11180"/>
    <w:rsid w:val="00F11202"/>
    <w:rsid w:val="00F11611"/>
    <w:rsid w:val="00F117A6"/>
    <w:rsid w:val="00F11992"/>
    <w:rsid w:val="00F11B99"/>
    <w:rsid w:val="00F11D7B"/>
    <w:rsid w:val="00F11E51"/>
    <w:rsid w:val="00F12045"/>
    <w:rsid w:val="00F1207F"/>
    <w:rsid w:val="00F1241E"/>
    <w:rsid w:val="00F1242C"/>
    <w:rsid w:val="00F1243D"/>
    <w:rsid w:val="00F124ED"/>
    <w:rsid w:val="00F12527"/>
    <w:rsid w:val="00F12ABA"/>
    <w:rsid w:val="00F12BF0"/>
    <w:rsid w:val="00F12D92"/>
    <w:rsid w:val="00F13010"/>
    <w:rsid w:val="00F134E5"/>
    <w:rsid w:val="00F135D2"/>
    <w:rsid w:val="00F1393F"/>
    <w:rsid w:val="00F13B9E"/>
    <w:rsid w:val="00F13CBC"/>
    <w:rsid w:val="00F14493"/>
    <w:rsid w:val="00F147E1"/>
    <w:rsid w:val="00F149BC"/>
    <w:rsid w:val="00F14A09"/>
    <w:rsid w:val="00F14CDC"/>
    <w:rsid w:val="00F14E85"/>
    <w:rsid w:val="00F1511D"/>
    <w:rsid w:val="00F151D4"/>
    <w:rsid w:val="00F15206"/>
    <w:rsid w:val="00F157BA"/>
    <w:rsid w:val="00F158D3"/>
    <w:rsid w:val="00F15FD5"/>
    <w:rsid w:val="00F15FF9"/>
    <w:rsid w:val="00F161E6"/>
    <w:rsid w:val="00F164CA"/>
    <w:rsid w:val="00F16948"/>
    <w:rsid w:val="00F16BAA"/>
    <w:rsid w:val="00F16C35"/>
    <w:rsid w:val="00F16C7D"/>
    <w:rsid w:val="00F16F96"/>
    <w:rsid w:val="00F17422"/>
    <w:rsid w:val="00F1752A"/>
    <w:rsid w:val="00F177F1"/>
    <w:rsid w:val="00F179EA"/>
    <w:rsid w:val="00F17B24"/>
    <w:rsid w:val="00F17D68"/>
    <w:rsid w:val="00F17DCC"/>
    <w:rsid w:val="00F17E6B"/>
    <w:rsid w:val="00F2029D"/>
    <w:rsid w:val="00F20318"/>
    <w:rsid w:val="00F2035A"/>
    <w:rsid w:val="00F203E6"/>
    <w:rsid w:val="00F20743"/>
    <w:rsid w:val="00F20823"/>
    <w:rsid w:val="00F20944"/>
    <w:rsid w:val="00F20A01"/>
    <w:rsid w:val="00F20AD6"/>
    <w:rsid w:val="00F20B6B"/>
    <w:rsid w:val="00F20D83"/>
    <w:rsid w:val="00F20E87"/>
    <w:rsid w:val="00F20F64"/>
    <w:rsid w:val="00F20F6C"/>
    <w:rsid w:val="00F21326"/>
    <w:rsid w:val="00F2142C"/>
    <w:rsid w:val="00F215FB"/>
    <w:rsid w:val="00F21B27"/>
    <w:rsid w:val="00F21B38"/>
    <w:rsid w:val="00F21CAC"/>
    <w:rsid w:val="00F21E5D"/>
    <w:rsid w:val="00F21E8A"/>
    <w:rsid w:val="00F21F04"/>
    <w:rsid w:val="00F221CB"/>
    <w:rsid w:val="00F22293"/>
    <w:rsid w:val="00F2233C"/>
    <w:rsid w:val="00F226FB"/>
    <w:rsid w:val="00F22766"/>
    <w:rsid w:val="00F22ADB"/>
    <w:rsid w:val="00F22BF6"/>
    <w:rsid w:val="00F22CDF"/>
    <w:rsid w:val="00F22EA5"/>
    <w:rsid w:val="00F22FFC"/>
    <w:rsid w:val="00F2300A"/>
    <w:rsid w:val="00F2300B"/>
    <w:rsid w:val="00F233B5"/>
    <w:rsid w:val="00F23832"/>
    <w:rsid w:val="00F23B6C"/>
    <w:rsid w:val="00F23DC5"/>
    <w:rsid w:val="00F23DF1"/>
    <w:rsid w:val="00F24241"/>
    <w:rsid w:val="00F242BD"/>
    <w:rsid w:val="00F2465E"/>
    <w:rsid w:val="00F247C9"/>
    <w:rsid w:val="00F248BD"/>
    <w:rsid w:val="00F24ADF"/>
    <w:rsid w:val="00F24D6C"/>
    <w:rsid w:val="00F24EE9"/>
    <w:rsid w:val="00F250C6"/>
    <w:rsid w:val="00F25190"/>
    <w:rsid w:val="00F252FC"/>
    <w:rsid w:val="00F2544C"/>
    <w:rsid w:val="00F255EA"/>
    <w:rsid w:val="00F258F1"/>
    <w:rsid w:val="00F2638E"/>
    <w:rsid w:val="00F264AB"/>
    <w:rsid w:val="00F26589"/>
    <w:rsid w:val="00F26868"/>
    <w:rsid w:val="00F268FA"/>
    <w:rsid w:val="00F26A99"/>
    <w:rsid w:val="00F26D21"/>
    <w:rsid w:val="00F275D7"/>
    <w:rsid w:val="00F277EB"/>
    <w:rsid w:val="00F27E8C"/>
    <w:rsid w:val="00F30467"/>
    <w:rsid w:val="00F305B9"/>
    <w:rsid w:val="00F3076D"/>
    <w:rsid w:val="00F30D5F"/>
    <w:rsid w:val="00F310D0"/>
    <w:rsid w:val="00F315FF"/>
    <w:rsid w:val="00F316D8"/>
    <w:rsid w:val="00F31745"/>
    <w:rsid w:val="00F31A01"/>
    <w:rsid w:val="00F31ABB"/>
    <w:rsid w:val="00F31D69"/>
    <w:rsid w:val="00F31E69"/>
    <w:rsid w:val="00F3202D"/>
    <w:rsid w:val="00F3216B"/>
    <w:rsid w:val="00F3294C"/>
    <w:rsid w:val="00F3299E"/>
    <w:rsid w:val="00F32CB6"/>
    <w:rsid w:val="00F3307B"/>
    <w:rsid w:val="00F3331C"/>
    <w:rsid w:val="00F334BF"/>
    <w:rsid w:val="00F334CE"/>
    <w:rsid w:val="00F33507"/>
    <w:rsid w:val="00F33647"/>
    <w:rsid w:val="00F33730"/>
    <w:rsid w:val="00F339C1"/>
    <w:rsid w:val="00F33B67"/>
    <w:rsid w:val="00F33BA5"/>
    <w:rsid w:val="00F3410B"/>
    <w:rsid w:val="00F34723"/>
    <w:rsid w:val="00F349EE"/>
    <w:rsid w:val="00F34C92"/>
    <w:rsid w:val="00F351D7"/>
    <w:rsid w:val="00F35366"/>
    <w:rsid w:val="00F35430"/>
    <w:rsid w:val="00F35579"/>
    <w:rsid w:val="00F3581F"/>
    <w:rsid w:val="00F35AFB"/>
    <w:rsid w:val="00F35DA5"/>
    <w:rsid w:val="00F35E12"/>
    <w:rsid w:val="00F35F5C"/>
    <w:rsid w:val="00F3622A"/>
    <w:rsid w:val="00F362A4"/>
    <w:rsid w:val="00F36638"/>
    <w:rsid w:val="00F36BF0"/>
    <w:rsid w:val="00F36E77"/>
    <w:rsid w:val="00F370CB"/>
    <w:rsid w:val="00F370D8"/>
    <w:rsid w:val="00F370D9"/>
    <w:rsid w:val="00F3718B"/>
    <w:rsid w:val="00F371BA"/>
    <w:rsid w:val="00F371F1"/>
    <w:rsid w:val="00F37380"/>
    <w:rsid w:val="00F373A1"/>
    <w:rsid w:val="00F3764F"/>
    <w:rsid w:val="00F3768F"/>
    <w:rsid w:val="00F378D0"/>
    <w:rsid w:val="00F379FA"/>
    <w:rsid w:val="00F37BDA"/>
    <w:rsid w:val="00F37CA9"/>
    <w:rsid w:val="00F37E2C"/>
    <w:rsid w:val="00F37EE8"/>
    <w:rsid w:val="00F400C8"/>
    <w:rsid w:val="00F40329"/>
    <w:rsid w:val="00F4053D"/>
    <w:rsid w:val="00F4059B"/>
    <w:rsid w:val="00F4065D"/>
    <w:rsid w:val="00F40A47"/>
    <w:rsid w:val="00F40DDC"/>
    <w:rsid w:val="00F40E3D"/>
    <w:rsid w:val="00F40EC8"/>
    <w:rsid w:val="00F40F69"/>
    <w:rsid w:val="00F4105F"/>
    <w:rsid w:val="00F41146"/>
    <w:rsid w:val="00F41638"/>
    <w:rsid w:val="00F41692"/>
    <w:rsid w:val="00F4199D"/>
    <w:rsid w:val="00F419DE"/>
    <w:rsid w:val="00F41BCE"/>
    <w:rsid w:val="00F41D51"/>
    <w:rsid w:val="00F41DA6"/>
    <w:rsid w:val="00F41E99"/>
    <w:rsid w:val="00F41EE0"/>
    <w:rsid w:val="00F422B5"/>
    <w:rsid w:val="00F4233D"/>
    <w:rsid w:val="00F42348"/>
    <w:rsid w:val="00F425DA"/>
    <w:rsid w:val="00F42A0D"/>
    <w:rsid w:val="00F42A34"/>
    <w:rsid w:val="00F42C77"/>
    <w:rsid w:val="00F42F5F"/>
    <w:rsid w:val="00F42FAC"/>
    <w:rsid w:val="00F43382"/>
    <w:rsid w:val="00F434C0"/>
    <w:rsid w:val="00F43BBB"/>
    <w:rsid w:val="00F43C09"/>
    <w:rsid w:val="00F43DC8"/>
    <w:rsid w:val="00F43E11"/>
    <w:rsid w:val="00F440DB"/>
    <w:rsid w:val="00F44306"/>
    <w:rsid w:val="00F4433B"/>
    <w:rsid w:val="00F44346"/>
    <w:rsid w:val="00F443FE"/>
    <w:rsid w:val="00F446DE"/>
    <w:rsid w:val="00F449F1"/>
    <w:rsid w:val="00F44D4F"/>
    <w:rsid w:val="00F44EC1"/>
    <w:rsid w:val="00F4519B"/>
    <w:rsid w:val="00F45242"/>
    <w:rsid w:val="00F45444"/>
    <w:rsid w:val="00F45475"/>
    <w:rsid w:val="00F457D2"/>
    <w:rsid w:val="00F4599D"/>
    <w:rsid w:val="00F45A0B"/>
    <w:rsid w:val="00F45ADF"/>
    <w:rsid w:val="00F45D22"/>
    <w:rsid w:val="00F45F1E"/>
    <w:rsid w:val="00F4605C"/>
    <w:rsid w:val="00F460C8"/>
    <w:rsid w:val="00F4615D"/>
    <w:rsid w:val="00F4617F"/>
    <w:rsid w:val="00F461C6"/>
    <w:rsid w:val="00F466CA"/>
    <w:rsid w:val="00F467EE"/>
    <w:rsid w:val="00F46A8A"/>
    <w:rsid w:val="00F46E8D"/>
    <w:rsid w:val="00F46F88"/>
    <w:rsid w:val="00F47148"/>
    <w:rsid w:val="00F474A8"/>
    <w:rsid w:val="00F476C2"/>
    <w:rsid w:val="00F47B09"/>
    <w:rsid w:val="00F47BDB"/>
    <w:rsid w:val="00F47D5D"/>
    <w:rsid w:val="00F47DE6"/>
    <w:rsid w:val="00F47F64"/>
    <w:rsid w:val="00F5021F"/>
    <w:rsid w:val="00F502D4"/>
    <w:rsid w:val="00F508AE"/>
    <w:rsid w:val="00F50C03"/>
    <w:rsid w:val="00F50E18"/>
    <w:rsid w:val="00F50F2E"/>
    <w:rsid w:val="00F5123A"/>
    <w:rsid w:val="00F51385"/>
    <w:rsid w:val="00F51975"/>
    <w:rsid w:val="00F51D32"/>
    <w:rsid w:val="00F51D69"/>
    <w:rsid w:val="00F51F8A"/>
    <w:rsid w:val="00F52067"/>
    <w:rsid w:val="00F5218C"/>
    <w:rsid w:val="00F5223F"/>
    <w:rsid w:val="00F5234D"/>
    <w:rsid w:val="00F52535"/>
    <w:rsid w:val="00F526D5"/>
    <w:rsid w:val="00F52716"/>
    <w:rsid w:val="00F5275D"/>
    <w:rsid w:val="00F52A73"/>
    <w:rsid w:val="00F52AED"/>
    <w:rsid w:val="00F52AFA"/>
    <w:rsid w:val="00F52B07"/>
    <w:rsid w:val="00F52B49"/>
    <w:rsid w:val="00F52CB1"/>
    <w:rsid w:val="00F52E5E"/>
    <w:rsid w:val="00F52E6E"/>
    <w:rsid w:val="00F52F4E"/>
    <w:rsid w:val="00F52F78"/>
    <w:rsid w:val="00F532E3"/>
    <w:rsid w:val="00F533AC"/>
    <w:rsid w:val="00F53455"/>
    <w:rsid w:val="00F5345A"/>
    <w:rsid w:val="00F5348A"/>
    <w:rsid w:val="00F534F0"/>
    <w:rsid w:val="00F53778"/>
    <w:rsid w:val="00F537AC"/>
    <w:rsid w:val="00F53C41"/>
    <w:rsid w:val="00F540A1"/>
    <w:rsid w:val="00F5441D"/>
    <w:rsid w:val="00F5444E"/>
    <w:rsid w:val="00F54873"/>
    <w:rsid w:val="00F54C7A"/>
    <w:rsid w:val="00F54EDE"/>
    <w:rsid w:val="00F55372"/>
    <w:rsid w:val="00F554BE"/>
    <w:rsid w:val="00F55604"/>
    <w:rsid w:val="00F55755"/>
    <w:rsid w:val="00F5584A"/>
    <w:rsid w:val="00F55B3C"/>
    <w:rsid w:val="00F560F8"/>
    <w:rsid w:val="00F5638A"/>
    <w:rsid w:val="00F564FD"/>
    <w:rsid w:val="00F56589"/>
    <w:rsid w:val="00F5664D"/>
    <w:rsid w:val="00F5666D"/>
    <w:rsid w:val="00F56932"/>
    <w:rsid w:val="00F56C9A"/>
    <w:rsid w:val="00F56E21"/>
    <w:rsid w:val="00F57241"/>
    <w:rsid w:val="00F5738B"/>
    <w:rsid w:val="00F573A4"/>
    <w:rsid w:val="00F57468"/>
    <w:rsid w:val="00F574EC"/>
    <w:rsid w:val="00F5761B"/>
    <w:rsid w:val="00F5763E"/>
    <w:rsid w:val="00F57715"/>
    <w:rsid w:val="00F578B9"/>
    <w:rsid w:val="00F578DC"/>
    <w:rsid w:val="00F57F83"/>
    <w:rsid w:val="00F6027D"/>
    <w:rsid w:val="00F60508"/>
    <w:rsid w:val="00F60569"/>
    <w:rsid w:val="00F60575"/>
    <w:rsid w:val="00F60713"/>
    <w:rsid w:val="00F6080F"/>
    <w:rsid w:val="00F60B61"/>
    <w:rsid w:val="00F60C6E"/>
    <w:rsid w:val="00F61147"/>
    <w:rsid w:val="00F61193"/>
    <w:rsid w:val="00F61293"/>
    <w:rsid w:val="00F6132E"/>
    <w:rsid w:val="00F613AA"/>
    <w:rsid w:val="00F614F1"/>
    <w:rsid w:val="00F61715"/>
    <w:rsid w:val="00F61BA0"/>
    <w:rsid w:val="00F61E49"/>
    <w:rsid w:val="00F61F3F"/>
    <w:rsid w:val="00F6225C"/>
    <w:rsid w:val="00F62381"/>
    <w:rsid w:val="00F623DD"/>
    <w:rsid w:val="00F62A5B"/>
    <w:rsid w:val="00F63562"/>
    <w:rsid w:val="00F63577"/>
    <w:rsid w:val="00F63920"/>
    <w:rsid w:val="00F6399C"/>
    <w:rsid w:val="00F63D73"/>
    <w:rsid w:val="00F640A1"/>
    <w:rsid w:val="00F6416C"/>
    <w:rsid w:val="00F6422B"/>
    <w:rsid w:val="00F645CA"/>
    <w:rsid w:val="00F645D9"/>
    <w:rsid w:val="00F64C4D"/>
    <w:rsid w:val="00F64D3A"/>
    <w:rsid w:val="00F64D45"/>
    <w:rsid w:val="00F64DBD"/>
    <w:rsid w:val="00F64F9A"/>
    <w:rsid w:val="00F6511D"/>
    <w:rsid w:val="00F6527F"/>
    <w:rsid w:val="00F6538B"/>
    <w:rsid w:val="00F6543C"/>
    <w:rsid w:val="00F65749"/>
    <w:rsid w:val="00F657EF"/>
    <w:rsid w:val="00F6583E"/>
    <w:rsid w:val="00F65949"/>
    <w:rsid w:val="00F659A7"/>
    <w:rsid w:val="00F65EDB"/>
    <w:rsid w:val="00F660B5"/>
    <w:rsid w:val="00F661F7"/>
    <w:rsid w:val="00F662AE"/>
    <w:rsid w:val="00F66521"/>
    <w:rsid w:val="00F665C7"/>
    <w:rsid w:val="00F665E1"/>
    <w:rsid w:val="00F66666"/>
    <w:rsid w:val="00F666FA"/>
    <w:rsid w:val="00F66715"/>
    <w:rsid w:val="00F66AAD"/>
    <w:rsid w:val="00F66DF1"/>
    <w:rsid w:val="00F673AA"/>
    <w:rsid w:val="00F67764"/>
    <w:rsid w:val="00F67948"/>
    <w:rsid w:val="00F67B55"/>
    <w:rsid w:val="00F67D11"/>
    <w:rsid w:val="00F67DE3"/>
    <w:rsid w:val="00F67E38"/>
    <w:rsid w:val="00F67EA2"/>
    <w:rsid w:val="00F7012F"/>
    <w:rsid w:val="00F703B5"/>
    <w:rsid w:val="00F7040B"/>
    <w:rsid w:val="00F70433"/>
    <w:rsid w:val="00F70467"/>
    <w:rsid w:val="00F7054E"/>
    <w:rsid w:val="00F705E5"/>
    <w:rsid w:val="00F70689"/>
    <w:rsid w:val="00F709A7"/>
    <w:rsid w:val="00F70A3B"/>
    <w:rsid w:val="00F70B73"/>
    <w:rsid w:val="00F71800"/>
    <w:rsid w:val="00F71D53"/>
    <w:rsid w:val="00F71DFD"/>
    <w:rsid w:val="00F721AB"/>
    <w:rsid w:val="00F721C1"/>
    <w:rsid w:val="00F724CA"/>
    <w:rsid w:val="00F724FA"/>
    <w:rsid w:val="00F7257B"/>
    <w:rsid w:val="00F72771"/>
    <w:rsid w:val="00F72A57"/>
    <w:rsid w:val="00F72B23"/>
    <w:rsid w:val="00F73009"/>
    <w:rsid w:val="00F73122"/>
    <w:rsid w:val="00F73216"/>
    <w:rsid w:val="00F7352F"/>
    <w:rsid w:val="00F73549"/>
    <w:rsid w:val="00F737E6"/>
    <w:rsid w:val="00F738BC"/>
    <w:rsid w:val="00F73984"/>
    <w:rsid w:val="00F73C31"/>
    <w:rsid w:val="00F7428C"/>
    <w:rsid w:val="00F743C9"/>
    <w:rsid w:val="00F744E8"/>
    <w:rsid w:val="00F74837"/>
    <w:rsid w:val="00F749FD"/>
    <w:rsid w:val="00F750C5"/>
    <w:rsid w:val="00F751D0"/>
    <w:rsid w:val="00F754C6"/>
    <w:rsid w:val="00F75783"/>
    <w:rsid w:val="00F75928"/>
    <w:rsid w:val="00F75A41"/>
    <w:rsid w:val="00F75CC5"/>
    <w:rsid w:val="00F75D96"/>
    <w:rsid w:val="00F75E74"/>
    <w:rsid w:val="00F75FF6"/>
    <w:rsid w:val="00F7616B"/>
    <w:rsid w:val="00F76361"/>
    <w:rsid w:val="00F763B7"/>
    <w:rsid w:val="00F764EB"/>
    <w:rsid w:val="00F765FA"/>
    <w:rsid w:val="00F76640"/>
    <w:rsid w:val="00F766A2"/>
    <w:rsid w:val="00F76758"/>
    <w:rsid w:val="00F7682B"/>
    <w:rsid w:val="00F768CC"/>
    <w:rsid w:val="00F76A96"/>
    <w:rsid w:val="00F76B49"/>
    <w:rsid w:val="00F77048"/>
    <w:rsid w:val="00F7704B"/>
    <w:rsid w:val="00F7710A"/>
    <w:rsid w:val="00F772C0"/>
    <w:rsid w:val="00F77310"/>
    <w:rsid w:val="00F7758A"/>
    <w:rsid w:val="00F775D0"/>
    <w:rsid w:val="00F77A38"/>
    <w:rsid w:val="00F77F58"/>
    <w:rsid w:val="00F80260"/>
    <w:rsid w:val="00F80327"/>
    <w:rsid w:val="00F8056A"/>
    <w:rsid w:val="00F806F3"/>
    <w:rsid w:val="00F80739"/>
    <w:rsid w:val="00F807F9"/>
    <w:rsid w:val="00F8097A"/>
    <w:rsid w:val="00F80CB0"/>
    <w:rsid w:val="00F80D3C"/>
    <w:rsid w:val="00F80DB0"/>
    <w:rsid w:val="00F80F19"/>
    <w:rsid w:val="00F80FF2"/>
    <w:rsid w:val="00F81350"/>
    <w:rsid w:val="00F813A4"/>
    <w:rsid w:val="00F813D2"/>
    <w:rsid w:val="00F818A3"/>
    <w:rsid w:val="00F81CD2"/>
    <w:rsid w:val="00F81E88"/>
    <w:rsid w:val="00F82159"/>
    <w:rsid w:val="00F8274B"/>
    <w:rsid w:val="00F830D8"/>
    <w:rsid w:val="00F830DC"/>
    <w:rsid w:val="00F83619"/>
    <w:rsid w:val="00F83679"/>
    <w:rsid w:val="00F8375C"/>
    <w:rsid w:val="00F838FE"/>
    <w:rsid w:val="00F83B52"/>
    <w:rsid w:val="00F83E8E"/>
    <w:rsid w:val="00F841FE"/>
    <w:rsid w:val="00F84217"/>
    <w:rsid w:val="00F8440E"/>
    <w:rsid w:val="00F84450"/>
    <w:rsid w:val="00F848C7"/>
    <w:rsid w:val="00F84B7C"/>
    <w:rsid w:val="00F85034"/>
    <w:rsid w:val="00F853F1"/>
    <w:rsid w:val="00F85634"/>
    <w:rsid w:val="00F8573F"/>
    <w:rsid w:val="00F8584B"/>
    <w:rsid w:val="00F85898"/>
    <w:rsid w:val="00F859CD"/>
    <w:rsid w:val="00F85A85"/>
    <w:rsid w:val="00F85DCD"/>
    <w:rsid w:val="00F85E2B"/>
    <w:rsid w:val="00F861C6"/>
    <w:rsid w:val="00F864EA"/>
    <w:rsid w:val="00F864FC"/>
    <w:rsid w:val="00F86864"/>
    <w:rsid w:val="00F8693E"/>
    <w:rsid w:val="00F86B7C"/>
    <w:rsid w:val="00F86B9F"/>
    <w:rsid w:val="00F86E70"/>
    <w:rsid w:val="00F870AD"/>
    <w:rsid w:val="00F871FA"/>
    <w:rsid w:val="00F87311"/>
    <w:rsid w:val="00F87557"/>
    <w:rsid w:val="00F8767B"/>
    <w:rsid w:val="00F8779D"/>
    <w:rsid w:val="00F878BF"/>
    <w:rsid w:val="00F878F6"/>
    <w:rsid w:val="00F87D95"/>
    <w:rsid w:val="00F87E34"/>
    <w:rsid w:val="00F87F17"/>
    <w:rsid w:val="00F87F19"/>
    <w:rsid w:val="00F9054A"/>
    <w:rsid w:val="00F905BF"/>
    <w:rsid w:val="00F905F6"/>
    <w:rsid w:val="00F907B8"/>
    <w:rsid w:val="00F90867"/>
    <w:rsid w:val="00F90DED"/>
    <w:rsid w:val="00F90FF1"/>
    <w:rsid w:val="00F91043"/>
    <w:rsid w:val="00F9129F"/>
    <w:rsid w:val="00F913B5"/>
    <w:rsid w:val="00F916B1"/>
    <w:rsid w:val="00F917A3"/>
    <w:rsid w:val="00F91902"/>
    <w:rsid w:val="00F91B96"/>
    <w:rsid w:val="00F92189"/>
    <w:rsid w:val="00F92501"/>
    <w:rsid w:val="00F92542"/>
    <w:rsid w:val="00F9281E"/>
    <w:rsid w:val="00F9294E"/>
    <w:rsid w:val="00F92B66"/>
    <w:rsid w:val="00F92C9B"/>
    <w:rsid w:val="00F92FB1"/>
    <w:rsid w:val="00F9334C"/>
    <w:rsid w:val="00F933DF"/>
    <w:rsid w:val="00F93486"/>
    <w:rsid w:val="00F93A93"/>
    <w:rsid w:val="00F93CD5"/>
    <w:rsid w:val="00F94087"/>
    <w:rsid w:val="00F94222"/>
    <w:rsid w:val="00F94291"/>
    <w:rsid w:val="00F9437F"/>
    <w:rsid w:val="00F9438E"/>
    <w:rsid w:val="00F94458"/>
    <w:rsid w:val="00F9463D"/>
    <w:rsid w:val="00F94A42"/>
    <w:rsid w:val="00F94B48"/>
    <w:rsid w:val="00F9514B"/>
    <w:rsid w:val="00F956D6"/>
    <w:rsid w:val="00F95987"/>
    <w:rsid w:val="00F959D6"/>
    <w:rsid w:val="00F959D8"/>
    <w:rsid w:val="00F95B62"/>
    <w:rsid w:val="00F961A1"/>
    <w:rsid w:val="00F96593"/>
    <w:rsid w:val="00F965FA"/>
    <w:rsid w:val="00F96955"/>
    <w:rsid w:val="00F9697C"/>
    <w:rsid w:val="00F969DD"/>
    <w:rsid w:val="00F970B8"/>
    <w:rsid w:val="00F97306"/>
    <w:rsid w:val="00F97454"/>
    <w:rsid w:val="00F97585"/>
    <w:rsid w:val="00F978B4"/>
    <w:rsid w:val="00F9796C"/>
    <w:rsid w:val="00F97D48"/>
    <w:rsid w:val="00FA0280"/>
    <w:rsid w:val="00FA04E2"/>
    <w:rsid w:val="00FA06F4"/>
    <w:rsid w:val="00FA0876"/>
    <w:rsid w:val="00FA089C"/>
    <w:rsid w:val="00FA090E"/>
    <w:rsid w:val="00FA0949"/>
    <w:rsid w:val="00FA095F"/>
    <w:rsid w:val="00FA0A82"/>
    <w:rsid w:val="00FA0DEB"/>
    <w:rsid w:val="00FA0DF4"/>
    <w:rsid w:val="00FA118F"/>
    <w:rsid w:val="00FA125E"/>
    <w:rsid w:val="00FA15DD"/>
    <w:rsid w:val="00FA15EB"/>
    <w:rsid w:val="00FA1B5E"/>
    <w:rsid w:val="00FA1B72"/>
    <w:rsid w:val="00FA1D11"/>
    <w:rsid w:val="00FA25FE"/>
    <w:rsid w:val="00FA26FD"/>
    <w:rsid w:val="00FA2B55"/>
    <w:rsid w:val="00FA2BA0"/>
    <w:rsid w:val="00FA2DCB"/>
    <w:rsid w:val="00FA2EF3"/>
    <w:rsid w:val="00FA2F08"/>
    <w:rsid w:val="00FA2F61"/>
    <w:rsid w:val="00FA30F7"/>
    <w:rsid w:val="00FA3166"/>
    <w:rsid w:val="00FA3391"/>
    <w:rsid w:val="00FA33D8"/>
    <w:rsid w:val="00FA3899"/>
    <w:rsid w:val="00FA3DE5"/>
    <w:rsid w:val="00FA3DE6"/>
    <w:rsid w:val="00FA4102"/>
    <w:rsid w:val="00FA4162"/>
    <w:rsid w:val="00FA458F"/>
    <w:rsid w:val="00FA4C23"/>
    <w:rsid w:val="00FA4CB5"/>
    <w:rsid w:val="00FA4EAF"/>
    <w:rsid w:val="00FA4ECC"/>
    <w:rsid w:val="00FA4F0B"/>
    <w:rsid w:val="00FA535E"/>
    <w:rsid w:val="00FA5439"/>
    <w:rsid w:val="00FA57DB"/>
    <w:rsid w:val="00FA58A5"/>
    <w:rsid w:val="00FA5D31"/>
    <w:rsid w:val="00FA6026"/>
    <w:rsid w:val="00FA61F9"/>
    <w:rsid w:val="00FA6463"/>
    <w:rsid w:val="00FA64F9"/>
    <w:rsid w:val="00FA663E"/>
    <w:rsid w:val="00FA668E"/>
    <w:rsid w:val="00FA6A31"/>
    <w:rsid w:val="00FA6AC9"/>
    <w:rsid w:val="00FA6B5D"/>
    <w:rsid w:val="00FA6B66"/>
    <w:rsid w:val="00FA6E4C"/>
    <w:rsid w:val="00FA6EE9"/>
    <w:rsid w:val="00FA6F18"/>
    <w:rsid w:val="00FA7005"/>
    <w:rsid w:val="00FA731A"/>
    <w:rsid w:val="00FA76D8"/>
    <w:rsid w:val="00FA78BA"/>
    <w:rsid w:val="00FA7DCE"/>
    <w:rsid w:val="00FB0377"/>
    <w:rsid w:val="00FB08F1"/>
    <w:rsid w:val="00FB0919"/>
    <w:rsid w:val="00FB0989"/>
    <w:rsid w:val="00FB09A4"/>
    <w:rsid w:val="00FB0AAE"/>
    <w:rsid w:val="00FB0E01"/>
    <w:rsid w:val="00FB1156"/>
    <w:rsid w:val="00FB1158"/>
    <w:rsid w:val="00FB1257"/>
    <w:rsid w:val="00FB12D4"/>
    <w:rsid w:val="00FB1764"/>
    <w:rsid w:val="00FB1803"/>
    <w:rsid w:val="00FB2058"/>
    <w:rsid w:val="00FB210E"/>
    <w:rsid w:val="00FB2211"/>
    <w:rsid w:val="00FB25FF"/>
    <w:rsid w:val="00FB2954"/>
    <w:rsid w:val="00FB2A6D"/>
    <w:rsid w:val="00FB2C8D"/>
    <w:rsid w:val="00FB2F4B"/>
    <w:rsid w:val="00FB30BC"/>
    <w:rsid w:val="00FB3347"/>
    <w:rsid w:val="00FB3350"/>
    <w:rsid w:val="00FB363D"/>
    <w:rsid w:val="00FB38FC"/>
    <w:rsid w:val="00FB3B1A"/>
    <w:rsid w:val="00FB3B9A"/>
    <w:rsid w:val="00FB3D55"/>
    <w:rsid w:val="00FB3EB7"/>
    <w:rsid w:val="00FB461F"/>
    <w:rsid w:val="00FB4A70"/>
    <w:rsid w:val="00FB4C36"/>
    <w:rsid w:val="00FB4DBF"/>
    <w:rsid w:val="00FB4E8D"/>
    <w:rsid w:val="00FB53E6"/>
    <w:rsid w:val="00FB544B"/>
    <w:rsid w:val="00FB5647"/>
    <w:rsid w:val="00FB571B"/>
    <w:rsid w:val="00FB5AD9"/>
    <w:rsid w:val="00FB5AF0"/>
    <w:rsid w:val="00FB5B2A"/>
    <w:rsid w:val="00FB637A"/>
    <w:rsid w:val="00FB6508"/>
    <w:rsid w:val="00FB6529"/>
    <w:rsid w:val="00FB67DB"/>
    <w:rsid w:val="00FB6915"/>
    <w:rsid w:val="00FB6BB3"/>
    <w:rsid w:val="00FB6BDD"/>
    <w:rsid w:val="00FB6C34"/>
    <w:rsid w:val="00FB6CB4"/>
    <w:rsid w:val="00FB6CEA"/>
    <w:rsid w:val="00FB6D17"/>
    <w:rsid w:val="00FB6DBF"/>
    <w:rsid w:val="00FB6EA2"/>
    <w:rsid w:val="00FB7270"/>
    <w:rsid w:val="00FB72E0"/>
    <w:rsid w:val="00FB74CD"/>
    <w:rsid w:val="00FB7969"/>
    <w:rsid w:val="00FB7983"/>
    <w:rsid w:val="00FB7A05"/>
    <w:rsid w:val="00FB7A86"/>
    <w:rsid w:val="00FB7B54"/>
    <w:rsid w:val="00FB7BF2"/>
    <w:rsid w:val="00FB7CB5"/>
    <w:rsid w:val="00FB7EA9"/>
    <w:rsid w:val="00FB7F60"/>
    <w:rsid w:val="00FC053E"/>
    <w:rsid w:val="00FC0557"/>
    <w:rsid w:val="00FC0562"/>
    <w:rsid w:val="00FC0ABE"/>
    <w:rsid w:val="00FC0C58"/>
    <w:rsid w:val="00FC10AF"/>
    <w:rsid w:val="00FC10EE"/>
    <w:rsid w:val="00FC122D"/>
    <w:rsid w:val="00FC1333"/>
    <w:rsid w:val="00FC15A8"/>
    <w:rsid w:val="00FC1854"/>
    <w:rsid w:val="00FC1A37"/>
    <w:rsid w:val="00FC1AB0"/>
    <w:rsid w:val="00FC1E48"/>
    <w:rsid w:val="00FC1F1F"/>
    <w:rsid w:val="00FC2097"/>
    <w:rsid w:val="00FC20CA"/>
    <w:rsid w:val="00FC2444"/>
    <w:rsid w:val="00FC27A6"/>
    <w:rsid w:val="00FC28EF"/>
    <w:rsid w:val="00FC28F5"/>
    <w:rsid w:val="00FC2A00"/>
    <w:rsid w:val="00FC2ED8"/>
    <w:rsid w:val="00FC332B"/>
    <w:rsid w:val="00FC345F"/>
    <w:rsid w:val="00FC35CC"/>
    <w:rsid w:val="00FC362D"/>
    <w:rsid w:val="00FC3A48"/>
    <w:rsid w:val="00FC3BB7"/>
    <w:rsid w:val="00FC3E4D"/>
    <w:rsid w:val="00FC4263"/>
    <w:rsid w:val="00FC42FF"/>
    <w:rsid w:val="00FC43D4"/>
    <w:rsid w:val="00FC44EA"/>
    <w:rsid w:val="00FC45E6"/>
    <w:rsid w:val="00FC46BF"/>
    <w:rsid w:val="00FC48F5"/>
    <w:rsid w:val="00FC4A65"/>
    <w:rsid w:val="00FC4A69"/>
    <w:rsid w:val="00FC4B80"/>
    <w:rsid w:val="00FC4E4F"/>
    <w:rsid w:val="00FC54ED"/>
    <w:rsid w:val="00FC55FA"/>
    <w:rsid w:val="00FC57BA"/>
    <w:rsid w:val="00FC5874"/>
    <w:rsid w:val="00FC5877"/>
    <w:rsid w:val="00FC59F8"/>
    <w:rsid w:val="00FC5BA1"/>
    <w:rsid w:val="00FC5C45"/>
    <w:rsid w:val="00FC5C50"/>
    <w:rsid w:val="00FC600B"/>
    <w:rsid w:val="00FC60BD"/>
    <w:rsid w:val="00FC6201"/>
    <w:rsid w:val="00FC6209"/>
    <w:rsid w:val="00FC6530"/>
    <w:rsid w:val="00FC67F4"/>
    <w:rsid w:val="00FC6A2E"/>
    <w:rsid w:val="00FC6DE1"/>
    <w:rsid w:val="00FC6DF8"/>
    <w:rsid w:val="00FC70BB"/>
    <w:rsid w:val="00FC7136"/>
    <w:rsid w:val="00FC716F"/>
    <w:rsid w:val="00FC73BA"/>
    <w:rsid w:val="00FC745C"/>
    <w:rsid w:val="00FC7674"/>
    <w:rsid w:val="00FC77E6"/>
    <w:rsid w:val="00FC7823"/>
    <w:rsid w:val="00FC7CFE"/>
    <w:rsid w:val="00FC7E9C"/>
    <w:rsid w:val="00FC7F67"/>
    <w:rsid w:val="00FD00C5"/>
    <w:rsid w:val="00FD0449"/>
    <w:rsid w:val="00FD0546"/>
    <w:rsid w:val="00FD064D"/>
    <w:rsid w:val="00FD0751"/>
    <w:rsid w:val="00FD09F0"/>
    <w:rsid w:val="00FD0A75"/>
    <w:rsid w:val="00FD0B5A"/>
    <w:rsid w:val="00FD0C70"/>
    <w:rsid w:val="00FD0C98"/>
    <w:rsid w:val="00FD1437"/>
    <w:rsid w:val="00FD15E5"/>
    <w:rsid w:val="00FD18EB"/>
    <w:rsid w:val="00FD198A"/>
    <w:rsid w:val="00FD2198"/>
    <w:rsid w:val="00FD226C"/>
    <w:rsid w:val="00FD258B"/>
    <w:rsid w:val="00FD2960"/>
    <w:rsid w:val="00FD2A8F"/>
    <w:rsid w:val="00FD307E"/>
    <w:rsid w:val="00FD30EB"/>
    <w:rsid w:val="00FD326B"/>
    <w:rsid w:val="00FD338E"/>
    <w:rsid w:val="00FD33FD"/>
    <w:rsid w:val="00FD3B0D"/>
    <w:rsid w:val="00FD3CBE"/>
    <w:rsid w:val="00FD3D1E"/>
    <w:rsid w:val="00FD3DB4"/>
    <w:rsid w:val="00FD3E4F"/>
    <w:rsid w:val="00FD4019"/>
    <w:rsid w:val="00FD413A"/>
    <w:rsid w:val="00FD4606"/>
    <w:rsid w:val="00FD4675"/>
    <w:rsid w:val="00FD467F"/>
    <w:rsid w:val="00FD4B67"/>
    <w:rsid w:val="00FD4E0F"/>
    <w:rsid w:val="00FD4FFA"/>
    <w:rsid w:val="00FD53E7"/>
    <w:rsid w:val="00FD544E"/>
    <w:rsid w:val="00FD55F0"/>
    <w:rsid w:val="00FD5676"/>
    <w:rsid w:val="00FD580C"/>
    <w:rsid w:val="00FD5964"/>
    <w:rsid w:val="00FD5F78"/>
    <w:rsid w:val="00FD6026"/>
    <w:rsid w:val="00FD661A"/>
    <w:rsid w:val="00FD6853"/>
    <w:rsid w:val="00FD68A2"/>
    <w:rsid w:val="00FD68C2"/>
    <w:rsid w:val="00FD6967"/>
    <w:rsid w:val="00FD704F"/>
    <w:rsid w:val="00FD7052"/>
    <w:rsid w:val="00FD7064"/>
    <w:rsid w:val="00FD7386"/>
    <w:rsid w:val="00FD74E9"/>
    <w:rsid w:val="00FD77E8"/>
    <w:rsid w:val="00FD7C50"/>
    <w:rsid w:val="00FD7CAF"/>
    <w:rsid w:val="00FD7DBD"/>
    <w:rsid w:val="00FD7E14"/>
    <w:rsid w:val="00FD7E7A"/>
    <w:rsid w:val="00FD7FEB"/>
    <w:rsid w:val="00FE0069"/>
    <w:rsid w:val="00FE01CB"/>
    <w:rsid w:val="00FE0605"/>
    <w:rsid w:val="00FE0625"/>
    <w:rsid w:val="00FE069C"/>
    <w:rsid w:val="00FE08B5"/>
    <w:rsid w:val="00FE0B91"/>
    <w:rsid w:val="00FE0BB8"/>
    <w:rsid w:val="00FE11C4"/>
    <w:rsid w:val="00FE1297"/>
    <w:rsid w:val="00FE13D1"/>
    <w:rsid w:val="00FE13E0"/>
    <w:rsid w:val="00FE1900"/>
    <w:rsid w:val="00FE1B20"/>
    <w:rsid w:val="00FE1BD4"/>
    <w:rsid w:val="00FE1D70"/>
    <w:rsid w:val="00FE1DE3"/>
    <w:rsid w:val="00FE2095"/>
    <w:rsid w:val="00FE20EE"/>
    <w:rsid w:val="00FE2156"/>
    <w:rsid w:val="00FE215A"/>
    <w:rsid w:val="00FE2174"/>
    <w:rsid w:val="00FE22F4"/>
    <w:rsid w:val="00FE2325"/>
    <w:rsid w:val="00FE27EF"/>
    <w:rsid w:val="00FE29DD"/>
    <w:rsid w:val="00FE2AD8"/>
    <w:rsid w:val="00FE2FB5"/>
    <w:rsid w:val="00FE3081"/>
    <w:rsid w:val="00FE30C8"/>
    <w:rsid w:val="00FE328A"/>
    <w:rsid w:val="00FE3414"/>
    <w:rsid w:val="00FE347F"/>
    <w:rsid w:val="00FE35F4"/>
    <w:rsid w:val="00FE3744"/>
    <w:rsid w:val="00FE376D"/>
    <w:rsid w:val="00FE38E2"/>
    <w:rsid w:val="00FE3A9B"/>
    <w:rsid w:val="00FE3B5D"/>
    <w:rsid w:val="00FE3D26"/>
    <w:rsid w:val="00FE3D5A"/>
    <w:rsid w:val="00FE4022"/>
    <w:rsid w:val="00FE41E9"/>
    <w:rsid w:val="00FE4253"/>
    <w:rsid w:val="00FE43FB"/>
    <w:rsid w:val="00FE4525"/>
    <w:rsid w:val="00FE4792"/>
    <w:rsid w:val="00FE4A1F"/>
    <w:rsid w:val="00FE4B3A"/>
    <w:rsid w:val="00FE5402"/>
    <w:rsid w:val="00FE5429"/>
    <w:rsid w:val="00FE5464"/>
    <w:rsid w:val="00FE57E9"/>
    <w:rsid w:val="00FE57FA"/>
    <w:rsid w:val="00FE5E3D"/>
    <w:rsid w:val="00FE5EC7"/>
    <w:rsid w:val="00FE6520"/>
    <w:rsid w:val="00FE66EA"/>
    <w:rsid w:val="00FE677B"/>
    <w:rsid w:val="00FE67EE"/>
    <w:rsid w:val="00FE681D"/>
    <w:rsid w:val="00FE685B"/>
    <w:rsid w:val="00FE6A15"/>
    <w:rsid w:val="00FE6C1D"/>
    <w:rsid w:val="00FE6E85"/>
    <w:rsid w:val="00FE6E95"/>
    <w:rsid w:val="00FE6EBF"/>
    <w:rsid w:val="00FE6F4C"/>
    <w:rsid w:val="00FE6FAA"/>
    <w:rsid w:val="00FE7105"/>
    <w:rsid w:val="00FE774A"/>
    <w:rsid w:val="00FE7862"/>
    <w:rsid w:val="00FE7890"/>
    <w:rsid w:val="00FE7BAC"/>
    <w:rsid w:val="00FE7C0B"/>
    <w:rsid w:val="00FE7D22"/>
    <w:rsid w:val="00FE7E04"/>
    <w:rsid w:val="00FE7EFD"/>
    <w:rsid w:val="00FF0122"/>
    <w:rsid w:val="00FF01B1"/>
    <w:rsid w:val="00FF07F7"/>
    <w:rsid w:val="00FF08F6"/>
    <w:rsid w:val="00FF096A"/>
    <w:rsid w:val="00FF0A3A"/>
    <w:rsid w:val="00FF0BE4"/>
    <w:rsid w:val="00FF0C17"/>
    <w:rsid w:val="00FF0CD2"/>
    <w:rsid w:val="00FF0DB4"/>
    <w:rsid w:val="00FF108C"/>
    <w:rsid w:val="00FF1213"/>
    <w:rsid w:val="00FF16D9"/>
    <w:rsid w:val="00FF1721"/>
    <w:rsid w:val="00FF19D0"/>
    <w:rsid w:val="00FF1A63"/>
    <w:rsid w:val="00FF1B85"/>
    <w:rsid w:val="00FF1D8D"/>
    <w:rsid w:val="00FF200A"/>
    <w:rsid w:val="00FF214D"/>
    <w:rsid w:val="00FF21F3"/>
    <w:rsid w:val="00FF223D"/>
    <w:rsid w:val="00FF22F5"/>
    <w:rsid w:val="00FF2533"/>
    <w:rsid w:val="00FF26BF"/>
    <w:rsid w:val="00FF26EF"/>
    <w:rsid w:val="00FF29D8"/>
    <w:rsid w:val="00FF2B06"/>
    <w:rsid w:val="00FF2DBB"/>
    <w:rsid w:val="00FF30E1"/>
    <w:rsid w:val="00FF37C1"/>
    <w:rsid w:val="00FF3883"/>
    <w:rsid w:val="00FF393D"/>
    <w:rsid w:val="00FF3D92"/>
    <w:rsid w:val="00FF3E9D"/>
    <w:rsid w:val="00FF458A"/>
    <w:rsid w:val="00FF4602"/>
    <w:rsid w:val="00FF493A"/>
    <w:rsid w:val="00FF4B30"/>
    <w:rsid w:val="00FF4CCB"/>
    <w:rsid w:val="00FF4D11"/>
    <w:rsid w:val="00FF4F50"/>
    <w:rsid w:val="00FF50CF"/>
    <w:rsid w:val="00FF51B9"/>
    <w:rsid w:val="00FF577A"/>
    <w:rsid w:val="00FF5972"/>
    <w:rsid w:val="00FF5DDA"/>
    <w:rsid w:val="00FF635F"/>
    <w:rsid w:val="00FF6438"/>
    <w:rsid w:val="00FF67BD"/>
    <w:rsid w:val="00FF6987"/>
    <w:rsid w:val="00FF69E3"/>
    <w:rsid w:val="00FF70C1"/>
    <w:rsid w:val="00FF7733"/>
    <w:rsid w:val="00FF792B"/>
    <w:rsid w:val="00FF796F"/>
    <w:rsid w:val="00FF7EED"/>
    <w:rsid w:val="03483FA1"/>
    <w:rsid w:val="084B785B"/>
    <w:rsid w:val="156822E7"/>
    <w:rsid w:val="1CB353A2"/>
    <w:rsid w:val="1D840CB3"/>
    <w:rsid w:val="20C3039F"/>
    <w:rsid w:val="249146AC"/>
    <w:rsid w:val="2DEB5D10"/>
    <w:rsid w:val="2EC43ED4"/>
    <w:rsid w:val="2FDC4EEF"/>
    <w:rsid w:val="32A672E8"/>
    <w:rsid w:val="3561510E"/>
    <w:rsid w:val="465632C1"/>
    <w:rsid w:val="46D8573F"/>
    <w:rsid w:val="50F2308C"/>
    <w:rsid w:val="548D2ABD"/>
    <w:rsid w:val="55882BD6"/>
    <w:rsid w:val="57916244"/>
    <w:rsid w:val="5922610F"/>
    <w:rsid w:val="5AF719F5"/>
    <w:rsid w:val="5EC0559D"/>
    <w:rsid w:val="5EC43FAB"/>
    <w:rsid w:val="62610A82"/>
    <w:rsid w:val="65940A47"/>
    <w:rsid w:val="67623E1F"/>
    <w:rsid w:val="67E97F25"/>
    <w:rsid w:val="6A1517B7"/>
    <w:rsid w:val="6F6E2F5E"/>
    <w:rsid w:val="742E2AA6"/>
    <w:rsid w:val="7C6C73CA"/>
    <w:rsid w:val="7FE524D3"/>
  </w:rsids>
  <m:mathPr>
    <m:mathFont m:val="Cambria Math"/>
    <m:brkBin m:val="before"/>
    <m:brkBinSub m:val="--"/>
    <m:smallFrac m:val="0"/>
    <m:dispDef/>
    <m:lMargin m:val="798"/>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5A6C71"/>
  <w14:defaultImageDpi w14:val="330"/>
  <w15:docId w15:val="{21331B32-8A4B-441D-B7E0-D95CA2D3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unhideWhenUsed="1" w:qFormat="1"/>
    <w:lsdException w:name="heading 5" w:uiPriority="0"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qFormat="1"/>
    <w:lsdException w:name="footnote text" w:semiHidden="1" w:unhideWhenUsed="1"/>
    <w:lsdException w:name="annotation text" w:semiHidden="1" w:uiPriority="0" w:qFormat="1"/>
    <w:lsdException w:name="header"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qFormat="1"/>
    <w:lsdException w:name="FollowedHyperlink" w:semiHidden="1" w:uiPriority="0" w:qFormat="1"/>
    <w:lsdException w:name="Strong" w:uiPriority="22" w:qFormat="1"/>
    <w:lsdException w:name="Emphasis" w:uiPriority="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7940"/>
    <w:pPr>
      <w:widowControl w:val="0"/>
      <w:spacing w:line="440" w:lineRule="exact"/>
      <w:jc w:val="both"/>
    </w:pPr>
    <w:rPr>
      <w:kern w:val="2"/>
      <w:sz w:val="24"/>
    </w:rPr>
  </w:style>
  <w:style w:type="paragraph" w:styleId="1">
    <w:name w:val="heading 1"/>
    <w:basedOn w:val="a"/>
    <w:next w:val="a"/>
    <w:link w:val="10"/>
    <w:uiPriority w:val="9"/>
    <w:qFormat/>
    <w:pPr>
      <w:keepNext/>
      <w:keepLines/>
      <w:spacing w:before="340" w:after="330" w:line="578" w:lineRule="auto"/>
      <w:outlineLvl w:val="0"/>
    </w:pPr>
    <w:rPr>
      <w:b/>
      <w:kern w:val="44"/>
      <w:sz w:val="44"/>
    </w:rPr>
  </w:style>
  <w:style w:type="paragraph" w:styleId="2">
    <w:name w:val="heading 2"/>
    <w:basedOn w:val="a"/>
    <w:next w:val="a0"/>
    <w:link w:val="20"/>
    <w:uiPriority w:val="9"/>
    <w:qFormat/>
    <w:pPr>
      <w:keepNext/>
      <w:keepLines/>
      <w:spacing w:beforeLines="50" w:before="50" w:afterLines="50" w:after="50"/>
      <w:jc w:val="left"/>
      <w:outlineLvl w:val="1"/>
    </w:pPr>
    <w:rPr>
      <w:rFonts w:eastAsia="黑体"/>
      <w:sz w:val="30"/>
      <w:szCs w:val="24"/>
    </w:rPr>
  </w:style>
  <w:style w:type="paragraph" w:styleId="3">
    <w:name w:val="heading 3"/>
    <w:basedOn w:val="a"/>
    <w:next w:val="a0"/>
    <w:link w:val="30"/>
    <w:uiPriority w:val="9"/>
    <w:qFormat/>
    <w:pPr>
      <w:keepNext/>
      <w:keepLines/>
      <w:snapToGrid w:val="0"/>
      <w:spacing w:beforeLines="50" w:before="50" w:afterLines="50" w:after="50"/>
      <w:outlineLvl w:val="2"/>
    </w:pPr>
    <w:rPr>
      <w:rFonts w:eastAsia="黑体"/>
      <w:sz w:val="28"/>
      <w:szCs w:val="28"/>
    </w:rPr>
  </w:style>
  <w:style w:type="paragraph" w:styleId="4">
    <w:name w:val="heading 4"/>
    <w:basedOn w:val="a"/>
    <w:next w:val="a"/>
    <w:link w:val="40"/>
    <w:unhideWhenUsed/>
    <w:qFormat/>
    <w:pPr>
      <w:keepNext/>
      <w:keepLines/>
      <w:spacing w:beforeLines="50" w:before="50" w:afterLines="50" w:after="50"/>
      <w:outlineLvl w:val="3"/>
    </w:pPr>
    <w:rPr>
      <w:rFonts w:eastAsia="黑体"/>
      <w:bCs/>
      <w:sz w:val="28"/>
      <w:szCs w:val="28"/>
    </w:rPr>
  </w:style>
  <w:style w:type="paragraph" w:styleId="5">
    <w:name w:val="heading 5"/>
    <w:basedOn w:val="a"/>
    <w:next w:val="a"/>
    <w:link w:val="50"/>
    <w:unhideWhenUsed/>
    <w:qFormat/>
    <w:pPr>
      <w:keepNext/>
      <w:keepLines/>
      <w:framePr w:wrap="notBeside" w:vAnchor="text" w:hAnchor="text" w:y="1"/>
      <w:spacing w:before="260" w:after="260"/>
      <w:outlineLvl w:val="4"/>
    </w:pPr>
    <w:rPr>
      <w:rFonts w:eastAsia="黑体"/>
      <w:bCs/>
      <w:szCs w:val="28"/>
    </w:rPr>
  </w:style>
  <w:style w:type="paragraph" w:styleId="6">
    <w:name w:val="heading 6"/>
    <w:basedOn w:val="a"/>
    <w:next w:val="a"/>
    <w:link w:val="60"/>
    <w:uiPriority w:val="9"/>
    <w:unhideWhenUsed/>
    <w:qFormat/>
    <w:pPr>
      <w:keepNext/>
      <w:keepLines/>
      <w:spacing w:before="240" w:after="64" w:line="320" w:lineRule="atLeast"/>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EndNoteBibliographyTitle">
    <w:name w:val="EndNote Bibliography Title 字符"/>
    <w:basedOn w:val="a1"/>
    <w:link w:val="EndNoteBibliographyTitle0"/>
    <w:rsid w:val="00887785"/>
    <w:rPr>
      <w:noProof/>
      <w:kern w:val="2"/>
      <w:sz w:val="24"/>
    </w:rPr>
  </w:style>
  <w:style w:type="character" w:styleId="a4">
    <w:name w:val="Hyperlink"/>
    <w:basedOn w:val="a1"/>
    <w:uiPriority w:val="99"/>
    <w:qFormat/>
    <w:rPr>
      <w:color w:val="0000FF"/>
      <w:u w:val="single"/>
    </w:rPr>
  </w:style>
  <w:style w:type="paragraph" w:customStyle="1" w:styleId="ListParagraph1">
    <w:name w:val="List Paragraph1"/>
    <w:basedOn w:val="a"/>
    <w:uiPriority w:val="99"/>
    <w:qFormat/>
    <w:pPr>
      <w:spacing w:line="240" w:lineRule="auto"/>
      <w:ind w:firstLineChars="200" w:firstLine="420"/>
    </w:pPr>
    <w:rPr>
      <w:sz w:val="21"/>
      <w:szCs w:val="24"/>
    </w:rPr>
  </w:style>
  <w:style w:type="paragraph" w:customStyle="1" w:styleId="WPSOffice2">
    <w:name w:val="WPSOffice手动目录 2"/>
    <w:qFormat/>
    <w:pPr>
      <w:ind w:leftChars="200" w:left="200"/>
    </w:pPr>
  </w:style>
  <w:style w:type="character" w:customStyle="1" w:styleId="tx1">
    <w:name w:val="tx1"/>
    <w:basedOn w:val="a1"/>
    <w:qFormat/>
    <w:rPr>
      <w:b/>
      <w:bCs/>
    </w:rPr>
  </w:style>
  <w:style w:type="character" w:customStyle="1" w:styleId="apple-style-span">
    <w:name w:val="apple-style-span"/>
    <w:basedOn w:val="a1"/>
    <w:qFormat/>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rPr>
  </w:style>
  <w:style w:type="character" w:customStyle="1" w:styleId="m1">
    <w:name w:val="m1"/>
    <w:basedOn w:val="a1"/>
    <w:qFormat/>
    <w:rPr>
      <w:color w:val="0000FF"/>
    </w:rPr>
  </w:style>
  <w:style w:type="paragraph" w:customStyle="1" w:styleId="11">
    <w:name w:val="样式1"/>
    <w:basedOn w:val="a5"/>
    <w:qFormat/>
    <w:pPr>
      <w:pBdr>
        <w:bottom w:val="thickThinSmallGap" w:sz="24" w:space="4" w:color="auto"/>
      </w:pBdr>
      <w:spacing w:line="240" w:lineRule="auto"/>
    </w:pPr>
    <w:rPr>
      <w:sz w:val="21"/>
    </w:rPr>
  </w:style>
  <w:style w:type="paragraph" w:customStyle="1" w:styleId="12">
    <w:name w:val="修订1"/>
    <w:hidden/>
    <w:uiPriority w:val="99"/>
    <w:semiHidden/>
    <w:qFormat/>
    <w:rPr>
      <w:kern w:val="2"/>
      <w:sz w:val="24"/>
    </w:rPr>
  </w:style>
  <w:style w:type="character" w:customStyle="1" w:styleId="a7">
    <w:name w:val="我的公式 字符"/>
    <w:basedOn w:val="a1"/>
    <w:link w:val="a8"/>
    <w:rsid w:val="00D2243B"/>
    <w:rPr>
      <w:sz w:val="24"/>
      <w:szCs w:val="22"/>
    </w:rPr>
  </w:style>
  <w:style w:type="paragraph" w:customStyle="1" w:styleId="a8">
    <w:name w:val="我的公式"/>
    <w:basedOn w:val="a"/>
    <w:link w:val="a7"/>
    <w:qFormat/>
    <w:rsid w:val="00D2243B"/>
    <w:pPr>
      <w:tabs>
        <w:tab w:val="center" w:pos="4440"/>
        <w:tab w:val="right" w:pos="9120"/>
      </w:tabs>
      <w:spacing w:line="240" w:lineRule="auto"/>
      <w:jc w:val="center"/>
    </w:pPr>
    <w:rPr>
      <w:kern w:val="0"/>
      <w:szCs w:val="22"/>
    </w:rPr>
  </w:style>
  <w:style w:type="paragraph" w:customStyle="1" w:styleId="MTDisplayEquation">
    <w:name w:val="MTDisplayEquation"/>
    <w:basedOn w:val="a"/>
    <w:next w:val="a"/>
    <w:link w:val="MTDisplayEquationChar"/>
    <w:qFormat/>
    <w:pPr>
      <w:tabs>
        <w:tab w:val="center" w:pos="4160"/>
        <w:tab w:val="right" w:pos="8300"/>
      </w:tabs>
      <w:jc w:val="center"/>
    </w:pPr>
    <w:rPr>
      <w:b/>
      <w:sz w:val="30"/>
      <w:szCs w:val="30"/>
    </w:rPr>
  </w:style>
  <w:style w:type="paragraph" w:customStyle="1" w:styleId="EndNoteBibliography">
    <w:name w:val="EndNote Bibliography"/>
    <w:basedOn w:val="a"/>
    <w:link w:val="EndNoteBibliography0"/>
    <w:rsid w:val="00B66012"/>
    <w:rPr>
      <w:noProof/>
    </w:rPr>
  </w:style>
  <w:style w:type="paragraph" w:styleId="TOC4">
    <w:name w:val="toc 4"/>
    <w:basedOn w:val="a"/>
    <w:next w:val="a"/>
    <w:uiPriority w:val="39"/>
    <w:qFormat/>
    <w:pPr>
      <w:ind w:left="720"/>
      <w:jc w:val="left"/>
    </w:pPr>
    <w:rPr>
      <w:rFonts w:asciiTheme="minorHAnsi" w:hAnsiTheme="minorHAnsi"/>
      <w:sz w:val="18"/>
      <w:szCs w:val="18"/>
    </w:rPr>
  </w:style>
  <w:style w:type="character" w:customStyle="1" w:styleId="mord">
    <w:name w:val="mord"/>
    <w:basedOn w:val="a1"/>
    <w:rsid w:val="008B7AE2"/>
  </w:style>
  <w:style w:type="character" w:customStyle="1" w:styleId="a9">
    <w:name w:val="无间隔 字符"/>
    <w:basedOn w:val="a1"/>
    <w:link w:val="aa"/>
    <w:uiPriority w:val="1"/>
    <w:qFormat/>
    <w:rPr>
      <w:rFonts w:asciiTheme="minorHAnsi" w:eastAsiaTheme="minorEastAsia" w:hAnsiTheme="minorHAnsi" w:cstheme="minorBidi"/>
      <w:sz w:val="22"/>
      <w:szCs w:val="22"/>
    </w:rPr>
  </w:style>
  <w:style w:type="paragraph" w:styleId="TOC9">
    <w:name w:val="toc 9"/>
    <w:basedOn w:val="a"/>
    <w:next w:val="a"/>
    <w:uiPriority w:val="39"/>
    <w:unhideWhenUsed/>
    <w:qFormat/>
    <w:pPr>
      <w:ind w:left="1920"/>
      <w:jc w:val="left"/>
    </w:pPr>
    <w:rPr>
      <w:rFonts w:asciiTheme="minorHAnsi" w:hAnsiTheme="minorHAnsi"/>
      <w:sz w:val="18"/>
      <w:szCs w:val="18"/>
    </w:rPr>
  </w:style>
  <w:style w:type="character" w:customStyle="1" w:styleId="hps">
    <w:name w:val="hps"/>
    <w:basedOn w:val="a1"/>
    <w:qFormat/>
  </w:style>
  <w:style w:type="paragraph" w:styleId="TOC3">
    <w:name w:val="toc 3"/>
    <w:basedOn w:val="a"/>
    <w:next w:val="a"/>
    <w:uiPriority w:val="39"/>
    <w:qFormat/>
    <w:pPr>
      <w:ind w:leftChars="400" w:left="960"/>
      <w:jc w:val="left"/>
    </w:pPr>
    <w:rPr>
      <w:szCs w:val="24"/>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b">
    <w:name w:val="Plain Text"/>
    <w:basedOn w:val="a"/>
    <w:link w:val="ac"/>
    <w:semiHidden/>
    <w:qFormat/>
    <w:rPr>
      <w:rFonts w:ascii="宋体" w:hAnsi="Courier New"/>
    </w:rPr>
  </w:style>
  <w:style w:type="paragraph" w:customStyle="1" w:styleId="WPSOffice1">
    <w:name w:val="WPSOffice手动目录 1"/>
    <w:qFormat/>
  </w:style>
  <w:style w:type="character" w:customStyle="1" w:styleId="mclose">
    <w:name w:val="mclose"/>
    <w:basedOn w:val="a1"/>
    <w:rsid w:val="008B7AE2"/>
  </w:style>
  <w:style w:type="character" w:customStyle="1" w:styleId="ad">
    <w:name w:val="日期 字符"/>
    <w:basedOn w:val="a1"/>
    <w:link w:val="ae"/>
    <w:qFormat/>
    <w:rPr>
      <w:kern w:val="2"/>
      <w:sz w:val="36"/>
      <w:szCs w:val="24"/>
    </w:rPr>
  </w:style>
  <w:style w:type="character" w:styleId="af">
    <w:name w:val="Placeholder Text"/>
    <w:basedOn w:val="a1"/>
    <w:uiPriority w:val="99"/>
    <w:semiHidden/>
    <w:qFormat/>
    <w:rPr>
      <w:color w:val="808080"/>
    </w:rPr>
  </w:style>
  <w:style w:type="paragraph" w:styleId="af0">
    <w:name w:val="Document Map"/>
    <w:basedOn w:val="a"/>
    <w:link w:val="af1"/>
    <w:uiPriority w:val="99"/>
    <w:semiHidden/>
    <w:unhideWhenUsed/>
    <w:qFormat/>
    <w:rPr>
      <w:rFonts w:ascii="宋体"/>
      <w:sz w:val="18"/>
      <w:szCs w:val="18"/>
    </w:rPr>
  </w:style>
  <w:style w:type="paragraph" w:styleId="af2">
    <w:name w:val="Body Text Indent"/>
    <w:basedOn w:val="a"/>
    <w:link w:val="af3"/>
    <w:qFormat/>
    <w:pPr>
      <w:spacing w:line="360" w:lineRule="auto"/>
      <w:ind w:firstLine="480"/>
    </w:pPr>
    <w:rPr>
      <w:rFonts w:ascii="宋体"/>
      <w:spacing w:val="12"/>
      <w:position w:val="1"/>
    </w:rPr>
  </w:style>
  <w:style w:type="paragraph" w:styleId="aa">
    <w:name w:val="No Spacing"/>
    <w:link w:val="a9"/>
    <w:uiPriority w:val="1"/>
    <w:qFormat/>
    <w:rPr>
      <w:rFonts w:asciiTheme="minorHAnsi" w:eastAsiaTheme="minorEastAsia" w:hAnsiTheme="minorHAnsi" w:cstheme="minorBidi"/>
      <w:sz w:val="22"/>
      <w:szCs w:val="22"/>
    </w:rPr>
  </w:style>
  <w:style w:type="character" w:customStyle="1" w:styleId="pi1">
    <w:name w:val="pi1"/>
    <w:basedOn w:val="a1"/>
    <w:qFormat/>
    <w:rPr>
      <w:color w:val="0000FF"/>
    </w:rPr>
  </w:style>
  <w:style w:type="paragraph" w:styleId="af4">
    <w:name w:val="Revision"/>
    <w:hidden/>
    <w:uiPriority w:val="99"/>
    <w:semiHidden/>
    <w:rsid w:val="000F773B"/>
    <w:rPr>
      <w:kern w:val="2"/>
      <w:sz w:val="24"/>
    </w:rPr>
  </w:style>
  <w:style w:type="paragraph" w:styleId="af5">
    <w:name w:val="Title"/>
    <w:basedOn w:val="a"/>
    <w:next w:val="a"/>
    <w:link w:val="af6"/>
    <w:uiPriority w:val="10"/>
    <w:qFormat/>
    <w:pPr>
      <w:pageBreakBefore/>
      <w:spacing w:beforeLines="100" w:before="100" w:afterLines="100" w:after="100"/>
      <w:jc w:val="center"/>
      <w:outlineLvl w:val="0"/>
    </w:pPr>
    <w:rPr>
      <w:rFonts w:eastAsia="黑体"/>
      <w:bCs/>
      <w:sz w:val="36"/>
      <w:szCs w:val="32"/>
    </w:rPr>
  </w:style>
  <w:style w:type="paragraph" w:styleId="af7">
    <w:name w:val="annotation subject"/>
    <w:basedOn w:val="af8"/>
    <w:next w:val="af8"/>
    <w:link w:val="af9"/>
    <w:semiHidden/>
    <w:qFormat/>
    <w:rPr>
      <w:b/>
      <w:bCs/>
    </w:rPr>
  </w:style>
  <w:style w:type="paragraph" w:styleId="afa">
    <w:name w:val="Balloon Text"/>
    <w:basedOn w:val="a"/>
    <w:link w:val="afb"/>
    <w:uiPriority w:val="99"/>
    <w:semiHidden/>
    <w:qFormat/>
    <w:rPr>
      <w:sz w:val="18"/>
      <w:szCs w:val="18"/>
    </w:rPr>
  </w:style>
  <w:style w:type="character" w:customStyle="1" w:styleId="30">
    <w:name w:val="标题 3 字符"/>
    <w:basedOn w:val="a1"/>
    <w:link w:val="3"/>
    <w:uiPriority w:val="9"/>
    <w:qFormat/>
    <w:rPr>
      <w:rFonts w:eastAsia="黑体"/>
      <w:kern w:val="2"/>
      <w:sz w:val="28"/>
      <w:szCs w:val="28"/>
    </w:rPr>
  </w:style>
  <w:style w:type="paragraph" w:styleId="TOC2">
    <w:name w:val="toc 2"/>
    <w:basedOn w:val="a"/>
    <w:next w:val="a"/>
    <w:uiPriority w:val="39"/>
    <w:qFormat/>
    <w:pPr>
      <w:ind w:leftChars="200" w:left="480"/>
      <w:jc w:val="left"/>
    </w:pPr>
    <w:rPr>
      <w:smallCaps/>
      <w:szCs w:val="24"/>
    </w:rPr>
  </w:style>
  <w:style w:type="paragraph" w:customStyle="1" w:styleId="msolistparagraph0">
    <w:name w:val="msolistparagraph"/>
    <w:basedOn w:val="a"/>
    <w:qFormat/>
    <w:pPr>
      <w:ind w:firstLineChars="200" w:firstLine="420"/>
    </w:pPr>
    <w:rPr>
      <w:kern w:val="0"/>
      <w:sz w:val="20"/>
    </w:rPr>
  </w:style>
  <w:style w:type="character" w:customStyle="1" w:styleId="b1">
    <w:name w:val="b1"/>
    <w:basedOn w:val="a1"/>
    <w:qFormat/>
    <w:rPr>
      <w:rFonts w:ascii="Courier New" w:hAnsi="Courier New" w:cs="Courier New" w:hint="default"/>
      <w:b/>
      <w:bCs/>
      <w:color w:val="FF0000"/>
      <w:u w:val="none"/>
    </w:rPr>
  </w:style>
  <w:style w:type="character" w:customStyle="1" w:styleId="trans">
    <w:name w:val="trans"/>
    <w:basedOn w:val="a1"/>
    <w:qFormat/>
  </w:style>
  <w:style w:type="character" w:customStyle="1" w:styleId="afb">
    <w:name w:val="批注框文本 字符"/>
    <w:basedOn w:val="a1"/>
    <w:link w:val="afa"/>
    <w:uiPriority w:val="99"/>
    <w:semiHidden/>
    <w:qFormat/>
    <w:rPr>
      <w:kern w:val="2"/>
      <w:sz w:val="18"/>
      <w:szCs w:val="18"/>
    </w:rPr>
  </w:style>
  <w:style w:type="paragraph" w:styleId="afc">
    <w:name w:val="footer"/>
    <w:basedOn w:val="a"/>
    <w:link w:val="afd"/>
    <w:uiPriority w:val="99"/>
    <w:qFormat/>
    <w:pPr>
      <w:tabs>
        <w:tab w:val="center" w:pos="4153"/>
        <w:tab w:val="right" w:pos="8306"/>
      </w:tabs>
      <w:snapToGrid w:val="0"/>
      <w:jc w:val="left"/>
    </w:pPr>
    <w:rPr>
      <w:sz w:val="18"/>
    </w:rPr>
  </w:style>
  <w:style w:type="character" w:customStyle="1" w:styleId="ci1">
    <w:name w:val="ci1"/>
    <w:basedOn w:val="a1"/>
    <w:qFormat/>
    <w:rPr>
      <w:rFonts w:ascii="Courier" w:hAnsi="Courier" w:hint="default"/>
      <w:color w:val="888888"/>
      <w:sz w:val="24"/>
      <w:szCs w:val="24"/>
    </w:rPr>
  </w:style>
  <w:style w:type="character" w:customStyle="1" w:styleId="EndNoteBibliography0">
    <w:name w:val="EndNote Bibliography 字符"/>
    <w:basedOn w:val="a1"/>
    <w:link w:val="EndNoteBibliography"/>
    <w:rsid w:val="00B66012"/>
    <w:rPr>
      <w:noProof/>
      <w:kern w:val="2"/>
      <w:sz w:val="24"/>
    </w:rPr>
  </w:style>
  <w:style w:type="character" w:customStyle="1" w:styleId="af6">
    <w:name w:val="标题 字符"/>
    <w:basedOn w:val="a1"/>
    <w:link w:val="af5"/>
    <w:uiPriority w:val="10"/>
    <w:qFormat/>
    <w:rPr>
      <w:rFonts w:eastAsia="黑体"/>
      <w:bCs/>
      <w:kern w:val="2"/>
      <w:sz w:val="36"/>
      <w:szCs w:val="32"/>
    </w:rPr>
  </w:style>
  <w:style w:type="paragraph" w:styleId="afe">
    <w:name w:val="caption"/>
    <w:basedOn w:val="a"/>
    <w:next w:val="a"/>
    <w:uiPriority w:val="35"/>
    <w:qFormat/>
    <w:pPr>
      <w:widowControl/>
      <w:spacing w:after="80" w:line="240" w:lineRule="auto"/>
      <w:jc w:val="center"/>
    </w:pPr>
    <w:rPr>
      <w:rFonts w:cs="Miriam"/>
      <w:b/>
      <w:bCs/>
      <w:kern w:val="0"/>
      <w:sz w:val="18"/>
      <w:szCs w:val="18"/>
      <w:lang w:eastAsia="en-AU"/>
    </w:rPr>
  </w:style>
  <w:style w:type="paragraph" w:customStyle="1" w:styleId="21">
    <w:name w:val="修订2"/>
    <w:hidden/>
    <w:uiPriority w:val="99"/>
    <w:semiHidden/>
    <w:qFormat/>
    <w:rPr>
      <w:kern w:val="2"/>
      <w:sz w:val="24"/>
    </w:rPr>
  </w:style>
  <w:style w:type="paragraph" w:styleId="aff">
    <w:name w:val="List Paragraph"/>
    <w:basedOn w:val="a"/>
    <w:uiPriority w:val="34"/>
    <w:qFormat/>
    <w:pPr>
      <w:ind w:firstLineChars="200" w:firstLine="420"/>
    </w:pPr>
    <w:rPr>
      <w:rFonts w:ascii="Calibri" w:hAnsi="Calibri"/>
      <w:szCs w:val="22"/>
    </w:rPr>
  </w:style>
  <w:style w:type="paragraph" w:customStyle="1" w:styleId="13">
    <w:name w:val="1"/>
    <w:basedOn w:val="a"/>
    <w:next w:val="aff0"/>
    <w:qFormat/>
    <w:pPr>
      <w:spacing w:line="410" w:lineRule="exact"/>
    </w:pPr>
    <w:rPr>
      <w:spacing w:val="10"/>
    </w:rPr>
  </w:style>
  <w:style w:type="character" w:customStyle="1" w:styleId="mopen">
    <w:name w:val="mopen"/>
    <w:basedOn w:val="a1"/>
    <w:rsid w:val="008B7AE2"/>
  </w:style>
  <w:style w:type="table" w:customStyle="1" w:styleId="14">
    <w:name w:val="网格型1"/>
    <w:basedOn w:val="a2"/>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semiHidden/>
    <w:unhideWhenUsed/>
    <w:qFormat/>
    <w:rsid w:val="00D14DA4"/>
    <w:pPr>
      <w:spacing w:line="578" w:lineRule="atLeast"/>
      <w:outlineLvl w:val="9"/>
    </w:pPr>
    <w:rPr>
      <w:bCs/>
      <w:szCs w:val="44"/>
    </w:rPr>
  </w:style>
  <w:style w:type="character" w:customStyle="1" w:styleId="shorttext1">
    <w:name w:val="short_text1"/>
    <w:basedOn w:val="a1"/>
    <w:qFormat/>
    <w:rPr>
      <w:sz w:val="29"/>
      <w:szCs w:val="29"/>
    </w:rPr>
  </w:style>
  <w:style w:type="table" w:styleId="aff1">
    <w:name w:val="Table Grid"/>
    <w:basedOn w:val="a2"/>
    <w:uiPriority w:val="3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0">
    <w:name w:val="HTML 预设格式 字符"/>
    <w:basedOn w:val="a1"/>
    <w:link w:val="HTML"/>
    <w:uiPriority w:val="99"/>
    <w:qFormat/>
    <w:rPr>
      <w:rFonts w:ascii="宋体" w:hAnsi="宋体" w:cs="宋体"/>
      <w:sz w:val="24"/>
      <w:szCs w:val="24"/>
    </w:rPr>
  </w:style>
  <w:style w:type="character" w:customStyle="1" w:styleId="htmlval1">
    <w:name w:val="html_val1"/>
    <w:basedOn w:val="a1"/>
    <w:qFormat/>
    <w:rPr>
      <w:color w:val="0000FF"/>
    </w:rPr>
  </w:style>
  <w:style w:type="paragraph" w:styleId="TOC5">
    <w:name w:val="toc 5"/>
    <w:basedOn w:val="a"/>
    <w:next w:val="a"/>
    <w:uiPriority w:val="39"/>
    <w:qFormat/>
    <w:pPr>
      <w:ind w:left="960"/>
      <w:jc w:val="left"/>
    </w:pPr>
    <w:rPr>
      <w:rFonts w:asciiTheme="minorHAnsi" w:hAnsiTheme="minorHAnsi"/>
      <w:sz w:val="18"/>
      <w:szCs w:val="18"/>
    </w:rPr>
  </w:style>
  <w:style w:type="character" w:styleId="aff2">
    <w:name w:val="page number"/>
    <w:basedOn w:val="a1"/>
    <w:semiHidden/>
    <w:qFormat/>
  </w:style>
  <w:style w:type="paragraph" w:styleId="aff3">
    <w:name w:val="Normal (Web)"/>
    <w:basedOn w:val="a"/>
    <w:uiPriority w:val="99"/>
    <w:semiHidden/>
    <w:qFormat/>
    <w:pPr>
      <w:widowControl/>
      <w:spacing w:before="100" w:beforeAutospacing="1" w:after="100" w:afterAutospacing="1"/>
      <w:jc w:val="left"/>
    </w:pPr>
    <w:rPr>
      <w:rFonts w:ascii="宋体" w:hAnsi="宋体"/>
      <w:color w:val="000000"/>
      <w:kern w:val="0"/>
      <w:szCs w:val="24"/>
    </w:rPr>
  </w:style>
  <w:style w:type="character" w:customStyle="1" w:styleId="line1">
    <w:name w:val="line1"/>
    <w:basedOn w:val="a1"/>
    <w:qFormat/>
    <w:rPr>
      <w:spacing w:val="360"/>
    </w:rPr>
  </w:style>
  <w:style w:type="paragraph" w:customStyle="1" w:styleId="aff4">
    <w:name w:val="封皮正文"/>
    <w:basedOn w:val="a"/>
    <w:qFormat/>
    <w:rsid w:val="00F916B1"/>
    <w:pPr>
      <w:spacing w:line="360" w:lineRule="auto"/>
    </w:pPr>
    <w:rPr>
      <w:rFonts w:cstheme="minorBidi"/>
      <w:color w:val="000000"/>
      <w:szCs w:val="21"/>
    </w:rPr>
  </w:style>
  <w:style w:type="character" w:customStyle="1" w:styleId="15">
    <w:name w:val="未处理的提及1"/>
    <w:basedOn w:val="a1"/>
    <w:uiPriority w:val="99"/>
    <w:semiHidden/>
    <w:unhideWhenUsed/>
    <w:qFormat/>
    <w:rPr>
      <w:color w:val="605E5C"/>
      <w:shd w:val="clear" w:color="auto" w:fill="E1DFDD"/>
    </w:rPr>
  </w:style>
  <w:style w:type="paragraph" w:customStyle="1" w:styleId="TOC1">
    <w:name w:val="TOC 标题1"/>
    <w:basedOn w:val="1"/>
    <w:next w:val="a"/>
    <w:uiPriority w:val="39"/>
    <w:qFormat/>
    <w:pPr>
      <w:widowControl/>
      <w:spacing w:before="480" w:after="0" w:line="276" w:lineRule="auto"/>
      <w:jc w:val="left"/>
      <w:outlineLvl w:val="9"/>
    </w:pPr>
    <w:rPr>
      <w:rFonts w:ascii="Cambria" w:hAnsi="Cambria"/>
      <w:bCs/>
      <w:color w:val="365F91"/>
      <w:kern w:val="0"/>
      <w:sz w:val="28"/>
      <w:szCs w:val="28"/>
    </w:rPr>
  </w:style>
  <w:style w:type="paragraph" w:styleId="ae">
    <w:name w:val="Date"/>
    <w:basedOn w:val="a"/>
    <w:next w:val="a"/>
    <w:link w:val="ad"/>
    <w:qFormat/>
    <w:pPr>
      <w:ind w:leftChars="2500" w:left="100"/>
    </w:pPr>
    <w:rPr>
      <w:sz w:val="36"/>
      <w:szCs w:val="24"/>
    </w:rPr>
  </w:style>
  <w:style w:type="character" w:customStyle="1" w:styleId="10">
    <w:name w:val="标题 1 字符"/>
    <w:basedOn w:val="a1"/>
    <w:link w:val="1"/>
    <w:uiPriority w:val="9"/>
    <w:qFormat/>
    <w:locked/>
    <w:rPr>
      <w:b/>
      <w:kern w:val="44"/>
      <w:sz w:val="44"/>
    </w:rPr>
  </w:style>
  <w:style w:type="character" w:customStyle="1" w:styleId="af1">
    <w:name w:val="文档结构图 字符"/>
    <w:basedOn w:val="a1"/>
    <w:link w:val="af0"/>
    <w:uiPriority w:val="99"/>
    <w:semiHidden/>
    <w:qFormat/>
    <w:rPr>
      <w:rFonts w:ascii="宋体"/>
      <w:kern w:val="2"/>
      <w:sz w:val="18"/>
      <w:szCs w:val="18"/>
    </w:rPr>
  </w:style>
  <w:style w:type="paragraph" w:styleId="31">
    <w:name w:val="Body Text Indent 3"/>
    <w:basedOn w:val="a"/>
    <w:link w:val="32"/>
    <w:qFormat/>
    <w:pPr>
      <w:tabs>
        <w:tab w:val="left" w:pos="850"/>
      </w:tabs>
      <w:spacing w:line="264" w:lineRule="auto"/>
      <w:ind w:left="960" w:hangingChars="400" w:hanging="960"/>
    </w:pPr>
  </w:style>
  <w:style w:type="character" w:customStyle="1" w:styleId="t1">
    <w:name w:val="t1"/>
    <w:basedOn w:val="a1"/>
    <w:qFormat/>
    <w:rPr>
      <w:color w:val="990000"/>
    </w:rPr>
  </w:style>
  <w:style w:type="paragraph" w:styleId="aff0">
    <w:name w:val="Body Text"/>
    <w:basedOn w:val="a"/>
    <w:link w:val="aff5"/>
    <w:semiHidden/>
    <w:qFormat/>
    <w:pPr>
      <w:spacing w:line="410" w:lineRule="exact"/>
    </w:pPr>
    <w:rPr>
      <w:spacing w:val="10"/>
    </w:rPr>
  </w:style>
  <w:style w:type="character" w:customStyle="1" w:styleId="htmltxt1">
    <w:name w:val="html_txt1"/>
    <w:basedOn w:val="a1"/>
    <w:qFormat/>
    <w:rPr>
      <w:color w:val="000000"/>
    </w:rPr>
  </w:style>
  <w:style w:type="character" w:styleId="aff6">
    <w:name w:val="Strong"/>
    <w:basedOn w:val="a1"/>
    <w:uiPriority w:val="22"/>
    <w:qFormat/>
    <w:rPr>
      <w:b/>
      <w:bCs/>
    </w:rPr>
  </w:style>
  <w:style w:type="paragraph" w:styleId="TOC7">
    <w:name w:val="toc 7"/>
    <w:basedOn w:val="a"/>
    <w:next w:val="a"/>
    <w:uiPriority w:val="39"/>
    <w:unhideWhenUsed/>
    <w:qFormat/>
    <w:pPr>
      <w:ind w:left="1440"/>
      <w:jc w:val="left"/>
    </w:pPr>
    <w:rPr>
      <w:rFonts w:asciiTheme="minorHAnsi" w:hAnsiTheme="minorHAnsi"/>
      <w:sz w:val="18"/>
      <w:szCs w:val="18"/>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0">
    <w:name w:val="Normal Indent"/>
    <w:basedOn w:val="a"/>
    <w:uiPriority w:val="99"/>
    <w:semiHidden/>
    <w:qFormat/>
    <w:pPr>
      <w:ind w:firstLine="420"/>
    </w:pPr>
  </w:style>
  <w:style w:type="character" w:customStyle="1" w:styleId="apple-converted-space">
    <w:name w:val="apple-converted-space"/>
    <w:basedOn w:val="a1"/>
    <w:qFormat/>
  </w:style>
  <w:style w:type="paragraph" w:styleId="TOC10">
    <w:name w:val="toc 1"/>
    <w:basedOn w:val="a"/>
    <w:next w:val="a"/>
    <w:uiPriority w:val="39"/>
    <w:qFormat/>
    <w:pPr>
      <w:jc w:val="left"/>
    </w:pPr>
    <w:rPr>
      <w:rFonts w:eastAsia="黑体"/>
      <w:caps/>
      <w:szCs w:val="24"/>
    </w:rPr>
  </w:style>
  <w:style w:type="paragraph" w:styleId="af8">
    <w:name w:val="annotation text"/>
    <w:basedOn w:val="a"/>
    <w:link w:val="aff7"/>
    <w:semiHidden/>
    <w:qFormat/>
    <w:pPr>
      <w:jc w:val="left"/>
    </w:pPr>
  </w:style>
  <w:style w:type="character" w:customStyle="1" w:styleId="aff8">
    <w:name w:val="副标题 字符"/>
    <w:basedOn w:val="a1"/>
    <w:link w:val="aff9"/>
    <w:uiPriority w:val="11"/>
    <w:qFormat/>
    <w:rPr>
      <w:rFonts w:asciiTheme="majorHAnsi" w:hAnsiTheme="majorHAnsi" w:cstheme="majorBidi"/>
      <w:b/>
      <w:bCs/>
      <w:kern w:val="28"/>
      <w:sz w:val="32"/>
      <w:szCs w:val="32"/>
    </w:rPr>
  </w:style>
  <w:style w:type="paragraph" w:styleId="TOC6">
    <w:name w:val="toc 6"/>
    <w:basedOn w:val="a"/>
    <w:next w:val="a"/>
    <w:uiPriority w:val="39"/>
    <w:unhideWhenUsed/>
    <w:qFormat/>
    <w:pPr>
      <w:ind w:left="1200"/>
      <w:jc w:val="left"/>
    </w:pPr>
    <w:rPr>
      <w:rFonts w:asciiTheme="minorHAnsi" w:hAnsiTheme="minorHAnsi"/>
      <w:sz w:val="18"/>
      <w:szCs w:val="18"/>
    </w:rPr>
  </w:style>
  <w:style w:type="paragraph" w:customStyle="1" w:styleId="WPSOffice3">
    <w:name w:val="WPSOffice手动目录 3"/>
    <w:qFormat/>
    <w:pPr>
      <w:ind w:leftChars="400" w:left="400"/>
    </w:pPr>
  </w:style>
  <w:style w:type="paragraph" w:customStyle="1" w:styleId="FirstParagraph">
    <w:name w:val="First Paragraph"/>
    <w:basedOn w:val="aff0"/>
    <w:next w:val="aff0"/>
    <w:qFormat/>
    <w:rsid w:val="00F03954"/>
    <w:pPr>
      <w:widowControl/>
      <w:spacing w:before="180" w:after="180" w:line="240" w:lineRule="auto"/>
      <w:jc w:val="left"/>
    </w:pPr>
    <w:rPr>
      <w:rFonts w:asciiTheme="minorHAnsi" w:eastAsiaTheme="minorEastAsia" w:hAnsiTheme="minorHAnsi" w:cstheme="minorBidi"/>
      <w:spacing w:val="0"/>
      <w:kern w:val="0"/>
      <w:szCs w:val="24"/>
      <w:lang w:eastAsia="en-US"/>
    </w:rPr>
  </w:style>
  <w:style w:type="paragraph" w:customStyle="1" w:styleId="EndNoteBibliographyTitle0">
    <w:name w:val="EndNote Bibliography Title"/>
    <w:basedOn w:val="a"/>
    <w:link w:val="EndNoteBibliographyTitle"/>
    <w:rsid w:val="00887785"/>
    <w:pPr>
      <w:jc w:val="center"/>
    </w:pPr>
    <w:rPr>
      <w:noProof/>
    </w:rPr>
  </w:style>
  <w:style w:type="paragraph" w:styleId="aff9">
    <w:name w:val="Subtitle"/>
    <w:basedOn w:val="a"/>
    <w:next w:val="a"/>
    <w:link w:val="aff8"/>
    <w:uiPriority w:val="11"/>
    <w:qFormat/>
    <w:pPr>
      <w:spacing w:before="240" w:after="60" w:line="312" w:lineRule="atLeast"/>
      <w:jc w:val="center"/>
      <w:outlineLvl w:val="1"/>
    </w:pPr>
    <w:rPr>
      <w:rFonts w:asciiTheme="majorHAnsi" w:hAnsiTheme="majorHAnsi" w:cstheme="majorBidi"/>
      <w:b/>
      <w:bCs/>
      <w:kern w:val="28"/>
      <w:sz w:val="32"/>
      <w:szCs w:val="32"/>
    </w:rPr>
  </w:style>
  <w:style w:type="character" w:customStyle="1" w:styleId="a6">
    <w:name w:val="页眉 字符"/>
    <w:basedOn w:val="a1"/>
    <w:link w:val="a5"/>
    <w:uiPriority w:val="99"/>
    <w:qFormat/>
    <w:locked/>
    <w:rPr>
      <w:kern w:val="2"/>
      <w:sz w:val="18"/>
    </w:rPr>
  </w:style>
  <w:style w:type="table" w:customStyle="1" w:styleId="22">
    <w:name w:val="网格型2"/>
    <w:basedOn w:val="a2"/>
    <w:next w:val="aff1"/>
    <w:uiPriority w:val="39"/>
    <w:qFormat/>
    <w:rsid w:val="00E92328"/>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a">
    <w:name w:val="annotation reference"/>
    <w:basedOn w:val="a1"/>
    <w:semiHidden/>
    <w:qFormat/>
    <w:rPr>
      <w:sz w:val="21"/>
      <w:szCs w:val="21"/>
    </w:rPr>
  </w:style>
  <w:style w:type="character" w:customStyle="1" w:styleId="20">
    <w:name w:val="标题 2 字符"/>
    <w:basedOn w:val="a1"/>
    <w:link w:val="2"/>
    <w:uiPriority w:val="9"/>
    <w:qFormat/>
    <w:locked/>
    <w:rPr>
      <w:rFonts w:ascii="Times New Roman" w:eastAsia="黑体" w:hAnsi="Times New Roman"/>
      <w:kern w:val="2"/>
      <w:sz w:val="30"/>
      <w:szCs w:val="24"/>
    </w:rPr>
  </w:style>
  <w:style w:type="character" w:customStyle="1" w:styleId="MTDisplayEquationChar">
    <w:name w:val="MTDisplayEquation Char"/>
    <w:basedOn w:val="a1"/>
    <w:link w:val="MTDisplayEquation"/>
    <w:qFormat/>
    <w:rPr>
      <w:b/>
      <w:kern w:val="2"/>
      <w:sz w:val="30"/>
      <w:szCs w:val="30"/>
    </w:rPr>
  </w:style>
  <w:style w:type="character" w:styleId="affb">
    <w:name w:val="FollowedHyperlink"/>
    <w:basedOn w:val="a1"/>
    <w:semiHidden/>
    <w:qFormat/>
    <w:rPr>
      <w:color w:val="800080"/>
      <w:u w:val="single"/>
    </w:rPr>
  </w:style>
  <w:style w:type="character" w:customStyle="1" w:styleId="50">
    <w:name w:val="标题 5 字符"/>
    <w:basedOn w:val="a1"/>
    <w:link w:val="5"/>
    <w:qFormat/>
    <w:rPr>
      <w:rFonts w:eastAsia="黑体"/>
      <w:bCs/>
      <w:kern w:val="2"/>
      <w:sz w:val="24"/>
      <w:szCs w:val="28"/>
    </w:rPr>
  </w:style>
  <w:style w:type="paragraph" w:styleId="TOC8">
    <w:name w:val="toc 8"/>
    <w:basedOn w:val="a"/>
    <w:next w:val="a"/>
    <w:uiPriority w:val="39"/>
    <w:unhideWhenUsed/>
    <w:qFormat/>
    <w:pPr>
      <w:ind w:left="1680"/>
      <w:jc w:val="left"/>
    </w:pPr>
    <w:rPr>
      <w:rFonts w:asciiTheme="minorHAnsi" w:hAnsiTheme="minorHAnsi"/>
      <w:sz w:val="18"/>
      <w:szCs w:val="18"/>
    </w:rPr>
  </w:style>
  <w:style w:type="character" w:customStyle="1" w:styleId="affc">
    <w:name w:val="a"/>
    <w:basedOn w:val="a1"/>
    <w:qFormat/>
  </w:style>
  <w:style w:type="character" w:customStyle="1" w:styleId="fontstyle01">
    <w:name w:val="fontstyle01"/>
    <w:basedOn w:val="a1"/>
    <w:qFormat/>
    <w:rPr>
      <w:rFonts w:ascii="CMSY9" w:hAnsi="CMSY9" w:hint="default"/>
      <w:i/>
      <w:iCs/>
      <w:color w:val="000000"/>
      <w:sz w:val="18"/>
      <w:szCs w:val="18"/>
    </w:rPr>
  </w:style>
  <w:style w:type="paragraph" w:customStyle="1" w:styleId="References">
    <w:name w:val="References"/>
    <w:basedOn w:val="a"/>
    <w:qFormat/>
    <w:pPr>
      <w:widowControl/>
      <w:numPr>
        <w:numId w:val="4"/>
      </w:numPr>
      <w:spacing w:after="80" w:line="240" w:lineRule="auto"/>
      <w:jc w:val="left"/>
    </w:pPr>
    <w:rPr>
      <w:kern w:val="0"/>
      <w:sz w:val="18"/>
      <w:lang w:eastAsia="en-US"/>
    </w:rPr>
  </w:style>
  <w:style w:type="character" w:customStyle="1" w:styleId="af3">
    <w:name w:val="正文文本缩进 字符"/>
    <w:basedOn w:val="a1"/>
    <w:link w:val="af2"/>
    <w:qFormat/>
    <w:rPr>
      <w:rFonts w:ascii="宋体"/>
      <w:spacing w:val="12"/>
      <w:kern w:val="2"/>
      <w:position w:val="1"/>
      <w:sz w:val="24"/>
    </w:rPr>
  </w:style>
  <w:style w:type="character" w:customStyle="1" w:styleId="aff5">
    <w:name w:val="正文文本 字符"/>
    <w:basedOn w:val="a1"/>
    <w:link w:val="aff0"/>
    <w:semiHidden/>
    <w:rsid w:val="003410C2"/>
    <w:rPr>
      <w:spacing w:val="10"/>
      <w:kern w:val="2"/>
      <w:sz w:val="24"/>
    </w:rPr>
  </w:style>
  <w:style w:type="paragraph" w:customStyle="1" w:styleId="myg">
    <w:name w:val="myg正文"/>
    <w:basedOn w:val="a"/>
    <w:rsid w:val="00E96A78"/>
    <w:pPr>
      <w:ind w:firstLineChars="200" w:firstLine="480"/>
    </w:pPr>
  </w:style>
  <w:style w:type="character" w:customStyle="1" w:styleId="katex-mathml">
    <w:name w:val="katex-mathml"/>
    <w:basedOn w:val="a1"/>
    <w:rsid w:val="00C27EFA"/>
  </w:style>
  <w:style w:type="character" w:styleId="affd">
    <w:name w:val="Emphasis"/>
    <w:basedOn w:val="a1"/>
    <w:qFormat/>
    <w:rPr>
      <w:i/>
      <w:iCs/>
    </w:rPr>
  </w:style>
  <w:style w:type="character" w:styleId="affe">
    <w:name w:val="Unresolved Mention"/>
    <w:basedOn w:val="a1"/>
    <w:uiPriority w:val="99"/>
    <w:semiHidden/>
    <w:unhideWhenUsed/>
    <w:rsid w:val="009012BB"/>
    <w:rPr>
      <w:color w:val="605E5C"/>
      <w:shd w:val="clear" w:color="auto" w:fill="E1DFDD"/>
    </w:rPr>
  </w:style>
  <w:style w:type="character" w:customStyle="1" w:styleId="mediumtext1">
    <w:name w:val="medium_text1"/>
    <w:basedOn w:val="a1"/>
    <w:qFormat/>
    <w:rPr>
      <w:sz w:val="24"/>
      <w:szCs w:val="24"/>
    </w:rPr>
  </w:style>
  <w:style w:type="table" w:customStyle="1" w:styleId="210">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3">
    <w:name w:val="未处理的提及2"/>
    <w:basedOn w:val="a1"/>
    <w:uiPriority w:val="99"/>
    <w:semiHidden/>
    <w:unhideWhenUsed/>
    <w:rsid w:val="00E11F65"/>
    <w:rPr>
      <w:color w:val="605E5C"/>
      <w:shd w:val="clear" w:color="auto" w:fill="E1DFDD"/>
    </w:rPr>
  </w:style>
  <w:style w:type="character" w:customStyle="1" w:styleId="60">
    <w:name w:val="标题 6 字符"/>
    <w:basedOn w:val="a1"/>
    <w:link w:val="6"/>
    <w:uiPriority w:val="9"/>
    <w:qFormat/>
    <w:rPr>
      <w:rFonts w:asciiTheme="majorHAnsi" w:eastAsiaTheme="majorEastAsia" w:hAnsiTheme="majorHAnsi" w:cstheme="majorBidi"/>
      <w:b/>
      <w:bCs/>
      <w:kern w:val="2"/>
      <w:sz w:val="24"/>
      <w:szCs w:val="24"/>
    </w:rPr>
  </w:style>
  <w:style w:type="character" w:customStyle="1" w:styleId="afd">
    <w:name w:val="页脚 字符"/>
    <w:basedOn w:val="a1"/>
    <w:link w:val="afc"/>
    <w:uiPriority w:val="99"/>
    <w:qFormat/>
    <w:locked/>
    <w:rPr>
      <w:kern w:val="2"/>
      <w:sz w:val="18"/>
    </w:rPr>
  </w:style>
  <w:style w:type="character" w:customStyle="1" w:styleId="40">
    <w:name w:val="标题 4 字符"/>
    <w:basedOn w:val="a1"/>
    <w:link w:val="4"/>
    <w:qFormat/>
    <w:rPr>
      <w:rFonts w:eastAsia="黑体"/>
      <w:bCs/>
      <w:kern w:val="2"/>
      <w:sz w:val="28"/>
      <w:szCs w:val="28"/>
    </w:rPr>
  </w:style>
  <w:style w:type="paragraph" w:customStyle="1" w:styleId="msonormal0">
    <w:name w:val="msonormal"/>
    <w:basedOn w:val="a"/>
    <w:rsid w:val="0062012D"/>
    <w:pPr>
      <w:widowControl/>
      <w:spacing w:before="100" w:beforeAutospacing="1" w:after="100" w:afterAutospacing="1" w:line="240" w:lineRule="auto"/>
      <w:jc w:val="left"/>
    </w:pPr>
    <w:rPr>
      <w:rFonts w:ascii="宋体" w:hAnsi="宋体" w:cs="宋体"/>
      <w:kern w:val="0"/>
      <w:szCs w:val="24"/>
    </w:rPr>
  </w:style>
  <w:style w:type="paragraph" w:customStyle="1" w:styleId="font-claude-response-body">
    <w:name w:val="font-claude-response-body"/>
    <w:basedOn w:val="a"/>
    <w:rsid w:val="0062012D"/>
    <w:pPr>
      <w:widowControl/>
      <w:spacing w:before="100" w:beforeAutospacing="1" w:after="100" w:afterAutospacing="1" w:line="240" w:lineRule="auto"/>
      <w:jc w:val="left"/>
    </w:pPr>
    <w:rPr>
      <w:rFonts w:ascii="宋体" w:hAnsi="宋体" w:cs="宋体"/>
      <w:kern w:val="0"/>
      <w:szCs w:val="24"/>
    </w:rPr>
  </w:style>
  <w:style w:type="character" w:customStyle="1" w:styleId="katex">
    <w:name w:val="katex"/>
    <w:basedOn w:val="a1"/>
    <w:rsid w:val="0062012D"/>
  </w:style>
  <w:style w:type="character" w:customStyle="1" w:styleId="katex-html">
    <w:name w:val="katex-html"/>
    <w:basedOn w:val="a1"/>
    <w:rsid w:val="0062012D"/>
  </w:style>
  <w:style w:type="character" w:customStyle="1" w:styleId="base">
    <w:name w:val="base"/>
    <w:basedOn w:val="a1"/>
    <w:rsid w:val="0062012D"/>
  </w:style>
  <w:style w:type="character" w:customStyle="1" w:styleId="strut">
    <w:name w:val="strut"/>
    <w:basedOn w:val="a1"/>
    <w:rsid w:val="0062012D"/>
  </w:style>
  <w:style w:type="character" w:customStyle="1" w:styleId="mspace">
    <w:name w:val="mspace"/>
    <w:basedOn w:val="a1"/>
    <w:rsid w:val="0062012D"/>
  </w:style>
  <w:style w:type="character" w:customStyle="1" w:styleId="mrel">
    <w:name w:val="mrel"/>
    <w:basedOn w:val="a1"/>
    <w:rsid w:val="0062012D"/>
  </w:style>
  <w:style w:type="character" w:customStyle="1" w:styleId="mpunct">
    <w:name w:val="mpunct"/>
    <w:basedOn w:val="a1"/>
    <w:rsid w:val="0062012D"/>
  </w:style>
  <w:style w:type="character" w:customStyle="1" w:styleId="mbin">
    <w:name w:val="mbin"/>
    <w:basedOn w:val="a1"/>
    <w:rsid w:val="0062012D"/>
  </w:style>
  <w:style w:type="character" w:customStyle="1" w:styleId="msupsub">
    <w:name w:val="msupsub"/>
    <w:basedOn w:val="a1"/>
    <w:rsid w:val="0062012D"/>
  </w:style>
  <w:style w:type="character" w:customStyle="1" w:styleId="vlist-t">
    <w:name w:val="vlist-t"/>
    <w:basedOn w:val="a1"/>
    <w:rsid w:val="0062012D"/>
  </w:style>
  <w:style w:type="character" w:customStyle="1" w:styleId="vlist-r">
    <w:name w:val="vlist-r"/>
    <w:basedOn w:val="a1"/>
    <w:rsid w:val="0062012D"/>
  </w:style>
  <w:style w:type="character" w:customStyle="1" w:styleId="vlist">
    <w:name w:val="vlist"/>
    <w:basedOn w:val="a1"/>
    <w:rsid w:val="0062012D"/>
  </w:style>
  <w:style w:type="character" w:customStyle="1" w:styleId="pstrut">
    <w:name w:val="pstrut"/>
    <w:basedOn w:val="a1"/>
    <w:rsid w:val="0062012D"/>
  </w:style>
  <w:style w:type="character" w:customStyle="1" w:styleId="sizing">
    <w:name w:val="sizing"/>
    <w:basedOn w:val="a1"/>
    <w:rsid w:val="0062012D"/>
  </w:style>
  <w:style w:type="character" w:customStyle="1" w:styleId="vlist-s">
    <w:name w:val="vlist-s"/>
    <w:basedOn w:val="a1"/>
    <w:rsid w:val="0062012D"/>
  </w:style>
  <w:style w:type="character" w:customStyle="1" w:styleId="katex-display">
    <w:name w:val="katex-display"/>
    <w:basedOn w:val="a1"/>
    <w:rsid w:val="0062012D"/>
  </w:style>
  <w:style w:type="character" w:customStyle="1" w:styleId="minner">
    <w:name w:val="minner"/>
    <w:basedOn w:val="a1"/>
    <w:rsid w:val="0062012D"/>
  </w:style>
  <w:style w:type="character" w:customStyle="1" w:styleId="delimsizing">
    <w:name w:val="delimsizing"/>
    <w:basedOn w:val="a1"/>
    <w:rsid w:val="0062012D"/>
  </w:style>
  <w:style w:type="character" w:customStyle="1" w:styleId="mop">
    <w:name w:val="mop"/>
    <w:basedOn w:val="a1"/>
    <w:rsid w:val="0062012D"/>
  </w:style>
  <w:style w:type="character" w:customStyle="1" w:styleId="mtight">
    <w:name w:val="mtight"/>
    <w:basedOn w:val="a1"/>
    <w:rsid w:val="0062012D"/>
  </w:style>
  <w:style w:type="character" w:customStyle="1" w:styleId="accent-body">
    <w:name w:val="accent-body"/>
    <w:basedOn w:val="a1"/>
    <w:rsid w:val="0062012D"/>
  </w:style>
  <w:style w:type="paragraph" w:customStyle="1" w:styleId="whitespace-normal">
    <w:name w:val="whitespace-normal"/>
    <w:basedOn w:val="a"/>
    <w:rsid w:val="0062012D"/>
    <w:pPr>
      <w:widowControl/>
      <w:spacing w:before="100" w:beforeAutospacing="1" w:after="100" w:afterAutospacing="1" w:line="240" w:lineRule="auto"/>
      <w:jc w:val="left"/>
    </w:pPr>
    <w:rPr>
      <w:rFonts w:ascii="宋体" w:hAnsi="宋体" w:cs="宋体"/>
      <w:kern w:val="0"/>
      <w:szCs w:val="24"/>
    </w:rPr>
  </w:style>
  <w:style w:type="character" w:customStyle="1" w:styleId="mfrac">
    <w:name w:val="mfrac"/>
    <w:basedOn w:val="a1"/>
    <w:rsid w:val="0062012D"/>
  </w:style>
  <w:style w:type="character" w:customStyle="1" w:styleId="frac-line">
    <w:name w:val="frac-line"/>
    <w:basedOn w:val="a1"/>
    <w:rsid w:val="0062012D"/>
  </w:style>
  <w:style w:type="character" w:customStyle="1" w:styleId="delimsizinginner">
    <w:name w:val="delimsizinginner"/>
    <w:basedOn w:val="a1"/>
    <w:rsid w:val="0082095C"/>
  </w:style>
  <w:style w:type="character" w:customStyle="1" w:styleId="mtable">
    <w:name w:val="mtable"/>
    <w:basedOn w:val="a1"/>
    <w:rsid w:val="0082095C"/>
  </w:style>
  <w:style w:type="character" w:customStyle="1" w:styleId="col-align-l">
    <w:name w:val="col-align-l"/>
    <w:basedOn w:val="a1"/>
    <w:rsid w:val="0082095C"/>
  </w:style>
  <w:style w:type="character" w:customStyle="1" w:styleId="arraycolsep">
    <w:name w:val="arraycolsep"/>
    <w:basedOn w:val="a1"/>
    <w:rsid w:val="0082095C"/>
  </w:style>
  <w:style w:type="character" w:customStyle="1" w:styleId="thinbox">
    <w:name w:val="thinbox"/>
    <w:basedOn w:val="a1"/>
    <w:rsid w:val="0082095C"/>
  </w:style>
  <w:style w:type="character" w:customStyle="1" w:styleId="rlap">
    <w:name w:val="rlap"/>
    <w:basedOn w:val="a1"/>
    <w:rsid w:val="0082095C"/>
  </w:style>
  <w:style w:type="character" w:customStyle="1" w:styleId="inner">
    <w:name w:val="inner"/>
    <w:basedOn w:val="a1"/>
    <w:rsid w:val="0082095C"/>
  </w:style>
  <w:style w:type="character" w:customStyle="1" w:styleId="fix">
    <w:name w:val="fix"/>
    <w:basedOn w:val="a1"/>
    <w:rsid w:val="0082095C"/>
  </w:style>
  <w:style w:type="character" w:styleId="HTML1">
    <w:name w:val="HTML Code"/>
    <w:basedOn w:val="a1"/>
    <w:uiPriority w:val="99"/>
    <w:semiHidden/>
    <w:unhideWhenUsed/>
    <w:rsid w:val="0082095C"/>
    <w:rPr>
      <w:rFonts w:ascii="宋体" w:eastAsia="宋体" w:hAnsi="宋体" w:cs="宋体"/>
      <w:sz w:val="24"/>
      <w:szCs w:val="24"/>
    </w:rPr>
  </w:style>
  <w:style w:type="character" w:customStyle="1" w:styleId="token">
    <w:name w:val="token"/>
    <w:basedOn w:val="a1"/>
    <w:rsid w:val="00C71501"/>
  </w:style>
  <w:style w:type="character" w:customStyle="1" w:styleId="ac">
    <w:name w:val="纯文本 字符"/>
    <w:basedOn w:val="a1"/>
    <w:link w:val="ab"/>
    <w:semiHidden/>
    <w:rsid w:val="005944BE"/>
    <w:rPr>
      <w:rFonts w:ascii="宋体" w:hAnsi="Courier New"/>
      <w:kern w:val="2"/>
      <w:sz w:val="24"/>
    </w:rPr>
  </w:style>
  <w:style w:type="character" w:customStyle="1" w:styleId="aff7">
    <w:name w:val="批注文字 字符"/>
    <w:basedOn w:val="a1"/>
    <w:link w:val="af8"/>
    <w:semiHidden/>
    <w:rsid w:val="005944BE"/>
    <w:rPr>
      <w:kern w:val="2"/>
      <w:sz w:val="24"/>
    </w:rPr>
  </w:style>
  <w:style w:type="character" w:customStyle="1" w:styleId="af9">
    <w:name w:val="批注主题 字符"/>
    <w:basedOn w:val="aff7"/>
    <w:link w:val="af7"/>
    <w:semiHidden/>
    <w:rsid w:val="005944BE"/>
    <w:rPr>
      <w:b/>
      <w:bCs/>
      <w:kern w:val="2"/>
      <w:sz w:val="24"/>
    </w:rPr>
  </w:style>
  <w:style w:type="character" w:customStyle="1" w:styleId="16">
    <w:name w:val="日期 字符1"/>
    <w:basedOn w:val="a1"/>
    <w:semiHidden/>
    <w:rsid w:val="005944BE"/>
    <w:rPr>
      <w:kern w:val="2"/>
      <w:sz w:val="24"/>
    </w:rPr>
  </w:style>
  <w:style w:type="character" w:customStyle="1" w:styleId="32">
    <w:name w:val="正文文本缩进 3 字符"/>
    <w:basedOn w:val="a1"/>
    <w:link w:val="31"/>
    <w:rsid w:val="005944BE"/>
    <w:rPr>
      <w:kern w:val="2"/>
      <w:sz w:val="24"/>
    </w:rPr>
  </w:style>
  <w:style w:type="character" w:customStyle="1" w:styleId="17">
    <w:name w:val="副标题 字符1"/>
    <w:basedOn w:val="a1"/>
    <w:uiPriority w:val="11"/>
    <w:rsid w:val="005944BE"/>
    <w:rPr>
      <w:rFonts w:asciiTheme="majorHAnsi" w:eastAsiaTheme="majorEastAsia" w:hAnsiTheme="majorHAnsi" w:cstheme="majorBidi"/>
      <w:color w:val="595959" w:themeColor="text1" w:themeTint="A6"/>
      <w:spacing w:val="15"/>
      <w:kern w:val="2"/>
      <w:sz w:val="28"/>
      <w:szCs w:val="28"/>
    </w:rPr>
  </w:style>
  <w:style w:type="character" w:customStyle="1" w:styleId="MTEquationSection">
    <w:name w:val="MTEquationSection"/>
    <w:basedOn w:val="a1"/>
    <w:rsid w:val="00CF372F"/>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9.xml"/><Relationship Id="rId26" Type="http://schemas.openxmlformats.org/officeDocument/2006/relationships/image" Target="media/image4.wmf"/><Relationship Id="rId39" Type="http://schemas.openxmlformats.org/officeDocument/2006/relationships/image" Target="media/image12.png"/><Relationship Id="rId21" Type="http://schemas.openxmlformats.org/officeDocument/2006/relationships/image" Target="media/image3.png"/><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header" Target="head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oleObject" Target="embeddings/oleObject2.bin"/><Relationship Id="rId11" Type="http://schemas.openxmlformats.org/officeDocument/2006/relationships/header" Target="header4.xml"/><Relationship Id="rId24" Type="http://schemas.openxmlformats.org/officeDocument/2006/relationships/footer" Target="footer3.xml"/><Relationship Id="rId32" Type="http://schemas.openxmlformats.org/officeDocument/2006/relationships/header" Target="header13.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image" Target="media/image1.png"/><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10.xml"/><Relationship Id="rId27" Type="http://schemas.openxmlformats.org/officeDocument/2006/relationships/oleObject" Target="embeddings/oleObject1.bin"/><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header" Target="header1.xm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8.xml"/><Relationship Id="rId25" Type="http://schemas.openxmlformats.org/officeDocument/2006/relationships/footer" Target="footer4.xml"/><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image" Target="media/image2.png"/><Relationship Id="rId41" Type="http://schemas.openxmlformats.org/officeDocument/2006/relationships/image" Target="media/image1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image" Target="media/image5.wmf"/><Relationship Id="rId36" Type="http://schemas.openxmlformats.org/officeDocument/2006/relationships/image" Target="media/image9.png"/><Relationship Id="rId4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BD44F-B449-4D45-9B4D-92A53D7E5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8054</TotalTime>
  <Pages>87</Pages>
  <Words>11561</Words>
  <Characters>65902</Characters>
  <Application>Microsoft Office Word</Application>
  <DocSecurity>0</DocSecurity>
  <Lines>549</Lines>
  <Paragraphs>154</Paragraphs>
  <ScaleCrop>false</ScaleCrop>
  <Company/>
  <LinksUpToDate>false</LinksUpToDate>
  <CharactersWithSpaces>77309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Golone</dc:creator>
  <cp:keywords/>
  <dc:description/>
  <cp:lastModifiedBy>xilong bi</cp:lastModifiedBy>
  <cp:revision>2654</cp:revision>
  <cp:lastPrinted>2026-03-10T06:17:00Z</cp:lastPrinted>
  <dcterms:created xsi:type="dcterms:W3CDTF">2026-02-06T21:42:00Z</dcterms:created>
  <dcterms:modified xsi:type="dcterms:W3CDTF">2026-04-10T03:02:00Z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