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BEF0FD"/>
  <w:body>
    <w:p w14:paraId="19DA2F87">
      <w:pPr>
        <w:ind w:firstLine="1446" w:firstLineChars="300"/>
        <w:jc w:val="center"/>
        <w:rPr>
          <w:rFonts w:hint="eastAsia"/>
          <w:b/>
          <w:bCs/>
          <w:sz w:val="48"/>
          <w:szCs w:val="48"/>
          <w:lang w:val="en-US" w:eastAsia="zh-CN"/>
        </w:rPr>
      </w:pPr>
      <w:r>
        <w:rPr>
          <w:rFonts w:hint="eastAsia"/>
          <w:b/>
          <w:bCs/>
          <w:sz w:val="48"/>
          <w:szCs w:val="48"/>
          <w:lang w:val="en-US" w:eastAsia="zh-CN"/>
        </w:rPr>
        <w:t>全国连锁科标煤质检测报告</w:t>
      </w:r>
    </w:p>
    <w:p w14:paraId="3254A971">
      <w:pPr>
        <w:jc w:val="right"/>
        <w:rPr>
          <w:rFonts w:hint="default"/>
          <w:sz w:val="21"/>
          <w:szCs w:val="21"/>
          <w:lang w:val="en-US" w:eastAsia="zh-CN"/>
        </w:rPr>
      </w:pP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9"/>
        <w:gridCol w:w="905"/>
        <w:gridCol w:w="872"/>
        <w:gridCol w:w="1594"/>
        <w:gridCol w:w="446"/>
        <w:gridCol w:w="1211"/>
        <w:gridCol w:w="829"/>
        <w:gridCol w:w="360"/>
        <w:gridCol w:w="1627"/>
        <w:gridCol w:w="1683"/>
      </w:tblGrid>
      <w:tr w14:paraId="39EDE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2534" w:type="dxa"/>
            <w:gridSpan w:val="2"/>
            <w:vAlign w:val="center"/>
          </w:tcPr>
          <w:p w14:paraId="07B20C62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受检单位</w:t>
            </w:r>
          </w:p>
        </w:tc>
        <w:tc>
          <w:tcPr>
            <w:tcW w:w="8622" w:type="dxa"/>
            <w:gridSpan w:val="8"/>
            <w:vAlign w:val="center"/>
          </w:tcPr>
          <w:p w14:paraId="42A37A06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0" w:name="phone"/>
            <w:bookmarkEnd w:id="0"/>
          </w:p>
        </w:tc>
      </w:tr>
      <w:tr w14:paraId="268BF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2534" w:type="dxa"/>
            <w:gridSpan w:val="2"/>
            <w:vAlign w:val="center"/>
          </w:tcPr>
          <w:p w14:paraId="5CE2CA58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样品名称</w:t>
            </w:r>
          </w:p>
        </w:tc>
        <w:tc>
          <w:tcPr>
            <w:tcW w:w="4123" w:type="dxa"/>
            <w:gridSpan w:val="4"/>
            <w:vAlign w:val="center"/>
          </w:tcPr>
          <w:p w14:paraId="790451E7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1" w:name="coalType"/>
            <w:bookmarkEnd w:id="1"/>
          </w:p>
        </w:tc>
        <w:tc>
          <w:tcPr>
            <w:tcW w:w="2816" w:type="dxa"/>
            <w:gridSpan w:val="3"/>
            <w:vAlign w:val="center"/>
          </w:tcPr>
          <w:p w14:paraId="509C01A0">
            <w:pPr>
              <w:tabs>
                <w:tab w:val="left" w:pos="519"/>
              </w:tabs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检测时间</w:t>
            </w:r>
          </w:p>
        </w:tc>
        <w:tc>
          <w:tcPr>
            <w:tcW w:w="1683" w:type="dxa"/>
            <w:vAlign w:val="center"/>
          </w:tcPr>
          <w:p w14:paraId="3A6C1DD2"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bookmarkStart w:id="2" w:name="checkDate"/>
            <w:bookmarkEnd w:id="2"/>
          </w:p>
        </w:tc>
      </w:tr>
      <w:tr w14:paraId="35F5B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restart"/>
            <w:vAlign w:val="center"/>
          </w:tcPr>
          <w:p w14:paraId="55A41F58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  <w:vertAlign w:val="baseline"/>
                <w:lang w:val="en-US" w:eastAsia="zh-CN"/>
              </w:rPr>
              <w:t>监测项目</w:t>
            </w:r>
          </w:p>
        </w:tc>
        <w:tc>
          <w:tcPr>
            <w:tcW w:w="905" w:type="dxa"/>
            <w:vMerge w:val="restart"/>
            <w:vAlign w:val="center"/>
          </w:tcPr>
          <w:p w14:paraId="2148E24C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符号</w:t>
            </w:r>
          </w:p>
        </w:tc>
        <w:tc>
          <w:tcPr>
            <w:tcW w:w="872" w:type="dxa"/>
            <w:vMerge w:val="restart"/>
            <w:vAlign w:val="center"/>
          </w:tcPr>
          <w:p w14:paraId="030A8022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单位</w:t>
            </w:r>
          </w:p>
        </w:tc>
        <w:tc>
          <w:tcPr>
            <w:tcW w:w="1594" w:type="dxa"/>
            <w:vAlign w:val="center"/>
          </w:tcPr>
          <w:p w14:paraId="6BFE455A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收到基</w:t>
            </w:r>
          </w:p>
        </w:tc>
        <w:tc>
          <w:tcPr>
            <w:tcW w:w="1657" w:type="dxa"/>
            <w:gridSpan w:val="2"/>
            <w:vAlign w:val="center"/>
          </w:tcPr>
          <w:p w14:paraId="5BA6F6BB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空气干燥基</w:t>
            </w:r>
          </w:p>
        </w:tc>
        <w:tc>
          <w:tcPr>
            <w:tcW w:w="1189" w:type="dxa"/>
            <w:gridSpan w:val="2"/>
            <w:vAlign w:val="center"/>
          </w:tcPr>
          <w:p w14:paraId="5F436DF1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干基</w:t>
            </w:r>
          </w:p>
        </w:tc>
        <w:tc>
          <w:tcPr>
            <w:tcW w:w="1627" w:type="dxa"/>
            <w:vAlign w:val="center"/>
          </w:tcPr>
          <w:p w14:paraId="73D59765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干燥无灰基</w:t>
            </w:r>
          </w:p>
        </w:tc>
        <w:tc>
          <w:tcPr>
            <w:tcW w:w="1683" w:type="dxa"/>
            <w:vMerge w:val="restart"/>
            <w:vAlign w:val="center"/>
          </w:tcPr>
          <w:p w14:paraId="295D9977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检测标准</w:t>
            </w:r>
          </w:p>
        </w:tc>
      </w:tr>
      <w:tr w14:paraId="5161F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continue"/>
            <w:vAlign w:val="center"/>
          </w:tcPr>
          <w:p w14:paraId="3C6B91B6">
            <w:pPr>
              <w:jc w:val="center"/>
            </w:pPr>
          </w:p>
        </w:tc>
        <w:tc>
          <w:tcPr>
            <w:tcW w:w="905" w:type="dxa"/>
            <w:vMerge w:val="continue"/>
            <w:vAlign w:val="center"/>
          </w:tcPr>
          <w:p w14:paraId="501F7982">
            <w:pPr>
              <w:jc w:val="center"/>
            </w:pPr>
          </w:p>
        </w:tc>
        <w:tc>
          <w:tcPr>
            <w:tcW w:w="872" w:type="dxa"/>
            <w:vMerge w:val="continue"/>
            <w:vAlign w:val="center"/>
          </w:tcPr>
          <w:p w14:paraId="7ABFEFAA">
            <w:pPr>
              <w:jc w:val="center"/>
            </w:pPr>
          </w:p>
        </w:tc>
        <w:tc>
          <w:tcPr>
            <w:tcW w:w="1594" w:type="dxa"/>
            <w:vAlign w:val="center"/>
          </w:tcPr>
          <w:p w14:paraId="2296D294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ar</w:t>
            </w:r>
          </w:p>
        </w:tc>
        <w:tc>
          <w:tcPr>
            <w:tcW w:w="1657" w:type="dxa"/>
            <w:gridSpan w:val="2"/>
            <w:vAlign w:val="center"/>
          </w:tcPr>
          <w:p w14:paraId="4F219AC2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ad</w:t>
            </w:r>
          </w:p>
        </w:tc>
        <w:tc>
          <w:tcPr>
            <w:tcW w:w="1189" w:type="dxa"/>
            <w:gridSpan w:val="2"/>
            <w:vAlign w:val="center"/>
          </w:tcPr>
          <w:p w14:paraId="1664CABC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d</w:t>
            </w:r>
          </w:p>
        </w:tc>
        <w:tc>
          <w:tcPr>
            <w:tcW w:w="1627" w:type="dxa"/>
            <w:vAlign w:val="center"/>
          </w:tcPr>
          <w:p w14:paraId="413C18BB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daf</w:t>
            </w:r>
          </w:p>
        </w:tc>
        <w:tc>
          <w:tcPr>
            <w:tcW w:w="1683" w:type="dxa"/>
            <w:vMerge w:val="continue"/>
            <w:vAlign w:val="center"/>
          </w:tcPr>
          <w:p w14:paraId="139CB825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67748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257802B0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全水分</w:t>
            </w:r>
          </w:p>
        </w:tc>
        <w:tc>
          <w:tcPr>
            <w:tcW w:w="905" w:type="dxa"/>
            <w:vAlign w:val="center"/>
          </w:tcPr>
          <w:p w14:paraId="6863B2E7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Mt</w:t>
            </w:r>
          </w:p>
        </w:tc>
        <w:tc>
          <w:tcPr>
            <w:tcW w:w="872" w:type="dxa"/>
            <w:vAlign w:val="center"/>
          </w:tcPr>
          <w:p w14:paraId="355E187A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 w14:paraId="58C7268E"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vertAlign w:val="baseline"/>
                <w:lang w:val="en-US" w:eastAsia="zh-CN"/>
              </w:rPr>
            </w:pPr>
            <w:bookmarkStart w:id="3" w:name="up_M4"/>
            <w:bookmarkEnd w:id="3"/>
          </w:p>
        </w:tc>
        <w:tc>
          <w:tcPr>
            <w:tcW w:w="1657" w:type="dxa"/>
            <w:gridSpan w:val="2"/>
            <w:vAlign w:val="center"/>
          </w:tcPr>
          <w:p w14:paraId="5FAA3655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189" w:type="dxa"/>
            <w:gridSpan w:val="2"/>
            <w:vAlign w:val="center"/>
          </w:tcPr>
          <w:p w14:paraId="6008B21E"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27" w:type="dxa"/>
            <w:vAlign w:val="center"/>
          </w:tcPr>
          <w:p w14:paraId="5396CD86"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Align w:val="center"/>
          </w:tcPr>
          <w:p w14:paraId="6C1B123C"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211-2007</w:t>
            </w:r>
          </w:p>
        </w:tc>
      </w:tr>
      <w:tr w14:paraId="55A13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0BD9F118">
            <w:pPr>
              <w:jc w:val="center"/>
              <w:rPr>
                <w:rFonts w:hint="default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18"/>
                <w:szCs w:val="18"/>
                <w:vertAlign w:val="baseline"/>
                <w:lang w:val="en-US" w:eastAsia="zh-CN"/>
              </w:rPr>
              <w:t>空气干燥基水分</w:t>
            </w:r>
          </w:p>
        </w:tc>
        <w:tc>
          <w:tcPr>
            <w:tcW w:w="905" w:type="dxa"/>
            <w:vAlign w:val="center"/>
          </w:tcPr>
          <w:p w14:paraId="2F9EE66B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M</w:t>
            </w:r>
          </w:p>
        </w:tc>
        <w:tc>
          <w:tcPr>
            <w:tcW w:w="872" w:type="dxa"/>
            <w:vAlign w:val="center"/>
          </w:tcPr>
          <w:p w14:paraId="609D5A9E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 w14:paraId="7FADBB58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57" w:type="dxa"/>
            <w:gridSpan w:val="2"/>
            <w:vAlign w:val="center"/>
          </w:tcPr>
          <w:p w14:paraId="6A38DB73"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4" w:name="report2"/>
            <w:bookmarkEnd w:id="4"/>
          </w:p>
        </w:tc>
        <w:tc>
          <w:tcPr>
            <w:tcW w:w="1189" w:type="dxa"/>
            <w:gridSpan w:val="2"/>
            <w:vAlign w:val="center"/>
          </w:tcPr>
          <w:p w14:paraId="59911F09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27" w:type="dxa"/>
            <w:vAlign w:val="center"/>
          </w:tcPr>
          <w:p w14:paraId="7736F4F4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restart"/>
            <w:vAlign w:val="center"/>
          </w:tcPr>
          <w:p w14:paraId="5BE9381D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212-2008</w:t>
            </w:r>
          </w:p>
        </w:tc>
      </w:tr>
      <w:tr w14:paraId="31232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5875E65C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灰分</w:t>
            </w:r>
          </w:p>
        </w:tc>
        <w:tc>
          <w:tcPr>
            <w:tcW w:w="905" w:type="dxa"/>
            <w:vAlign w:val="center"/>
          </w:tcPr>
          <w:p w14:paraId="66A373A5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A</w:t>
            </w:r>
          </w:p>
        </w:tc>
        <w:tc>
          <w:tcPr>
            <w:tcW w:w="872" w:type="dxa"/>
            <w:vAlign w:val="center"/>
          </w:tcPr>
          <w:p w14:paraId="3459AF88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 w14:paraId="3E3EB13E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5" w:name="up_Aar"/>
            <w:bookmarkEnd w:id="5"/>
          </w:p>
        </w:tc>
        <w:tc>
          <w:tcPr>
            <w:tcW w:w="1657" w:type="dxa"/>
            <w:gridSpan w:val="2"/>
            <w:vAlign w:val="center"/>
          </w:tcPr>
          <w:p w14:paraId="5F571BD6"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6" w:name="up_A4"/>
            <w:bookmarkEnd w:id="6"/>
          </w:p>
        </w:tc>
        <w:tc>
          <w:tcPr>
            <w:tcW w:w="1189" w:type="dxa"/>
            <w:gridSpan w:val="2"/>
            <w:vAlign w:val="center"/>
          </w:tcPr>
          <w:p w14:paraId="5C509121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7" w:name="up_Ad"/>
            <w:bookmarkEnd w:id="7"/>
          </w:p>
        </w:tc>
        <w:tc>
          <w:tcPr>
            <w:tcW w:w="1627" w:type="dxa"/>
            <w:vAlign w:val="center"/>
          </w:tcPr>
          <w:p w14:paraId="0BCA5F32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continue"/>
            <w:vAlign w:val="center"/>
          </w:tcPr>
          <w:p w14:paraId="795D4EBD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41BB4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21E00485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挥发分</w:t>
            </w:r>
          </w:p>
        </w:tc>
        <w:tc>
          <w:tcPr>
            <w:tcW w:w="905" w:type="dxa"/>
            <w:vAlign w:val="center"/>
          </w:tcPr>
          <w:p w14:paraId="463CA006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V</w:t>
            </w:r>
          </w:p>
        </w:tc>
        <w:tc>
          <w:tcPr>
            <w:tcW w:w="872" w:type="dxa"/>
            <w:vAlign w:val="center"/>
          </w:tcPr>
          <w:p w14:paraId="01C743DE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 w14:paraId="3ABFE640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8" w:name="up_Var"/>
            <w:bookmarkEnd w:id="8"/>
          </w:p>
        </w:tc>
        <w:tc>
          <w:tcPr>
            <w:tcW w:w="1657" w:type="dxa"/>
            <w:gridSpan w:val="2"/>
            <w:vAlign w:val="center"/>
          </w:tcPr>
          <w:p w14:paraId="436FE3E1"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9" w:name="up_V4"/>
            <w:bookmarkEnd w:id="9"/>
          </w:p>
        </w:tc>
        <w:tc>
          <w:tcPr>
            <w:tcW w:w="1189" w:type="dxa"/>
            <w:gridSpan w:val="2"/>
            <w:vAlign w:val="center"/>
          </w:tcPr>
          <w:p w14:paraId="46DEEF9A">
            <w:pPr>
              <w:jc w:val="center"/>
              <w:rPr>
                <w:rFonts w:hint="default"/>
                <w:b/>
                <w:bCs/>
                <w:color w:val="000000" w:themeColor="text1"/>
                <w:sz w:val="28"/>
                <w:szCs w:val="28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bookmarkStart w:id="10" w:name="up_Vd"/>
            <w:bookmarkEnd w:id="10"/>
          </w:p>
        </w:tc>
        <w:tc>
          <w:tcPr>
            <w:tcW w:w="1627" w:type="dxa"/>
            <w:vAlign w:val="center"/>
          </w:tcPr>
          <w:p w14:paraId="61C86BD7">
            <w:pPr>
              <w:jc w:val="center"/>
              <w:rPr>
                <w:rFonts w:hint="default"/>
                <w:b/>
                <w:bCs/>
                <w:color w:val="000000" w:themeColor="text1"/>
                <w:sz w:val="28"/>
                <w:szCs w:val="28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bookmarkStart w:id="11" w:name="up_Vdaf"/>
            <w:bookmarkEnd w:id="11"/>
          </w:p>
        </w:tc>
        <w:tc>
          <w:tcPr>
            <w:tcW w:w="1683" w:type="dxa"/>
            <w:vMerge w:val="continue"/>
            <w:vAlign w:val="center"/>
          </w:tcPr>
          <w:p w14:paraId="7675989F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78123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5768CDE4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焦渣特征</w:t>
            </w:r>
          </w:p>
        </w:tc>
        <w:tc>
          <w:tcPr>
            <w:tcW w:w="905" w:type="dxa"/>
            <w:vAlign w:val="center"/>
          </w:tcPr>
          <w:p w14:paraId="3036F35E">
            <w:pPr>
              <w:tabs>
                <w:tab w:val="left" w:pos="286"/>
                <w:tab w:val="center" w:pos="502"/>
              </w:tabs>
              <w:jc w:val="left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CRC</w:t>
            </w:r>
          </w:p>
        </w:tc>
        <w:tc>
          <w:tcPr>
            <w:tcW w:w="872" w:type="dxa"/>
            <w:vAlign w:val="center"/>
          </w:tcPr>
          <w:p w14:paraId="737F6056">
            <w:pPr>
              <w:tabs>
                <w:tab w:val="left" w:pos="286"/>
                <w:tab w:val="center" w:pos="502"/>
              </w:tabs>
              <w:jc w:val="left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(1-8)</w:t>
            </w:r>
          </w:p>
        </w:tc>
        <w:tc>
          <w:tcPr>
            <w:tcW w:w="6067" w:type="dxa"/>
            <w:gridSpan w:val="6"/>
            <w:vAlign w:val="center"/>
          </w:tcPr>
          <w:p w14:paraId="551DF4A1"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bookmarkStart w:id="12" w:name="up_C"/>
            <w:bookmarkEnd w:id="12"/>
          </w:p>
        </w:tc>
        <w:tc>
          <w:tcPr>
            <w:tcW w:w="1683" w:type="dxa"/>
            <w:vMerge w:val="continue"/>
            <w:vAlign w:val="center"/>
          </w:tcPr>
          <w:p w14:paraId="29A4FD4E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215A1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5E6F6DBD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固定碳</w:t>
            </w:r>
          </w:p>
        </w:tc>
        <w:tc>
          <w:tcPr>
            <w:tcW w:w="905" w:type="dxa"/>
            <w:vAlign w:val="center"/>
          </w:tcPr>
          <w:p w14:paraId="7080B637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FC</w:t>
            </w:r>
          </w:p>
        </w:tc>
        <w:tc>
          <w:tcPr>
            <w:tcW w:w="872" w:type="dxa"/>
            <w:vAlign w:val="center"/>
          </w:tcPr>
          <w:p w14:paraId="039A261F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 w14:paraId="3F5D8BA8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57" w:type="dxa"/>
            <w:gridSpan w:val="2"/>
            <w:vAlign w:val="center"/>
          </w:tcPr>
          <w:p w14:paraId="075CA924"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13" w:name="eggCone2"/>
            <w:bookmarkEnd w:id="13"/>
          </w:p>
        </w:tc>
        <w:tc>
          <w:tcPr>
            <w:tcW w:w="1189" w:type="dxa"/>
            <w:gridSpan w:val="2"/>
            <w:vAlign w:val="center"/>
          </w:tcPr>
          <w:p w14:paraId="6790C424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14" w:name="fc_d"/>
            <w:bookmarkEnd w:id="14"/>
          </w:p>
        </w:tc>
        <w:tc>
          <w:tcPr>
            <w:tcW w:w="1627" w:type="dxa"/>
            <w:vAlign w:val="center"/>
          </w:tcPr>
          <w:p w14:paraId="72C4F1AE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continue"/>
            <w:vAlign w:val="center"/>
          </w:tcPr>
          <w:p w14:paraId="525E39B7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31C96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6DC7E534"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全硫</w:t>
            </w:r>
          </w:p>
        </w:tc>
        <w:tc>
          <w:tcPr>
            <w:tcW w:w="905" w:type="dxa"/>
            <w:vAlign w:val="center"/>
          </w:tcPr>
          <w:p w14:paraId="05E2C3EB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S</w:t>
            </w:r>
          </w:p>
        </w:tc>
        <w:tc>
          <w:tcPr>
            <w:tcW w:w="872" w:type="dxa"/>
            <w:vAlign w:val="center"/>
          </w:tcPr>
          <w:p w14:paraId="53BDF050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 w14:paraId="4CD90248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15" w:name="s_ar"/>
            <w:bookmarkEnd w:id="15"/>
          </w:p>
        </w:tc>
        <w:tc>
          <w:tcPr>
            <w:tcW w:w="1657" w:type="dxa"/>
            <w:gridSpan w:val="2"/>
            <w:vAlign w:val="center"/>
          </w:tcPr>
          <w:p w14:paraId="6883BAE4"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16" w:name="up_S"/>
            <w:bookmarkEnd w:id="16"/>
          </w:p>
        </w:tc>
        <w:tc>
          <w:tcPr>
            <w:tcW w:w="1189" w:type="dxa"/>
            <w:gridSpan w:val="2"/>
            <w:vAlign w:val="center"/>
          </w:tcPr>
          <w:p w14:paraId="5DC5C25E"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bookmarkStart w:id="17" w:name="s_d"/>
            <w:bookmarkEnd w:id="17"/>
          </w:p>
        </w:tc>
        <w:tc>
          <w:tcPr>
            <w:tcW w:w="1627" w:type="dxa"/>
            <w:vAlign w:val="center"/>
          </w:tcPr>
          <w:p w14:paraId="54900C52"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Align w:val="center"/>
          </w:tcPr>
          <w:p w14:paraId="00B52AEB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214-2007</w:t>
            </w:r>
          </w:p>
        </w:tc>
      </w:tr>
      <w:tr w14:paraId="04313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54C4AD6B">
            <w:pPr>
              <w:jc w:val="center"/>
              <w:rPr>
                <w:rFonts w:hint="default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  <w:t>高位发热量量</w:t>
            </w:r>
          </w:p>
        </w:tc>
        <w:tc>
          <w:tcPr>
            <w:tcW w:w="905" w:type="dxa"/>
            <w:vAlign w:val="center"/>
          </w:tcPr>
          <w:p w14:paraId="69F72471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Qgr</w:t>
            </w:r>
          </w:p>
        </w:tc>
        <w:tc>
          <w:tcPr>
            <w:tcW w:w="872" w:type="dxa"/>
            <w:vAlign w:val="center"/>
          </w:tcPr>
          <w:p w14:paraId="2BA85CD5"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Kcal/kg</w:t>
            </w:r>
          </w:p>
        </w:tc>
        <w:tc>
          <w:tcPr>
            <w:tcW w:w="1594" w:type="dxa"/>
            <w:vAlign w:val="center"/>
          </w:tcPr>
          <w:p w14:paraId="3F38F5D8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57" w:type="dxa"/>
            <w:gridSpan w:val="2"/>
            <w:vAlign w:val="center"/>
          </w:tcPr>
          <w:p w14:paraId="07F813EA"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18" w:name="report1"/>
            <w:bookmarkEnd w:id="18"/>
          </w:p>
        </w:tc>
        <w:tc>
          <w:tcPr>
            <w:tcW w:w="1189" w:type="dxa"/>
            <w:gridSpan w:val="2"/>
            <w:vAlign w:val="center"/>
          </w:tcPr>
          <w:p w14:paraId="5AC9B817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19" w:name="qgr_d"/>
            <w:bookmarkEnd w:id="19"/>
          </w:p>
        </w:tc>
        <w:tc>
          <w:tcPr>
            <w:tcW w:w="1627" w:type="dxa"/>
            <w:vAlign w:val="center"/>
          </w:tcPr>
          <w:p w14:paraId="647CE0EF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restart"/>
            <w:vAlign w:val="center"/>
          </w:tcPr>
          <w:p w14:paraId="0E6D90FD"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213-2008</w:t>
            </w:r>
          </w:p>
        </w:tc>
      </w:tr>
      <w:tr w14:paraId="0CCAE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47342944">
            <w:pPr>
              <w:jc w:val="center"/>
              <w:rPr>
                <w:rFonts w:hint="default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  <w:t>低位发热量</w:t>
            </w:r>
          </w:p>
        </w:tc>
        <w:tc>
          <w:tcPr>
            <w:tcW w:w="905" w:type="dxa"/>
            <w:vAlign w:val="center"/>
          </w:tcPr>
          <w:p w14:paraId="6D5A2950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Qnet</w:t>
            </w:r>
          </w:p>
        </w:tc>
        <w:tc>
          <w:tcPr>
            <w:tcW w:w="872" w:type="dxa"/>
            <w:vAlign w:val="center"/>
          </w:tcPr>
          <w:p w14:paraId="2A434A20">
            <w:pPr>
              <w:jc w:val="center"/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Kcal/kg</w:t>
            </w:r>
          </w:p>
        </w:tc>
        <w:tc>
          <w:tcPr>
            <w:tcW w:w="1594" w:type="dxa"/>
            <w:vAlign w:val="center"/>
          </w:tcPr>
          <w:p w14:paraId="7A29604C"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20" w:name="report3"/>
            <w:bookmarkEnd w:id="20"/>
          </w:p>
        </w:tc>
        <w:tc>
          <w:tcPr>
            <w:tcW w:w="1657" w:type="dxa"/>
            <w:gridSpan w:val="2"/>
            <w:vAlign w:val="center"/>
          </w:tcPr>
          <w:p w14:paraId="595BD328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189" w:type="dxa"/>
            <w:gridSpan w:val="2"/>
            <w:vAlign w:val="center"/>
          </w:tcPr>
          <w:p w14:paraId="4B6E5C39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27" w:type="dxa"/>
            <w:vAlign w:val="center"/>
          </w:tcPr>
          <w:p w14:paraId="594FED69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continue"/>
            <w:vAlign w:val="center"/>
          </w:tcPr>
          <w:p w14:paraId="2CA98036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189F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00BD5346">
            <w:pPr>
              <w:jc w:val="center"/>
              <w:rPr>
                <w:rFonts w:hint="eastAsia"/>
                <w:b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哈氏可磨指数</w:t>
            </w:r>
          </w:p>
        </w:tc>
        <w:tc>
          <w:tcPr>
            <w:tcW w:w="905" w:type="dxa"/>
            <w:vAlign w:val="center"/>
          </w:tcPr>
          <w:p w14:paraId="2943A4AB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HGI</w:t>
            </w:r>
          </w:p>
        </w:tc>
        <w:tc>
          <w:tcPr>
            <w:tcW w:w="872" w:type="dxa"/>
            <w:vAlign w:val="center"/>
          </w:tcPr>
          <w:p w14:paraId="0B5A0A45"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/</w:t>
            </w:r>
          </w:p>
        </w:tc>
        <w:tc>
          <w:tcPr>
            <w:tcW w:w="6067" w:type="dxa"/>
            <w:gridSpan w:val="6"/>
            <w:vAlign w:val="center"/>
          </w:tcPr>
          <w:p w14:paraId="2EF331DC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1" w:name="hgi"/>
            <w:bookmarkEnd w:id="21"/>
          </w:p>
        </w:tc>
        <w:tc>
          <w:tcPr>
            <w:tcW w:w="1683" w:type="dxa"/>
            <w:vAlign w:val="center"/>
          </w:tcPr>
          <w:p w14:paraId="17FED0B9"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  <w:p w14:paraId="49BBDB4A"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35A3B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restart"/>
            <w:vAlign w:val="center"/>
          </w:tcPr>
          <w:p w14:paraId="22267505">
            <w:pPr>
              <w:jc w:val="center"/>
              <w:rPr>
                <w:rFonts w:hint="eastAsia"/>
                <w:b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灰熔点</w:t>
            </w:r>
          </w:p>
        </w:tc>
        <w:tc>
          <w:tcPr>
            <w:tcW w:w="905" w:type="dxa"/>
            <w:vMerge w:val="restart"/>
            <w:vAlign w:val="center"/>
          </w:tcPr>
          <w:p w14:paraId="4C58D006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AFT</w:t>
            </w:r>
          </w:p>
        </w:tc>
        <w:tc>
          <w:tcPr>
            <w:tcW w:w="872" w:type="dxa"/>
            <w:vMerge w:val="restart"/>
            <w:vAlign w:val="center"/>
          </w:tcPr>
          <w:p w14:paraId="411EFCE0"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℃</w:t>
            </w:r>
          </w:p>
        </w:tc>
        <w:tc>
          <w:tcPr>
            <w:tcW w:w="1594" w:type="dxa"/>
            <w:vAlign w:val="center"/>
          </w:tcPr>
          <w:p w14:paraId="2637E2EB"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DT</w:t>
            </w:r>
          </w:p>
        </w:tc>
        <w:tc>
          <w:tcPr>
            <w:tcW w:w="1657" w:type="dxa"/>
            <w:gridSpan w:val="2"/>
            <w:vAlign w:val="center"/>
          </w:tcPr>
          <w:p w14:paraId="7DA2D52E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ST</w:t>
            </w:r>
          </w:p>
        </w:tc>
        <w:tc>
          <w:tcPr>
            <w:tcW w:w="1189" w:type="dxa"/>
            <w:gridSpan w:val="2"/>
            <w:vAlign w:val="center"/>
          </w:tcPr>
          <w:p w14:paraId="3E426C41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  <w:t>HT</w:t>
            </w:r>
          </w:p>
        </w:tc>
        <w:tc>
          <w:tcPr>
            <w:tcW w:w="1627" w:type="dxa"/>
            <w:vAlign w:val="center"/>
          </w:tcPr>
          <w:p w14:paraId="0A256198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  <w:t>FT</w:t>
            </w:r>
          </w:p>
        </w:tc>
        <w:tc>
          <w:tcPr>
            <w:tcW w:w="1683" w:type="dxa"/>
            <w:vMerge w:val="restart"/>
            <w:vAlign w:val="center"/>
          </w:tcPr>
          <w:p w14:paraId="70E5E7C3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219-2008</w:t>
            </w:r>
          </w:p>
        </w:tc>
      </w:tr>
      <w:tr w14:paraId="75EB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continue"/>
            <w:vAlign w:val="center"/>
          </w:tcPr>
          <w:p w14:paraId="6D4D5B94">
            <w:pPr>
              <w:jc w:val="center"/>
              <w:rPr>
                <w:rFonts w:hint="eastAsia"/>
                <w:b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905" w:type="dxa"/>
            <w:vMerge w:val="continue"/>
            <w:vAlign w:val="center"/>
          </w:tcPr>
          <w:p w14:paraId="4C658DB9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872" w:type="dxa"/>
            <w:vMerge w:val="continue"/>
            <w:vAlign w:val="center"/>
          </w:tcPr>
          <w:p w14:paraId="536B8C5B"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594" w:type="dxa"/>
            <w:vAlign w:val="center"/>
          </w:tcPr>
          <w:p w14:paraId="5D291794"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u w:val="none"/>
                <w:vertAlign w:val="baseline"/>
                <w:lang w:val="en-US" w:eastAsia="zh-CN"/>
              </w:rPr>
            </w:pPr>
            <w:bookmarkStart w:id="22" w:name="aft_dt"/>
            <w:bookmarkEnd w:id="22"/>
          </w:p>
        </w:tc>
        <w:tc>
          <w:tcPr>
            <w:tcW w:w="1657" w:type="dxa"/>
            <w:gridSpan w:val="2"/>
            <w:vAlign w:val="center"/>
          </w:tcPr>
          <w:p w14:paraId="09DC31F5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3" w:name="aft_st"/>
            <w:bookmarkEnd w:id="23"/>
          </w:p>
        </w:tc>
        <w:tc>
          <w:tcPr>
            <w:tcW w:w="1189" w:type="dxa"/>
            <w:gridSpan w:val="2"/>
            <w:vAlign w:val="center"/>
          </w:tcPr>
          <w:p w14:paraId="174E98BF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4" w:name="aft_ht"/>
            <w:bookmarkEnd w:id="24"/>
          </w:p>
        </w:tc>
        <w:tc>
          <w:tcPr>
            <w:tcW w:w="1627" w:type="dxa"/>
            <w:vAlign w:val="center"/>
          </w:tcPr>
          <w:p w14:paraId="577B4197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5" w:name="aft_ft"/>
            <w:bookmarkEnd w:id="25"/>
          </w:p>
        </w:tc>
        <w:tc>
          <w:tcPr>
            <w:tcW w:w="1683" w:type="dxa"/>
            <w:vMerge w:val="continue"/>
            <w:vAlign w:val="center"/>
          </w:tcPr>
          <w:p w14:paraId="10DA6347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3552A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0997DDAF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氢含量</w:t>
            </w:r>
          </w:p>
        </w:tc>
        <w:tc>
          <w:tcPr>
            <w:tcW w:w="905" w:type="dxa"/>
            <w:vAlign w:val="center"/>
          </w:tcPr>
          <w:p w14:paraId="733F1835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H</w:t>
            </w:r>
          </w:p>
        </w:tc>
        <w:tc>
          <w:tcPr>
            <w:tcW w:w="872" w:type="dxa"/>
            <w:vAlign w:val="center"/>
          </w:tcPr>
          <w:p w14:paraId="6A2FA6DE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%</w:t>
            </w:r>
          </w:p>
        </w:tc>
        <w:tc>
          <w:tcPr>
            <w:tcW w:w="6067" w:type="dxa"/>
            <w:gridSpan w:val="6"/>
            <w:vAlign w:val="center"/>
          </w:tcPr>
          <w:p w14:paraId="710BED2E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6" w:name="up_H"/>
            <w:bookmarkEnd w:id="26"/>
          </w:p>
        </w:tc>
        <w:tc>
          <w:tcPr>
            <w:tcW w:w="1683" w:type="dxa"/>
            <w:vMerge w:val="continue"/>
            <w:vAlign w:val="center"/>
          </w:tcPr>
          <w:p w14:paraId="6D9E6CF3"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6A9E4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61C87B7D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磷含量</w:t>
            </w:r>
          </w:p>
        </w:tc>
        <w:tc>
          <w:tcPr>
            <w:tcW w:w="905" w:type="dxa"/>
            <w:vAlign w:val="center"/>
          </w:tcPr>
          <w:p w14:paraId="2FFBB8C7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P</w:t>
            </w:r>
          </w:p>
        </w:tc>
        <w:tc>
          <w:tcPr>
            <w:tcW w:w="872" w:type="dxa"/>
            <w:vAlign w:val="center"/>
          </w:tcPr>
          <w:p w14:paraId="2088DB9F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%</w:t>
            </w:r>
          </w:p>
        </w:tc>
        <w:tc>
          <w:tcPr>
            <w:tcW w:w="6067" w:type="dxa"/>
            <w:gridSpan w:val="6"/>
            <w:vAlign w:val="center"/>
          </w:tcPr>
          <w:p w14:paraId="3FEF1762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7" w:name="up_P"/>
            <w:bookmarkEnd w:id="27"/>
          </w:p>
        </w:tc>
        <w:tc>
          <w:tcPr>
            <w:tcW w:w="1683" w:type="dxa"/>
            <w:vMerge w:val="continue"/>
            <w:vAlign w:val="center"/>
          </w:tcPr>
          <w:p w14:paraId="769FBFDF"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368FC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 w14:paraId="4F3B852A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粘结指数</w:t>
            </w:r>
          </w:p>
        </w:tc>
        <w:tc>
          <w:tcPr>
            <w:tcW w:w="905" w:type="dxa"/>
            <w:vAlign w:val="center"/>
          </w:tcPr>
          <w:p w14:paraId="330BCB56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G</w:t>
            </w:r>
          </w:p>
        </w:tc>
        <w:tc>
          <w:tcPr>
            <w:tcW w:w="872" w:type="dxa"/>
            <w:vAlign w:val="center"/>
          </w:tcPr>
          <w:p w14:paraId="1A016862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6067" w:type="dxa"/>
            <w:gridSpan w:val="6"/>
            <w:vAlign w:val="center"/>
          </w:tcPr>
          <w:p w14:paraId="1991DD6C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8" w:name="up_G"/>
            <w:bookmarkEnd w:id="28"/>
          </w:p>
        </w:tc>
        <w:tc>
          <w:tcPr>
            <w:tcW w:w="1683" w:type="dxa"/>
            <w:vMerge w:val="continue"/>
            <w:vAlign w:val="center"/>
          </w:tcPr>
          <w:p w14:paraId="71867C05"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6BD0D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restart"/>
            <w:vAlign w:val="center"/>
          </w:tcPr>
          <w:p w14:paraId="76648DDD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905" w:type="dxa"/>
            <w:vMerge w:val="restart"/>
            <w:vAlign w:val="center"/>
          </w:tcPr>
          <w:p w14:paraId="4AB17ABF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872" w:type="dxa"/>
            <w:vMerge w:val="restart"/>
            <w:vAlign w:val="center"/>
          </w:tcPr>
          <w:p w14:paraId="78CE0CB6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2040" w:type="dxa"/>
            <w:gridSpan w:val="2"/>
            <w:vAlign w:val="center"/>
          </w:tcPr>
          <w:p w14:paraId="64B9AC23">
            <w:pPr>
              <w:jc w:val="both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煤泥</w:t>
            </w:r>
          </w:p>
        </w:tc>
        <w:tc>
          <w:tcPr>
            <w:tcW w:w="2040" w:type="dxa"/>
            <w:gridSpan w:val="2"/>
            <w:vAlign w:val="center"/>
          </w:tcPr>
          <w:p w14:paraId="3C66BB8E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精煤</w:t>
            </w:r>
          </w:p>
        </w:tc>
        <w:tc>
          <w:tcPr>
            <w:tcW w:w="1987" w:type="dxa"/>
            <w:gridSpan w:val="2"/>
            <w:vAlign w:val="center"/>
          </w:tcPr>
          <w:p w14:paraId="0152B020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矸石</w:t>
            </w:r>
          </w:p>
        </w:tc>
        <w:tc>
          <w:tcPr>
            <w:tcW w:w="1683" w:type="dxa"/>
            <w:vMerge w:val="continue"/>
            <w:vAlign w:val="center"/>
          </w:tcPr>
          <w:p w14:paraId="5D0F64A8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52BF0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continue"/>
            <w:vAlign w:val="center"/>
          </w:tcPr>
          <w:p w14:paraId="1E6FA87E">
            <w:pPr>
              <w:jc w:val="center"/>
            </w:pPr>
          </w:p>
        </w:tc>
        <w:tc>
          <w:tcPr>
            <w:tcW w:w="905" w:type="dxa"/>
            <w:vMerge w:val="continue"/>
            <w:vAlign w:val="center"/>
          </w:tcPr>
          <w:p w14:paraId="50ADA58A">
            <w:pPr>
              <w:jc w:val="center"/>
            </w:pPr>
          </w:p>
        </w:tc>
        <w:tc>
          <w:tcPr>
            <w:tcW w:w="872" w:type="dxa"/>
            <w:vMerge w:val="continue"/>
            <w:vAlign w:val="center"/>
          </w:tcPr>
          <w:p w14:paraId="7D44CC88">
            <w:pPr>
              <w:jc w:val="center"/>
            </w:pPr>
          </w:p>
        </w:tc>
        <w:tc>
          <w:tcPr>
            <w:tcW w:w="2040" w:type="dxa"/>
            <w:gridSpan w:val="2"/>
            <w:vAlign w:val="center"/>
          </w:tcPr>
          <w:p w14:paraId="411549C2">
            <w:pPr>
              <w:jc w:val="center"/>
            </w:pPr>
            <w:bookmarkStart w:id="29" w:name="slime"/>
            <w:bookmarkEnd w:id="29"/>
          </w:p>
        </w:tc>
        <w:tc>
          <w:tcPr>
            <w:tcW w:w="2040" w:type="dxa"/>
            <w:gridSpan w:val="2"/>
            <w:vAlign w:val="center"/>
          </w:tcPr>
          <w:p w14:paraId="3C7E160A">
            <w:pPr>
              <w:jc w:val="center"/>
            </w:pPr>
            <w:bookmarkStart w:id="30" w:name="cleanCoal"/>
            <w:bookmarkEnd w:id="30"/>
          </w:p>
        </w:tc>
        <w:tc>
          <w:tcPr>
            <w:tcW w:w="1987" w:type="dxa"/>
            <w:gridSpan w:val="2"/>
            <w:vAlign w:val="center"/>
          </w:tcPr>
          <w:p w14:paraId="792BAD8F">
            <w:pPr>
              <w:jc w:val="center"/>
            </w:pPr>
            <w:bookmarkStart w:id="31" w:name="ganGue"/>
            <w:bookmarkEnd w:id="31"/>
          </w:p>
        </w:tc>
        <w:tc>
          <w:tcPr>
            <w:tcW w:w="1683" w:type="dxa"/>
            <w:vMerge w:val="continue"/>
            <w:vAlign w:val="center"/>
          </w:tcPr>
          <w:p w14:paraId="7C0B0573">
            <w:pPr>
              <w:jc w:val="center"/>
            </w:pPr>
          </w:p>
        </w:tc>
      </w:tr>
      <w:tr w14:paraId="01BB7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exact"/>
          <w:jc w:val="center"/>
        </w:trPr>
        <w:tc>
          <w:tcPr>
            <w:tcW w:w="1629" w:type="dxa"/>
            <w:vAlign w:val="center"/>
          </w:tcPr>
          <w:p w14:paraId="7E837342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备注</w:t>
            </w:r>
          </w:p>
        </w:tc>
        <w:tc>
          <w:tcPr>
            <w:tcW w:w="9527" w:type="dxa"/>
            <w:gridSpan w:val="9"/>
            <w:vAlign w:val="center"/>
          </w:tcPr>
          <w:p w14:paraId="5A54DAF6">
            <w:pPr>
              <w:numPr>
                <w:ilvl w:val="0"/>
                <w:numId w:val="1"/>
              </w:numPr>
              <w:jc w:val="left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bookmarkStart w:id="32" w:name="note"/>
            <w:bookmarkEnd w:id="32"/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此报告仅对客户来样负责，加盖检验检测专用章有效，报告涂改无效。</w:t>
            </w:r>
          </w:p>
          <w:p w14:paraId="79E5B9EA">
            <w:pPr>
              <w:numPr>
                <w:ilvl w:val="0"/>
                <w:numId w:val="1"/>
              </w:numPr>
              <w:jc w:val="left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未经公司允许，不得复制本报告，如对结果有异议，请在收到报告2天内提出；</w:t>
            </w:r>
          </w:p>
        </w:tc>
      </w:tr>
    </w:tbl>
    <w:p w14:paraId="534C42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该报告仅反映了在上述来样分析的时间和测试地点内的分析/测试结果。</w:t>
      </w:r>
    </w:p>
    <w:p w14:paraId="408E1C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检测地址：神木市店塔镇钢材市场</w:t>
      </w:r>
    </w:p>
    <w:p w14:paraId="3FFD5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公司电话：18734961792</w:t>
      </w:r>
    </w:p>
    <w:p w14:paraId="1AE251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化检员：李守珍</w:t>
      </w:r>
    </w:p>
    <w:p w14:paraId="0A4B92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该检测报告盖公司印章方有效，未经我司书面批准，不得部分引用本报告，复印无效。</w:t>
      </w:r>
    </w:p>
    <w:sectPr>
      <w:headerReference r:id="rId3" w:type="default"/>
      <w:footerReference r:id="rId4" w:type="default"/>
      <w:pgSz w:w="11906" w:h="16838"/>
      <w:pgMar w:top="873" w:right="329" w:bottom="873" w:left="329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B2D260">
    <w:pPr>
      <w:pStyle w:val="2"/>
    </w:pPr>
    <w:r>
      <w:rPr>
        <w:rFonts w:hint="eastAsia" w:eastAsiaTheme="minorEastAsia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4085590</wp:posOffset>
          </wp:positionH>
          <wp:positionV relativeFrom="paragraph">
            <wp:posOffset>-1355725</wp:posOffset>
          </wp:positionV>
          <wp:extent cx="1617980" cy="1617980"/>
          <wp:effectExtent l="0" t="0" r="12700" b="12700"/>
          <wp:wrapNone/>
          <wp:docPr id="6" name="图片 6" descr="mmexport17812498323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mmexport178124983235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7980" cy="1617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18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5795645</wp:posOffset>
          </wp:positionH>
          <wp:positionV relativeFrom="paragraph">
            <wp:posOffset>-1200785</wp:posOffset>
          </wp:positionV>
          <wp:extent cx="1341755" cy="1323340"/>
          <wp:effectExtent l="0" t="0" r="0" b="0"/>
          <wp:wrapNone/>
          <wp:docPr id="1" name="图片 1" descr="mmexport1781249810892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mmexport1781249810892-removebg-preview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341755" cy="1323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49366">
    <w:pPr>
      <w:pStyle w:val="3"/>
    </w:pPr>
    <w:bookmarkStart w:id="33" w:name="_GoBack"/>
    <w:r>
      <w:rPr>
        <w:sz w:val="18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142480" cy="5698490"/>
          <wp:effectExtent l="0" t="0" r="0" b="0"/>
          <wp:wrapNone/>
          <wp:docPr id="7" name="WordPictureWatermark108786" descr="mmexport1781249802222-removebg-previ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WordPictureWatermark108786" descr="mmexport1781249802222-removebg-preview"/>
                  <pic:cNvPicPr>
                    <a:picLocks noChangeAspect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2480" cy="5698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bookmarkEnd w:id="33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E4D672"/>
    <w:multiLevelType w:val="singleLevel"/>
    <w:tmpl w:val="A4E4D67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QyNTk2NGMxM2UyNjFiNGZlYTZhM2M2YmZiOWNkYTAifQ=="/>
  </w:docVars>
  <w:rsids>
    <w:rsidRoot w:val="00000000"/>
    <w:rsid w:val="04BB76F8"/>
    <w:rsid w:val="053E74DA"/>
    <w:rsid w:val="074E275A"/>
    <w:rsid w:val="0754436B"/>
    <w:rsid w:val="07726BE5"/>
    <w:rsid w:val="09B91FAE"/>
    <w:rsid w:val="0A2E773B"/>
    <w:rsid w:val="0A391C3C"/>
    <w:rsid w:val="0A4D0D48"/>
    <w:rsid w:val="0A852B6F"/>
    <w:rsid w:val="0AC0410C"/>
    <w:rsid w:val="0AF97F01"/>
    <w:rsid w:val="0B4B22A5"/>
    <w:rsid w:val="0C1454CA"/>
    <w:rsid w:val="0E0C15A5"/>
    <w:rsid w:val="0E5D1ED1"/>
    <w:rsid w:val="0F022F45"/>
    <w:rsid w:val="0F4F5A5E"/>
    <w:rsid w:val="0FD3043D"/>
    <w:rsid w:val="1075726E"/>
    <w:rsid w:val="13086650"/>
    <w:rsid w:val="156E60B2"/>
    <w:rsid w:val="15CC7E09"/>
    <w:rsid w:val="15E46F00"/>
    <w:rsid w:val="169F0B39"/>
    <w:rsid w:val="1853036D"/>
    <w:rsid w:val="1B0172A6"/>
    <w:rsid w:val="1B2D1349"/>
    <w:rsid w:val="1C1222ED"/>
    <w:rsid w:val="1E0F4D36"/>
    <w:rsid w:val="206550E2"/>
    <w:rsid w:val="22AC524A"/>
    <w:rsid w:val="23492A98"/>
    <w:rsid w:val="2580476C"/>
    <w:rsid w:val="25EE5B79"/>
    <w:rsid w:val="26C07516"/>
    <w:rsid w:val="274A5031"/>
    <w:rsid w:val="293935AF"/>
    <w:rsid w:val="2A3C6EB3"/>
    <w:rsid w:val="2A427282"/>
    <w:rsid w:val="2A6D3510"/>
    <w:rsid w:val="2B964CE9"/>
    <w:rsid w:val="2D0839C4"/>
    <w:rsid w:val="2E602BA4"/>
    <w:rsid w:val="2E78465C"/>
    <w:rsid w:val="30986E0D"/>
    <w:rsid w:val="32F478A1"/>
    <w:rsid w:val="33545C3C"/>
    <w:rsid w:val="33D637B3"/>
    <w:rsid w:val="344D7F0F"/>
    <w:rsid w:val="34D81142"/>
    <w:rsid w:val="358D4A67"/>
    <w:rsid w:val="360932ED"/>
    <w:rsid w:val="360D555C"/>
    <w:rsid w:val="37D270A9"/>
    <w:rsid w:val="37F25353"/>
    <w:rsid w:val="38CF5396"/>
    <w:rsid w:val="395D6E46"/>
    <w:rsid w:val="3AA0523C"/>
    <w:rsid w:val="3BFA6BCE"/>
    <w:rsid w:val="3C6D55F2"/>
    <w:rsid w:val="3C6F3118"/>
    <w:rsid w:val="3C901337"/>
    <w:rsid w:val="3D471395"/>
    <w:rsid w:val="3E550CEA"/>
    <w:rsid w:val="3EB968CD"/>
    <w:rsid w:val="3F1959AD"/>
    <w:rsid w:val="3FB52EBE"/>
    <w:rsid w:val="40633C15"/>
    <w:rsid w:val="412F10C8"/>
    <w:rsid w:val="42246753"/>
    <w:rsid w:val="45F807CC"/>
    <w:rsid w:val="4609638B"/>
    <w:rsid w:val="4694521F"/>
    <w:rsid w:val="4C4B0D80"/>
    <w:rsid w:val="4D7F5185"/>
    <w:rsid w:val="4D884895"/>
    <w:rsid w:val="4F035942"/>
    <w:rsid w:val="4FE237A9"/>
    <w:rsid w:val="51085492"/>
    <w:rsid w:val="531D5224"/>
    <w:rsid w:val="53E825F7"/>
    <w:rsid w:val="54A61249"/>
    <w:rsid w:val="55D3606E"/>
    <w:rsid w:val="56D31EB7"/>
    <w:rsid w:val="573214BA"/>
    <w:rsid w:val="5796613B"/>
    <w:rsid w:val="585371B5"/>
    <w:rsid w:val="58C16652"/>
    <w:rsid w:val="59EC3BA2"/>
    <w:rsid w:val="5C835ED0"/>
    <w:rsid w:val="5D997B9D"/>
    <w:rsid w:val="5DD372F3"/>
    <w:rsid w:val="5F265461"/>
    <w:rsid w:val="619D227D"/>
    <w:rsid w:val="61A60ADB"/>
    <w:rsid w:val="63A01D8E"/>
    <w:rsid w:val="63E06F25"/>
    <w:rsid w:val="663D4D6F"/>
    <w:rsid w:val="6670089F"/>
    <w:rsid w:val="67191D4F"/>
    <w:rsid w:val="6780592A"/>
    <w:rsid w:val="67E773BE"/>
    <w:rsid w:val="69BF6BDD"/>
    <w:rsid w:val="6A2C1D99"/>
    <w:rsid w:val="6C094140"/>
    <w:rsid w:val="6C8859AD"/>
    <w:rsid w:val="6D350F65"/>
    <w:rsid w:val="6D49739B"/>
    <w:rsid w:val="6D506272"/>
    <w:rsid w:val="6D647208"/>
    <w:rsid w:val="6D7101EF"/>
    <w:rsid w:val="6E0E35C4"/>
    <w:rsid w:val="707842DA"/>
    <w:rsid w:val="714B5CA6"/>
    <w:rsid w:val="71970440"/>
    <w:rsid w:val="71CC797A"/>
    <w:rsid w:val="72752E4F"/>
    <w:rsid w:val="76283D5C"/>
    <w:rsid w:val="771443AB"/>
    <w:rsid w:val="773329B9"/>
    <w:rsid w:val="77585E68"/>
    <w:rsid w:val="777B5368"/>
    <w:rsid w:val="78A07BDA"/>
    <w:rsid w:val="79D43E69"/>
    <w:rsid w:val="79DF2984"/>
    <w:rsid w:val="7A2B39FD"/>
    <w:rsid w:val="7B0742D8"/>
    <w:rsid w:val="7CBC51FE"/>
    <w:rsid w:val="7DC9071A"/>
    <w:rsid w:val="7F363046"/>
    <w:rsid w:val="7FBA3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340</Words>
  <Characters>437</Characters>
  <Lines>0</Lines>
  <Paragraphs>0</Paragraphs>
  <TotalTime>4506</TotalTime>
  <ScaleCrop>false</ScaleCrop>
  <LinksUpToDate>false</LinksUpToDate>
  <CharactersWithSpaces>442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Mr jie</dc:creator>
  <cp:lastModifiedBy>空零</cp:lastModifiedBy>
  <dcterms:modified xsi:type="dcterms:W3CDTF">2026-06-12T11:10:31Z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0B015EEF490F4F828A77AE74678CC74C_12</vt:lpwstr>
  </property>
  <property fmtid="{D5CDD505-2E9C-101B-9397-08002B2CF9AE}" pid="4" name="KSOTemplateDocerSaveRecord">
    <vt:lpwstr>eyJoZGlkIjoiZDNlNTQ2Mjc5YWJjZDIyZjI0M2JiOGNjYjUwZTlhOTYiLCJ1c2VySWQiOiI1ODkwOTc5NDYifQ==</vt:lpwstr>
  </property>
</Properties>
</file>