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弘腾煤质检测报告</w:t>
      </w:r>
    </w:p>
    <w:p>
      <w:pPr>
        <w:jc w:val="righ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全国连锁-孙家岔店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103"/>
        <w:gridCol w:w="1020"/>
        <w:gridCol w:w="1560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受检单位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phone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样品名称</w:t>
            </w:r>
          </w:p>
        </w:tc>
        <w:tc>
          <w:tcPr>
            <w:tcW w:w="3543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" w:name="coalType"/>
            <w:bookmarkEnd w:id="1"/>
          </w:p>
        </w:tc>
        <w:tc>
          <w:tcPr>
            <w:tcW w:w="1560" w:type="dxa"/>
            <w:vAlign w:val="center"/>
          </w:tcPr>
          <w:p>
            <w:pPr>
              <w:tabs>
                <w:tab w:val="left" w:pos="519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检测时间</w:t>
            </w:r>
          </w:p>
        </w:tc>
        <w:tc>
          <w:tcPr>
            <w:tcW w:w="19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2" w:name="checkDate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监测项目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19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全水分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Mt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bookmarkStart w:id="3" w:name="up_M4"/>
            <w:bookmarkEnd w:id="3"/>
          </w:p>
        </w:tc>
        <w:tc>
          <w:tcPr>
            <w:tcW w:w="19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GB/T 211-2017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空气干燥基水分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ad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4" w:name="report2"/>
            <w:bookmarkEnd w:id="4"/>
          </w:p>
        </w:tc>
        <w:tc>
          <w:tcPr>
            <w:tcW w:w="199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GB/T 212-2008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收到基灰分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Aar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5" w:name="up_Aar"/>
            <w:bookmarkEnd w:id="5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空气干燥基灰分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Aad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6" w:name="up_A4"/>
            <w:bookmarkEnd w:id="6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干基灰分</w:t>
            </w:r>
          </w:p>
        </w:tc>
        <w:tc>
          <w:tcPr>
            <w:tcW w:w="1103" w:type="dxa"/>
            <w:vAlign w:val="center"/>
          </w:tcPr>
          <w:p>
            <w:pPr>
              <w:tabs>
                <w:tab w:val="left" w:pos="286"/>
                <w:tab w:val="center" w:pos="502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Ad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7" w:name="up_Ad"/>
            <w:bookmarkEnd w:id="7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收到基挥发分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8" w:name="up_Var"/>
            <w:bookmarkEnd w:id="8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空气干燥基挥发分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Vad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9" w:name="up_V4"/>
            <w:bookmarkEnd w:id="9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干基挥发分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0" w:name="up_Vd"/>
            <w:bookmarkEnd w:id="10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干燥无灰基挥发分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Vdaf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1" w:name="up_Vdaf"/>
            <w:bookmarkEnd w:id="11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焦渣特征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2" w:name="up_C"/>
            <w:bookmarkEnd w:id="12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固定碳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3" w:name="eggCone2"/>
            <w:bookmarkEnd w:id="13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全硫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4" w:name="up_S"/>
            <w:bookmarkEnd w:id="14"/>
          </w:p>
        </w:tc>
        <w:tc>
          <w:tcPr>
            <w:tcW w:w="19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GB/T 214-2007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收到基低位发热量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Qent,ar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Kcal/kg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5" w:name="report3"/>
            <w:bookmarkEnd w:id="15"/>
          </w:p>
        </w:tc>
        <w:tc>
          <w:tcPr>
            <w:tcW w:w="199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GB/T 213-2008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空气干燥基高位发热量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Qgr,ad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Kcal/kg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6" w:name="report1"/>
            <w:bookmarkEnd w:id="16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氢含量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7" w:name="up_H"/>
            <w:bookmarkEnd w:id="17"/>
          </w:p>
        </w:tc>
        <w:tc>
          <w:tcPr>
            <w:tcW w:w="19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GB/T 476-2008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沉浮试验</w:t>
            </w:r>
          </w:p>
        </w:tc>
        <w:tc>
          <w:tcPr>
            <w:tcW w:w="1103" w:type="dxa"/>
            <w:vAlign w:val="center"/>
          </w:tcPr>
          <w:p>
            <w:pPr>
              <w:ind w:firstLine="210" w:firstLine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煤泥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精煤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矸石</w:t>
            </w:r>
          </w:p>
        </w:tc>
        <w:tc>
          <w:tcPr>
            <w:tcW w:w="199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8" w:name="slime"/>
            <w:bookmarkEnd w:id="18"/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9" w:name="cleanCoal"/>
            <w:bookmarkEnd w:id="19"/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20" w:name="ganGue"/>
            <w:bookmarkEnd w:id="20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5682" w:type="dxa"/>
            <w:gridSpan w:val="4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21" w:name="note"/>
            <w:bookmarkEnd w:id="21"/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此报告仅对客户来样负责，报告盖章生效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    址：神木市孙家岔镇马连塔村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服务电话：19191247696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2994660</wp:posOffset>
          </wp:positionH>
          <wp:positionV relativeFrom="paragraph">
            <wp:posOffset>-1894205</wp:posOffset>
          </wp:positionV>
          <wp:extent cx="1851660" cy="1943100"/>
          <wp:effectExtent l="0" t="0" r="7620" b="7620"/>
          <wp:wrapNone/>
          <wp:docPr id="14" name="图片 14" descr="zh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zha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1660" cy="194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91440</wp:posOffset>
          </wp:positionH>
          <wp:positionV relativeFrom="paragraph">
            <wp:posOffset>1654175</wp:posOffset>
          </wp:positionV>
          <wp:extent cx="4816475" cy="4510405"/>
          <wp:effectExtent l="0" t="0" r="14605" b="635"/>
          <wp:wrapNone/>
          <wp:docPr id="1" name="图片 1" descr="微信图片_202305302127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微信图片_20230530212729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6475" cy="4510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NTk2NGMxM2UyNjFiNGZlYTZhM2M2YmZiOWNkYTAifQ=="/>
  </w:docVars>
  <w:rsids>
    <w:rsidRoot w:val="00000000"/>
    <w:rsid w:val="04BB76F8"/>
    <w:rsid w:val="074E275A"/>
    <w:rsid w:val="0A2E773B"/>
    <w:rsid w:val="0A4D0D48"/>
    <w:rsid w:val="0F4F5A5E"/>
    <w:rsid w:val="0FD3043D"/>
    <w:rsid w:val="1075726E"/>
    <w:rsid w:val="156E60B2"/>
    <w:rsid w:val="15CC7E09"/>
    <w:rsid w:val="15E46F00"/>
    <w:rsid w:val="1E0F4D36"/>
    <w:rsid w:val="26C07516"/>
    <w:rsid w:val="293935AF"/>
    <w:rsid w:val="2A3C6EB3"/>
    <w:rsid w:val="2A6D3510"/>
    <w:rsid w:val="30986E0D"/>
    <w:rsid w:val="33545C3C"/>
    <w:rsid w:val="344D7F0F"/>
    <w:rsid w:val="34D81142"/>
    <w:rsid w:val="360932ED"/>
    <w:rsid w:val="38CF5396"/>
    <w:rsid w:val="3AA0523C"/>
    <w:rsid w:val="3E550CEA"/>
    <w:rsid w:val="40633C15"/>
    <w:rsid w:val="412F10C8"/>
    <w:rsid w:val="51085492"/>
    <w:rsid w:val="531D5224"/>
    <w:rsid w:val="573214BA"/>
    <w:rsid w:val="59EC3BA2"/>
    <w:rsid w:val="5D997B9D"/>
    <w:rsid w:val="61A60ADB"/>
    <w:rsid w:val="63A01D8E"/>
    <w:rsid w:val="67E773BE"/>
    <w:rsid w:val="6A2C1D99"/>
    <w:rsid w:val="6C094140"/>
    <w:rsid w:val="71970440"/>
    <w:rsid w:val="72752E4F"/>
    <w:rsid w:val="771443AB"/>
    <w:rsid w:val="777B5368"/>
    <w:rsid w:val="7A2B39FD"/>
    <w:rsid w:val="7B0742D8"/>
    <w:rsid w:val="7F36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320</Characters>
  <Lines>0</Lines>
  <Paragraphs>0</Paragraphs>
  <TotalTime>19</TotalTime>
  <ScaleCrop>false</ScaleCrop>
  <LinksUpToDate>false</LinksUpToDate>
  <CharactersWithSpaces>330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 jie</dc:creator>
  <cp:lastModifiedBy>Mr jie</cp:lastModifiedBy>
  <dcterms:modified xsi:type="dcterms:W3CDTF">2023-06-14T12:40:36Z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0B015EEF490F4F828A77AE74678CC74C_12</vt:lpwstr>
  </property>
</Properties>
</file>