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5" Type="http://schemas.microsoft.com/office/2006/relationships/ui/userCustomization" Target="userCustomization/customUI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  <w:rPr>
          <w:rFonts w:hint="eastAsia" w:ascii="方正小标宋_GBK" w:hAnsi="宋体" w:eastAsia="方正小标宋_GBK"/>
          <w:sz w:val="32"/>
          <w:szCs w:val="32"/>
        </w:rPr>
      </w:pPr>
      <w:r>
        <w:rPr>
          <w:rFonts w:hint="eastAsia" w:ascii="方正小标宋_GBK" w:hAnsi="宋体" w:eastAsia="方正小标宋_GBK"/>
          <w:sz w:val="32"/>
          <w:szCs w:val="32"/>
        </w:rPr>
        <w:t>司 法 鉴 定 协 议 书</w:t>
      </w:r>
    </w:p>
    <w:p>
      <w:pPr>
        <w:jc w:val="right"/>
        <w:rPr>
          <w:rFonts w:hint="eastAsia" w:ascii="方正小标宋_GBK" w:hAnsi="宋体" w:eastAsia="方正小标宋_GBK"/>
          <w:sz w:val="32"/>
          <w:szCs w:val="32"/>
        </w:rPr>
      </w:pPr>
      <w:r>
        <w:rPr>
          <w:rFonts w:hint="eastAsia" w:ascii="宋体" w:hAnsi="宋体" w:eastAsia="宋体" w:cs="宋体"/>
          <w:sz w:val="21"/>
          <w:szCs w:val="21"/>
        </w:rPr>
        <w:t>津开平[20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</w:t>
      </w:r>
      <w:r>
        <w:rPr>
          <w:rFonts w:hint="eastAsia" w:ascii="宋体" w:hAnsi="宋体" w:eastAsia="宋体" w:cs="宋体"/>
          <w:sz w:val="21"/>
          <w:szCs w:val="21"/>
        </w:rPr>
        <w:t>]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  </w:t>
      </w:r>
      <w:r>
        <w:rPr>
          <w:rFonts w:hint="eastAsia" w:ascii="宋体" w:hAnsi="宋体" w:eastAsia="宋体" w:cs="宋体"/>
          <w:sz w:val="21"/>
          <w:szCs w:val="21"/>
        </w:rPr>
        <w:t>鉴（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21"/>
          <w:szCs w:val="21"/>
        </w:rPr>
        <w:t>）字第</w:t>
      </w:r>
      <w:r>
        <w:rPr>
          <w:rFonts w:hint="eastAsia" w:ascii="宋体" w:hAnsi="宋体" w:eastAsia="宋体" w:cs="宋体"/>
          <w:sz w:val="21"/>
          <w:szCs w:val="21"/>
          <w:lang w:val="en-US" w:eastAsia="zh-CN"/>
        </w:rPr>
        <w:t xml:space="preserve">   </w:t>
      </w:r>
      <w:r>
        <w:rPr>
          <w:rFonts w:hint="eastAsia" w:ascii="宋体" w:hAnsi="宋体" w:eastAsia="宋体" w:cs="宋体"/>
          <w:sz w:val="21"/>
          <w:szCs w:val="21"/>
        </w:rPr>
        <w:t>号</w:t>
      </w:r>
    </w:p>
    <w:tbl>
      <w:tblPr>
        <w:tblStyle w:val="6"/>
        <w:tblW w:w="10346" w:type="dxa"/>
        <w:jc w:val="center"/>
        <w:tblInd w:w="17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15" w:type="dxa"/>
          <w:left w:w="15" w:type="dxa"/>
          <w:bottom w:w="15" w:type="dxa"/>
          <w:right w:w="15" w:type="dxa"/>
        </w:tblCellMar>
      </w:tblPr>
      <w:tblGrid>
        <w:gridCol w:w="1026"/>
        <w:gridCol w:w="209"/>
        <w:gridCol w:w="3541"/>
        <w:gridCol w:w="228"/>
        <w:gridCol w:w="975"/>
        <w:gridCol w:w="180"/>
        <w:gridCol w:w="4187"/>
      </w:tblGrid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exact"/>
          <w:jc w:val="center"/>
        </w:trPr>
        <w:tc>
          <w:tcPr>
            <w:tcW w:w="1235" w:type="dxa"/>
            <w:gridSpan w:val="2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ascii="楷体_GB2312" w:hAnsi="宋体" w:eastAsia="楷体_GB2312" w:cs="楷体_GB2312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楷体_GB2312" w:hAnsi="宋体" w:eastAsia="楷体_GB2312" w:cs="楷体_GB2312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委托人</w:t>
            </w:r>
          </w:p>
        </w:tc>
        <w:tc>
          <w:tcPr>
            <w:tcW w:w="3541" w:type="dxa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eastAsia" w:ascii="楷体_GB2312" w:hAnsi="宋体" w:eastAsia="楷体_GB2312" w:cs="楷体_GB2312"/>
                <w:i w:val="0"/>
                <w:color w:val="000000"/>
                <w:sz w:val="24"/>
                <w:szCs w:val="24"/>
              </w:rPr>
            </w:pPr>
          </w:p>
        </w:tc>
        <w:tc>
          <w:tcPr>
            <w:tcW w:w="1203" w:type="dxa"/>
            <w:gridSpan w:val="2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楷体_GB2312" w:hAnsi="宋体" w:eastAsia="楷体_GB2312" w:cs="楷体_GB2312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楷体_GB2312" w:hAnsi="宋体" w:eastAsia="楷体_GB2312" w:cs="楷体_GB2312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联系人</w:t>
            </w:r>
          </w:p>
        </w:tc>
        <w:tc>
          <w:tcPr>
            <w:tcW w:w="4367" w:type="dxa"/>
            <w:gridSpan w:val="2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eastAsia" w:ascii="楷体_GB2312" w:hAnsi="宋体" w:eastAsia="楷体_GB2312" w:cs="楷体_GB2312"/>
                <w:i w:val="0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exact"/>
          <w:jc w:val="center"/>
        </w:trPr>
        <w:tc>
          <w:tcPr>
            <w:tcW w:w="1235" w:type="dxa"/>
            <w:gridSpan w:val="2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楷体_GB2312" w:hAnsi="宋体" w:eastAsia="楷体_GB2312" w:cs="楷体_GB2312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楷体_GB2312" w:hAnsi="宋体" w:eastAsia="楷体_GB2312" w:cs="楷体_GB2312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联系地址</w:t>
            </w:r>
          </w:p>
        </w:tc>
        <w:tc>
          <w:tcPr>
            <w:tcW w:w="3541" w:type="dxa"/>
            <w:tcBorders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eastAsia" w:ascii="楷体_GB2312" w:hAnsi="宋体" w:eastAsia="楷体_GB2312" w:cs="楷体_GB2312"/>
                <w:i w:val="0"/>
                <w:color w:val="000000"/>
                <w:sz w:val="24"/>
                <w:szCs w:val="24"/>
              </w:rPr>
            </w:pPr>
          </w:p>
        </w:tc>
        <w:tc>
          <w:tcPr>
            <w:tcW w:w="1203" w:type="dxa"/>
            <w:gridSpan w:val="2"/>
            <w:tcBorders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楷体_GB2312" w:hAnsi="宋体" w:eastAsia="楷体_GB2312" w:cs="楷体_GB2312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楷体_GB2312" w:hAnsi="宋体" w:eastAsia="楷体_GB2312" w:cs="楷体_GB2312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联系电话</w:t>
            </w:r>
          </w:p>
        </w:tc>
        <w:tc>
          <w:tcPr>
            <w:tcW w:w="4367" w:type="dxa"/>
            <w:gridSpan w:val="2"/>
            <w:tcBorders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eastAsia" w:ascii="楷体_GB2312" w:hAnsi="宋体" w:eastAsia="楷体_GB2312" w:cs="楷体_GB2312"/>
                <w:i w:val="0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exact"/>
          <w:jc w:val="center"/>
        </w:trPr>
        <w:tc>
          <w:tcPr>
            <w:tcW w:w="1235" w:type="dxa"/>
            <w:gridSpan w:val="2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楷体_GB2312" w:hAnsi="宋体" w:eastAsia="楷体_GB2312" w:cs="楷体_GB2312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楷体_GB2312" w:hAnsi="宋体" w:eastAsia="楷体_GB2312" w:cs="楷体_GB2312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委托日期</w:t>
            </w:r>
          </w:p>
        </w:tc>
        <w:tc>
          <w:tcPr>
            <w:tcW w:w="3541" w:type="dxa"/>
            <w:tcBorders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eastAsia" w:ascii="楷体_GB2312" w:hAnsi="宋体" w:eastAsia="楷体_GB2312" w:cs="楷体_GB2312"/>
                <w:i w:val="0"/>
                <w:color w:val="000000"/>
                <w:sz w:val="24"/>
                <w:szCs w:val="24"/>
              </w:rPr>
            </w:pPr>
          </w:p>
        </w:tc>
        <w:tc>
          <w:tcPr>
            <w:tcW w:w="1203" w:type="dxa"/>
            <w:gridSpan w:val="2"/>
            <w:tcBorders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楷体_GB2312" w:hAnsi="宋体" w:eastAsia="楷体_GB2312" w:cs="楷体_GB2312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楷体_GB2312" w:hAnsi="宋体" w:eastAsia="楷体_GB2312" w:cs="楷体_GB2312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送检人</w:t>
            </w:r>
          </w:p>
        </w:tc>
        <w:tc>
          <w:tcPr>
            <w:tcW w:w="4367" w:type="dxa"/>
            <w:gridSpan w:val="2"/>
            <w:tcBorders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eastAsia" w:ascii="楷体_GB2312" w:hAnsi="宋体" w:eastAsia="楷体_GB2312" w:cs="楷体_GB2312"/>
                <w:i w:val="0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exact"/>
          <w:jc w:val="center"/>
        </w:trPr>
        <w:tc>
          <w:tcPr>
            <w:tcW w:w="1235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楷体_GB2312" w:hAnsi="宋体" w:eastAsia="楷体_GB2312" w:cs="楷体_GB2312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楷体_GB2312" w:hAnsi="宋体" w:eastAsia="楷体_GB2312" w:cs="楷体_GB2312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司法鉴定机构</w:t>
            </w:r>
          </w:p>
        </w:tc>
        <w:tc>
          <w:tcPr>
            <w:tcW w:w="9111" w:type="dxa"/>
            <w:gridSpan w:val="5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楷体_GB2312" w:hAnsi="宋体" w:eastAsia="楷体_GB2312" w:cs="楷体_GB2312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楷体_GB2312" w:hAnsi="宋体" w:eastAsia="楷体_GB2312" w:cs="楷体_GB2312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机构名称：天津市开平司法鉴定中心        许可证号：120000037</w:t>
            </w:r>
            <w:r>
              <w:rPr>
                <w:rFonts w:hint="eastAsia" w:ascii="楷体_GB2312" w:hAnsi="宋体" w:eastAsia="楷体_GB2312" w:cs="楷体_GB2312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br/>
            </w:r>
            <w:r>
              <w:rPr>
                <w:rFonts w:hint="eastAsia" w:ascii="楷体_GB2312" w:hAnsi="宋体" w:eastAsia="楷体_GB2312" w:cs="楷体_GB2312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 xml:space="preserve">办公地址：天津市南开区华苑产业区榕苑路15号鑫茂科技园5—C—601                邮    编：300384                                                </w:t>
            </w:r>
            <w:r>
              <w:rPr>
                <w:rFonts w:hint="eastAsia" w:ascii="楷体_GB2312" w:hAnsi="宋体" w:eastAsia="楷体_GB2312" w:cs="楷体_GB2312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br/>
            </w:r>
            <w:r>
              <w:rPr>
                <w:rFonts w:hint="eastAsia" w:ascii="楷体_GB2312" w:hAnsi="宋体" w:eastAsia="楷体_GB2312" w:cs="楷体_GB2312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联系电话：022-27511387   23858787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exact"/>
          <w:jc w:val="center"/>
        </w:trPr>
        <w:tc>
          <w:tcPr>
            <w:tcW w:w="1235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hint="eastAsia" w:ascii="楷体_GB2312" w:hAnsi="宋体" w:eastAsia="楷体_GB2312" w:cs="楷体_GB2312"/>
                <w:i w:val="0"/>
                <w:color w:val="000000"/>
                <w:sz w:val="24"/>
                <w:szCs w:val="24"/>
              </w:rPr>
            </w:pPr>
          </w:p>
        </w:tc>
        <w:tc>
          <w:tcPr>
            <w:tcW w:w="9111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hint="eastAsia" w:ascii="楷体_GB2312" w:hAnsi="宋体" w:eastAsia="楷体_GB2312" w:cs="楷体_GB2312"/>
                <w:i w:val="0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exact"/>
          <w:jc w:val="center"/>
        </w:trPr>
        <w:tc>
          <w:tcPr>
            <w:tcW w:w="1235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hint="eastAsia" w:ascii="楷体_GB2312" w:hAnsi="宋体" w:eastAsia="楷体_GB2312" w:cs="楷体_GB2312"/>
                <w:i w:val="0"/>
                <w:color w:val="000000"/>
                <w:sz w:val="24"/>
                <w:szCs w:val="24"/>
              </w:rPr>
            </w:pPr>
          </w:p>
        </w:tc>
        <w:tc>
          <w:tcPr>
            <w:tcW w:w="9111" w:type="dxa"/>
            <w:gridSpan w:val="5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hint="eastAsia" w:ascii="楷体_GB2312" w:hAnsi="宋体" w:eastAsia="楷体_GB2312" w:cs="楷体_GB2312"/>
                <w:i w:val="0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exact"/>
          <w:jc w:val="center"/>
        </w:trPr>
        <w:tc>
          <w:tcPr>
            <w:tcW w:w="1235" w:type="dxa"/>
            <w:gridSpan w:val="2"/>
            <w:vMerge w:val="restart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楷体_GB2312" w:hAnsi="宋体" w:eastAsia="楷体_GB2312" w:cs="楷体_GB2312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楷体_GB2312" w:hAnsi="宋体" w:eastAsia="楷体_GB2312" w:cs="楷体_GB2312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委托鉴定事项及用途</w:t>
            </w:r>
          </w:p>
        </w:tc>
        <w:tc>
          <w:tcPr>
            <w:tcW w:w="9111" w:type="dxa"/>
            <w:gridSpan w:val="5"/>
            <w:tcBorders>
              <w:right w:val="single" w:color="000000" w:sz="4" w:space="0"/>
            </w:tcBorders>
            <w:vAlign w:val="center"/>
          </w:tcPr>
          <w:p>
            <w:pPr>
              <w:rPr>
                <w:rFonts w:hint="eastAsia" w:ascii="楷体_GB2312" w:hAnsi="宋体" w:eastAsia="楷体_GB2312" w:cs="楷体_GB2312"/>
                <w:i w:val="0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exact"/>
          <w:jc w:val="center"/>
        </w:trPr>
        <w:tc>
          <w:tcPr>
            <w:tcW w:w="1235" w:type="dxa"/>
            <w:gridSpan w:val="2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eastAsia" w:ascii="楷体_GB2312" w:hAnsi="宋体" w:eastAsia="楷体_GB2312" w:cs="楷体_GB2312"/>
                <w:i w:val="0"/>
                <w:color w:val="000000"/>
                <w:sz w:val="24"/>
                <w:szCs w:val="24"/>
              </w:rPr>
            </w:pPr>
          </w:p>
        </w:tc>
        <w:tc>
          <w:tcPr>
            <w:tcW w:w="9111" w:type="dxa"/>
            <w:gridSpan w:val="5"/>
            <w:tcBorders>
              <w:right w:val="single" w:color="000000" w:sz="4" w:space="0"/>
            </w:tcBorders>
            <w:vAlign w:val="center"/>
          </w:tcPr>
          <w:p>
            <w:pPr>
              <w:rPr>
                <w:rFonts w:hint="eastAsia" w:ascii="楷体_GB2312" w:hAnsi="宋体" w:eastAsia="楷体_GB2312" w:cs="楷体_GB2312"/>
                <w:i w:val="0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exact"/>
          <w:jc w:val="center"/>
        </w:trPr>
        <w:tc>
          <w:tcPr>
            <w:tcW w:w="1235" w:type="dxa"/>
            <w:gridSpan w:val="2"/>
            <w:vMerge w:val="continue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eastAsia" w:ascii="楷体_GB2312" w:hAnsi="宋体" w:eastAsia="楷体_GB2312" w:cs="楷体_GB2312"/>
                <w:i w:val="0"/>
                <w:color w:val="000000"/>
                <w:sz w:val="24"/>
                <w:szCs w:val="24"/>
              </w:rPr>
            </w:pPr>
          </w:p>
        </w:tc>
        <w:tc>
          <w:tcPr>
            <w:tcW w:w="9111" w:type="dxa"/>
            <w:gridSpan w:val="5"/>
            <w:tcBorders>
              <w:right w:val="single" w:color="000000" w:sz="4" w:space="0"/>
            </w:tcBorders>
            <w:vAlign w:val="center"/>
          </w:tcPr>
          <w:p>
            <w:pPr>
              <w:rPr>
                <w:rFonts w:hint="eastAsia" w:ascii="楷体_GB2312" w:hAnsi="宋体" w:eastAsia="楷体_GB2312" w:cs="楷体_GB2312"/>
                <w:i w:val="0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exact"/>
          <w:jc w:val="center"/>
        </w:trPr>
        <w:tc>
          <w:tcPr>
            <w:tcW w:w="1235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楷体_GB2312" w:hAnsi="宋体" w:eastAsia="楷体_GB2312" w:cs="楷体_GB2312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楷体_GB2312" w:hAnsi="宋体" w:eastAsia="楷体_GB2312" w:cs="楷体_GB2312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委托鉴定</w:t>
            </w:r>
          </w:p>
          <w:p>
            <w:pPr>
              <w:widowControl/>
              <w:jc w:val="center"/>
              <w:textAlignment w:val="center"/>
              <w:rPr>
                <w:rFonts w:hint="eastAsia" w:ascii="楷体_GB2312" w:hAnsi="宋体" w:eastAsia="楷体_GB2312" w:cs="楷体_GB2312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楷体_GB2312" w:hAnsi="宋体" w:eastAsia="楷体_GB2312" w:cs="楷体_GB2312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要求</w:t>
            </w:r>
          </w:p>
        </w:tc>
        <w:tc>
          <w:tcPr>
            <w:tcW w:w="9111" w:type="dxa"/>
            <w:gridSpan w:val="5"/>
            <w:tcBorders>
              <w:top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楷体_GB2312" w:hAnsi="宋体" w:eastAsia="楷体_GB2312" w:cs="楷体_GB2312"/>
                <w:i w:val="0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exact"/>
          <w:jc w:val="center"/>
        </w:trPr>
        <w:tc>
          <w:tcPr>
            <w:tcW w:w="1235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eastAsia" w:ascii="楷体_GB2312" w:hAnsi="宋体" w:eastAsia="楷体_GB2312" w:cs="楷体_GB2312"/>
                <w:i w:val="0"/>
                <w:color w:val="000000"/>
                <w:sz w:val="24"/>
                <w:szCs w:val="24"/>
              </w:rPr>
            </w:pPr>
          </w:p>
        </w:tc>
        <w:tc>
          <w:tcPr>
            <w:tcW w:w="9111" w:type="dxa"/>
            <w:gridSpan w:val="5"/>
            <w:tcBorders>
              <w:right w:val="single" w:color="000000" w:sz="4" w:space="0"/>
            </w:tcBorders>
            <w:vAlign w:val="center"/>
          </w:tcPr>
          <w:p>
            <w:pPr>
              <w:rPr>
                <w:rFonts w:hint="eastAsia" w:ascii="楷体_GB2312" w:hAnsi="宋体" w:eastAsia="楷体_GB2312" w:cs="楷体_GB2312"/>
                <w:i w:val="0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exact"/>
          <w:jc w:val="center"/>
        </w:trPr>
        <w:tc>
          <w:tcPr>
            <w:tcW w:w="1235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eastAsia" w:ascii="楷体_GB2312" w:hAnsi="宋体" w:eastAsia="楷体_GB2312" w:cs="楷体_GB2312"/>
                <w:i w:val="0"/>
                <w:color w:val="000000"/>
                <w:sz w:val="24"/>
                <w:szCs w:val="24"/>
              </w:rPr>
            </w:pPr>
          </w:p>
        </w:tc>
        <w:tc>
          <w:tcPr>
            <w:tcW w:w="9111" w:type="dxa"/>
            <w:gridSpan w:val="5"/>
            <w:tcBorders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楷体_GB2312" w:hAnsi="宋体" w:eastAsia="楷体_GB2312" w:cs="楷体_GB2312"/>
                <w:i w:val="0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exact"/>
          <w:jc w:val="center"/>
        </w:trPr>
        <w:tc>
          <w:tcPr>
            <w:tcW w:w="1235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楷体_GB2312" w:hAnsi="宋体" w:eastAsia="楷体_GB2312" w:cs="楷体_GB2312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楷体_GB2312" w:hAnsi="宋体" w:eastAsia="楷体_GB2312" w:cs="楷体_GB2312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是否属于重新鉴定</w:t>
            </w:r>
          </w:p>
        </w:tc>
        <w:tc>
          <w:tcPr>
            <w:tcW w:w="9111" w:type="dxa"/>
            <w:gridSpan w:val="5"/>
            <w:tcBorders>
              <w:right w:val="single" w:color="000000" w:sz="4" w:space="0"/>
            </w:tcBorders>
            <w:vAlign w:val="center"/>
          </w:tcPr>
          <w:p>
            <w:pPr>
              <w:rPr>
                <w:rFonts w:hint="eastAsia" w:ascii="楷体_GB2312" w:hAnsi="宋体" w:eastAsia="楷体_GB2312" w:cs="楷体_GB2312"/>
                <w:i w:val="0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exact"/>
          <w:jc w:val="center"/>
        </w:trPr>
        <w:tc>
          <w:tcPr>
            <w:tcW w:w="1235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eastAsia" w:ascii="楷体_GB2312" w:hAnsi="宋体" w:eastAsia="楷体_GB2312" w:cs="楷体_GB2312"/>
                <w:i w:val="0"/>
                <w:color w:val="000000"/>
                <w:sz w:val="24"/>
                <w:szCs w:val="24"/>
              </w:rPr>
            </w:pPr>
          </w:p>
        </w:tc>
        <w:tc>
          <w:tcPr>
            <w:tcW w:w="9111" w:type="dxa"/>
            <w:gridSpan w:val="5"/>
            <w:tcBorders>
              <w:right w:val="single" w:color="000000" w:sz="4" w:space="0"/>
            </w:tcBorders>
            <w:vAlign w:val="center"/>
          </w:tcPr>
          <w:p>
            <w:pPr>
              <w:rPr>
                <w:rFonts w:hint="eastAsia" w:ascii="楷体_GB2312" w:hAnsi="宋体" w:eastAsia="楷体_GB2312" w:cs="楷体_GB2312"/>
                <w:i w:val="0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0" w:hRule="exact"/>
          <w:jc w:val="center"/>
        </w:trPr>
        <w:tc>
          <w:tcPr>
            <w:tcW w:w="1235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eastAsia" w:ascii="楷体_GB2312" w:hAnsi="宋体" w:eastAsia="楷体_GB2312" w:cs="楷体_GB2312"/>
                <w:i w:val="0"/>
                <w:color w:val="000000"/>
                <w:sz w:val="24"/>
                <w:szCs w:val="24"/>
              </w:rPr>
            </w:pPr>
          </w:p>
        </w:tc>
        <w:tc>
          <w:tcPr>
            <w:tcW w:w="9111" w:type="dxa"/>
            <w:gridSpan w:val="5"/>
            <w:tcBorders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楷体_GB2312" w:hAnsi="宋体" w:eastAsia="楷体_GB2312" w:cs="楷体_GB2312"/>
                <w:i w:val="0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870" w:hRule="exact"/>
          <w:jc w:val="center"/>
        </w:trPr>
        <w:tc>
          <w:tcPr>
            <w:tcW w:w="1235" w:type="dxa"/>
            <w:gridSpan w:val="2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楷体_GB2312" w:hAnsi="宋体" w:eastAsia="楷体_GB2312" w:cs="楷体_GB2312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楷体_GB2312" w:hAnsi="宋体" w:eastAsia="楷体_GB2312" w:cs="楷体_GB2312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检案摘要</w:t>
            </w:r>
          </w:p>
        </w:tc>
        <w:tc>
          <w:tcPr>
            <w:tcW w:w="9111" w:type="dxa"/>
            <w:gridSpan w:val="5"/>
            <w:tcBorders>
              <w:right w:val="single" w:color="000000" w:sz="4" w:space="0"/>
            </w:tcBorders>
            <w:vAlign w:val="center"/>
          </w:tcPr>
          <w:p>
            <w:pPr>
              <w:rPr>
                <w:rFonts w:hint="eastAsia" w:ascii="楷体_GB2312" w:hAnsi="宋体" w:eastAsia="楷体_GB2312" w:cs="楷体_GB2312"/>
                <w:i w:val="0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exact"/>
          <w:jc w:val="center"/>
        </w:trPr>
        <w:tc>
          <w:tcPr>
            <w:tcW w:w="1235" w:type="dxa"/>
            <w:gridSpan w:val="2"/>
            <w:vMerge w:val="restart"/>
            <w:tcBorders>
              <w:left w:val="single" w:color="000000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楷体_GB2312" w:hAnsi="宋体" w:eastAsia="楷体_GB2312" w:cs="楷体_GB2312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楷体_GB2312" w:hAnsi="宋体" w:eastAsia="楷体_GB2312" w:cs="楷体_GB2312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鉴定材料目录和数量</w:t>
            </w:r>
          </w:p>
        </w:tc>
        <w:tc>
          <w:tcPr>
            <w:tcW w:w="9111" w:type="dxa"/>
            <w:gridSpan w:val="5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楷体_GB2312" w:hAnsi="宋体" w:eastAsia="楷体_GB2312" w:cs="楷体_GB2312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楷体_GB2312" w:hAnsi="宋体" w:eastAsia="楷体_GB2312" w:cs="楷体_GB2312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检材：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exact"/>
          <w:jc w:val="center"/>
        </w:trPr>
        <w:tc>
          <w:tcPr>
            <w:tcW w:w="1235" w:type="dxa"/>
            <w:gridSpan w:val="2"/>
            <w:vMerge w:val="continue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jc w:val="center"/>
              <w:rPr>
                <w:rFonts w:hint="eastAsia" w:ascii="楷体_GB2312" w:hAnsi="宋体" w:eastAsia="楷体_GB2312" w:cs="楷体_GB2312"/>
                <w:i w:val="0"/>
                <w:color w:val="000000"/>
                <w:sz w:val="24"/>
                <w:szCs w:val="24"/>
              </w:rPr>
            </w:pPr>
          </w:p>
        </w:tc>
        <w:tc>
          <w:tcPr>
            <w:tcW w:w="9111" w:type="dxa"/>
            <w:gridSpan w:val="5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楷体_GB2312" w:hAnsi="宋体" w:eastAsia="楷体_GB2312" w:cs="楷体_GB2312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楷体_GB2312" w:hAnsi="宋体" w:eastAsia="楷体_GB2312" w:cs="楷体_GB2312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鉴定资料：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exact"/>
          <w:jc w:val="center"/>
        </w:trPr>
        <w:tc>
          <w:tcPr>
            <w:tcW w:w="1235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楷体_GB2312" w:hAnsi="宋体" w:eastAsia="楷体_GB2312" w:cs="楷体_GB2312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楷体_GB2312" w:hAnsi="宋体" w:eastAsia="楷体_GB2312" w:cs="楷体_GB2312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鉴定费用及收取方式</w:t>
            </w:r>
          </w:p>
        </w:tc>
        <w:tc>
          <w:tcPr>
            <w:tcW w:w="9111" w:type="dxa"/>
            <w:gridSpan w:val="5"/>
            <w:tcBorders>
              <w:top w:val="single" w:color="000000" w:sz="4" w:space="0"/>
              <w:bottom w:val="nil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楷体_GB2312" w:hAnsi="宋体" w:eastAsia="楷体_GB2312" w:cs="楷体_GB2312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楷体_GB2312" w:hAnsi="宋体" w:eastAsia="楷体_GB2312" w:cs="楷体_GB2312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□按照委托鉴定事项分项目收费：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exact"/>
          <w:jc w:val="center"/>
        </w:trPr>
        <w:tc>
          <w:tcPr>
            <w:tcW w:w="1235" w:type="dxa"/>
            <w:gridSpan w:val="2"/>
            <w:vMerge w:val="continue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eastAsia" w:ascii="楷体_GB2312" w:hAnsi="宋体" w:eastAsia="楷体_GB2312" w:cs="楷体_GB2312"/>
                <w:i w:val="0"/>
                <w:color w:val="000000"/>
                <w:sz w:val="24"/>
                <w:szCs w:val="24"/>
              </w:rPr>
            </w:pPr>
          </w:p>
        </w:tc>
        <w:tc>
          <w:tcPr>
            <w:tcW w:w="9111" w:type="dxa"/>
            <w:gridSpan w:val="5"/>
            <w:tcBorders>
              <w:top w:val="nil"/>
              <w:bottom w:val="nil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楷体_GB2312" w:hAnsi="宋体" w:eastAsia="楷体_GB2312" w:cs="楷体_GB2312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楷体_GB2312" w:hAnsi="宋体" w:eastAsia="楷体_GB2312" w:cs="楷体_GB2312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 xml:space="preserve">           鉴定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exact"/>
          <w:jc w:val="center"/>
        </w:trPr>
        <w:tc>
          <w:tcPr>
            <w:tcW w:w="1235" w:type="dxa"/>
            <w:gridSpan w:val="2"/>
            <w:vMerge w:val="continue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eastAsia" w:ascii="楷体_GB2312" w:hAnsi="宋体" w:eastAsia="楷体_GB2312" w:cs="楷体_GB2312"/>
                <w:i w:val="0"/>
                <w:color w:val="000000"/>
                <w:sz w:val="24"/>
                <w:szCs w:val="24"/>
              </w:rPr>
            </w:pPr>
          </w:p>
        </w:tc>
        <w:tc>
          <w:tcPr>
            <w:tcW w:w="9111" w:type="dxa"/>
            <w:gridSpan w:val="5"/>
            <w:tcBorders>
              <w:top w:val="nil"/>
              <w:bottom w:val="nil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楷体_GB2312" w:hAnsi="宋体" w:eastAsia="楷体_GB2312" w:cs="楷体_GB2312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楷体_GB2312" w:hAnsi="宋体" w:eastAsia="楷体_GB2312" w:cs="楷体_GB2312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 xml:space="preserve">           项目         □ 标准    □ 协议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exact"/>
          <w:jc w:val="center"/>
        </w:trPr>
        <w:tc>
          <w:tcPr>
            <w:tcW w:w="1235" w:type="dxa"/>
            <w:gridSpan w:val="2"/>
            <w:vMerge w:val="continue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eastAsia" w:ascii="楷体_GB2312" w:hAnsi="宋体" w:eastAsia="楷体_GB2312" w:cs="楷体_GB2312"/>
                <w:i w:val="0"/>
                <w:color w:val="000000"/>
                <w:sz w:val="24"/>
                <w:szCs w:val="24"/>
              </w:rPr>
            </w:pPr>
          </w:p>
        </w:tc>
        <w:tc>
          <w:tcPr>
            <w:tcW w:w="9111" w:type="dxa"/>
            <w:gridSpan w:val="5"/>
            <w:tcBorders>
              <w:top w:val="nil"/>
              <w:bottom w:val="nil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楷体_GB2312" w:hAnsi="宋体" w:eastAsia="楷体_GB2312" w:cs="楷体_GB2312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楷体_GB2312" w:hAnsi="宋体" w:eastAsia="楷体_GB2312" w:cs="楷体_GB2312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 xml:space="preserve">           项目         □ 标准    □ 协议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exact"/>
          <w:jc w:val="center"/>
        </w:trPr>
        <w:tc>
          <w:tcPr>
            <w:tcW w:w="1235" w:type="dxa"/>
            <w:gridSpan w:val="2"/>
            <w:vMerge w:val="continue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eastAsia" w:ascii="楷体_GB2312" w:hAnsi="宋体" w:eastAsia="楷体_GB2312" w:cs="楷体_GB2312"/>
                <w:i w:val="0"/>
                <w:color w:val="000000"/>
                <w:sz w:val="24"/>
                <w:szCs w:val="24"/>
              </w:rPr>
            </w:pPr>
          </w:p>
        </w:tc>
        <w:tc>
          <w:tcPr>
            <w:tcW w:w="9111" w:type="dxa"/>
            <w:gridSpan w:val="5"/>
            <w:tcBorders>
              <w:top w:val="nil"/>
              <w:bottom w:val="nil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楷体_GB2312" w:hAnsi="宋体" w:eastAsia="楷体_GB2312" w:cs="楷体_GB2312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楷体_GB2312" w:hAnsi="宋体" w:eastAsia="楷体_GB2312" w:cs="楷体_GB2312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 xml:space="preserve">           项目         □ 标准    □ 协议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exact"/>
          <w:jc w:val="center"/>
        </w:trPr>
        <w:tc>
          <w:tcPr>
            <w:tcW w:w="1235" w:type="dxa"/>
            <w:gridSpan w:val="2"/>
            <w:vMerge w:val="continue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eastAsia" w:ascii="楷体_GB2312" w:hAnsi="宋体" w:eastAsia="楷体_GB2312" w:cs="楷体_GB2312"/>
                <w:i w:val="0"/>
                <w:color w:val="000000"/>
                <w:sz w:val="24"/>
                <w:szCs w:val="24"/>
              </w:rPr>
            </w:pPr>
          </w:p>
        </w:tc>
        <w:tc>
          <w:tcPr>
            <w:tcW w:w="9111" w:type="dxa"/>
            <w:gridSpan w:val="5"/>
            <w:tcBorders>
              <w:top w:val="nil"/>
              <w:bottom w:val="nil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楷体_GB2312" w:hAnsi="宋体" w:eastAsia="楷体_GB2312" w:cs="楷体_GB2312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楷体_GB2312" w:hAnsi="宋体" w:eastAsia="楷体_GB2312" w:cs="楷体_GB2312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 xml:space="preserve">           项目         □ 标准    □ 协议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exact"/>
          <w:jc w:val="center"/>
        </w:trPr>
        <w:tc>
          <w:tcPr>
            <w:tcW w:w="1235" w:type="dxa"/>
            <w:gridSpan w:val="2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eastAsia" w:ascii="楷体_GB2312" w:hAnsi="宋体" w:eastAsia="楷体_GB2312" w:cs="楷体_GB2312"/>
                <w:i w:val="0"/>
                <w:color w:val="000000"/>
                <w:sz w:val="24"/>
                <w:szCs w:val="24"/>
              </w:rPr>
            </w:pPr>
          </w:p>
        </w:tc>
        <w:tc>
          <w:tcPr>
            <w:tcW w:w="9111" w:type="dxa"/>
            <w:gridSpan w:val="5"/>
            <w:tcBorders>
              <w:top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楷体_GB2312" w:hAnsi="宋体" w:eastAsia="楷体_GB2312" w:cs="楷体_GB2312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楷体_GB2312" w:hAnsi="宋体" w:eastAsia="楷体_GB2312" w:cs="楷体_GB2312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□特殊鉴定项目收费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925" w:hRule="exact"/>
          <w:jc w:val="center"/>
        </w:trPr>
        <w:tc>
          <w:tcPr>
            <w:tcW w:w="1235" w:type="dxa"/>
            <w:gridSpan w:val="2"/>
            <w:vMerge w:val="continue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eastAsia" w:ascii="楷体_GB2312" w:hAnsi="宋体" w:eastAsia="楷体_GB2312" w:cs="楷体_GB2312"/>
                <w:i w:val="0"/>
                <w:color w:val="000000"/>
                <w:sz w:val="24"/>
                <w:szCs w:val="24"/>
              </w:rPr>
            </w:pPr>
          </w:p>
        </w:tc>
        <w:tc>
          <w:tcPr>
            <w:tcW w:w="9111" w:type="dxa"/>
            <w:gridSpan w:val="5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楷体_GB2312" w:hAnsi="宋体" w:eastAsia="楷体_GB2312" w:cs="楷体_GB2312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楷体_GB2312" w:hAnsi="宋体" w:eastAsia="楷体_GB2312" w:cs="楷体_GB2312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预计收费总计         元，人民币大写                 元整。</w:t>
            </w:r>
          </w:p>
          <w:p>
            <w:pPr>
              <w:widowControl/>
              <w:jc w:val="left"/>
              <w:textAlignment w:val="center"/>
              <w:rPr>
                <w:rFonts w:hint="eastAsia" w:ascii="楷体_GB2312" w:hAnsi="宋体" w:eastAsia="楷体_GB2312" w:cs="楷体_GB2312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楷体_GB2312" w:hAnsi="宋体" w:eastAsia="楷体_GB2312" w:cs="楷体_GB2312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 xml:space="preserve">注：鉴定事项需到外地检查的，一切差旅、食宿费用均由委托人支付。                 </w:t>
            </w:r>
          </w:p>
          <w:p>
            <w:pPr>
              <w:widowControl/>
              <w:jc w:val="left"/>
              <w:textAlignment w:val="center"/>
              <w:rPr>
                <w:rFonts w:hint="eastAsia" w:ascii="楷体_GB2312" w:hAnsi="宋体" w:eastAsia="楷体_GB2312" w:cs="楷体_GB2312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</w:p>
          <w:p>
            <w:pPr>
              <w:widowControl/>
              <w:jc w:val="left"/>
              <w:textAlignment w:val="center"/>
              <w:rPr>
                <w:rFonts w:hint="eastAsia" w:ascii="楷体_GB2312" w:hAnsi="宋体" w:eastAsia="楷体_GB2312" w:cs="楷体_GB2312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exact"/>
          <w:jc w:val="center"/>
        </w:trPr>
        <w:tc>
          <w:tcPr>
            <w:tcW w:w="1235" w:type="dxa"/>
            <w:gridSpan w:val="2"/>
            <w:vMerge w:val="restart"/>
            <w:tcBorders>
              <w:top w:val="single" w:color="auto" w:sz="4" w:space="0"/>
              <w:left w:val="single" w:color="auto" w:sz="4" w:space="0"/>
              <w:right w:val="single" w:color="auto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</w:p>
          <w:p>
            <w:pPr>
              <w:widowControl/>
              <w:jc w:val="center"/>
              <w:textAlignment w:val="center"/>
              <w:rPr>
                <w:rFonts w:hint="eastAsia" w:ascii="楷体_GB2312" w:hAnsi="楷体_GB2312" w:eastAsia="楷体_GB2312" w:cs="楷体_GB2312"/>
                <w:i w:val="0"/>
                <w:color w:val="000000"/>
                <w:sz w:val="24"/>
                <w:szCs w:val="24"/>
                <w:lang w:eastAsia="zh-CN"/>
              </w:rPr>
            </w:pPr>
            <w:r>
              <w:rPr>
                <w:rFonts w:hint="eastAsia" w:ascii="楷体_GB2312" w:hAnsi="楷体_GB2312" w:eastAsia="楷体_GB2312" w:cs="楷体_GB2312"/>
                <w:i w:val="0"/>
                <w:color w:val="000000"/>
                <w:sz w:val="24"/>
                <w:szCs w:val="24"/>
                <w:lang w:eastAsia="zh-CN"/>
              </w:rPr>
              <w:t>鉴定文书发送方式</w:t>
            </w:r>
          </w:p>
          <w:p>
            <w:pPr>
              <w:widowControl/>
              <w:jc w:val="both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</w:rPr>
            </w:pPr>
          </w:p>
        </w:tc>
        <w:tc>
          <w:tcPr>
            <w:tcW w:w="9111" w:type="dxa"/>
            <w:gridSpan w:val="5"/>
            <w:tcBorders>
              <w:top w:val="single" w:color="auto" w:sz="4" w:space="0"/>
              <w:left w:val="single" w:color="auto" w:sz="4" w:space="0"/>
              <w:bottom w:val="nil"/>
              <w:right w:val="single" w:color="auto" w:sz="4" w:space="0"/>
            </w:tcBorders>
            <w:vAlign w:val="top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 xml:space="preserve">    □</w:t>
            </w:r>
            <w:r>
              <w:rPr>
                <w:rStyle w:val="5"/>
                <w:rFonts w:hint="eastAsia" w:ascii="楷体_GB2312" w:hAnsi="宋体" w:eastAsia="楷体_GB2312" w:cs="楷体_GB2312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 xml:space="preserve"> 自取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exact"/>
          <w:jc w:val="center"/>
        </w:trPr>
        <w:tc>
          <w:tcPr>
            <w:tcW w:w="1235" w:type="dxa"/>
            <w:gridSpan w:val="2"/>
            <w:vMerge w:val="continue"/>
            <w:tcBorders>
              <w:left w:val="single" w:color="auto" w:sz="4" w:space="0"/>
              <w:right w:val="single" w:color="auto" w:sz="4" w:space="0"/>
            </w:tcBorders>
            <w:vAlign w:val="top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</w:rPr>
            </w:pPr>
          </w:p>
        </w:tc>
        <w:tc>
          <w:tcPr>
            <w:tcW w:w="9111" w:type="dxa"/>
            <w:gridSpan w:val="5"/>
            <w:tcBorders>
              <w:top w:val="nil"/>
              <w:left w:val="single" w:color="auto" w:sz="4" w:space="0"/>
              <w:bottom w:val="nil"/>
              <w:right w:val="single" w:color="auto" w:sz="4" w:space="0"/>
            </w:tcBorders>
            <w:vAlign w:val="top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 xml:space="preserve">    □</w:t>
            </w:r>
            <w:r>
              <w:rPr>
                <w:rStyle w:val="5"/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 xml:space="preserve"> </w:t>
            </w:r>
            <w:r>
              <w:rPr>
                <w:rStyle w:val="5"/>
                <w:rFonts w:hint="eastAsia" w:ascii="楷体_GB2312" w:hAnsi="宋体" w:eastAsia="楷体_GB2312" w:cs="楷体_GB2312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邮寄     地址：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exact"/>
          <w:jc w:val="center"/>
        </w:trPr>
        <w:tc>
          <w:tcPr>
            <w:tcW w:w="1235" w:type="dxa"/>
            <w:gridSpan w:val="2"/>
            <w:vMerge w:val="continue"/>
            <w:tcBorders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top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</w:rPr>
            </w:pPr>
          </w:p>
        </w:tc>
        <w:tc>
          <w:tcPr>
            <w:tcW w:w="9111" w:type="dxa"/>
            <w:gridSpan w:val="5"/>
            <w:tcBorders>
              <w:top w:val="nil"/>
              <w:left w:val="single" w:color="auto" w:sz="4" w:space="0"/>
              <w:bottom w:val="single" w:color="000000" w:sz="4" w:space="0"/>
              <w:right w:val="single" w:color="auto" w:sz="4" w:space="0"/>
            </w:tcBorders>
            <w:vAlign w:val="top"/>
          </w:tcPr>
          <w:p>
            <w:pPr>
              <w:widowControl/>
              <w:jc w:val="left"/>
              <w:textAlignment w:val="center"/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  <w:r>
              <w:rPr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 xml:space="preserve">    □</w:t>
            </w:r>
            <w:r>
              <w:rPr>
                <w:rStyle w:val="5"/>
                <w:rFonts w:hint="eastAsia" w:ascii="宋体" w:hAnsi="宋体" w:eastAsia="宋体" w:cs="宋体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 xml:space="preserve"> </w:t>
            </w:r>
            <w:r>
              <w:rPr>
                <w:rStyle w:val="5"/>
                <w:rFonts w:hint="eastAsia" w:ascii="楷体_GB2312" w:hAnsi="宋体" w:eastAsia="楷体_GB2312" w:cs="楷体_GB2312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其他方式（注明）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exact"/>
          <w:jc w:val="center"/>
        </w:trPr>
        <w:tc>
          <w:tcPr>
            <w:tcW w:w="10346" w:type="dxa"/>
            <w:gridSpan w:val="7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楷体_GB2312" w:hAnsi="宋体" w:eastAsia="楷体_GB2312" w:cs="楷体_GB2312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楷体_GB2312" w:hAnsi="宋体" w:eastAsia="楷体_GB2312" w:cs="楷体_GB2312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协议事项：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exact"/>
          <w:jc w:val="center"/>
        </w:trPr>
        <w:tc>
          <w:tcPr>
            <w:tcW w:w="10346" w:type="dxa"/>
            <w:gridSpan w:val="7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楷体_GB2312" w:hAnsi="宋体" w:eastAsia="楷体_GB2312" w:cs="楷体_GB2312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楷体_GB2312" w:hAnsi="宋体" w:eastAsia="楷体_GB2312" w:cs="楷体_GB2312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1.鉴定机构应当严格依照有关技术规范保管和使用鉴定材料。鉴定委托人同意或认可：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exact"/>
          <w:jc w:val="center"/>
        </w:trPr>
        <w:tc>
          <w:tcPr>
            <w:tcW w:w="10346" w:type="dxa"/>
            <w:gridSpan w:val="7"/>
            <w:tcBorders>
              <w:left w:val="single" w:color="000000" w:sz="4" w:space="0"/>
              <w:bottom w:val="nil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楷体_GB2312" w:hAnsi="宋体" w:eastAsia="楷体_GB2312" w:cs="楷体_GB2312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楷体_GB2312" w:hAnsi="宋体" w:eastAsia="楷体_GB2312" w:cs="楷体_GB2312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 xml:space="preserve">  □ 因鉴定需要耗尽检材；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exact"/>
          <w:jc w:val="center"/>
        </w:trPr>
        <w:tc>
          <w:tcPr>
            <w:tcW w:w="10346" w:type="dxa"/>
            <w:gridSpan w:val="7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楷体_GB2312" w:hAnsi="宋体" w:eastAsia="楷体_GB2312" w:cs="楷体_GB2312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楷体_GB2312" w:hAnsi="宋体" w:eastAsia="楷体_GB2312" w:cs="楷体_GB2312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 xml:space="preserve">  □ 因鉴定需要可能损坏检材；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exact"/>
          <w:jc w:val="center"/>
        </w:trPr>
        <w:tc>
          <w:tcPr>
            <w:tcW w:w="10346" w:type="dxa"/>
            <w:gridSpan w:val="7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楷体_GB2312" w:hAnsi="宋体" w:eastAsia="楷体_GB2312" w:cs="楷体_GB2312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楷体_GB2312" w:hAnsi="宋体" w:eastAsia="楷体_GB2312" w:cs="楷体_GB2312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 xml:space="preserve">  □ 鉴定完成后无法完整退还检材；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exact"/>
          <w:jc w:val="center"/>
        </w:trPr>
        <w:tc>
          <w:tcPr>
            <w:tcW w:w="10346" w:type="dxa"/>
            <w:gridSpan w:val="7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楷体_GB2312" w:hAnsi="宋体" w:eastAsia="楷体_GB2312" w:cs="楷体_GB2312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楷体_GB2312" w:hAnsi="宋体" w:eastAsia="楷体_GB2312" w:cs="楷体_GB2312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 xml:space="preserve">  □ 检材留样保存3个月。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exact"/>
          <w:jc w:val="center"/>
        </w:trPr>
        <w:tc>
          <w:tcPr>
            <w:tcW w:w="10346" w:type="dxa"/>
            <w:gridSpan w:val="7"/>
            <w:vMerge w:val="restart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楷体_GB2312" w:hAnsi="宋体" w:eastAsia="楷体_GB2312" w:cs="楷体_GB2312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楷体_GB2312" w:hAnsi="宋体" w:eastAsia="楷体_GB2312" w:cs="楷体_GB2312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2.鉴定时限：从协议签订之日起</w:t>
            </w:r>
            <w:r>
              <w:rPr>
                <w:rFonts w:hint="eastAsia" w:ascii="楷体_GB2312" w:hAnsi="宋体" w:eastAsia="楷体_GB2312" w:cs="楷体_GB2312"/>
                <w:b w:val="0"/>
                <w:i w:val="0"/>
                <w:color w:val="000000"/>
                <w:kern w:val="0"/>
                <w:sz w:val="24"/>
                <w:szCs w:val="24"/>
                <w:u w:val="single" w:color="auto"/>
                <w:lang w:val="en-US" w:eastAsia="zh-CN" w:bidi="ar-SA"/>
              </w:rPr>
              <w:t xml:space="preserve">   30   </w:t>
            </w:r>
            <w:r>
              <w:rPr>
                <w:rFonts w:hint="eastAsia" w:ascii="楷体_GB2312" w:hAnsi="宋体" w:eastAsia="楷体_GB2312" w:cs="楷体_GB2312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个工作日完成。遇复杂、疑难、特殊的技术问题，或者检验过程确需要较长时间的，延长</w:t>
            </w:r>
            <w:r>
              <w:rPr>
                <w:rFonts w:hint="eastAsia" w:ascii="楷体_GB2312" w:hAnsi="宋体" w:eastAsia="楷体_GB2312" w:cs="楷体_GB2312"/>
                <w:b w:val="0"/>
                <w:i w:val="0"/>
                <w:color w:val="000000"/>
                <w:kern w:val="0"/>
                <w:sz w:val="24"/>
                <w:szCs w:val="24"/>
                <w:u w:val="single" w:color="auto"/>
                <w:lang w:val="en-US" w:eastAsia="zh-CN" w:bidi="ar-SA"/>
              </w:rPr>
              <w:t xml:space="preserve">   30  </w:t>
            </w:r>
            <w:r>
              <w:rPr>
                <w:rFonts w:hint="eastAsia" w:ascii="楷体_GB2312" w:hAnsi="宋体" w:eastAsia="楷体_GB2312" w:cs="楷体_GB2312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个工作日；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12" w:hRule="exact"/>
          <w:jc w:val="center"/>
        </w:trPr>
        <w:tc>
          <w:tcPr>
            <w:tcW w:w="10346" w:type="dxa"/>
            <w:gridSpan w:val="7"/>
            <w:vMerge w:val="continue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vAlign w:val="center"/>
          </w:tcPr>
          <w:p>
            <w:pPr>
              <w:jc w:val="left"/>
              <w:rPr>
                <w:rFonts w:hint="eastAsia" w:ascii="楷体_GB2312" w:hAnsi="宋体" w:eastAsia="楷体_GB2312" w:cs="楷体_GB2312"/>
                <w:i w:val="0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exact"/>
          <w:jc w:val="center"/>
        </w:trPr>
        <w:tc>
          <w:tcPr>
            <w:tcW w:w="10346" w:type="dxa"/>
            <w:gridSpan w:val="7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楷体_GB2312" w:hAnsi="宋体" w:eastAsia="楷体_GB2312" w:cs="楷体_GB2312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楷体_GB2312" w:hAnsi="宋体" w:eastAsia="楷体_GB2312" w:cs="楷体_GB2312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3.特殊情形鉴定：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exact"/>
          <w:jc w:val="center"/>
        </w:trPr>
        <w:tc>
          <w:tcPr>
            <w:tcW w:w="10346" w:type="dxa"/>
            <w:gridSpan w:val="7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楷体_GB2312" w:hAnsi="宋体" w:eastAsia="楷体_GB2312" w:cs="楷体_GB2312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楷体_GB2312" w:hAnsi="宋体" w:eastAsia="楷体_GB2312" w:cs="楷体_GB2312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 xml:space="preserve">  □ 需要对女性作妇科检查；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exact"/>
          <w:jc w:val="center"/>
        </w:trPr>
        <w:tc>
          <w:tcPr>
            <w:tcW w:w="10346" w:type="dxa"/>
            <w:gridSpan w:val="7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楷体_GB2312" w:hAnsi="宋体" w:eastAsia="楷体_GB2312" w:cs="楷体_GB2312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楷体_GB2312" w:hAnsi="宋体" w:eastAsia="楷体_GB2312" w:cs="楷体_GB2312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 xml:space="preserve">  □ 需要对未成年人的身体进行检查；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exact"/>
          <w:jc w:val="center"/>
        </w:trPr>
        <w:tc>
          <w:tcPr>
            <w:tcW w:w="10346" w:type="dxa"/>
            <w:gridSpan w:val="7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楷体_GB2312" w:hAnsi="宋体" w:eastAsia="楷体_GB2312" w:cs="楷体_GB2312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楷体_GB2312" w:hAnsi="宋体" w:eastAsia="楷体_GB2312" w:cs="楷体_GB2312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 xml:space="preserve">  □ 需要对被鉴定人进行法医精神病鉴定；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exact"/>
          <w:jc w:val="center"/>
        </w:trPr>
        <w:tc>
          <w:tcPr>
            <w:tcW w:w="10346" w:type="dxa"/>
            <w:gridSpan w:val="7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楷体_GB2312" w:hAnsi="宋体" w:eastAsia="楷体_GB2312" w:cs="楷体_GB2312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楷体_GB2312" w:hAnsi="宋体" w:eastAsia="楷体_GB2312" w:cs="楷体_GB2312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 xml:space="preserve">  □ 需要到现场提取检材；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exact"/>
          <w:jc w:val="center"/>
        </w:trPr>
        <w:tc>
          <w:tcPr>
            <w:tcW w:w="10346" w:type="dxa"/>
            <w:gridSpan w:val="7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楷体_GB2312" w:hAnsi="宋体" w:eastAsia="楷体_GB2312" w:cs="楷体_GB2312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楷体_GB2312" w:hAnsi="宋体" w:eastAsia="楷体_GB2312" w:cs="楷体_GB2312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 xml:space="preserve">  □ 需要进行尸体解剖。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exact"/>
          <w:jc w:val="center"/>
        </w:trPr>
        <w:tc>
          <w:tcPr>
            <w:tcW w:w="10346" w:type="dxa"/>
            <w:gridSpan w:val="7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楷体_GB2312" w:hAnsi="宋体" w:eastAsia="楷体_GB2312" w:cs="楷体_GB2312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楷体_GB2312" w:hAnsi="宋体" w:eastAsia="楷体_GB2312" w:cs="楷体_GB2312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4.□ 需要补充或者重新提取鉴定材料的，延长</w:t>
            </w:r>
            <w:r>
              <w:rPr>
                <w:rFonts w:ascii="Tahoma" w:hAnsi="宋体" w:eastAsia="微软雅黑" w:cs="Times New Roman"/>
                <w:b w:val="0"/>
                <w:i w:val="0"/>
                <w:kern w:val="0"/>
                <w:sz w:val="24"/>
                <w:szCs w:val="24"/>
                <w:lang w:val="en-US" w:eastAsia="zh-CN" w:bidi="ar-SA"/>
              </w:rPr>
              <w:t xml:space="preserve">      </w:t>
            </w:r>
            <w:r>
              <w:rPr>
                <w:rStyle w:val="5"/>
                <w:rFonts w:hint="eastAsia" w:ascii="楷体_GB2312" w:hAnsi="宋体" w:eastAsia="楷体_GB2312" w:cs="楷体_GB2312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个工作日。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exact"/>
          <w:jc w:val="center"/>
        </w:trPr>
        <w:tc>
          <w:tcPr>
            <w:tcW w:w="10346" w:type="dxa"/>
            <w:gridSpan w:val="7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楷体_GB2312" w:hAnsi="宋体" w:eastAsia="楷体_GB2312" w:cs="楷体_GB2312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楷体_GB2312" w:hAnsi="宋体" w:eastAsia="楷体_GB2312" w:cs="楷体_GB2312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 xml:space="preserve">  □ 委托人要求鉴定人回避。被要求回避的鉴定人姓名</w:t>
            </w:r>
            <w:r>
              <w:rPr>
                <w:rStyle w:val="5"/>
                <w:rFonts w:hint="eastAsia" w:ascii="楷体_GB2312" w:hAnsi="宋体" w:eastAsia="楷体_GB2312" w:cs="楷体_GB2312"/>
                <w:b w:val="0"/>
                <w:i w:val="0"/>
                <w:color w:val="000000"/>
                <w:kern w:val="0"/>
                <w:sz w:val="24"/>
                <w:szCs w:val="24"/>
                <w:u w:val="single"/>
                <w:lang w:val="en-US" w:eastAsia="zh-CN" w:bidi="ar-SA"/>
              </w:rPr>
              <w:t xml:space="preserve">            </w:t>
            </w:r>
            <w:r>
              <w:rPr>
                <w:rStyle w:val="5"/>
                <w:rFonts w:hint="eastAsia" w:ascii="楷体_GB2312" w:hAnsi="宋体" w:eastAsia="楷体_GB2312" w:cs="楷体_GB2312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exact"/>
          <w:jc w:val="center"/>
        </w:trPr>
        <w:tc>
          <w:tcPr>
            <w:tcW w:w="10346" w:type="dxa"/>
            <w:gridSpan w:val="7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楷体_GB2312" w:hAnsi="宋体" w:eastAsia="楷体_GB2312" w:cs="楷体_GB2312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楷体_GB2312" w:hAnsi="宋体" w:eastAsia="楷体_GB2312" w:cs="楷体_GB2312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5.鉴定过程中如需变更协议书内容，由协议双方协议确定。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exact"/>
          <w:jc w:val="center"/>
        </w:trPr>
        <w:tc>
          <w:tcPr>
            <w:tcW w:w="1235" w:type="dxa"/>
            <w:gridSpan w:val="2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楷体_GB2312" w:hAnsi="宋体" w:eastAsia="楷体_GB2312" w:cs="楷体_GB2312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楷体_GB2312" w:hAnsi="宋体" w:eastAsia="楷体_GB2312" w:cs="楷体_GB2312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其他约定</w:t>
            </w:r>
          </w:p>
        </w:tc>
        <w:tc>
          <w:tcPr>
            <w:tcW w:w="9111" w:type="dxa"/>
            <w:gridSpan w:val="5"/>
            <w:vMerge w:val="restart"/>
            <w:tcBorders>
              <w:top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楷体_GB2312" w:hAnsi="宋体" w:eastAsia="楷体_GB2312" w:cs="楷体_GB2312"/>
                <w:i w:val="0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exact"/>
          <w:jc w:val="center"/>
        </w:trPr>
        <w:tc>
          <w:tcPr>
            <w:tcW w:w="1235" w:type="dxa"/>
            <w:gridSpan w:val="2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楷体_GB2312" w:hAnsi="宋体" w:eastAsia="楷体_GB2312" w:cs="楷体_GB2312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楷体_GB2312" w:hAnsi="宋体" w:eastAsia="楷体_GB2312" w:cs="楷体_GB2312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事项</w:t>
            </w:r>
          </w:p>
        </w:tc>
        <w:tc>
          <w:tcPr>
            <w:tcW w:w="9111" w:type="dxa"/>
            <w:gridSpan w:val="5"/>
            <w:vMerge w:val="continue"/>
            <w:tcBorders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楷体_GB2312" w:hAnsi="宋体" w:eastAsia="楷体_GB2312" w:cs="楷体_GB2312"/>
                <w:i w:val="0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exact"/>
          <w:jc w:val="center"/>
        </w:trPr>
        <w:tc>
          <w:tcPr>
            <w:tcW w:w="1235" w:type="dxa"/>
            <w:gridSpan w:val="2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楷体_GB2312" w:hAnsi="宋体" w:eastAsia="楷体_GB2312" w:cs="楷体_GB2312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楷体_GB2312" w:hAnsi="宋体" w:eastAsia="楷体_GB2312" w:cs="楷体_GB2312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协议变更</w:t>
            </w:r>
          </w:p>
        </w:tc>
        <w:tc>
          <w:tcPr>
            <w:tcW w:w="9111" w:type="dxa"/>
            <w:gridSpan w:val="5"/>
            <w:vMerge w:val="restart"/>
            <w:tcBorders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楷体_GB2312" w:hAnsi="宋体" w:eastAsia="楷体_GB2312" w:cs="楷体_GB2312"/>
                <w:i w:val="0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exact"/>
          <w:jc w:val="center"/>
        </w:trPr>
        <w:tc>
          <w:tcPr>
            <w:tcW w:w="1235" w:type="dxa"/>
            <w:gridSpan w:val="2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楷体_GB2312" w:hAnsi="宋体" w:eastAsia="楷体_GB2312" w:cs="楷体_GB2312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楷体_GB2312" w:hAnsi="宋体" w:eastAsia="楷体_GB2312" w:cs="楷体_GB2312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事项</w:t>
            </w:r>
          </w:p>
        </w:tc>
        <w:tc>
          <w:tcPr>
            <w:tcW w:w="9111" w:type="dxa"/>
            <w:gridSpan w:val="5"/>
            <w:vMerge w:val="continue"/>
            <w:tcBorders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楷体_GB2312" w:hAnsi="宋体" w:eastAsia="楷体_GB2312" w:cs="楷体_GB2312"/>
                <w:i w:val="0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690" w:hRule="exact"/>
          <w:jc w:val="center"/>
        </w:trPr>
        <w:tc>
          <w:tcPr>
            <w:tcW w:w="1235" w:type="dxa"/>
            <w:gridSpan w:val="2"/>
            <w:vMerge w:val="restart"/>
            <w:tcBorders>
              <w:top w:val="single" w:color="000000" w:sz="4" w:space="0"/>
              <w:left w:val="single" w:color="000000" w:sz="4" w:space="0"/>
              <w:bottom w:val="nil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楷体_GB2312" w:hAnsi="宋体" w:eastAsia="楷体_GB2312" w:cs="楷体_GB2312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楷体_GB2312" w:hAnsi="宋体" w:eastAsia="楷体_GB2312" w:cs="楷体_GB2312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鉴定风险提示</w:t>
            </w:r>
          </w:p>
        </w:tc>
        <w:tc>
          <w:tcPr>
            <w:tcW w:w="9111" w:type="dxa"/>
            <w:gridSpan w:val="5"/>
            <w:tcBorders>
              <w:top w:val="single" w:color="000000" w:sz="4" w:space="0"/>
              <w:bottom w:val="nil"/>
              <w:right w:val="single" w:color="000000" w:sz="4" w:space="0"/>
            </w:tcBorders>
            <w:vAlign w:val="center"/>
          </w:tcPr>
          <w:p>
            <w:pPr>
              <w:widowControl/>
              <w:jc w:val="both"/>
              <w:textAlignment w:val="center"/>
              <w:rPr>
                <w:rFonts w:hint="eastAsia" w:ascii="楷体_GB2312" w:hAnsi="宋体" w:eastAsia="楷体_GB2312" w:cs="楷体_GB2312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楷体_GB2312" w:hAnsi="宋体" w:eastAsia="楷体_GB2312" w:cs="楷体_GB2312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1．</w:t>
            </w:r>
            <w:r>
              <w:rPr>
                <w:rStyle w:val="5"/>
                <w:rFonts w:hint="eastAsia" w:ascii="楷体_GB2312" w:hAnsi="宋体" w:eastAsia="楷体_GB2312" w:cs="楷体_GB2312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 xml:space="preserve"> 鉴定意见属于专家专业性意见，其是否被采信取决于办案机关的审查和判断，鉴定人和鉴定机构无权干涉；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exact"/>
          <w:jc w:val="center"/>
        </w:trPr>
        <w:tc>
          <w:tcPr>
            <w:tcW w:w="1235" w:type="dxa"/>
            <w:gridSpan w:val="2"/>
            <w:vMerge w:val="continue"/>
            <w:tcBorders>
              <w:top w:val="nil"/>
              <w:left w:val="single" w:color="000000" w:sz="4" w:space="0"/>
              <w:bottom w:val="nil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eastAsia" w:ascii="楷体_GB2312" w:hAnsi="宋体" w:eastAsia="楷体_GB2312" w:cs="楷体_GB2312"/>
                <w:i w:val="0"/>
                <w:color w:val="000000"/>
                <w:sz w:val="24"/>
                <w:szCs w:val="24"/>
              </w:rPr>
            </w:pPr>
          </w:p>
        </w:tc>
        <w:tc>
          <w:tcPr>
            <w:tcW w:w="9111" w:type="dxa"/>
            <w:gridSpan w:val="5"/>
            <w:tcBorders>
              <w:top w:val="nil"/>
              <w:bottom w:val="nil"/>
              <w:right w:val="single" w:color="000000" w:sz="4" w:space="0"/>
            </w:tcBorders>
            <w:vAlign w:val="center"/>
          </w:tcPr>
          <w:p>
            <w:pPr>
              <w:widowControl/>
              <w:jc w:val="both"/>
              <w:textAlignment w:val="center"/>
              <w:rPr>
                <w:rFonts w:hint="eastAsia" w:ascii="楷体_GB2312" w:hAnsi="宋体" w:eastAsia="楷体_GB2312" w:cs="楷体_GB2312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楷体_GB2312" w:hAnsi="宋体" w:eastAsia="楷体_GB2312" w:cs="楷体_GB2312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2． 由于鉴定材料或者客观条件限制，并非所有鉴定都能得出明确的鉴定意见；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05" w:hRule="exact"/>
          <w:jc w:val="center"/>
        </w:trPr>
        <w:tc>
          <w:tcPr>
            <w:tcW w:w="1235" w:type="dxa"/>
            <w:gridSpan w:val="2"/>
            <w:vMerge w:val="continue"/>
            <w:tcBorders>
              <w:top w:val="nil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jc w:val="center"/>
              <w:rPr>
                <w:rFonts w:hint="eastAsia" w:ascii="楷体_GB2312" w:hAnsi="宋体" w:eastAsia="楷体_GB2312" w:cs="楷体_GB2312"/>
                <w:i w:val="0"/>
                <w:color w:val="000000"/>
                <w:sz w:val="24"/>
                <w:szCs w:val="24"/>
              </w:rPr>
            </w:pPr>
          </w:p>
        </w:tc>
        <w:tc>
          <w:tcPr>
            <w:tcW w:w="9111" w:type="dxa"/>
            <w:gridSpan w:val="5"/>
            <w:tcBorders>
              <w:top w:val="nil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both"/>
              <w:textAlignment w:val="center"/>
              <w:rPr>
                <w:rFonts w:hint="eastAsia" w:ascii="楷体_GB2312" w:hAnsi="宋体" w:eastAsia="楷体_GB2312" w:cs="楷体_GB2312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楷体_GB2312" w:hAnsi="宋体" w:eastAsia="楷体_GB2312" w:cs="楷体_GB2312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3． 鉴定活动遵循独立、客观、公正的原则，因此，鉴定意见可能对委托人有利，也可能不利。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exact"/>
          <w:jc w:val="center"/>
        </w:trPr>
        <w:tc>
          <w:tcPr>
            <w:tcW w:w="5004" w:type="dxa"/>
            <w:gridSpan w:val="4"/>
            <w:tcBorders>
              <w:top w:val="single" w:color="000000" w:sz="4" w:space="0"/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楷体_GB2312" w:hAnsi="宋体" w:eastAsia="楷体_GB2312" w:cs="楷体_GB2312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楷体_GB2312" w:hAnsi="宋体" w:eastAsia="楷体_GB2312" w:cs="楷体_GB2312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委托人（机构）</w:t>
            </w:r>
          </w:p>
        </w:tc>
        <w:tc>
          <w:tcPr>
            <w:tcW w:w="1155" w:type="dxa"/>
            <w:gridSpan w:val="2"/>
            <w:tcBorders>
              <w:top w:val="single" w:color="000000" w:sz="4" w:space="0"/>
              <w:left w:val="single" w:color="000000" w:sz="4" w:space="0"/>
            </w:tcBorders>
            <w:vAlign w:val="center"/>
          </w:tcPr>
          <w:p>
            <w:pPr>
              <w:jc w:val="both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lang w:val="en-US" w:eastAsia="zh-CN"/>
              </w:rPr>
              <w:t xml:space="preserve"> </w:t>
            </w:r>
            <w:r>
              <w:rPr>
                <w:rFonts w:hint="eastAsia" w:ascii="楷体_GB2312" w:hAnsi="楷体_GB2312" w:eastAsia="楷体_GB2312" w:cs="楷体_GB2312"/>
                <w:i w:val="0"/>
                <w:color w:val="000000"/>
                <w:sz w:val="24"/>
                <w:szCs w:val="24"/>
                <w:lang w:val="en-US" w:eastAsia="zh-CN"/>
              </w:rPr>
              <w:t>接受委托人</w:t>
            </w:r>
          </w:p>
        </w:tc>
        <w:tc>
          <w:tcPr>
            <w:tcW w:w="4187" w:type="dxa"/>
            <w:tcBorders>
              <w:top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exact"/>
          <w:jc w:val="center"/>
        </w:trPr>
        <w:tc>
          <w:tcPr>
            <w:tcW w:w="5004" w:type="dxa"/>
            <w:gridSpan w:val="4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楷体_GB2312" w:hAnsi="宋体" w:eastAsia="楷体_GB2312" w:cs="楷体_GB2312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楷体_GB2312" w:hAnsi="宋体" w:eastAsia="楷体_GB2312" w:cs="楷体_GB2312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（签名或者盖章）</w:t>
            </w:r>
          </w:p>
        </w:tc>
        <w:tc>
          <w:tcPr>
            <w:tcW w:w="5342" w:type="dxa"/>
            <w:gridSpan w:val="3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lang w:eastAsia="zh-CN"/>
              </w:rPr>
              <w:t>（</w:t>
            </w:r>
            <w:r>
              <w:rPr>
                <w:rFonts w:hint="eastAsia" w:ascii="楷体_GB2312" w:hAnsi="宋体" w:eastAsia="楷体_GB2312" w:cs="楷体_GB2312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签名或者盖章）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exact"/>
          <w:jc w:val="center"/>
        </w:trPr>
        <w:tc>
          <w:tcPr>
            <w:tcW w:w="1235" w:type="dxa"/>
            <w:gridSpan w:val="2"/>
            <w:tcBorders>
              <w:left w:val="single" w:color="000000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</w:rPr>
            </w:pPr>
          </w:p>
        </w:tc>
        <w:tc>
          <w:tcPr>
            <w:tcW w:w="3769" w:type="dxa"/>
            <w:gridSpan w:val="2"/>
            <w:tcBorders>
              <w:right w:val="single" w:color="000000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</w:rPr>
            </w:pPr>
          </w:p>
        </w:tc>
        <w:tc>
          <w:tcPr>
            <w:tcW w:w="1155" w:type="dxa"/>
            <w:gridSpan w:val="2"/>
            <w:tcBorders>
              <w:left w:val="single" w:color="000000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</w:rPr>
            </w:pPr>
          </w:p>
        </w:tc>
        <w:tc>
          <w:tcPr>
            <w:tcW w:w="4187" w:type="dxa"/>
            <w:tcBorders>
              <w:right w:val="single" w:color="000000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exact"/>
          <w:jc w:val="center"/>
        </w:trPr>
        <w:tc>
          <w:tcPr>
            <w:tcW w:w="5004" w:type="dxa"/>
            <w:gridSpan w:val="4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楷体_GB2312" w:hAnsi="宋体" w:eastAsia="楷体_GB2312" w:cs="楷体_GB2312"/>
                <w:i w:val="0"/>
                <w:color w:val="000000"/>
                <w:sz w:val="24"/>
                <w:szCs w:val="24"/>
              </w:rPr>
            </w:pPr>
          </w:p>
        </w:tc>
        <w:tc>
          <w:tcPr>
            <w:tcW w:w="1155" w:type="dxa"/>
            <w:gridSpan w:val="2"/>
            <w:tcBorders>
              <w:left w:val="single" w:color="000000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</w:rPr>
            </w:pPr>
          </w:p>
        </w:tc>
        <w:tc>
          <w:tcPr>
            <w:tcW w:w="4187" w:type="dxa"/>
            <w:tcBorders>
              <w:right w:val="single" w:color="000000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420" w:hRule="exact"/>
          <w:jc w:val="center"/>
        </w:trPr>
        <w:tc>
          <w:tcPr>
            <w:tcW w:w="5004" w:type="dxa"/>
            <w:gridSpan w:val="4"/>
            <w:tcBorders>
              <w:left w:val="single" w:color="000000" w:sz="4" w:space="0"/>
              <w:right w:val="single" w:color="000000" w:sz="4" w:space="0"/>
            </w:tcBorders>
            <w:vAlign w:val="center"/>
          </w:tcPr>
          <w:p>
            <w:pPr>
              <w:rPr>
                <w:rFonts w:hint="eastAsia" w:ascii="楷体_GB2312" w:hAnsi="宋体" w:eastAsia="楷体_GB2312" w:cs="楷体_GB2312"/>
                <w:i w:val="0"/>
                <w:color w:val="000000"/>
                <w:sz w:val="24"/>
                <w:szCs w:val="24"/>
              </w:rPr>
            </w:pPr>
          </w:p>
        </w:tc>
        <w:tc>
          <w:tcPr>
            <w:tcW w:w="1155" w:type="dxa"/>
            <w:gridSpan w:val="2"/>
            <w:tcBorders>
              <w:left w:val="single" w:color="000000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</w:rPr>
            </w:pPr>
          </w:p>
        </w:tc>
        <w:tc>
          <w:tcPr>
            <w:tcW w:w="4187" w:type="dxa"/>
            <w:tcBorders>
              <w:right w:val="single" w:color="000000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</w:rPr>
            </w:pP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305" w:hRule="exact"/>
          <w:jc w:val="center"/>
        </w:trPr>
        <w:tc>
          <w:tcPr>
            <w:tcW w:w="5004" w:type="dxa"/>
            <w:gridSpan w:val="4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both"/>
              <w:textAlignment w:val="center"/>
              <w:rPr>
                <w:rFonts w:hint="eastAsia" w:ascii="楷体_GB2312" w:hAnsi="宋体" w:eastAsia="楷体_GB2312" w:cs="楷体_GB2312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楷体_GB2312" w:hAnsi="宋体" w:eastAsia="楷体_GB2312" w:cs="楷体_GB2312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 xml:space="preserve">                        年     月    日                                             </w:t>
            </w:r>
          </w:p>
        </w:tc>
        <w:tc>
          <w:tcPr>
            <w:tcW w:w="1155" w:type="dxa"/>
            <w:gridSpan w:val="2"/>
            <w:tcBorders>
              <w:left w:val="single" w:color="000000" w:sz="4" w:space="0"/>
              <w:bottom w:val="single" w:color="000000" w:sz="4" w:space="0"/>
            </w:tcBorders>
            <w:vAlign w:val="center"/>
          </w:tcPr>
          <w:p>
            <w:pPr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</w:rPr>
            </w:pPr>
          </w:p>
        </w:tc>
        <w:tc>
          <w:tcPr>
            <w:tcW w:w="4187" w:type="dxa"/>
            <w:tcBorders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tabs>
                <w:tab w:val="left" w:pos="2910"/>
              </w:tabs>
              <w:jc w:val="center"/>
              <w:rPr>
                <w:rFonts w:hint="eastAsia" w:ascii="宋体" w:hAnsi="宋体" w:eastAsia="宋体" w:cs="宋体"/>
                <w:i w:val="0"/>
                <w:color w:val="000000"/>
                <w:sz w:val="24"/>
                <w:szCs w:val="24"/>
                <w:lang w:val="en-US" w:eastAsia="zh-CN"/>
              </w:rPr>
            </w:pPr>
            <w:r>
              <w:rPr>
                <w:rFonts w:hint="eastAsia" w:ascii="楷体_GB2312" w:hAnsi="宋体" w:eastAsia="楷体_GB2312" w:cs="楷体_GB2312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 xml:space="preserve">          年    月   日</w:t>
            </w:r>
          </w:p>
        </w:tc>
      </w:tr>
      <w:tr>
        <w:tblPrEx>
          <w:tbl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  <w:insideH w:val="none" w:color="auto" w:sz="0" w:space="0"/>
            <w:insideV w:val="none" w:color="auto" w:sz="0" w:space="0"/>
          </w:tblBorders>
          <w:tblLayout w:type="fixed"/>
          <w:tblCellMar>
            <w:top w:w="15" w:type="dxa"/>
            <w:left w:w="15" w:type="dxa"/>
            <w:bottom w:w="15" w:type="dxa"/>
            <w:right w:w="15" w:type="dxa"/>
          </w:tblCellMar>
        </w:tblPrEx>
        <w:trPr>
          <w:trHeight w:val="775" w:hRule="atLeast"/>
          <w:jc w:val="center"/>
        </w:trPr>
        <w:tc>
          <w:tcPr>
            <w:tcW w:w="1026" w:type="dxa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楷体_GB2312" w:hAnsi="宋体" w:eastAsia="楷体_GB2312" w:cs="楷体_GB2312"/>
                <w:i w:val="0"/>
                <w:color w:val="000000"/>
                <w:sz w:val="24"/>
                <w:szCs w:val="24"/>
              </w:rPr>
            </w:pPr>
            <w:r>
              <w:rPr>
                <w:rFonts w:hint="eastAsia" w:ascii="楷体_GB2312" w:hAnsi="宋体" w:eastAsia="楷体_GB2312" w:cs="楷体_GB2312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  <w:t>备注</w:t>
            </w:r>
          </w:p>
        </w:tc>
        <w:tc>
          <w:tcPr>
            <w:tcW w:w="9320" w:type="dxa"/>
            <w:gridSpan w:val="6"/>
            <w:tcBorders>
              <w:left w:val="single" w:color="000000" w:sz="4" w:space="0"/>
              <w:bottom w:val="single" w:color="000000" w:sz="4" w:space="0"/>
              <w:right w:val="single" w:color="000000" w:sz="4" w:space="0"/>
            </w:tcBorders>
            <w:vAlign w:val="center"/>
          </w:tcPr>
          <w:p>
            <w:pPr>
              <w:widowControl/>
              <w:jc w:val="left"/>
              <w:textAlignment w:val="center"/>
              <w:rPr>
                <w:rFonts w:hint="eastAsia" w:ascii="楷体_GB2312" w:hAnsi="宋体" w:eastAsia="楷体_GB2312" w:cs="楷体_GB2312"/>
                <w:b w:val="0"/>
                <w:i w:val="0"/>
                <w:color w:val="000000"/>
                <w:kern w:val="0"/>
                <w:sz w:val="24"/>
                <w:szCs w:val="24"/>
                <w:lang w:val="en-US" w:eastAsia="zh-CN" w:bidi="ar-SA"/>
              </w:rPr>
            </w:pPr>
          </w:p>
        </w:tc>
      </w:tr>
    </w:tbl>
    <w:p>
      <w:pPr>
        <w:spacing w:line="220" w:lineRule="atLeast"/>
        <w:rPr>
          <w:sz w:val="10"/>
          <w:szCs w:val="10"/>
        </w:rPr>
      </w:pPr>
      <w:bookmarkStart w:id="0" w:name="_GoBack"/>
      <w:bookmarkEnd w:id="0"/>
    </w:p>
    <w:sectPr>
      <w:headerReference r:id="rId6" w:type="first"/>
      <w:footerReference r:id="rId9" w:type="first"/>
      <w:headerReference r:id="rId4" w:type="default"/>
      <w:footerReference r:id="rId7" w:type="default"/>
      <w:headerReference r:id="rId5" w:type="even"/>
      <w:footerReference r:id="rId8" w:type="even"/>
      <w:pgSz w:w="11906" w:h="16838"/>
      <w:pgMar w:top="607" w:right="720" w:bottom="323" w:left="720" w:header="709" w:footer="709" w:gutter="0"/>
      <w:paperSrc w:first="0" w:other="0"/>
      <w:pg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gBorders>
      <w:pgNumType w:fmt="decimal" w:start="1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080E0000" w:usb2="00000000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0030101010101"/>
    <w:charset w:val="86"/>
    <w:family w:val="auto"/>
    <w:pitch w:val="default"/>
    <w:sig w:usb0="00000001" w:usb1="080E0000" w:usb2="00000000" w:usb3="00000000" w:csb0="00040000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61007A87" w:usb1="80000000" w:usb2="00000008" w:usb3="00000000" w:csb0="200101FF" w:csb1="20280000"/>
  </w:font>
  <w:font w:name="微软雅黑">
    <w:altName w:val="黑体"/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方正姚体">
    <w:altName w:val="宋体"/>
    <w:panose1 w:val="02010601030101010101"/>
    <w:charset w:val="86"/>
    <w:family w:val="auto"/>
    <w:pitch w:val="default"/>
    <w:sig w:usb0="00000003" w:usb1="080E0000" w:usb2="00000010" w:usb3="00000000" w:csb0="00040000" w:csb1="00000000"/>
  </w:font>
  <w:font w:name="方正小标宋_GBK">
    <w:altName w:val="宋体"/>
    <w:panose1 w:val="00000000000000000000"/>
    <w:charset w:val="86"/>
    <w:family w:val="auto"/>
    <w:pitch w:val="default"/>
    <w:sig w:usb0="00000000" w:usb1="080E0000" w:usb2="0000001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3"/>
      <w:jc w:val="center"/>
    </w:pPr>
    <w:r>
      <w:rPr>
        <w:rFonts w:ascii="Tahoma" w:hAnsi="Tahoma" w:eastAsia="微软雅黑" w:cs="Times New Roman"/>
        <w:sz w:val="18"/>
        <w:szCs w:val="18"/>
        <w:lang w:val="en-US" w:eastAsia="zh-CN" w:bidi="ar-SA"/>
      </w:rPr>
      <w:pict>
        <v:shape id="文本框 1" o:spid="_x0000_s1025" type="#_x0000_t202" style="position:absolute;left:0;margin-top:0pt;height:144pt;width:144pt;mso-position-horizontal:center;mso-position-horizontal-relative:margin;mso-wrap-style:none;rotation:0f;z-index:251658240;" o:ole="f" fillcolor="#FFFFFF" filled="f" o:preferrelative="t" stroked="f" coordorigin="0,0" coordsize="21600,21600">
          <v:fill on="f" color2="#FFFFFF" focus="0%"/>
          <v:imagedata gain="65536f" blacklevel="0f" gamma="0"/>
          <o:lock v:ext="edit" position="f" selection="f" grouping="f" rotation="f" cropping="f" text="f" aspectratio="f"/>
          <v:textbox inset="0.00pt,0.00pt,0.00pt,0.00pt" style="mso-fit-shape-to-text:t;">
            <w:txbxContent>
              <w:p>
                <w:pPr>
                  <w:pStyle w:val="3"/>
                  <w:jc w:val="center"/>
                </w:pPr>
                <w:r>
                  <w:rPr>
                    <w:rFonts w:hint="eastAsia"/>
                  </w:rPr>
                  <w:t>第</w:t>
                </w:r>
                <w:r>
                  <w:rPr>
                    <w:rFonts w:hint="eastAsia"/>
                  </w:rPr>
                  <w:fldChar w:fldCharType="begin"/>
                </w:r>
                <w:r>
                  <w:instrText xml:space="preserve"> PAGE   \* MERGEFORMAT </w:instrText>
                </w:r>
                <w:r>
                  <w:fldChar w:fldCharType="separate"/>
                </w:r>
                <w:r>
                  <w:t>1</w:t>
                </w:r>
                <w:r>
                  <w:rPr>
                    <w:lang w:val="zh-CN"/>
                  </w:rPr>
                  <w:fldChar w:fldCharType="end"/>
                </w:r>
                <w:r>
                  <w:rPr>
                    <w:rFonts w:hint="eastAsia"/>
                  </w:rPr>
                  <w:t>页  共</w:t>
                </w:r>
                <w:r>
                  <w:rPr>
                    <w:rFonts w:hint="eastAsia"/>
                    <w:lang w:val="en-US" w:eastAsia="zh-CN"/>
                  </w:rPr>
                  <w:t>2</w:t>
                </w:r>
                <w:r>
                  <w:rPr>
                    <w:rFonts w:hint="eastAsia"/>
                  </w:rPr>
                  <w:t>页</w:t>
                </w:r>
              </w:p>
            </w:txbxContent>
          </v:textbox>
        </v:shape>
      </w:pic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3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3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4"/>
      <w:wordWrap w:val="0"/>
      <w:jc w:val="both"/>
      <w:rPr>
        <w:rFonts w:ascii="方正姚体" w:eastAsia="方正姚体"/>
      </w:rPr>
    </w:pPr>
    <w:r>
      <w:rPr>
        <w:rFonts w:hint="eastAsia" w:ascii="方正姚体" w:hAnsi="宋体" w:eastAsia="方正姚体"/>
      </w:rPr>
      <w:t>天津市开平司法鉴定中心                             编号KPTJ-471-14                 第1版   第0次修订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4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4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720"/>
  <w:drawingGridHorizontalSpacing w:val="0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BreakWrappedTables/>
    <w:doNotWrapTextWithPunct/>
    <w:doNotUseEastAsianBreakRules/>
    <w:useFELayout/>
    <w:doNotUseIndentAsNumberingTabStop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7C5E5AD0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0" w:name="Normal Indent"/>
    <w:lsdException w:uiPriority="0" w:name="footnote text"/>
    <w:lsdException w:uiPriority="0" w:name="annotation text"/>
    <w:lsdException w:uiPriority="99" w:semiHidden="0" w:name="header"/>
    <w:lsdException w:uiPriority="99" w:semiHidden="0" w:name="footer"/>
    <w:lsdException w:uiPriority="0" w:name="index heading"/>
    <w:lsdException w:qFormat="1" w:uiPriority="35" w:name="caption"/>
    <w:lsdException w:uiPriority="0" w:name="table of figures"/>
    <w:lsdException w:uiPriority="0" w:name="envelope address"/>
    <w:lsdException w:uiPriority="0" w:name="envelope return"/>
    <w:lsdException w:uiPriority="0" w:name="footnote reference"/>
    <w:lsdException w:uiPriority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uiPriority="1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uiPriority="0" w:semiHidden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uiPriority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0" w:name="Document Map"/>
    <w:lsdException w:uiPriority="0" w:name="Plain Text"/>
    <w:lsdException w:uiPriority="0" w:name="E-mail Signature"/>
    <w:lsdException w:uiPriority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uiPriority="0" w:name="HTML Preformatted"/>
    <w:lsdException w:uiPriority="0" w:name="HTML Sample"/>
    <w:lsdException w:uiPriority="0" w:name="HTML Typewriter"/>
    <w:lsdException w:uiPriority="0" w:name="HTML Variable"/>
    <w:lsdException w:uiPriority="0" w:name="Normal Table"/>
    <w:lsdException w:uiPriority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iPriority="0" w:name="Balloon Text"/>
    <w:lsdException w:uiPriority="0" w:name="Table Grid"/>
    <w:lsdException w:uiPriority="0" w:name="Table Theme"/>
    <w:lsdException w:uiPriority="0" w:name="Light Shading"/>
    <w:lsdException w:uiPriority="0" w:name="Light List"/>
    <w:lsdException w:uiPriority="0" w:name="Light Grid"/>
    <w:lsdException w:uiPriority="0" w:name="Medium Shading 1"/>
    <w:lsdException w:uiPriority="0" w:name="Medium Shading 2"/>
    <w:lsdException w:uiPriority="0" w:name="Medium List 1"/>
    <w:lsdException w:uiPriority="0" w:name="Medium List 2"/>
    <w:lsdException w:uiPriority="0" w:name="Medium Grid 1"/>
    <w:lsdException w:uiPriority="0" w:name="Medium Grid 2"/>
    <w:lsdException w:uiPriority="0" w:name="Medium Grid 3"/>
    <w:lsdException w:uiPriority="0" w:name="Dark List"/>
    <w:lsdException w:uiPriority="0" w:name="Colorful Shading"/>
    <w:lsdException w:uiPriority="0" w:name="Colorful List"/>
    <w:lsdException w:uiPriority="0" w:name="Colorful Grid"/>
    <w:lsdException w:uiPriority="0" w:name="Light Shading Accent 1"/>
    <w:lsdException w:uiPriority="0" w:name="Light List Accent 1"/>
    <w:lsdException w:uiPriority="0" w:name="Light Grid Accent 1"/>
    <w:lsdException w:uiPriority="0" w:name="Medium Shading 1 Accent 1"/>
    <w:lsdException w:uiPriority="0" w:name="Medium Shading 2 Accent 1"/>
    <w:lsdException w:uiPriority="0" w:name="Medium List 1 Accent 1"/>
    <w:lsdException w:uiPriority="0" w:name="Medium List 2 Accent 1"/>
    <w:lsdException w:uiPriority="0" w:name="Medium Grid 1 Accent 1"/>
    <w:lsdException w:uiPriority="0" w:name="Medium Grid 2 Accent 1"/>
    <w:lsdException w:uiPriority="0" w:name="Medium Grid 3 Accent 1"/>
    <w:lsdException w:uiPriority="0" w:name="Dark List Accent 1"/>
    <w:lsdException w:uiPriority="0" w:name="Colorful Shading Accent 1"/>
    <w:lsdException w:uiPriority="0" w:name="Colorful List Accent 1"/>
    <w:lsdException w:uiPriority="0" w:name="Colorful Grid Accent 1"/>
    <w:lsdException w:uiPriority="0" w:name="Light Shading Accent 2"/>
    <w:lsdException w:uiPriority="0" w:name="Light List Accent 2"/>
    <w:lsdException w:uiPriority="0" w:name="Light Grid Accent 2"/>
    <w:lsdException w:uiPriority="0" w:name="Medium Shading 1 Accent 2"/>
    <w:lsdException w:uiPriority="0" w:name="Medium Shading 2 Accent 2"/>
    <w:lsdException w:uiPriority="0" w:name="Medium List 1 Accent 2"/>
    <w:lsdException w:uiPriority="0" w:name="Medium List 2 Accent 2"/>
    <w:lsdException w:uiPriority="0" w:name="Medium Grid 1 Accent 2"/>
    <w:lsdException w:uiPriority="0" w:name="Medium Grid 2 Accent 2"/>
    <w:lsdException w:uiPriority="0" w:name="Medium Grid 3 Accent 2"/>
    <w:lsdException w:uiPriority="0" w:name="Dark List Accent 2"/>
    <w:lsdException w:uiPriority="0" w:name="Colorful Shading Accent 2"/>
    <w:lsdException w:uiPriority="0" w:name="Colorful List Accent 2"/>
    <w:lsdException w:uiPriority="0" w:name="Colorful Grid Accent 2"/>
    <w:lsdException w:uiPriority="0" w:name="Light Shading Accent 3"/>
    <w:lsdException w:uiPriority="0" w:name="Light List Accent 3"/>
    <w:lsdException w:uiPriority="0" w:name="Light Grid Accent 3"/>
    <w:lsdException w:uiPriority="0" w:name="Medium Shading 1 Accent 3"/>
    <w:lsdException w:uiPriority="0" w:name="Medium Shading 2 Accent 3"/>
    <w:lsdException w:uiPriority="0" w:name="Medium List 1 Accent 3"/>
    <w:lsdException w:uiPriority="0" w:name="Medium List 2 Accent 3"/>
    <w:lsdException w:uiPriority="0" w:name="Medium Grid 1 Accent 3"/>
    <w:lsdException w:uiPriority="0" w:name="Medium Grid 2 Accent 3"/>
    <w:lsdException w:uiPriority="0" w:name="Medium Grid 3 Accent 3"/>
    <w:lsdException w:uiPriority="0" w:name="Dark List Accent 3"/>
    <w:lsdException w:uiPriority="0" w:name="Colorful Shading Accent 3"/>
    <w:lsdException w:uiPriority="0" w:name="Colorful List Accent 3"/>
    <w:lsdException w:uiPriority="0" w:name="Colorful Grid Accent 3"/>
    <w:lsdException w:uiPriority="0" w:name="Light Shading Accent 4"/>
    <w:lsdException w:uiPriority="0" w:name="Light List Accent 4"/>
    <w:lsdException w:uiPriority="0" w:name="Light Grid Accent 4"/>
    <w:lsdException w:uiPriority="0" w:name="Medium Shading 1 Accent 4"/>
    <w:lsdException w:uiPriority="0" w:name="Medium Shading 2 Accent 4"/>
    <w:lsdException w:uiPriority="0" w:name="Medium List 1 Accent 4"/>
    <w:lsdException w:uiPriority="0" w:name="Medium List 2 Accent 4"/>
    <w:lsdException w:uiPriority="0" w:name="Medium Grid 1 Accent 4"/>
    <w:lsdException w:uiPriority="0" w:name="Medium Grid 2 Accent 4"/>
    <w:lsdException w:uiPriority="0" w:name="Medium Grid 3 Accent 4"/>
    <w:lsdException w:uiPriority="0" w:name="Dark List Accent 4"/>
    <w:lsdException w:uiPriority="0" w:name="Colorful Shading Accent 4"/>
    <w:lsdException w:uiPriority="0" w:name="Colorful List Accent 4"/>
    <w:lsdException w:uiPriority="0" w:name="Colorful Grid Accent 4"/>
    <w:lsdException w:uiPriority="0" w:name="Light Shading Accent 5"/>
    <w:lsdException w:uiPriority="0" w:name="Light List Accent 5"/>
    <w:lsdException w:uiPriority="0" w:name="Light Grid Accent 5"/>
    <w:lsdException w:uiPriority="0" w:name="Medium Shading 1 Accent 5"/>
    <w:lsdException w:uiPriority="0" w:name="Medium Shading 2 Accent 5"/>
    <w:lsdException w:uiPriority="0" w:name="Medium List 1 Accent 5"/>
    <w:lsdException w:uiPriority="0" w:name="Medium List 2 Accent 5"/>
    <w:lsdException w:uiPriority="0" w:name="Medium Grid 1 Accent 5"/>
    <w:lsdException w:uiPriority="0" w:name="Medium Grid 2 Accent 5"/>
    <w:lsdException w:uiPriority="0" w:name="Medium Grid 3 Accent 5"/>
    <w:lsdException w:uiPriority="0" w:name="Dark List Accent 5"/>
    <w:lsdException w:uiPriority="0" w:name="Colorful Shading Accent 5"/>
    <w:lsdException w:uiPriority="0" w:name="Colorful List Accent 5"/>
    <w:lsdException w:uiPriority="0" w:name="Colorful Grid Accent 5"/>
    <w:lsdException w:uiPriority="0" w:name="Light Shading Accent 6"/>
    <w:lsdException w:uiPriority="0" w:name="Light List Accent 6"/>
    <w:lsdException w:uiPriority="0" w:name="Light Grid Accent 6"/>
    <w:lsdException w:uiPriority="0" w:name="Medium Shading 1 Accent 6"/>
    <w:lsdException w:uiPriority="0" w:name="Medium Shading 2 Accent 6"/>
    <w:lsdException w:uiPriority="0" w:name="Medium List 1 Accent 6"/>
    <w:lsdException w:uiPriority="0" w:name="Medium List 2 Accent 6"/>
    <w:lsdException w:uiPriority="0" w:name="Medium Grid 1 Accent 6"/>
    <w:lsdException w:uiPriority="0" w:name="Medium Grid 2 Accent 6"/>
    <w:lsdException w:uiPriority="0" w:name="Medium Grid 3 Accent 6"/>
    <w:lsdException w:uiPriority="0" w:name="Dark List Accent 6"/>
    <w:lsdException w:uiPriority="0" w:name="Colorful Shading Accent 6"/>
    <w:lsdException w:uiPriority="0" w:name="Colorful List Accent 6"/>
    <w:lsdException w:uiPriority="0" w:name="Colorful Grid Accent 6"/>
  </w:latentStyles>
  <w:style w:type="paragraph" w:default="1" w:styleId="1">
    <w:name w:val="Normal"/>
    <w:qFormat/>
    <w:uiPriority w:val="0"/>
    <w:pPr>
      <w:adjustRightInd w:val="0"/>
      <w:snapToGrid w:val="0"/>
      <w:spacing w:after="200" w:line="240" w:lineRule="auto"/>
    </w:pPr>
    <w:rPr>
      <w:rFonts w:ascii="Tahoma" w:hAnsi="Tahoma" w:eastAsia="微软雅黑" w:cs="Times New Roman"/>
      <w:sz w:val="22"/>
      <w:szCs w:val="22"/>
      <w:lang w:val="en-US" w:eastAsia="zh-CN" w:bidi="ar-SA"/>
    </w:rPr>
  </w:style>
  <w:style w:type="character" w:default="1" w:styleId="5">
    <w:name w:val="Default Paragraph Font"/>
    <w:unhideWhenUsed/>
    <w:uiPriority w:val="1"/>
  </w:style>
  <w:style w:type="table" w:default="1" w:styleId="6">
    <w:name w:val="Normal Table"/>
    <w:unhideWhenUsed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Date"/>
    <w:basedOn w:val="1"/>
    <w:next w:val="1"/>
    <w:link w:val="9"/>
    <w:unhideWhenUsed/>
    <w:uiPriority w:val="0"/>
    <w:pPr>
      <w:widowControl w:val="0"/>
      <w:adjustRightInd/>
      <w:snapToGrid/>
      <w:spacing w:after="0"/>
      <w:jc w:val="both"/>
    </w:pPr>
    <w:rPr>
      <w:rFonts w:ascii="宋体" w:hAnsi="Times New Roman" w:eastAsia="宋体" w:cs="Times New Roman"/>
      <w:kern w:val="2"/>
      <w:sz w:val="21"/>
      <w:szCs w:val="24"/>
    </w:rPr>
  </w:style>
  <w:style w:type="paragraph" w:styleId="3">
    <w:name w:val="footer"/>
    <w:basedOn w:val="1"/>
    <w:link w:val="8"/>
    <w:unhideWhenUsed/>
    <w:uiPriority w:val="99"/>
    <w:pPr>
      <w:tabs>
        <w:tab w:val="center" w:pos="4153"/>
        <w:tab w:val="right" w:pos="8306"/>
      </w:tabs>
    </w:pPr>
    <w:rPr>
      <w:sz w:val="18"/>
      <w:szCs w:val="18"/>
    </w:rPr>
  </w:style>
  <w:style w:type="paragraph" w:styleId="4">
    <w:name w:val="header"/>
    <w:basedOn w:val="1"/>
    <w:link w:val="7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7">
    <w:name w:val="页眉 Char"/>
    <w:basedOn w:val="5"/>
    <w:link w:val="4"/>
    <w:uiPriority w:val="99"/>
    <w:rPr>
      <w:rFonts w:ascii="Tahoma" w:hAnsi="Tahoma"/>
      <w:sz w:val="18"/>
      <w:szCs w:val="18"/>
    </w:rPr>
  </w:style>
  <w:style w:type="character" w:customStyle="1" w:styleId="8">
    <w:name w:val="页脚 Char"/>
    <w:basedOn w:val="5"/>
    <w:link w:val="3"/>
    <w:uiPriority w:val="99"/>
    <w:rPr>
      <w:rFonts w:ascii="Tahoma" w:hAnsi="Tahoma"/>
      <w:sz w:val="18"/>
      <w:szCs w:val="18"/>
    </w:rPr>
  </w:style>
  <w:style w:type="character" w:customStyle="1" w:styleId="9">
    <w:name w:val="日期 Char"/>
    <w:basedOn w:val="5"/>
    <w:link w:val="2"/>
    <w:uiPriority w:val="0"/>
    <w:rPr>
      <w:rFonts w:ascii="宋体" w:hAnsi="Times New Roman" w:eastAsia="宋体" w:cs="Times New Roman"/>
      <w:kern w:val="2"/>
      <w:sz w:val="21"/>
      <w:szCs w:val="24"/>
    </w:rPr>
  </w:style>
  <w:style w:type="character" w:customStyle="1" w:styleId="10">
    <w:name w:val="font21"/>
    <w:basedOn w:val="5"/>
    <w:uiPriority w:val="0"/>
    <w:rPr>
      <w:rFonts w:hint="eastAsia" w:ascii="宋体" w:hAnsi="宋体" w:eastAsia="宋体" w:cs="宋体"/>
      <w:color w:val="000000"/>
      <w:sz w:val="22"/>
      <w:szCs w:val="22"/>
    </w:rPr>
  </w:style>
  <w:style w:type="character" w:customStyle="1" w:styleId="11">
    <w:name w:val="font31"/>
    <w:basedOn w:val="5"/>
    <w:uiPriority w:val="0"/>
    <w:rPr>
      <w:rFonts w:hint="eastAsia" w:ascii="楷体_GB2312" w:eastAsia="楷体_GB2312" w:cs="楷体_GB2312"/>
      <w:color w:val="000000"/>
      <w:sz w:val="22"/>
      <w:szCs w:val="22"/>
    </w:rPr>
  </w:style>
  <w:style w:type="character" w:customStyle="1" w:styleId="12">
    <w:name w:val="font11"/>
    <w:basedOn w:val="5"/>
    <w:uiPriority w:val="0"/>
    <w:rPr>
      <w:rFonts w:hint="eastAsia" w:ascii="楷体_GB2312" w:eastAsia="楷体_GB2312" w:cs="楷体_GB2312"/>
      <w:color w:val="000000"/>
      <w:sz w:val="22"/>
      <w:szCs w:val="22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3.xml"/><Relationship Id="rId8" Type="http://schemas.openxmlformats.org/officeDocument/2006/relationships/footer" Target="footer2.xml"/><Relationship Id="rId7" Type="http://schemas.openxmlformats.org/officeDocument/2006/relationships/footer" Target="footer1.xml"/><Relationship Id="rId6" Type="http://schemas.openxmlformats.org/officeDocument/2006/relationships/header" Target="header3.xml"/><Relationship Id="rId5" Type="http://schemas.openxmlformats.org/officeDocument/2006/relationships/header" Target="header2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1" Type="http://schemas.openxmlformats.org/officeDocument/2006/relationships/customXml" Target="../customXml/item1.xml"/><Relationship Id="rId10" Type="http://schemas.openxmlformats.org/officeDocument/2006/relationships/theme" Target="theme/theme1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5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163</Words>
  <Characters>930</Characters>
  <Lines>7</Lines>
  <Paragraphs>2</Paragraphs>
  <ScaleCrop>false</ScaleCrop>
  <LinksUpToDate>false</LinksUpToDate>
  <CharactersWithSpaces>0</CharactersWithSpaces>
  <Application>WPS Office 个人版_9.1.0.4866_{F1E327BC-269C-435d-A152-05C5408002CA}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2008-09-11T17:20:00Z</dcterms:created>
  <cp:lastModifiedBy>Administrator</cp:lastModifiedBy>
  <cp:lastPrinted>2014-09-15T01:37:00Z</cp:lastPrinted>
  <dcterms:modified xsi:type="dcterms:W3CDTF">2014-11-07T04:14:22Z</dcterms:modified>
  <dc:title>司 法 鉴 定 协 议 书(调整为2页纸张)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2052-9.1.0.4866</vt:lpwstr>
  </property>
</Properties>
</file>