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外部信息核查、验收记录表</w:t>
      </w:r>
    </w:p>
    <w:p>
      <w:pPr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津开平[201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</w:t>
      </w:r>
      <w:r>
        <w:rPr>
          <w:rFonts w:hint="eastAsia" w:ascii="宋体" w:hAnsi="宋体" w:eastAsia="宋体" w:cs="宋体"/>
          <w:sz w:val="21"/>
          <w:szCs w:val="21"/>
        </w:rPr>
        <w:t>鉴字第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号</w:t>
      </w:r>
      <w:bookmarkStart w:id="0" w:name="_GoBack"/>
      <w:bookmarkEnd w:id="0"/>
    </w:p>
    <w:tbl>
      <w:tblPr>
        <w:tblStyle w:val="6"/>
        <w:tblW w:w="96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402"/>
        <w:gridCol w:w="3076"/>
        <w:gridCol w:w="737"/>
        <w:gridCol w:w="1620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2127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受案/事件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名称</w:t>
            </w:r>
          </w:p>
        </w:tc>
        <w:tc>
          <w:tcPr>
            <w:tcW w:w="3813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外部信息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类别</w:t>
            </w:r>
          </w:p>
        </w:tc>
        <w:tc>
          <w:tcPr>
            <w:tcW w:w="209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2127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外部信息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的提供方</w:t>
            </w:r>
          </w:p>
        </w:tc>
        <w:tc>
          <w:tcPr>
            <w:tcW w:w="3813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提取方式</w:t>
            </w:r>
          </w:p>
        </w:tc>
        <w:tc>
          <w:tcPr>
            <w:tcW w:w="2097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6" w:hRule="atLeast"/>
        </w:trPr>
        <w:tc>
          <w:tcPr>
            <w:tcW w:w="72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外部信息名称</w:t>
            </w:r>
          </w:p>
        </w:tc>
        <w:tc>
          <w:tcPr>
            <w:tcW w:w="4478" w:type="dxa"/>
            <w:gridSpan w:val="2"/>
            <w:vAlign w:val="top"/>
          </w:tcPr>
          <w:p>
            <w:pPr>
              <w:tabs>
                <w:tab w:val="left" w:pos="1485"/>
              </w:tabs>
              <w:jc w:val="left"/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司法鉴定申请书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 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民事诉状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交通事故认定书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诊断证明书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住院、门诊病历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影像资料诊断报告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被鉴定人身份证复印件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</w:tc>
        <w:tc>
          <w:tcPr>
            <w:tcW w:w="4454" w:type="dxa"/>
            <w:gridSpan w:val="3"/>
            <w:vAlign w:val="top"/>
          </w:tcPr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档案签名材料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工商档案材料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eastAsia="zh-CN"/>
              </w:rPr>
              <w:t>笔录签名材料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□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其他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  <w:t xml:space="preserve">                       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  <w:t xml:space="preserve">                            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  <w:t xml:space="preserve">                              </w:t>
            </w:r>
          </w:p>
          <w:p>
            <w:pPr>
              <w:tabs>
                <w:tab w:val="left" w:pos="1485"/>
              </w:tabs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i w:val="0"/>
                <w:color w:val="000000"/>
                <w:kern w:val="0"/>
                <w:sz w:val="28"/>
                <w:szCs w:val="28"/>
                <w:u w:val="single" w:color="auto"/>
                <w:lang w:val="en-US" w:eastAsia="zh-CN" w:bidi="ar-SA"/>
              </w:rPr>
              <w:t xml:space="preserve">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3" w:hRule="atLeast"/>
        </w:trPr>
        <w:tc>
          <w:tcPr>
            <w:tcW w:w="72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外部信息详细资料</w:t>
            </w:r>
          </w:p>
        </w:tc>
        <w:tc>
          <w:tcPr>
            <w:tcW w:w="8932" w:type="dxa"/>
            <w:gridSpan w:val="5"/>
            <w:vMerge w:val="restart"/>
            <w:vAlign w:val="center"/>
          </w:tcPr>
          <w:tbl>
            <w:tblPr>
              <w:tblStyle w:val="7"/>
              <w:tblpPr w:leftFromText="180" w:rightFromText="180" w:vertAnchor="text" w:horzAnchor="page" w:tblpX="687" w:tblpY="-3931"/>
              <w:tblOverlap w:val="never"/>
              <w:tblW w:w="894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2280"/>
              <w:gridCol w:w="1365"/>
              <w:gridCol w:w="1767"/>
              <w:gridCol w:w="1347"/>
              <w:gridCol w:w="13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6" w:hRule="atLeast"/>
              </w:trPr>
              <w:tc>
                <w:tcPr>
                  <w:tcW w:w="833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编号</w:t>
                  </w:r>
                </w:p>
              </w:tc>
              <w:tc>
                <w:tcPr>
                  <w:tcW w:w="2280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材料名称</w:t>
                  </w: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形成时间</w:t>
                  </w:r>
                </w:p>
              </w:tc>
              <w:tc>
                <w:tcPr>
                  <w:tcW w:w="176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数量</w:t>
                  </w:r>
                </w:p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（页、枚）</w:t>
                  </w:r>
                </w:p>
              </w:tc>
              <w:tc>
                <w:tcPr>
                  <w:tcW w:w="134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性状</w:t>
                  </w:r>
                </w:p>
              </w:tc>
              <w:tc>
                <w:tcPr>
                  <w:tcW w:w="1348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  <w:lang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6" w:hRule="atLeast"/>
              </w:trPr>
              <w:tc>
                <w:tcPr>
                  <w:tcW w:w="833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2280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76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8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6" w:hRule="atLeast"/>
              </w:trPr>
              <w:tc>
                <w:tcPr>
                  <w:tcW w:w="833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2280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76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8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</w:trPr>
              <w:tc>
                <w:tcPr>
                  <w:tcW w:w="833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2280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65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76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7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  <w:tc>
                <w:tcPr>
                  <w:tcW w:w="1348" w:type="dxa"/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eastAsia" w:ascii="仿宋_GB2312" w:hAnsi="仿宋_GB2312" w:eastAsia="仿宋_GB2312" w:cs="仿宋_GB2312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委托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（提供）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方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/人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同意将此外部信息作为其委托的检验案/事件的鉴定依据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。</w:t>
            </w:r>
          </w:p>
          <w:p>
            <w:pPr>
              <w:ind w:right="560" w:firstLine="4060" w:firstLineChars="1450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委托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（提供）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方/人：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             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             </w:t>
            </w:r>
          </w:p>
          <w:p>
            <w:pPr>
              <w:tabs>
                <w:tab w:val="left" w:pos="670"/>
              </w:tabs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                                      </w:t>
            </w:r>
          </w:p>
          <w:p>
            <w:pPr>
              <w:tabs>
                <w:tab w:val="left" w:pos="670"/>
              </w:tabs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                                          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3" w:hRule="atLeast"/>
        </w:trPr>
        <w:tc>
          <w:tcPr>
            <w:tcW w:w="72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委托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（提供）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方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/人</w:t>
            </w:r>
          </w:p>
        </w:tc>
        <w:tc>
          <w:tcPr>
            <w:tcW w:w="8932" w:type="dxa"/>
            <w:gridSpan w:val="5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8" w:hRule="atLeast"/>
        </w:trPr>
        <w:tc>
          <w:tcPr>
            <w:tcW w:w="9657" w:type="dxa"/>
            <w:gridSpan w:val="6"/>
            <w:vAlign w:val="center"/>
          </w:tcPr>
          <w:p>
            <w:pPr>
              <w:tabs>
                <w:tab w:val="left" w:pos="564"/>
                <w:tab w:val="center" w:pos="4780"/>
              </w:tabs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tabs>
                <w:tab w:val="left" w:pos="564"/>
                <w:tab w:val="center" w:pos="4780"/>
              </w:tabs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检查、验证工作情况记录</w:t>
            </w:r>
          </w:p>
          <w:p>
            <w:pPr>
              <w:tabs>
                <w:tab w:val="left" w:pos="564"/>
                <w:tab w:val="center" w:pos="4780"/>
              </w:tabs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1、外部信息的来源和提取程序、方式、内容符合相关规定。□是  □否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2、外部信息作出机构的技术能力和管理水平与检验符合。□是  □否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3、外部信息内容真实，获取方法科学。□是  □否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4、</w:t>
            </w:r>
            <w:r>
              <w:rPr>
                <w:rFonts w:hint="eastAsia" w:ascii="仿宋_GB2312" w:hAnsi="仿宋_GB2312" w:eastAsia="仿宋_GB2312" w:cs="仿宋_GB2312"/>
                <w:snapToGrid w:val="0"/>
                <w:spacing w:val="-10"/>
                <w:sz w:val="28"/>
                <w:szCs w:val="28"/>
              </w:rPr>
              <w:t>外部信息与被检案/事件因果关系明确，与其他证据能够相互印证。□是  □否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5、是否有照片或复制件。□有  □无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napToGrid w:val="0"/>
                <w:spacing w:val="-6"/>
                <w:sz w:val="28"/>
                <w:szCs w:val="28"/>
              </w:rPr>
              <w:t>所提供的照片□ 复制件□ 符合检验要求□是   □否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                                    核查、验证人：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           </w:t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                          </w:t>
            </w:r>
          </w:p>
          <w:p>
            <w:pPr>
              <w:jc w:val="right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                                             年  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月     日</w:t>
            </w:r>
          </w:p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rFonts w:hint="eastAsia" w:ascii="仿宋_GB2312" w:hAnsi="仿宋_GB2312" w:eastAsia="仿宋_GB2312" w:cs="仿宋_GB2312"/>
          <w:sz w:val="28"/>
          <w:szCs w:val="28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宋体"/>
    <w:panose1 w:val="03000509000000000000"/>
    <w:charset w:val="86"/>
    <w:family w:val="auto"/>
    <w:pitch w:val="default"/>
    <w:sig w:usb0="00000000" w:usb1="080E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hint="eastAsia" w:ascii="楷体_GB2312" w:hAnsi="楷体_GB2312" w:eastAsia="楷体_GB2312" w:cs="楷体_GB2312"/>
      </w:rPr>
    </w:pPr>
    <w:r>
      <w:rPr>
        <w:rFonts w:hint="eastAsia" w:ascii="楷体_GB2312" w:hAnsi="楷体_GB2312" w:eastAsia="楷体_GB2312" w:cs="楷体_GB2312"/>
      </w:rPr>
      <w:t>第</w:t>
    </w:r>
    <w:r>
      <w:rPr>
        <w:rFonts w:hint="eastAsia" w:ascii="楷体_GB2312" w:hAnsi="楷体_GB2312" w:eastAsia="楷体_GB2312" w:cs="楷体_GB2312"/>
      </w:rPr>
      <w:fldChar w:fldCharType="begin"/>
    </w:r>
    <w:r>
      <w:rPr>
        <w:rFonts w:hint="eastAsia" w:ascii="楷体_GB2312" w:hAnsi="楷体_GB2312" w:eastAsia="楷体_GB2312" w:cs="楷体_GB2312"/>
      </w:rPr>
      <w:instrText xml:space="preserve"> PAGE   \* MERGEFORMAT </w:instrText>
    </w:r>
    <w:r>
      <w:rPr>
        <w:rFonts w:hint="eastAsia" w:ascii="楷体_GB2312" w:hAnsi="楷体_GB2312" w:eastAsia="楷体_GB2312" w:cs="楷体_GB2312"/>
      </w:rPr>
      <w:fldChar w:fldCharType="separate"/>
    </w:r>
    <w:r>
      <w:t>1</w:t>
    </w:r>
    <w:r>
      <w:rPr>
        <w:rFonts w:hint="eastAsia" w:ascii="楷体_GB2312" w:hAnsi="楷体_GB2312" w:eastAsia="楷体_GB2312" w:cs="楷体_GB2312"/>
        <w:lang w:val="zh-CN"/>
      </w:rPr>
      <w:fldChar w:fldCharType="end"/>
    </w:r>
    <w:r>
      <w:rPr>
        <w:rFonts w:hint="eastAsia" w:ascii="楷体_GB2312" w:hAnsi="楷体_GB2312" w:eastAsia="楷体_GB2312" w:cs="楷体_GB2312"/>
      </w:rPr>
      <w:t>页   共2页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both"/>
      <w:rPr>
        <w:rFonts w:hint="eastAsia" w:ascii="楷体_GB2312" w:hAnsi="楷体_GB2312" w:eastAsia="楷体_GB2312" w:cs="楷体_GB2312"/>
      </w:rPr>
    </w:pPr>
    <w:r>
      <w:rPr>
        <w:rFonts w:hint="eastAsia" w:ascii="方正姚体" w:hAnsi="宋体" w:eastAsia="方正姚体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 w:ascii="楷体_GB2312" w:hAnsi="楷体_GB2312" w:eastAsia="楷体_GB2312" w:cs="楷体_GB2312"/>
      </w:rPr>
      <w:t>天津市开平司法鉴定中心                                编号KPTJ-489-14                 第1版   第0次修订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31B0FA1"/>
    <w:rsid w:val="6AB51DA5"/>
    <w:rsid w:val="767E787B"/>
    <w:rsid w:val="7A3A126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  <w:style w:type="table" w:styleId="7">
    <w:name w:val="Table Grid"/>
    <w:basedOn w:val="6"/>
    <w:unhideWhenUsed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448</Characters>
  <Lines>3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cp:lastPrinted>2014-09-02T07:51:00Z</cp:lastPrinted>
  <dcterms:modified xsi:type="dcterms:W3CDTF">2015-01-14T01:24:47Z</dcterms:modified>
  <dc:title>外部信息核查、验收记录表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