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5602" w14:textId="6B6E6115" w:rsidR="005D0842" w:rsidRDefault="005D0842" w:rsidP="005D0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关于MQTT和</w:t>
      </w:r>
      <w:proofErr w:type="spellStart"/>
      <w:r>
        <w:rPr>
          <w:rFonts w:hint="eastAsia"/>
        </w:rPr>
        <w:t>MQTT</w:t>
      </w:r>
      <w:r>
        <w:t>net</w:t>
      </w:r>
      <w:proofErr w:type="spellEnd"/>
    </w:p>
    <w:p w14:paraId="048F4B15" w14:textId="223C091D" w:rsidR="005D0842" w:rsidRDefault="005D0842" w:rsidP="005D0842">
      <w:r>
        <w:t>1.</w:t>
      </w:r>
      <w:r>
        <w:rPr>
          <w:rFonts w:hint="eastAsia"/>
        </w:rPr>
        <w:t>MQTT</w:t>
      </w:r>
    </w:p>
    <w:p w14:paraId="45504511" w14:textId="7047B34B" w:rsidR="005D0842" w:rsidRDefault="005D0842" w:rsidP="005D0842">
      <w:pPr>
        <w:ind w:firstLine="420"/>
      </w:pPr>
      <w:r>
        <w:t>MQTT（Message Queuing Telemetry Transport，消息队列遥测传输）是 IBM 开发的一个即时通讯协议，有可能成为物联网的重要组成部分。MQTT 是基于二进制消息的发布/订阅编程模式的消息协议，如今已经成为 OASIS 规范，由于规范很简单，非常适合需要低功耗和网络带宽有限的 IoT 场景</w:t>
      </w:r>
      <w:r>
        <w:rPr>
          <w:rFonts w:hint="eastAsia"/>
        </w:rPr>
        <w:t xml:space="preserve"> </w:t>
      </w:r>
    </w:p>
    <w:p w14:paraId="10DC58CF" w14:textId="77777777" w:rsidR="005D0842" w:rsidRDefault="005D0842" w:rsidP="005D0842">
      <w:pPr>
        <w:ind w:firstLine="420"/>
      </w:pPr>
    </w:p>
    <w:p w14:paraId="2B788720" w14:textId="09B649FF" w:rsidR="005D0842" w:rsidRDefault="005D0842" w:rsidP="005D0842">
      <w:r>
        <w:rPr>
          <w:rFonts w:hint="eastAsia"/>
        </w:rPr>
        <w:t>2.为什么选择</w:t>
      </w:r>
      <w:proofErr w:type="spellStart"/>
      <w:r>
        <w:rPr>
          <w:rFonts w:hint="eastAsia"/>
        </w:rPr>
        <w:t>MQTT</w:t>
      </w:r>
      <w:r>
        <w:t>net</w:t>
      </w:r>
      <w:proofErr w:type="spellEnd"/>
    </w:p>
    <w:p w14:paraId="72D56B74" w14:textId="7420A335" w:rsidR="005D0842" w:rsidRDefault="005D0842" w:rsidP="005D0842">
      <w:proofErr w:type="spellStart"/>
      <w:r>
        <w:t>MQTTnet</w:t>
      </w:r>
      <w:proofErr w:type="spellEnd"/>
      <w:r>
        <w:t xml:space="preserve"> 是一个基于 MQTT 通信的高性能 .NET 开源库，它同时支持 MQTT 服务器端和客户端。而且作者也保持更新，目前支持新版的.NET core，这也是选择 </w:t>
      </w:r>
      <w:proofErr w:type="spellStart"/>
      <w:r>
        <w:t>MQTTnet</w:t>
      </w:r>
      <w:proofErr w:type="spellEnd"/>
      <w:r>
        <w:t xml:space="preserve"> 的原因。 </w:t>
      </w:r>
      <w:proofErr w:type="spellStart"/>
      <w:r>
        <w:t>MQTTnet</w:t>
      </w:r>
      <w:proofErr w:type="spellEnd"/>
      <w:r>
        <w:t xml:space="preserve"> 在 </w:t>
      </w:r>
      <w:proofErr w:type="spellStart"/>
      <w:r>
        <w:t>Github</w:t>
      </w:r>
      <w:proofErr w:type="spellEnd"/>
      <w:r>
        <w:t xml:space="preserve"> 并不是下载最多的 .NET 的 MQTT 开源库，其他的还</w:t>
      </w:r>
      <w:r>
        <w:rPr>
          <w:rFonts w:hint="eastAsia"/>
        </w:rPr>
        <w:t>有</w:t>
      </w:r>
      <w:proofErr w:type="spellStart"/>
      <w:r>
        <w:t>MqttDotNet</w:t>
      </w:r>
      <w:proofErr w:type="spellEnd"/>
      <w:r>
        <w:t>、</w:t>
      </w:r>
      <w:proofErr w:type="spellStart"/>
      <w:r>
        <w:t>nMQTT</w:t>
      </w:r>
      <w:proofErr w:type="spellEnd"/>
      <w:r>
        <w:t>、M2MQTT等</w:t>
      </w:r>
    </w:p>
    <w:p w14:paraId="43CE3498" w14:textId="5543FF6B" w:rsidR="005D0842" w:rsidRDefault="005D0842" w:rsidP="005D0842"/>
    <w:p w14:paraId="2CAA95AC" w14:textId="75573541" w:rsidR="005D0842" w:rsidRDefault="005D0842" w:rsidP="005D0842">
      <w:r>
        <w:rPr>
          <w:rFonts w:hint="eastAsia"/>
        </w:rPr>
        <w:t>3.MQTTnet包的导入</w:t>
      </w:r>
    </w:p>
    <w:p w14:paraId="2DA2FFDE" w14:textId="279AAC0A" w:rsidR="005D0842" w:rsidRDefault="005D0842" w:rsidP="005D0842"/>
    <w:p w14:paraId="1531122E" w14:textId="37E33506" w:rsidR="005D0842" w:rsidRDefault="005D0842" w:rsidP="005D0842">
      <w:r>
        <w:rPr>
          <w:noProof/>
        </w:rPr>
        <w:drawing>
          <wp:inline distT="0" distB="0" distL="0" distR="0" wp14:anchorId="2275F482" wp14:editId="0547A83D">
            <wp:extent cx="5274310" cy="3005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A96D" w14:textId="290DCD21" w:rsidR="005D0842" w:rsidRDefault="005D0842" w:rsidP="005D0842"/>
    <w:p w14:paraId="118341D5" w14:textId="6DC785DC" w:rsidR="005D0842" w:rsidRDefault="005D0842" w:rsidP="005D0842">
      <w:r>
        <w:rPr>
          <w:noProof/>
        </w:rPr>
        <w:lastRenderedPageBreak/>
        <w:drawing>
          <wp:inline distT="0" distB="0" distL="0" distR="0" wp14:anchorId="1A673891" wp14:editId="3ED195AE">
            <wp:extent cx="5274310" cy="3069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04E4" w14:textId="76279A4A" w:rsidR="005D0842" w:rsidRDefault="005D0842" w:rsidP="005D0842"/>
    <w:p w14:paraId="6856F9B9" w14:textId="6BB71D53" w:rsidR="002B7DB9" w:rsidRDefault="002B7DB9" w:rsidP="005D0842"/>
    <w:p w14:paraId="6AECE14D" w14:textId="1C8C3365" w:rsidR="002B7DB9" w:rsidRDefault="002B7DB9" w:rsidP="005D0842"/>
    <w:p w14:paraId="499C7D3C" w14:textId="137D54F2" w:rsidR="002B7DB9" w:rsidRDefault="002B7DB9" w:rsidP="005D0842"/>
    <w:p w14:paraId="4A307BD7" w14:textId="410BBC39" w:rsidR="002B7DB9" w:rsidRDefault="002B7DB9" w:rsidP="005D0842"/>
    <w:p w14:paraId="7A40BDBB" w14:textId="20BBA5C6" w:rsidR="002B7DB9" w:rsidRDefault="002B7DB9" w:rsidP="005D0842"/>
    <w:p w14:paraId="59D353B3" w14:textId="1B3EF1C4" w:rsidR="002B7DB9" w:rsidRDefault="002B7DB9" w:rsidP="005D0842"/>
    <w:p w14:paraId="58CDA9B8" w14:textId="64F4D68D" w:rsidR="002B7DB9" w:rsidRDefault="002B7DB9" w:rsidP="005D0842"/>
    <w:p w14:paraId="1FD7CFD8" w14:textId="354D452C" w:rsidR="002B7DB9" w:rsidRDefault="002B7DB9" w:rsidP="005D0842"/>
    <w:p w14:paraId="70636932" w14:textId="30C7968E" w:rsidR="002B7DB9" w:rsidRDefault="002B7DB9" w:rsidP="005D0842"/>
    <w:p w14:paraId="73E794EF" w14:textId="16497C61" w:rsidR="002B7DB9" w:rsidRDefault="002B7DB9" w:rsidP="005D0842"/>
    <w:p w14:paraId="1C3549EA" w14:textId="682D8EE1" w:rsidR="002B7DB9" w:rsidRDefault="002B7DB9" w:rsidP="005D0842">
      <w:r>
        <w:rPr>
          <w:rFonts w:hint="eastAsia"/>
        </w:rPr>
        <w:t>数据库定时清理历史数据</w:t>
      </w:r>
    </w:p>
    <w:p w14:paraId="36CF4998" w14:textId="5D0592C3" w:rsidR="002B7DB9" w:rsidRDefault="002B7DB9" w:rsidP="002B7DB9">
      <w:pPr>
        <w:ind w:firstLine="420"/>
      </w:pPr>
      <w:r>
        <w:rPr>
          <w:rFonts w:hint="eastAsia"/>
        </w:rPr>
        <w:t>通过触发器，当数据库中的时间字段相差超过7天时，清理7天前的数据</w:t>
      </w:r>
    </w:p>
    <w:p w14:paraId="65E9FFC2" w14:textId="39DC2226" w:rsidR="002B7DB9" w:rsidRDefault="002B7DB9" w:rsidP="002B7DB9">
      <w:pPr>
        <w:ind w:firstLine="420"/>
      </w:pPr>
    </w:p>
    <w:p w14:paraId="6C711EB0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[qds106623297_db]</w:t>
      </w:r>
    </w:p>
    <w:p w14:paraId="4AB33462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14:paraId="57ED638D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 Object:  Trigger 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timeClear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   Script Date: 2019/8/23 14:43:20 ******/</w:t>
      </w:r>
    </w:p>
    <w:p w14:paraId="4910EACB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ANSI_NULLS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</w:p>
    <w:p w14:paraId="290C4E08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14:paraId="581A4C0A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QUOTED_IDENTIFIER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</w:p>
    <w:p w14:paraId="03E41240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14:paraId="5F9CC2F7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BF073E5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29ADCD3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timeClear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[test]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3A16732E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after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0A4D6E2D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57886C3E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timeOrigin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proofErr w:type="gramEnd"/>
    </w:p>
    <w:p w14:paraId="27AD73B2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timeEnd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</w:p>
    <w:p w14:paraId="443C4017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1  @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timeOrigin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datetimee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test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datetimee</w:t>
      </w:r>
      <w:proofErr w:type="spellEnd"/>
    </w:p>
    <w:p w14:paraId="567396AF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1  @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timeEnd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datetimee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test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datetimee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</w:p>
    <w:p w14:paraId="2B6899BB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6DE72D3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datediff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mi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timeOrigin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timeEnd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如果时间差大于或等于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14:paraId="7EE7E4F6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2147A92E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test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DATEDIFF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mi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datetimee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timeEnd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cs="新宋体"/>
          <w:kern w:val="0"/>
          <w:sz w:val="19"/>
          <w:szCs w:val="19"/>
        </w:rPr>
        <w:t>120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55320E45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test1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DATEDIFF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mi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datetimee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timeEnd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cs="新宋体"/>
          <w:kern w:val="0"/>
          <w:sz w:val="19"/>
          <w:szCs w:val="19"/>
        </w:rPr>
        <w:t>120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7C5A4E9F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2F8716A2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C7C1BD7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704502E2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未触发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28C9B01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0723356E" w14:textId="77777777" w:rsidR="002B7DB9" w:rsidRDefault="002B7DB9" w:rsidP="002B7D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4D16E771" w14:textId="77777777" w:rsidR="002B7DB9" w:rsidRPr="002B7DB9" w:rsidRDefault="002B7DB9" w:rsidP="002B7DB9">
      <w:pPr>
        <w:ind w:firstLine="420"/>
        <w:rPr>
          <w:rFonts w:hint="eastAsia"/>
        </w:rPr>
      </w:pPr>
      <w:bookmarkStart w:id="0" w:name="_GoBack"/>
      <w:bookmarkEnd w:id="0"/>
    </w:p>
    <w:p w14:paraId="4AFEAE70" w14:textId="2776DD8C" w:rsidR="002B7DB9" w:rsidRDefault="002B7DB9" w:rsidP="005D0842"/>
    <w:p w14:paraId="161E1C0E" w14:textId="3E0CBC1F" w:rsidR="002B7DB9" w:rsidRDefault="002B7DB9" w:rsidP="005D0842">
      <w:pPr>
        <w:rPr>
          <w:rFonts w:hint="eastAsia"/>
        </w:rPr>
      </w:pPr>
      <w:r>
        <w:rPr>
          <w:noProof/>
        </w:rPr>
        <w:drawing>
          <wp:inline distT="0" distB="0" distL="0" distR="0" wp14:anchorId="0999BA3F" wp14:editId="647D4AE6">
            <wp:extent cx="5274310" cy="4211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857B0"/>
    <w:multiLevelType w:val="hybridMultilevel"/>
    <w:tmpl w:val="84DC8EA0"/>
    <w:lvl w:ilvl="0" w:tplc="73CA83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1"/>
    <w:rsid w:val="002B7DB9"/>
    <w:rsid w:val="004F1A68"/>
    <w:rsid w:val="00575AF1"/>
    <w:rsid w:val="005D0842"/>
    <w:rsid w:val="009A08BF"/>
    <w:rsid w:val="00A6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D5B0"/>
  <w15:chartTrackingRefBased/>
  <w15:docId w15:val="{6A8FFD8A-EFEE-47A9-A935-0E22743E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Eco</dc:creator>
  <cp:keywords/>
  <dc:description/>
  <cp:lastModifiedBy>Mr. Eco</cp:lastModifiedBy>
  <cp:revision>3</cp:revision>
  <dcterms:created xsi:type="dcterms:W3CDTF">2019-08-20T09:20:00Z</dcterms:created>
  <dcterms:modified xsi:type="dcterms:W3CDTF">2019-08-23T07:25:00Z</dcterms:modified>
</cp:coreProperties>
</file>