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72849" w14:textId="287F633F" w:rsidR="003A66BF" w:rsidRPr="00646604" w:rsidRDefault="00CD276B" w:rsidP="00CD276B">
      <w:pPr>
        <w:jc w:val="center"/>
        <w:rPr>
          <w:rFonts w:asciiTheme="minorHAnsi" w:hAnsiTheme="minorHAnsi" w:cstheme="minorHAnsi"/>
          <w:b/>
        </w:rPr>
      </w:pPr>
      <w:r w:rsidRPr="00646604">
        <w:rPr>
          <w:rFonts w:asciiTheme="minorHAnsi" w:hAnsiTheme="minorHAnsi" w:cstheme="minorHAnsi"/>
          <w:b/>
        </w:rPr>
        <w:t xml:space="preserve">MMC </w:t>
      </w:r>
      <w:r w:rsidR="00667AAF" w:rsidRPr="00646604">
        <w:rPr>
          <w:rFonts w:asciiTheme="minorHAnsi" w:hAnsiTheme="minorHAnsi" w:cstheme="minorHAnsi"/>
          <w:b/>
        </w:rPr>
        <w:t>6936</w:t>
      </w:r>
      <w:r w:rsidRPr="00646604">
        <w:rPr>
          <w:rFonts w:asciiTheme="minorHAnsi" w:hAnsiTheme="minorHAnsi" w:cstheme="minorHAnsi"/>
          <w:b/>
        </w:rPr>
        <w:t xml:space="preserve">: </w:t>
      </w:r>
      <w:r w:rsidR="005C68D9" w:rsidRPr="00646604">
        <w:rPr>
          <w:rFonts w:asciiTheme="minorHAnsi" w:hAnsiTheme="minorHAnsi" w:cstheme="minorHAnsi"/>
          <w:b/>
        </w:rPr>
        <w:t>Social Network Analysis</w:t>
      </w:r>
      <w:r w:rsidRPr="00646604">
        <w:rPr>
          <w:rFonts w:asciiTheme="minorHAnsi" w:hAnsiTheme="minorHAnsi" w:cstheme="minorHAnsi"/>
          <w:b/>
        </w:rPr>
        <w:t xml:space="preserve"> (Spring 2019)</w:t>
      </w:r>
    </w:p>
    <w:p w14:paraId="3A0F36F0" w14:textId="5DEAC852" w:rsidR="00667AAF" w:rsidRPr="00646604" w:rsidRDefault="00667AAF" w:rsidP="00CD276B">
      <w:pPr>
        <w:jc w:val="center"/>
        <w:rPr>
          <w:rFonts w:asciiTheme="minorHAnsi" w:hAnsiTheme="minorHAnsi" w:cstheme="minorHAnsi"/>
        </w:rPr>
      </w:pPr>
      <w:r w:rsidRPr="00646604">
        <w:rPr>
          <w:rFonts w:asciiTheme="minorHAnsi" w:hAnsiTheme="minorHAnsi" w:cstheme="minorHAnsi"/>
        </w:rPr>
        <w:t>Location: WEIM 1098</w:t>
      </w:r>
    </w:p>
    <w:p w14:paraId="74FDCA44" w14:textId="37CC9956" w:rsidR="003E2B11" w:rsidRPr="00646604" w:rsidRDefault="00CD276B" w:rsidP="003E2B11">
      <w:pPr>
        <w:jc w:val="center"/>
        <w:rPr>
          <w:rFonts w:asciiTheme="minorHAnsi" w:hAnsiTheme="minorHAnsi" w:cstheme="minorHAnsi"/>
        </w:rPr>
      </w:pPr>
      <w:r w:rsidRPr="00646604">
        <w:rPr>
          <w:rFonts w:asciiTheme="minorHAnsi" w:hAnsiTheme="minorHAnsi" w:cstheme="minorHAnsi"/>
        </w:rPr>
        <w:t xml:space="preserve">Mondays </w:t>
      </w:r>
      <w:r w:rsidR="00667AAF" w:rsidRPr="00646604">
        <w:rPr>
          <w:rFonts w:asciiTheme="minorHAnsi" w:hAnsiTheme="minorHAnsi" w:cstheme="minorHAnsi"/>
        </w:rPr>
        <w:t>9:35</w:t>
      </w:r>
      <w:r w:rsidRPr="00646604">
        <w:rPr>
          <w:rFonts w:asciiTheme="minorHAnsi" w:hAnsiTheme="minorHAnsi" w:cstheme="minorHAnsi"/>
        </w:rPr>
        <w:t xml:space="preserve"> am – </w:t>
      </w:r>
      <w:r w:rsidR="00667AAF" w:rsidRPr="00646604">
        <w:rPr>
          <w:rFonts w:asciiTheme="minorHAnsi" w:hAnsiTheme="minorHAnsi" w:cstheme="minorHAnsi"/>
        </w:rPr>
        <w:t>12</w:t>
      </w:r>
      <w:r w:rsidRPr="00646604">
        <w:rPr>
          <w:rFonts w:asciiTheme="minorHAnsi" w:hAnsiTheme="minorHAnsi" w:cstheme="minorHAnsi"/>
        </w:rPr>
        <w:t>:</w:t>
      </w:r>
      <w:r w:rsidR="00667AAF" w:rsidRPr="00646604">
        <w:rPr>
          <w:rFonts w:asciiTheme="minorHAnsi" w:hAnsiTheme="minorHAnsi" w:cstheme="minorHAnsi"/>
        </w:rPr>
        <w:t>35</w:t>
      </w:r>
      <w:r w:rsidRPr="00646604">
        <w:rPr>
          <w:rFonts w:asciiTheme="minorHAnsi" w:hAnsiTheme="minorHAnsi" w:cstheme="minorHAnsi"/>
        </w:rPr>
        <w:t xml:space="preserve"> pm</w:t>
      </w:r>
    </w:p>
    <w:p w14:paraId="70EB6666" w14:textId="77777777" w:rsidR="003E2B11" w:rsidRPr="00646604" w:rsidRDefault="003E2B11" w:rsidP="003E2B11">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760"/>
      </w:tblGrid>
      <w:tr w:rsidR="003E2B11" w:rsidRPr="00646604" w14:paraId="44C3972A" w14:textId="77777777" w:rsidTr="00E13F73">
        <w:tc>
          <w:tcPr>
            <w:tcW w:w="4590" w:type="dxa"/>
          </w:tcPr>
          <w:p w14:paraId="06FD768E" w14:textId="77777777" w:rsidR="003E2B11" w:rsidRPr="00646604" w:rsidRDefault="003E2B11" w:rsidP="003E2B11">
            <w:pPr>
              <w:rPr>
                <w:rFonts w:asciiTheme="minorHAnsi" w:hAnsiTheme="minorHAnsi" w:cstheme="minorHAnsi"/>
              </w:rPr>
            </w:pPr>
            <w:r w:rsidRPr="00646604">
              <w:rPr>
                <w:rFonts w:asciiTheme="minorHAnsi" w:hAnsiTheme="minorHAnsi" w:cstheme="minorHAnsi"/>
              </w:rPr>
              <w:t xml:space="preserve">Jieun Shin, </w:t>
            </w:r>
            <w:proofErr w:type="spellStart"/>
            <w:proofErr w:type="gramStart"/>
            <w:r w:rsidRPr="00646604">
              <w:rPr>
                <w:rFonts w:asciiTheme="minorHAnsi" w:hAnsiTheme="minorHAnsi" w:cstheme="minorHAnsi"/>
              </w:rPr>
              <w:t>Ph.D</w:t>
            </w:r>
            <w:proofErr w:type="spellEnd"/>
            <w:proofErr w:type="gramEnd"/>
          </w:p>
          <w:p w14:paraId="44B9E679" w14:textId="77777777" w:rsidR="003E2B11" w:rsidRPr="00646604" w:rsidRDefault="003E2B11" w:rsidP="003E2B11">
            <w:pPr>
              <w:rPr>
                <w:rFonts w:asciiTheme="minorHAnsi" w:hAnsiTheme="minorHAnsi" w:cstheme="minorHAnsi"/>
              </w:rPr>
            </w:pPr>
            <w:r w:rsidRPr="00646604">
              <w:rPr>
                <w:rFonts w:asciiTheme="minorHAnsi" w:hAnsiTheme="minorHAnsi" w:cstheme="minorHAnsi"/>
              </w:rPr>
              <w:t>Department of Telecommunication</w:t>
            </w:r>
          </w:p>
          <w:p w14:paraId="2ACB9556" w14:textId="77777777" w:rsidR="003E2B11" w:rsidRPr="00646604" w:rsidRDefault="003E2B11" w:rsidP="003E2B11">
            <w:pPr>
              <w:rPr>
                <w:rFonts w:asciiTheme="minorHAnsi" w:hAnsiTheme="minorHAnsi" w:cstheme="minorHAnsi"/>
              </w:rPr>
            </w:pPr>
            <w:r w:rsidRPr="00646604">
              <w:rPr>
                <w:rFonts w:asciiTheme="minorHAnsi" w:hAnsiTheme="minorHAnsi" w:cstheme="minorHAnsi"/>
              </w:rPr>
              <w:t>College of Journalism and Communications</w:t>
            </w:r>
          </w:p>
          <w:p w14:paraId="5F2CD4DD" w14:textId="77777777" w:rsidR="003E2B11" w:rsidRPr="00646604" w:rsidRDefault="003E2B11" w:rsidP="003E2B11">
            <w:pPr>
              <w:rPr>
                <w:rFonts w:asciiTheme="minorHAnsi" w:hAnsiTheme="minorHAnsi" w:cstheme="minorHAnsi"/>
              </w:rPr>
            </w:pPr>
            <w:r w:rsidRPr="00646604">
              <w:rPr>
                <w:rFonts w:asciiTheme="minorHAnsi" w:hAnsiTheme="minorHAnsi" w:cstheme="minorHAnsi"/>
              </w:rPr>
              <w:t xml:space="preserve">University of Florida </w:t>
            </w:r>
          </w:p>
          <w:p w14:paraId="0E6DFA81" w14:textId="77777777" w:rsidR="003E2B11" w:rsidRPr="00646604" w:rsidRDefault="003E2B11" w:rsidP="00CD276B">
            <w:pPr>
              <w:jc w:val="center"/>
              <w:rPr>
                <w:rFonts w:asciiTheme="minorHAnsi" w:hAnsiTheme="minorHAnsi" w:cstheme="minorHAnsi"/>
              </w:rPr>
            </w:pPr>
          </w:p>
        </w:tc>
        <w:tc>
          <w:tcPr>
            <w:tcW w:w="4760" w:type="dxa"/>
          </w:tcPr>
          <w:p w14:paraId="6B20D4F4" w14:textId="4981B88C" w:rsidR="003E2B11" w:rsidRPr="00646604" w:rsidRDefault="003E2B11" w:rsidP="003E2B11">
            <w:pPr>
              <w:rPr>
                <w:rFonts w:asciiTheme="minorHAnsi" w:hAnsiTheme="minorHAnsi" w:cstheme="minorHAnsi"/>
              </w:rPr>
            </w:pPr>
            <w:r w:rsidRPr="00646604">
              <w:rPr>
                <w:rFonts w:asciiTheme="minorHAnsi" w:hAnsiTheme="minorHAnsi" w:cstheme="minorHAnsi"/>
                <w:b/>
              </w:rPr>
              <w:t>Email:</w:t>
            </w:r>
            <w:r w:rsidRPr="00646604">
              <w:rPr>
                <w:rFonts w:asciiTheme="minorHAnsi" w:hAnsiTheme="minorHAnsi" w:cstheme="minorHAnsi"/>
              </w:rPr>
              <w:t xml:space="preserve"> jieun.shin@ufl.edu </w:t>
            </w:r>
          </w:p>
          <w:p w14:paraId="6596755F" w14:textId="77777777" w:rsidR="003E2B11" w:rsidRPr="00646604" w:rsidRDefault="003E2B11" w:rsidP="003E2B11">
            <w:pPr>
              <w:rPr>
                <w:rFonts w:asciiTheme="minorHAnsi" w:hAnsiTheme="minorHAnsi" w:cstheme="minorHAnsi"/>
              </w:rPr>
            </w:pPr>
            <w:r w:rsidRPr="00646604">
              <w:rPr>
                <w:rFonts w:asciiTheme="minorHAnsi" w:hAnsiTheme="minorHAnsi" w:cstheme="minorHAnsi"/>
                <w:b/>
              </w:rPr>
              <w:t>Office:</w:t>
            </w:r>
            <w:r w:rsidRPr="00646604">
              <w:rPr>
                <w:rFonts w:asciiTheme="minorHAnsi" w:hAnsiTheme="minorHAnsi" w:cstheme="minorHAnsi"/>
              </w:rPr>
              <w:t xml:space="preserve"> Weimer 2066D </w:t>
            </w:r>
          </w:p>
          <w:p w14:paraId="2C2FE727" w14:textId="00961794" w:rsidR="003E2B11" w:rsidRPr="00646604" w:rsidRDefault="003E2B11" w:rsidP="003E2B11">
            <w:pPr>
              <w:rPr>
                <w:rFonts w:asciiTheme="minorHAnsi" w:hAnsiTheme="minorHAnsi" w:cstheme="minorHAnsi"/>
              </w:rPr>
            </w:pPr>
            <w:r w:rsidRPr="00646604">
              <w:rPr>
                <w:rFonts w:asciiTheme="minorHAnsi" w:hAnsiTheme="minorHAnsi" w:cstheme="minorHAnsi"/>
                <w:b/>
              </w:rPr>
              <w:t xml:space="preserve">Office Hours: </w:t>
            </w:r>
            <w:r w:rsidRPr="00646604">
              <w:rPr>
                <w:rFonts w:asciiTheme="minorHAnsi" w:hAnsiTheme="minorHAnsi" w:cstheme="minorHAnsi"/>
              </w:rPr>
              <w:t>Mondays 1:00-3:00 pm and by appointment</w:t>
            </w:r>
          </w:p>
        </w:tc>
      </w:tr>
    </w:tbl>
    <w:p w14:paraId="317A3193" w14:textId="77777777" w:rsidR="003E2B11" w:rsidRDefault="003E2B11" w:rsidP="001A5AD9">
      <w:pPr>
        <w:jc w:val="both"/>
        <w:rPr>
          <w:b/>
        </w:rPr>
      </w:pPr>
    </w:p>
    <w:p w14:paraId="5E2022A8" w14:textId="653B3106" w:rsidR="000F5860" w:rsidRPr="00646604" w:rsidRDefault="001A5AD9" w:rsidP="000F5860">
      <w:pPr>
        <w:jc w:val="both"/>
        <w:rPr>
          <w:rFonts w:asciiTheme="minorHAnsi" w:hAnsiTheme="minorHAnsi" w:cstheme="minorHAnsi"/>
          <w:b/>
        </w:rPr>
      </w:pPr>
      <w:r w:rsidRPr="00646604">
        <w:rPr>
          <w:rFonts w:asciiTheme="minorHAnsi" w:hAnsiTheme="minorHAnsi" w:cstheme="minorHAnsi"/>
          <w:b/>
        </w:rPr>
        <w:t>Course Description</w:t>
      </w:r>
    </w:p>
    <w:p w14:paraId="3F683AFE" w14:textId="77777777" w:rsidR="003E2B11" w:rsidRDefault="001A5AD9" w:rsidP="003E2B11">
      <w:pPr>
        <w:pStyle w:val="BodyTextIndent"/>
        <w:rPr>
          <w:rFonts w:asciiTheme="minorHAnsi" w:hAnsiTheme="minorHAnsi" w:cstheme="minorHAnsi"/>
        </w:rPr>
      </w:pPr>
      <w:r w:rsidRPr="001A5AD9">
        <w:rPr>
          <w:rFonts w:asciiTheme="minorHAnsi" w:hAnsiTheme="minorHAnsi" w:cstheme="minorHAnsi"/>
        </w:rPr>
        <w:t xml:space="preserve">This course is an introduction to the theory, methods and procedures of network analysis with emphasis on applications to </w:t>
      </w:r>
      <w:r>
        <w:rPr>
          <w:rFonts w:asciiTheme="minorHAnsi" w:hAnsiTheme="minorHAnsi" w:cstheme="minorHAnsi"/>
        </w:rPr>
        <w:t>communication and</w:t>
      </w:r>
      <w:r w:rsidRPr="001A5AD9">
        <w:rPr>
          <w:rFonts w:asciiTheme="minorHAnsi" w:hAnsiTheme="minorHAnsi" w:cstheme="minorHAnsi"/>
        </w:rPr>
        <w:t xml:space="preserve"> social behavior. The goal of the course is to provide a working knowledge of the concepts and methods used to describe and analyze social networks so that professionals and researchers can understand the results and implications of this body of research. The course also provides the training necessary for scholars to conduct network analysis in their own research and practice careers.</w:t>
      </w:r>
      <w:r w:rsidR="003E2B11">
        <w:rPr>
          <w:rFonts w:asciiTheme="minorHAnsi" w:hAnsiTheme="minorHAnsi" w:cstheme="minorHAnsi"/>
        </w:rPr>
        <w:t xml:space="preserve"> </w:t>
      </w:r>
    </w:p>
    <w:p w14:paraId="1B8C757F" w14:textId="2EBEA2F0" w:rsidR="00646604" w:rsidRPr="00646604" w:rsidRDefault="001A5AD9" w:rsidP="00646604">
      <w:pPr>
        <w:pStyle w:val="BodyTextIndent"/>
        <w:rPr>
          <w:rFonts w:asciiTheme="minorHAnsi" w:hAnsiTheme="minorHAnsi" w:cstheme="minorHAnsi"/>
        </w:rPr>
      </w:pPr>
      <w:r w:rsidRPr="001A5AD9">
        <w:rPr>
          <w:rFonts w:asciiTheme="minorHAnsi" w:hAnsiTheme="minorHAnsi" w:cstheme="minorHAnsi"/>
        </w:rPr>
        <w:t>The course consists of readings, class discussions, data analysis assignments, and a final project. The data analysis assignments will be conducted using the R platform.</w:t>
      </w:r>
      <w:r w:rsidR="007812E6">
        <w:rPr>
          <w:rFonts w:asciiTheme="minorHAnsi" w:hAnsiTheme="minorHAnsi" w:cstheme="minorHAnsi"/>
        </w:rPr>
        <w:t xml:space="preserve"> </w:t>
      </w:r>
      <w:r w:rsidR="00746D7F" w:rsidRPr="00746D7F">
        <w:rPr>
          <w:rFonts w:asciiTheme="minorHAnsi" w:hAnsiTheme="minorHAnsi" w:cstheme="minorHAnsi"/>
        </w:rPr>
        <w:t>Previous experience with R is not necessary</w:t>
      </w:r>
      <w:r w:rsidR="00646604">
        <w:rPr>
          <w:rFonts w:asciiTheme="minorHAnsi" w:hAnsiTheme="minorHAnsi" w:cstheme="minorHAnsi"/>
        </w:rPr>
        <w:t>. The final project</w:t>
      </w:r>
      <w:r w:rsidRPr="001A5AD9">
        <w:rPr>
          <w:rFonts w:asciiTheme="minorHAnsi" w:hAnsiTheme="minorHAnsi" w:cstheme="minorHAnsi"/>
        </w:rPr>
        <w:t xml:space="preserve"> </w:t>
      </w:r>
      <w:r w:rsidR="00471DDF">
        <w:rPr>
          <w:rFonts w:asciiTheme="minorHAnsi" w:hAnsiTheme="minorHAnsi" w:cstheme="minorHAnsi"/>
        </w:rPr>
        <w:t xml:space="preserve">(an extended abstract) </w:t>
      </w:r>
      <w:r w:rsidRPr="001A5AD9">
        <w:rPr>
          <w:rFonts w:asciiTheme="minorHAnsi" w:hAnsiTheme="minorHAnsi" w:cstheme="minorHAnsi"/>
        </w:rPr>
        <w:t xml:space="preserve">will </w:t>
      </w:r>
      <w:r w:rsidR="00646604">
        <w:rPr>
          <w:rFonts w:asciiTheme="minorHAnsi" w:hAnsiTheme="minorHAnsi" w:cstheme="minorHAnsi"/>
        </w:rPr>
        <w:t xml:space="preserve">involve the creation of a network using a dataset </w:t>
      </w:r>
      <w:r w:rsidR="00746D7F">
        <w:rPr>
          <w:rFonts w:asciiTheme="minorHAnsi" w:hAnsiTheme="minorHAnsi" w:cstheme="minorHAnsi"/>
        </w:rPr>
        <w:t xml:space="preserve">of </w:t>
      </w:r>
      <w:r w:rsidR="00646604">
        <w:rPr>
          <w:rFonts w:asciiTheme="minorHAnsi" w:hAnsiTheme="minorHAnsi" w:cstheme="minorHAnsi"/>
        </w:rPr>
        <w:t>the student’s</w:t>
      </w:r>
      <w:r w:rsidR="00746D7F">
        <w:rPr>
          <w:rFonts w:asciiTheme="minorHAnsi" w:hAnsiTheme="minorHAnsi" w:cstheme="minorHAnsi"/>
        </w:rPr>
        <w:t xml:space="preserve"> choice. Original data are preferred but secondary data are acceptable. </w:t>
      </w:r>
    </w:p>
    <w:p w14:paraId="4E2C75A2" w14:textId="77777777" w:rsidR="00646604" w:rsidRPr="001C750B" w:rsidRDefault="00646604" w:rsidP="001A5AD9">
      <w:pPr>
        <w:jc w:val="both"/>
        <w:rPr>
          <w:b/>
        </w:rPr>
      </w:pPr>
    </w:p>
    <w:p w14:paraId="1D33E5CC" w14:textId="2AD4A659" w:rsidR="000F5860" w:rsidRPr="00646604" w:rsidRDefault="001C750B" w:rsidP="003047D7">
      <w:pPr>
        <w:jc w:val="both"/>
        <w:rPr>
          <w:rFonts w:asciiTheme="minorHAnsi" w:hAnsiTheme="minorHAnsi" w:cstheme="minorHAnsi"/>
          <w:b/>
        </w:rPr>
      </w:pPr>
      <w:r w:rsidRPr="00646604">
        <w:rPr>
          <w:rFonts w:asciiTheme="minorHAnsi" w:hAnsiTheme="minorHAnsi" w:cstheme="minorHAnsi"/>
          <w:b/>
        </w:rPr>
        <w:t xml:space="preserve">Course Objectives </w:t>
      </w:r>
    </w:p>
    <w:p w14:paraId="604D9C7E" w14:textId="3FFE9D5B" w:rsidR="001C750B" w:rsidRDefault="001C750B" w:rsidP="001C750B">
      <w:pPr>
        <w:pStyle w:val="ListParagraph"/>
        <w:numPr>
          <w:ilvl w:val="0"/>
          <w:numId w:val="5"/>
        </w:numPr>
        <w:tabs>
          <w:tab w:val="left" w:pos="-1440"/>
        </w:tabs>
        <w:rPr>
          <w:rFonts w:cstheme="minorHAnsi"/>
        </w:rPr>
      </w:pPr>
      <w:r w:rsidRPr="001C750B">
        <w:rPr>
          <w:rFonts w:cstheme="minorHAnsi"/>
        </w:rPr>
        <w:t xml:space="preserve">Read and comprehend concepts presented in the social network literature </w:t>
      </w:r>
    </w:p>
    <w:p w14:paraId="2594DB8F" w14:textId="52C2752E" w:rsidR="001C750B" w:rsidRDefault="001C750B" w:rsidP="001C750B">
      <w:pPr>
        <w:pStyle w:val="ListParagraph"/>
        <w:numPr>
          <w:ilvl w:val="0"/>
          <w:numId w:val="5"/>
        </w:numPr>
        <w:tabs>
          <w:tab w:val="left" w:pos="-1440"/>
        </w:tabs>
        <w:rPr>
          <w:rFonts w:cstheme="minorHAnsi"/>
        </w:rPr>
      </w:pPr>
      <w:r>
        <w:rPr>
          <w:rFonts w:cstheme="minorHAnsi"/>
        </w:rPr>
        <w:t xml:space="preserve">Understand theoretical and empirical issues in current research on social network analysis </w:t>
      </w:r>
    </w:p>
    <w:p w14:paraId="09165296" w14:textId="5E1F7D6D" w:rsidR="001C750B" w:rsidRDefault="001C750B" w:rsidP="001C750B">
      <w:pPr>
        <w:pStyle w:val="ListParagraph"/>
        <w:numPr>
          <w:ilvl w:val="0"/>
          <w:numId w:val="5"/>
        </w:numPr>
        <w:tabs>
          <w:tab w:val="left" w:pos="-1440"/>
        </w:tabs>
        <w:rPr>
          <w:rFonts w:cstheme="minorHAnsi"/>
        </w:rPr>
      </w:pPr>
      <w:r>
        <w:rPr>
          <w:rFonts w:cstheme="minorHAnsi"/>
        </w:rPr>
        <w:t xml:space="preserve">Use network analysis as a research technique in their own research including knowledge of what concepts are applicable and how to collect and analyze social network data </w:t>
      </w:r>
    </w:p>
    <w:p w14:paraId="0B64095B" w14:textId="29FBF4E7" w:rsidR="003E2B11" w:rsidRDefault="001C750B" w:rsidP="00C96760">
      <w:pPr>
        <w:pStyle w:val="ListParagraph"/>
        <w:numPr>
          <w:ilvl w:val="0"/>
          <w:numId w:val="5"/>
        </w:numPr>
        <w:tabs>
          <w:tab w:val="left" w:pos="-1440"/>
        </w:tabs>
        <w:rPr>
          <w:rFonts w:cstheme="minorHAnsi"/>
        </w:rPr>
      </w:pPr>
      <w:r>
        <w:rPr>
          <w:rFonts w:cstheme="minorHAnsi"/>
        </w:rPr>
        <w:t xml:space="preserve">Conduct network analyses of original or secondary social network data that contributes to the scholarly or professional development of the field </w:t>
      </w:r>
    </w:p>
    <w:p w14:paraId="41EF0FB2" w14:textId="77777777" w:rsidR="00E13F73" w:rsidRPr="00C96760" w:rsidRDefault="00E13F73" w:rsidP="00E13F73">
      <w:pPr>
        <w:pStyle w:val="ListParagraph"/>
        <w:tabs>
          <w:tab w:val="left" w:pos="-1440"/>
        </w:tabs>
        <w:ind w:left="1080"/>
        <w:rPr>
          <w:rFonts w:cstheme="minorHAnsi"/>
        </w:rPr>
      </w:pPr>
    </w:p>
    <w:p w14:paraId="38700625" w14:textId="581EAED0" w:rsidR="000F5860" w:rsidRPr="00646604" w:rsidRDefault="001C750B" w:rsidP="003E2B11">
      <w:pPr>
        <w:jc w:val="both"/>
        <w:rPr>
          <w:rFonts w:asciiTheme="minorHAnsi" w:hAnsiTheme="minorHAnsi" w:cstheme="minorHAnsi"/>
          <w:b/>
        </w:rPr>
      </w:pPr>
      <w:r w:rsidRPr="00646604">
        <w:rPr>
          <w:rFonts w:asciiTheme="minorHAnsi" w:hAnsiTheme="minorHAnsi" w:cstheme="minorHAnsi"/>
          <w:b/>
        </w:rPr>
        <w:t>Grad</w:t>
      </w:r>
      <w:r w:rsidR="003E2B11" w:rsidRPr="00646604">
        <w:rPr>
          <w:rFonts w:asciiTheme="minorHAnsi" w:hAnsiTheme="minorHAnsi" w:cstheme="minorHAnsi"/>
          <w:b/>
        </w:rPr>
        <w:t>es</w:t>
      </w:r>
    </w:p>
    <w:p w14:paraId="6939A0DE" w14:textId="6B03759C" w:rsidR="000F5860" w:rsidRPr="00646604" w:rsidRDefault="003E2B11" w:rsidP="003E2B11">
      <w:pPr>
        <w:jc w:val="both"/>
        <w:rPr>
          <w:rFonts w:asciiTheme="minorHAnsi" w:hAnsiTheme="minorHAnsi" w:cstheme="minorHAnsi"/>
        </w:rPr>
      </w:pPr>
      <w:r w:rsidRPr="00646604">
        <w:rPr>
          <w:rFonts w:asciiTheme="minorHAnsi" w:hAnsiTheme="minorHAnsi" w:cstheme="minorHAnsi"/>
        </w:rPr>
        <w:t xml:space="preserve">Your grades will include three parts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6475"/>
      </w:tblGrid>
      <w:tr w:rsidR="003E2B11" w:rsidRPr="00646604" w14:paraId="6BF74EF8" w14:textId="77777777" w:rsidTr="003E2B11">
        <w:tc>
          <w:tcPr>
            <w:tcW w:w="2875" w:type="dxa"/>
          </w:tcPr>
          <w:p w14:paraId="4B66D0A9" w14:textId="62D94C7A" w:rsidR="003E2B11" w:rsidRPr="00646604" w:rsidRDefault="003E2B11" w:rsidP="003E2B11">
            <w:pPr>
              <w:pStyle w:val="ListParagraph"/>
              <w:numPr>
                <w:ilvl w:val="0"/>
                <w:numId w:val="6"/>
              </w:numPr>
              <w:jc w:val="both"/>
              <w:rPr>
                <w:rFonts w:cstheme="minorHAnsi"/>
              </w:rPr>
            </w:pPr>
            <w:r w:rsidRPr="00646604">
              <w:rPr>
                <w:rFonts w:cstheme="minorHAnsi"/>
              </w:rPr>
              <w:t xml:space="preserve">10 </w:t>
            </w:r>
            <w:r w:rsidR="004A1189" w:rsidRPr="00646604">
              <w:rPr>
                <w:rFonts w:cstheme="minorHAnsi"/>
              </w:rPr>
              <w:t xml:space="preserve">Lab </w:t>
            </w:r>
            <w:r w:rsidRPr="00646604">
              <w:rPr>
                <w:rFonts w:cstheme="minorHAnsi"/>
              </w:rPr>
              <w:t xml:space="preserve">assignments  </w:t>
            </w:r>
          </w:p>
        </w:tc>
        <w:tc>
          <w:tcPr>
            <w:tcW w:w="6475" w:type="dxa"/>
          </w:tcPr>
          <w:p w14:paraId="425FB032" w14:textId="05EDC62E" w:rsidR="003E2B11" w:rsidRPr="00646604" w:rsidRDefault="003E2B11" w:rsidP="003E2B11">
            <w:pPr>
              <w:jc w:val="both"/>
              <w:rPr>
                <w:rFonts w:asciiTheme="minorHAnsi" w:hAnsiTheme="minorHAnsi" w:cstheme="minorHAnsi"/>
              </w:rPr>
            </w:pPr>
            <w:r w:rsidRPr="00646604">
              <w:rPr>
                <w:rFonts w:asciiTheme="minorHAnsi" w:hAnsiTheme="minorHAnsi" w:cstheme="minorHAnsi"/>
              </w:rPr>
              <w:t xml:space="preserve">50 points (5 points each) </w:t>
            </w:r>
          </w:p>
        </w:tc>
      </w:tr>
      <w:tr w:rsidR="003E2B11" w:rsidRPr="00646604" w14:paraId="39D16E59" w14:textId="77777777" w:rsidTr="003E2B11">
        <w:tc>
          <w:tcPr>
            <w:tcW w:w="2875" w:type="dxa"/>
          </w:tcPr>
          <w:p w14:paraId="099D7403" w14:textId="532C1FA0" w:rsidR="003E2B11" w:rsidRPr="00646604" w:rsidRDefault="003E2B11" w:rsidP="003E2B11">
            <w:pPr>
              <w:pStyle w:val="ListParagraph"/>
              <w:numPr>
                <w:ilvl w:val="0"/>
                <w:numId w:val="6"/>
              </w:numPr>
              <w:jc w:val="both"/>
              <w:rPr>
                <w:rFonts w:cstheme="minorHAnsi"/>
              </w:rPr>
            </w:pPr>
            <w:r w:rsidRPr="00646604">
              <w:rPr>
                <w:rFonts w:cstheme="minorHAnsi"/>
              </w:rPr>
              <w:t xml:space="preserve">Final presentation </w:t>
            </w:r>
          </w:p>
        </w:tc>
        <w:tc>
          <w:tcPr>
            <w:tcW w:w="6475" w:type="dxa"/>
          </w:tcPr>
          <w:p w14:paraId="78784A90" w14:textId="10EE5804" w:rsidR="003E2B11" w:rsidRPr="00646604" w:rsidRDefault="003E2B11" w:rsidP="003E2B11">
            <w:pPr>
              <w:jc w:val="both"/>
              <w:rPr>
                <w:rFonts w:asciiTheme="minorHAnsi" w:hAnsiTheme="minorHAnsi" w:cstheme="minorHAnsi"/>
              </w:rPr>
            </w:pPr>
            <w:r w:rsidRPr="00646604">
              <w:rPr>
                <w:rFonts w:asciiTheme="minorHAnsi" w:hAnsiTheme="minorHAnsi" w:cstheme="minorHAnsi"/>
              </w:rPr>
              <w:t xml:space="preserve">10 points </w:t>
            </w:r>
          </w:p>
        </w:tc>
      </w:tr>
      <w:tr w:rsidR="003E2B11" w:rsidRPr="00646604" w14:paraId="6FB659DB" w14:textId="77777777" w:rsidTr="003E2B11">
        <w:tc>
          <w:tcPr>
            <w:tcW w:w="2875" w:type="dxa"/>
          </w:tcPr>
          <w:p w14:paraId="328325DF" w14:textId="078EE09B" w:rsidR="003E2B11" w:rsidRPr="00646604" w:rsidRDefault="003E2B11" w:rsidP="003E2B11">
            <w:pPr>
              <w:pStyle w:val="ListParagraph"/>
              <w:numPr>
                <w:ilvl w:val="0"/>
                <w:numId w:val="6"/>
              </w:numPr>
              <w:jc w:val="both"/>
              <w:rPr>
                <w:rFonts w:cstheme="minorHAnsi"/>
              </w:rPr>
            </w:pPr>
            <w:r w:rsidRPr="00646604">
              <w:rPr>
                <w:rFonts w:cstheme="minorHAnsi"/>
              </w:rPr>
              <w:t xml:space="preserve">Final Paper </w:t>
            </w:r>
          </w:p>
        </w:tc>
        <w:tc>
          <w:tcPr>
            <w:tcW w:w="6475" w:type="dxa"/>
          </w:tcPr>
          <w:p w14:paraId="6C50B82C" w14:textId="313F16CF" w:rsidR="003E2B11" w:rsidRPr="00646604" w:rsidRDefault="00C96760" w:rsidP="00C96760">
            <w:pPr>
              <w:jc w:val="both"/>
              <w:rPr>
                <w:rFonts w:asciiTheme="minorHAnsi" w:hAnsiTheme="minorHAnsi" w:cstheme="minorHAnsi"/>
              </w:rPr>
            </w:pPr>
            <w:r w:rsidRPr="00646604">
              <w:rPr>
                <w:rFonts w:asciiTheme="minorHAnsi" w:hAnsiTheme="minorHAnsi" w:cstheme="minorHAnsi"/>
              </w:rPr>
              <w:t>40 p</w:t>
            </w:r>
            <w:r w:rsidR="003E2B11" w:rsidRPr="00646604">
              <w:rPr>
                <w:rFonts w:asciiTheme="minorHAnsi" w:hAnsiTheme="minorHAnsi" w:cstheme="minorHAnsi"/>
              </w:rPr>
              <w:t xml:space="preserve">oints </w:t>
            </w:r>
          </w:p>
        </w:tc>
      </w:tr>
    </w:tbl>
    <w:p w14:paraId="30123712" w14:textId="601CD1ED" w:rsidR="003047D7" w:rsidRPr="00646604" w:rsidRDefault="003047D7" w:rsidP="003047D7">
      <w:pPr>
        <w:jc w:val="both"/>
        <w:rPr>
          <w:rFonts w:asciiTheme="minorHAnsi" w:hAnsiTheme="minorHAnsi" w:cstheme="minorHAnsi"/>
        </w:rPr>
      </w:pPr>
    </w:p>
    <w:p w14:paraId="6D99F363" w14:textId="0EB95A80" w:rsidR="00C96760" w:rsidRPr="00646604" w:rsidRDefault="00C96760" w:rsidP="00C96760">
      <w:pPr>
        <w:jc w:val="both"/>
        <w:rPr>
          <w:rFonts w:asciiTheme="minorHAnsi" w:hAnsiTheme="minorHAnsi" w:cstheme="minorHAnsi"/>
          <w:b/>
        </w:rPr>
      </w:pPr>
      <w:r w:rsidRPr="00646604">
        <w:rPr>
          <w:rFonts w:asciiTheme="minorHAnsi" w:hAnsiTheme="minorHAnsi" w:cstheme="minorHAnsi"/>
          <w:b/>
        </w:rPr>
        <w:t>Required</w:t>
      </w:r>
      <w:r w:rsidR="00E13F73" w:rsidRPr="00646604">
        <w:rPr>
          <w:rFonts w:asciiTheme="minorHAnsi" w:hAnsiTheme="minorHAnsi" w:cstheme="minorHAnsi"/>
          <w:b/>
        </w:rPr>
        <w:t xml:space="preserve"> Course</w:t>
      </w:r>
      <w:r w:rsidRPr="00646604">
        <w:rPr>
          <w:rFonts w:asciiTheme="minorHAnsi" w:hAnsiTheme="minorHAnsi" w:cstheme="minorHAnsi"/>
          <w:b/>
        </w:rPr>
        <w:t xml:space="preserve"> Materials </w:t>
      </w:r>
    </w:p>
    <w:p w14:paraId="301B962E" w14:textId="28DF1FDA" w:rsidR="00C96760" w:rsidRPr="00646604" w:rsidRDefault="004B0B11" w:rsidP="00E13F73">
      <w:pPr>
        <w:pStyle w:val="ListParagraph"/>
        <w:numPr>
          <w:ilvl w:val="0"/>
          <w:numId w:val="18"/>
        </w:numPr>
        <w:jc w:val="both"/>
        <w:rPr>
          <w:rFonts w:eastAsia="Times New Roman" w:cstheme="minorHAnsi"/>
        </w:rPr>
      </w:pPr>
      <w:r>
        <w:rPr>
          <w:rFonts w:eastAsia="Times New Roman" w:cstheme="minorHAnsi"/>
        </w:rPr>
        <w:t xml:space="preserve">Course materials will be posted on GitHub </w:t>
      </w:r>
      <w:hyperlink r:id="rId5" w:history="1">
        <w:r w:rsidRPr="004B0B11">
          <w:rPr>
            <w:rStyle w:val="Hyperlink"/>
            <w:rFonts w:eastAsia="Times New Roman" w:cstheme="minorHAnsi"/>
          </w:rPr>
          <w:t>https://github.com/jieunshi/sna_class</w:t>
        </w:r>
      </w:hyperlink>
    </w:p>
    <w:p w14:paraId="225A7287" w14:textId="4F2474D9" w:rsidR="00E13F73" w:rsidRPr="00646604" w:rsidRDefault="00E13F73" w:rsidP="003047D7">
      <w:pPr>
        <w:pStyle w:val="ListParagraph"/>
        <w:numPr>
          <w:ilvl w:val="0"/>
          <w:numId w:val="18"/>
        </w:numPr>
        <w:jc w:val="both"/>
        <w:rPr>
          <w:rFonts w:cstheme="minorHAnsi"/>
        </w:rPr>
      </w:pPr>
      <w:r w:rsidRPr="00646604">
        <w:rPr>
          <w:rFonts w:eastAsia="Times New Roman" w:cstheme="minorHAnsi"/>
        </w:rPr>
        <w:t xml:space="preserve">As needed: </w:t>
      </w:r>
      <w:proofErr w:type="spellStart"/>
      <w:r w:rsidRPr="00646604">
        <w:rPr>
          <w:rFonts w:eastAsia="Times New Roman" w:cstheme="minorHAnsi"/>
        </w:rPr>
        <w:t>Torfs</w:t>
      </w:r>
      <w:proofErr w:type="spellEnd"/>
      <w:r w:rsidRPr="00646604">
        <w:rPr>
          <w:rFonts w:eastAsia="Times New Roman" w:cstheme="minorHAnsi"/>
        </w:rPr>
        <w:t xml:space="preserve">, P &amp; C </w:t>
      </w:r>
      <w:proofErr w:type="spellStart"/>
      <w:r w:rsidRPr="00646604">
        <w:rPr>
          <w:rFonts w:eastAsia="Times New Roman" w:cstheme="minorHAnsi"/>
        </w:rPr>
        <w:t>Brauer</w:t>
      </w:r>
      <w:proofErr w:type="spellEnd"/>
      <w:r w:rsidRPr="00646604">
        <w:rPr>
          <w:rFonts w:eastAsia="Times New Roman" w:cstheme="minorHAnsi"/>
        </w:rPr>
        <w:t xml:space="preserve">. 2014. “A (very) Short Introduction to R.” </w:t>
      </w:r>
      <w:hyperlink r:id="rId6" w:history="1">
        <w:r w:rsidRPr="00646604">
          <w:rPr>
            <w:rStyle w:val="Hyperlink"/>
            <w:rFonts w:eastAsia="Times New Roman" w:cstheme="minorHAnsi"/>
          </w:rPr>
          <w:t>https://bit.ly/1YzHlYt</w:t>
        </w:r>
      </w:hyperlink>
    </w:p>
    <w:p w14:paraId="2BE29B14" w14:textId="2F6410CE" w:rsidR="00E13F73" w:rsidRDefault="00E13F73" w:rsidP="003047D7">
      <w:pPr>
        <w:jc w:val="both"/>
      </w:pPr>
    </w:p>
    <w:p w14:paraId="398333E7" w14:textId="7FED2F5D" w:rsidR="003E2B11" w:rsidRPr="00646604" w:rsidRDefault="000733AC" w:rsidP="003047D7">
      <w:pPr>
        <w:jc w:val="both"/>
        <w:rPr>
          <w:rFonts w:asciiTheme="minorHAnsi" w:hAnsiTheme="minorHAnsi" w:cstheme="minorHAnsi"/>
          <w:b/>
        </w:rPr>
      </w:pPr>
      <w:r w:rsidRPr="00646604">
        <w:rPr>
          <w:rFonts w:asciiTheme="minorHAnsi" w:hAnsiTheme="minorHAnsi" w:cstheme="minorHAnsi"/>
          <w:b/>
        </w:rPr>
        <w:lastRenderedPageBreak/>
        <w:t xml:space="preserve">Tentative Schedule: </w:t>
      </w:r>
      <w:r w:rsidR="003E2B11" w:rsidRPr="00646604">
        <w:rPr>
          <w:rFonts w:asciiTheme="minorHAnsi" w:hAnsiTheme="minorHAnsi" w:cstheme="minorHAnsi"/>
          <w:b/>
        </w:rPr>
        <w:t xml:space="preserve">Week by Week Outline </w:t>
      </w:r>
    </w:p>
    <w:tbl>
      <w:tblPr>
        <w:tblStyle w:val="TableGrid"/>
        <w:tblW w:w="0" w:type="auto"/>
        <w:tblLook w:val="04A0" w:firstRow="1" w:lastRow="0" w:firstColumn="1" w:lastColumn="0" w:noHBand="0" w:noVBand="1"/>
      </w:tblPr>
      <w:tblGrid>
        <w:gridCol w:w="2245"/>
        <w:gridCol w:w="7105"/>
      </w:tblGrid>
      <w:tr w:rsidR="003047D7" w:rsidRPr="00646604" w14:paraId="225A5967" w14:textId="77777777" w:rsidTr="003047D7">
        <w:tc>
          <w:tcPr>
            <w:tcW w:w="2245" w:type="dxa"/>
          </w:tcPr>
          <w:p w14:paraId="58C74F43" w14:textId="06EB6C87" w:rsidR="003047D7" w:rsidRPr="00646604" w:rsidRDefault="003047D7" w:rsidP="003047D7">
            <w:pPr>
              <w:jc w:val="both"/>
              <w:rPr>
                <w:rFonts w:asciiTheme="minorHAnsi" w:hAnsiTheme="minorHAnsi" w:cstheme="minorHAnsi"/>
              </w:rPr>
            </w:pPr>
            <w:r w:rsidRPr="00646604">
              <w:rPr>
                <w:rFonts w:asciiTheme="minorHAnsi" w:hAnsiTheme="minorHAnsi" w:cstheme="minorHAnsi"/>
              </w:rPr>
              <w:t xml:space="preserve">Week1 </w:t>
            </w:r>
            <w:r w:rsidR="000E25CD">
              <w:rPr>
                <w:rFonts w:asciiTheme="minorHAnsi" w:hAnsiTheme="minorHAnsi" w:cstheme="minorHAnsi"/>
              </w:rPr>
              <w:t>(Jan</w:t>
            </w:r>
            <w:r w:rsidR="00155121">
              <w:rPr>
                <w:rFonts w:asciiTheme="minorHAnsi" w:hAnsiTheme="minorHAnsi" w:cstheme="minorHAnsi"/>
              </w:rPr>
              <w:t>.</w:t>
            </w:r>
            <w:r w:rsidR="000E25CD">
              <w:rPr>
                <w:rFonts w:asciiTheme="minorHAnsi" w:hAnsiTheme="minorHAnsi" w:cstheme="minorHAnsi"/>
              </w:rPr>
              <w:t xml:space="preserve"> 07)</w:t>
            </w:r>
          </w:p>
        </w:tc>
        <w:tc>
          <w:tcPr>
            <w:tcW w:w="7105" w:type="dxa"/>
          </w:tcPr>
          <w:p w14:paraId="71389288" w14:textId="133F4EEB" w:rsidR="003047D7" w:rsidRPr="00646604" w:rsidRDefault="00A2498B" w:rsidP="003047D7">
            <w:pPr>
              <w:jc w:val="both"/>
              <w:rPr>
                <w:rFonts w:asciiTheme="minorHAnsi" w:hAnsiTheme="minorHAnsi" w:cstheme="minorHAnsi"/>
              </w:rPr>
            </w:pPr>
            <w:r w:rsidRPr="00646604">
              <w:rPr>
                <w:rFonts w:asciiTheme="minorHAnsi" w:hAnsiTheme="minorHAnsi" w:cstheme="minorHAnsi"/>
              </w:rPr>
              <w:t xml:space="preserve">Introduction to </w:t>
            </w:r>
            <w:r w:rsidR="00010AA3" w:rsidRPr="00646604">
              <w:rPr>
                <w:rFonts w:asciiTheme="minorHAnsi" w:hAnsiTheme="minorHAnsi" w:cstheme="minorHAnsi"/>
              </w:rPr>
              <w:t>s</w:t>
            </w:r>
            <w:r w:rsidRPr="00646604">
              <w:rPr>
                <w:rFonts w:asciiTheme="minorHAnsi" w:hAnsiTheme="minorHAnsi" w:cstheme="minorHAnsi"/>
              </w:rPr>
              <w:t xml:space="preserve">ocial </w:t>
            </w:r>
            <w:r w:rsidR="00010AA3" w:rsidRPr="00646604">
              <w:rPr>
                <w:rFonts w:asciiTheme="minorHAnsi" w:hAnsiTheme="minorHAnsi" w:cstheme="minorHAnsi"/>
              </w:rPr>
              <w:t>n</w:t>
            </w:r>
            <w:r w:rsidRPr="00646604">
              <w:rPr>
                <w:rFonts w:asciiTheme="minorHAnsi" w:hAnsiTheme="minorHAnsi" w:cstheme="minorHAnsi"/>
              </w:rPr>
              <w:t xml:space="preserve">etwork </w:t>
            </w:r>
            <w:r w:rsidR="00010AA3" w:rsidRPr="00646604">
              <w:rPr>
                <w:rFonts w:asciiTheme="minorHAnsi" w:hAnsiTheme="minorHAnsi" w:cstheme="minorHAnsi"/>
              </w:rPr>
              <w:t>a</w:t>
            </w:r>
            <w:r w:rsidRPr="00646604">
              <w:rPr>
                <w:rFonts w:asciiTheme="minorHAnsi" w:hAnsiTheme="minorHAnsi" w:cstheme="minorHAnsi"/>
              </w:rPr>
              <w:t xml:space="preserve">nalysis  </w:t>
            </w:r>
          </w:p>
        </w:tc>
      </w:tr>
      <w:tr w:rsidR="008D785F" w:rsidRPr="00646604" w14:paraId="5EB26E60" w14:textId="77777777" w:rsidTr="003047D7">
        <w:tc>
          <w:tcPr>
            <w:tcW w:w="2245" w:type="dxa"/>
          </w:tcPr>
          <w:p w14:paraId="64CE4547" w14:textId="10AF3683" w:rsidR="008D785F" w:rsidRPr="00646604" w:rsidRDefault="008D785F" w:rsidP="003047D7">
            <w:pPr>
              <w:jc w:val="both"/>
              <w:rPr>
                <w:rFonts w:asciiTheme="minorHAnsi" w:hAnsiTheme="minorHAnsi" w:cstheme="minorHAnsi"/>
              </w:rPr>
            </w:pPr>
            <w:r w:rsidRPr="00646604">
              <w:rPr>
                <w:rFonts w:asciiTheme="minorHAnsi" w:hAnsiTheme="minorHAnsi" w:cstheme="minorHAnsi"/>
              </w:rPr>
              <w:t xml:space="preserve">Week2 </w:t>
            </w:r>
            <w:r w:rsidR="000E25CD">
              <w:rPr>
                <w:rFonts w:asciiTheme="minorHAnsi" w:hAnsiTheme="minorHAnsi" w:cstheme="minorHAnsi"/>
              </w:rPr>
              <w:t>(Jan</w:t>
            </w:r>
            <w:r w:rsidR="00155121">
              <w:rPr>
                <w:rFonts w:asciiTheme="minorHAnsi" w:hAnsiTheme="minorHAnsi" w:cstheme="minorHAnsi"/>
              </w:rPr>
              <w:t>.</w:t>
            </w:r>
            <w:r w:rsidR="000E25CD">
              <w:rPr>
                <w:rFonts w:asciiTheme="minorHAnsi" w:hAnsiTheme="minorHAnsi" w:cstheme="minorHAnsi"/>
              </w:rPr>
              <w:t xml:space="preserve"> 14)</w:t>
            </w:r>
          </w:p>
        </w:tc>
        <w:tc>
          <w:tcPr>
            <w:tcW w:w="7105" w:type="dxa"/>
          </w:tcPr>
          <w:p w14:paraId="5844B3CC" w14:textId="67E7B5F8" w:rsidR="008D785F" w:rsidRPr="00646604" w:rsidRDefault="00010AA3" w:rsidP="003047D7">
            <w:pPr>
              <w:jc w:val="both"/>
              <w:rPr>
                <w:rFonts w:asciiTheme="minorHAnsi" w:hAnsiTheme="minorHAnsi" w:cstheme="minorHAnsi"/>
              </w:rPr>
            </w:pPr>
            <w:r w:rsidRPr="00646604">
              <w:rPr>
                <w:rFonts w:asciiTheme="minorHAnsi" w:hAnsiTheme="minorHAnsi" w:cstheme="minorHAnsi"/>
              </w:rPr>
              <w:t xml:space="preserve">Network data collection &amp; basic measurement </w:t>
            </w:r>
          </w:p>
        </w:tc>
      </w:tr>
      <w:tr w:rsidR="003047D7" w:rsidRPr="00646604" w14:paraId="06271487" w14:textId="77777777" w:rsidTr="003047D7">
        <w:tc>
          <w:tcPr>
            <w:tcW w:w="2245" w:type="dxa"/>
          </w:tcPr>
          <w:p w14:paraId="7F2490C4" w14:textId="6BAB778F" w:rsidR="003047D7" w:rsidRPr="00646604" w:rsidRDefault="003047D7" w:rsidP="003047D7">
            <w:pPr>
              <w:jc w:val="both"/>
              <w:rPr>
                <w:rFonts w:asciiTheme="minorHAnsi" w:hAnsiTheme="minorHAnsi" w:cstheme="minorHAnsi"/>
                <w:color w:val="000000" w:themeColor="text1"/>
                <w:highlight w:val="lightGray"/>
              </w:rPr>
            </w:pPr>
          </w:p>
        </w:tc>
        <w:tc>
          <w:tcPr>
            <w:tcW w:w="7105" w:type="dxa"/>
          </w:tcPr>
          <w:p w14:paraId="38D2B2EE" w14:textId="112E11E2" w:rsidR="003047D7" w:rsidRPr="00646604" w:rsidRDefault="008D785F" w:rsidP="003047D7">
            <w:pPr>
              <w:jc w:val="both"/>
              <w:rPr>
                <w:rFonts w:asciiTheme="minorHAnsi" w:hAnsiTheme="minorHAnsi" w:cstheme="minorHAnsi"/>
                <w:color w:val="000000" w:themeColor="text1"/>
                <w:highlight w:val="lightGray"/>
              </w:rPr>
            </w:pPr>
            <w:r w:rsidRPr="00646604">
              <w:rPr>
                <w:rFonts w:asciiTheme="minorHAnsi" w:hAnsiTheme="minorHAnsi" w:cstheme="minorHAnsi"/>
                <w:color w:val="000000" w:themeColor="text1"/>
                <w:highlight w:val="lightGray"/>
              </w:rPr>
              <w:t xml:space="preserve">Holiday </w:t>
            </w:r>
          </w:p>
        </w:tc>
      </w:tr>
      <w:tr w:rsidR="007E6AD1" w:rsidRPr="00646604" w14:paraId="43D1B922" w14:textId="77777777" w:rsidTr="003047D7">
        <w:tc>
          <w:tcPr>
            <w:tcW w:w="2245" w:type="dxa"/>
          </w:tcPr>
          <w:p w14:paraId="4BC787DA" w14:textId="7C849F97" w:rsidR="007E6AD1" w:rsidRPr="00646604" w:rsidRDefault="00D42CD6" w:rsidP="003047D7">
            <w:pPr>
              <w:jc w:val="both"/>
              <w:rPr>
                <w:rFonts w:asciiTheme="minorHAnsi" w:hAnsiTheme="minorHAnsi" w:cstheme="minorHAnsi"/>
              </w:rPr>
            </w:pPr>
            <w:r w:rsidRPr="00646604">
              <w:rPr>
                <w:rFonts w:asciiTheme="minorHAnsi" w:hAnsiTheme="minorHAnsi" w:cstheme="minorHAnsi"/>
              </w:rPr>
              <w:t>Week3</w:t>
            </w:r>
            <w:r w:rsidR="000E25CD">
              <w:rPr>
                <w:rFonts w:asciiTheme="minorHAnsi" w:hAnsiTheme="minorHAnsi" w:cstheme="minorHAnsi"/>
              </w:rPr>
              <w:t xml:space="preserve"> (Jan</w:t>
            </w:r>
            <w:r w:rsidR="00155121">
              <w:rPr>
                <w:rFonts w:asciiTheme="minorHAnsi" w:hAnsiTheme="minorHAnsi" w:cstheme="minorHAnsi"/>
              </w:rPr>
              <w:t>.</w:t>
            </w:r>
            <w:r w:rsidR="000E25CD">
              <w:rPr>
                <w:rFonts w:asciiTheme="minorHAnsi" w:hAnsiTheme="minorHAnsi" w:cstheme="minorHAnsi"/>
              </w:rPr>
              <w:t xml:space="preserve"> 28) </w:t>
            </w:r>
          </w:p>
        </w:tc>
        <w:tc>
          <w:tcPr>
            <w:tcW w:w="7105" w:type="dxa"/>
          </w:tcPr>
          <w:p w14:paraId="40B39115" w14:textId="5CEBFA5E" w:rsidR="007E6AD1" w:rsidRPr="00646604" w:rsidRDefault="00620189" w:rsidP="003047D7">
            <w:pPr>
              <w:jc w:val="both"/>
              <w:rPr>
                <w:rFonts w:asciiTheme="minorHAnsi" w:hAnsiTheme="minorHAnsi" w:cstheme="minorHAnsi"/>
              </w:rPr>
            </w:pPr>
            <w:r>
              <w:rPr>
                <w:rFonts w:asciiTheme="minorHAnsi" w:hAnsiTheme="minorHAnsi" w:cstheme="minorHAnsi"/>
              </w:rPr>
              <w:t>Personal/</w:t>
            </w:r>
            <w:r w:rsidR="007E6AD1" w:rsidRPr="00646604">
              <w:rPr>
                <w:rFonts w:asciiTheme="minorHAnsi" w:hAnsiTheme="minorHAnsi" w:cstheme="minorHAnsi"/>
              </w:rPr>
              <w:t>E</w:t>
            </w:r>
            <w:r>
              <w:rPr>
                <w:rFonts w:asciiTheme="minorHAnsi" w:hAnsiTheme="minorHAnsi" w:cstheme="minorHAnsi"/>
              </w:rPr>
              <w:t>g</w:t>
            </w:r>
            <w:r w:rsidR="007E6AD1" w:rsidRPr="00646604">
              <w:rPr>
                <w:rFonts w:asciiTheme="minorHAnsi" w:hAnsiTheme="minorHAnsi" w:cstheme="minorHAnsi"/>
              </w:rPr>
              <w:t xml:space="preserve">o-centric </w:t>
            </w:r>
            <w:r w:rsidR="00010AA3" w:rsidRPr="00646604">
              <w:rPr>
                <w:rFonts w:asciiTheme="minorHAnsi" w:hAnsiTheme="minorHAnsi" w:cstheme="minorHAnsi"/>
              </w:rPr>
              <w:t xml:space="preserve">networks </w:t>
            </w:r>
            <w:r w:rsidR="007E6AD1" w:rsidRPr="00646604">
              <w:rPr>
                <w:rFonts w:asciiTheme="minorHAnsi" w:hAnsiTheme="minorHAnsi" w:cstheme="minorHAnsi"/>
              </w:rPr>
              <w:t xml:space="preserve"> </w:t>
            </w:r>
          </w:p>
        </w:tc>
      </w:tr>
      <w:tr w:rsidR="003047D7" w:rsidRPr="00646604" w14:paraId="6808855A" w14:textId="77777777" w:rsidTr="003047D7">
        <w:tc>
          <w:tcPr>
            <w:tcW w:w="2245" w:type="dxa"/>
          </w:tcPr>
          <w:p w14:paraId="244B3E22" w14:textId="2CCAED4C" w:rsidR="003047D7" w:rsidRPr="00646604" w:rsidRDefault="00D42CD6" w:rsidP="003047D7">
            <w:pPr>
              <w:jc w:val="both"/>
              <w:rPr>
                <w:rFonts w:asciiTheme="minorHAnsi" w:hAnsiTheme="minorHAnsi" w:cstheme="minorHAnsi"/>
              </w:rPr>
            </w:pPr>
            <w:r w:rsidRPr="00646604">
              <w:rPr>
                <w:rFonts w:asciiTheme="minorHAnsi" w:hAnsiTheme="minorHAnsi" w:cstheme="minorHAnsi"/>
              </w:rPr>
              <w:t>Week4</w:t>
            </w:r>
            <w:r w:rsidR="00155121">
              <w:rPr>
                <w:rFonts w:asciiTheme="minorHAnsi" w:hAnsiTheme="minorHAnsi" w:cstheme="minorHAnsi"/>
              </w:rPr>
              <w:t xml:space="preserve"> (Feb. 4)</w:t>
            </w:r>
          </w:p>
        </w:tc>
        <w:tc>
          <w:tcPr>
            <w:tcW w:w="7105" w:type="dxa"/>
          </w:tcPr>
          <w:p w14:paraId="759B75F1" w14:textId="4416D7DC" w:rsidR="003047D7" w:rsidRPr="00646604" w:rsidRDefault="008D785F" w:rsidP="003047D7">
            <w:pPr>
              <w:jc w:val="both"/>
              <w:rPr>
                <w:rFonts w:asciiTheme="minorHAnsi" w:hAnsiTheme="minorHAnsi" w:cstheme="minorHAnsi"/>
              </w:rPr>
            </w:pPr>
            <w:r w:rsidRPr="00646604">
              <w:rPr>
                <w:rFonts w:asciiTheme="minorHAnsi" w:hAnsiTheme="minorHAnsi" w:cstheme="minorHAnsi"/>
              </w:rPr>
              <w:t xml:space="preserve">Fundamental </w:t>
            </w:r>
            <w:r w:rsidR="00891125">
              <w:rPr>
                <w:rFonts w:asciiTheme="minorHAnsi" w:hAnsiTheme="minorHAnsi" w:cstheme="minorHAnsi"/>
              </w:rPr>
              <w:t>n</w:t>
            </w:r>
            <w:r w:rsidRPr="00646604">
              <w:rPr>
                <w:rFonts w:asciiTheme="minorHAnsi" w:hAnsiTheme="minorHAnsi" w:cstheme="minorHAnsi"/>
              </w:rPr>
              <w:t xml:space="preserve">etwork </w:t>
            </w:r>
            <w:r w:rsidR="00891125">
              <w:rPr>
                <w:rFonts w:asciiTheme="minorHAnsi" w:hAnsiTheme="minorHAnsi" w:cstheme="minorHAnsi"/>
              </w:rPr>
              <w:t>c</w:t>
            </w:r>
            <w:r w:rsidRPr="00646604">
              <w:rPr>
                <w:rFonts w:asciiTheme="minorHAnsi" w:hAnsiTheme="minorHAnsi" w:cstheme="minorHAnsi"/>
              </w:rPr>
              <w:t xml:space="preserve">oncepts 1 </w:t>
            </w:r>
            <w:r w:rsidR="00D42CD6" w:rsidRPr="00646604">
              <w:rPr>
                <w:rFonts w:asciiTheme="minorHAnsi" w:hAnsiTheme="minorHAnsi" w:cstheme="minorHAnsi"/>
              </w:rPr>
              <w:t xml:space="preserve">(Centrality) </w:t>
            </w:r>
          </w:p>
        </w:tc>
      </w:tr>
      <w:tr w:rsidR="003047D7" w:rsidRPr="00646604" w14:paraId="2163E8A2" w14:textId="77777777" w:rsidTr="003047D7">
        <w:tc>
          <w:tcPr>
            <w:tcW w:w="2245" w:type="dxa"/>
          </w:tcPr>
          <w:p w14:paraId="29F0AFA1" w14:textId="7FFE4ECD" w:rsidR="003047D7" w:rsidRPr="00646604" w:rsidRDefault="00DC7938" w:rsidP="003047D7">
            <w:pPr>
              <w:jc w:val="both"/>
              <w:rPr>
                <w:rFonts w:asciiTheme="minorHAnsi" w:hAnsiTheme="minorHAnsi" w:cstheme="minorHAnsi"/>
              </w:rPr>
            </w:pPr>
            <w:r w:rsidRPr="00646604">
              <w:rPr>
                <w:rFonts w:asciiTheme="minorHAnsi" w:hAnsiTheme="minorHAnsi" w:cstheme="minorHAnsi"/>
              </w:rPr>
              <w:t xml:space="preserve">Week5 </w:t>
            </w:r>
            <w:r w:rsidR="00155121">
              <w:rPr>
                <w:rFonts w:asciiTheme="minorHAnsi" w:hAnsiTheme="minorHAnsi" w:cstheme="minorHAnsi"/>
              </w:rPr>
              <w:t>(Feb. 11)</w:t>
            </w:r>
          </w:p>
        </w:tc>
        <w:tc>
          <w:tcPr>
            <w:tcW w:w="7105" w:type="dxa"/>
          </w:tcPr>
          <w:p w14:paraId="118E767A" w14:textId="2020A80F" w:rsidR="003047D7" w:rsidRPr="00646604" w:rsidRDefault="008D785F" w:rsidP="003047D7">
            <w:pPr>
              <w:jc w:val="both"/>
              <w:rPr>
                <w:rFonts w:asciiTheme="minorHAnsi" w:hAnsiTheme="minorHAnsi" w:cstheme="minorHAnsi"/>
              </w:rPr>
            </w:pPr>
            <w:r w:rsidRPr="00646604">
              <w:rPr>
                <w:rFonts w:asciiTheme="minorHAnsi" w:hAnsiTheme="minorHAnsi" w:cstheme="minorHAnsi"/>
              </w:rPr>
              <w:t xml:space="preserve">Fundamental </w:t>
            </w:r>
            <w:r w:rsidR="00891125">
              <w:rPr>
                <w:rFonts w:asciiTheme="minorHAnsi" w:hAnsiTheme="minorHAnsi" w:cstheme="minorHAnsi"/>
              </w:rPr>
              <w:t>n</w:t>
            </w:r>
            <w:r w:rsidRPr="00646604">
              <w:rPr>
                <w:rFonts w:asciiTheme="minorHAnsi" w:hAnsiTheme="minorHAnsi" w:cstheme="minorHAnsi"/>
              </w:rPr>
              <w:t xml:space="preserve">etwork </w:t>
            </w:r>
            <w:r w:rsidR="00891125">
              <w:rPr>
                <w:rFonts w:asciiTheme="minorHAnsi" w:hAnsiTheme="minorHAnsi" w:cstheme="minorHAnsi"/>
              </w:rPr>
              <w:t>c</w:t>
            </w:r>
            <w:r w:rsidRPr="00646604">
              <w:rPr>
                <w:rFonts w:asciiTheme="minorHAnsi" w:hAnsiTheme="minorHAnsi" w:cstheme="minorHAnsi"/>
              </w:rPr>
              <w:t>oncepts 2 (</w:t>
            </w:r>
            <w:r w:rsidR="000A2752" w:rsidRPr="00646604">
              <w:rPr>
                <w:rFonts w:asciiTheme="minorHAnsi" w:hAnsiTheme="minorHAnsi" w:cstheme="minorHAnsi"/>
              </w:rPr>
              <w:t>Groups</w:t>
            </w:r>
            <w:r w:rsidRPr="00646604">
              <w:rPr>
                <w:rFonts w:asciiTheme="minorHAnsi" w:hAnsiTheme="minorHAnsi" w:cstheme="minorHAnsi"/>
              </w:rPr>
              <w:t>)</w:t>
            </w:r>
          </w:p>
        </w:tc>
      </w:tr>
      <w:tr w:rsidR="00DC7938" w:rsidRPr="00646604" w14:paraId="4A0A7D62" w14:textId="77777777" w:rsidTr="003047D7">
        <w:tc>
          <w:tcPr>
            <w:tcW w:w="2245" w:type="dxa"/>
          </w:tcPr>
          <w:p w14:paraId="315B44B6" w14:textId="5A2218A4" w:rsidR="00DC7938" w:rsidRPr="00646604" w:rsidRDefault="00DC7938" w:rsidP="003047D7">
            <w:pPr>
              <w:jc w:val="both"/>
              <w:rPr>
                <w:rFonts w:asciiTheme="minorHAnsi" w:hAnsiTheme="minorHAnsi" w:cstheme="minorHAnsi"/>
              </w:rPr>
            </w:pPr>
            <w:r w:rsidRPr="00646604">
              <w:rPr>
                <w:rFonts w:asciiTheme="minorHAnsi" w:hAnsiTheme="minorHAnsi" w:cstheme="minorHAnsi"/>
              </w:rPr>
              <w:t xml:space="preserve">Week6 </w:t>
            </w:r>
            <w:r w:rsidR="00155121">
              <w:rPr>
                <w:rFonts w:asciiTheme="minorHAnsi" w:hAnsiTheme="minorHAnsi" w:cstheme="minorHAnsi"/>
              </w:rPr>
              <w:t>(Feb. 18)</w:t>
            </w:r>
          </w:p>
        </w:tc>
        <w:tc>
          <w:tcPr>
            <w:tcW w:w="7105" w:type="dxa"/>
          </w:tcPr>
          <w:p w14:paraId="1567CC04" w14:textId="26AB398C" w:rsidR="00DC7938" w:rsidRPr="00646604" w:rsidRDefault="00D42CD6" w:rsidP="003047D7">
            <w:pPr>
              <w:jc w:val="both"/>
              <w:rPr>
                <w:rFonts w:asciiTheme="minorHAnsi" w:hAnsiTheme="minorHAnsi" w:cstheme="minorHAnsi"/>
              </w:rPr>
            </w:pPr>
            <w:r w:rsidRPr="00646604">
              <w:rPr>
                <w:rFonts w:asciiTheme="minorHAnsi" w:hAnsiTheme="minorHAnsi" w:cstheme="minorHAnsi"/>
              </w:rPr>
              <w:t xml:space="preserve">Fundamental </w:t>
            </w:r>
            <w:r w:rsidR="00891125">
              <w:rPr>
                <w:rFonts w:asciiTheme="minorHAnsi" w:hAnsiTheme="minorHAnsi" w:cstheme="minorHAnsi"/>
              </w:rPr>
              <w:t>n</w:t>
            </w:r>
            <w:r w:rsidRPr="00646604">
              <w:rPr>
                <w:rFonts w:asciiTheme="minorHAnsi" w:hAnsiTheme="minorHAnsi" w:cstheme="minorHAnsi"/>
              </w:rPr>
              <w:t xml:space="preserve">etwork </w:t>
            </w:r>
            <w:r w:rsidR="00891125">
              <w:rPr>
                <w:rFonts w:asciiTheme="minorHAnsi" w:hAnsiTheme="minorHAnsi" w:cstheme="minorHAnsi"/>
              </w:rPr>
              <w:t>c</w:t>
            </w:r>
            <w:r w:rsidRPr="00646604">
              <w:rPr>
                <w:rFonts w:asciiTheme="minorHAnsi" w:hAnsiTheme="minorHAnsi" w:cstheme="minorHAnsi"/>
              </w:rPr>
              <w:t xml:space="preserve">oncepts 3 (Positions) </w:t>
            </w:r>
          </w:p>
        </w:tc>
      </w:tr>
      <w:tr w:rsidR="006B6875" w:rsidRPr="00646604" w14:paraId="7DD5D78B" w14:textId="77777777" w:rsidTr="003047D7">
        <w:tc>
          <w:tcPr>
            <w:tcW w:w="2245" w:type="dxa"/>
          </w:tcPr>
          <w:p w14:paraId="15B1369D" w14:textId="69182351" w:rsidR="006B6875" w:rsidRPr="00646604" w:rsidRDefault="00DC7938" w:rsidP="003047D7">
            <w:pPr>
              <w:jc w:val="both"/>
              <w:rPr>
                <w:rFonts w:asciiTheme="minorHAnsi" w:hAnsiTheme="minorHAnsi" w:cstheme="minorHAnsi"/>
              </w:rPr>
            </w:pPr>
            <w:r w:rsidRPr="00646604">
              <w:rPr>
                <w:rFonts w:asciiTheme="minorHAnsi" w:hAnsiTheme="minorHAnsi" w:cstheme="minorHAnsi"/>
              </w:rPr>
              <w:t xml:space="preserve">Week7 </w:t>
            </w:r>
            <w:r w:rsidR="00155121">
              <w:rPr>
                <w:rFonts w:asciiTheme="minorHAnsi" w:hAnsiTheme="minorHAnsi" w:cstheme="minorHAnsi"/>
              </w:rPr>
              <w:t>(Feb. 25)</w:t>
            </w:r>
          </w:p>
        </w:tc>
        <w:tc>
          <w:tcPr>
            <w:tcW w:w="7105" w:type="dxa"/>
          </w:tcPr>
          <w:p w14:paraId="4A88D164" w14:textId="59712133" w:rsidR="006B6875" w:rsidRPr="00646604" w:rsidRDefault="00D42CD6" w:rsidP="003047D7">
            <w:pPr>
              <w:jc w:val="both"/>
              <w:rPr>
                <w:rFonts w:asciiTheme="minorHAnsi" w:hAnsiTheme="minorHAnsi" w:cstheme="minorHAnsi"/>
              </w:rPr>
            </w:pPr>
            <w:r w:rsidRPr="00646604">
              <w:rPr>
                <w:rFonts w:asciiTheme="minorHAnsi" w:hAnsiTheme="minorHAnsi" w:cstheme="minorHAnsi"/>
              </w:rPr>
              <w:t xml:space="preserve">Network </w:t>
            </w:r>
            <w:r w:rsidR="00891125">
              <w:rPr>
                <w:rFonts w:asciiTheme="minorHAnsi" w:hAnsiTheme="minorHAnsi" w:cstheme="minorHAnsi"/>
              </w:rPr>
              <w:t>l</w:t>
            </w:r>
            <w:r w:rsidRPr="00646604">
              <w:rPr>
                <w:rFonts w:asciiTheme="minorHAnsi" w:hAnsiTheme="minorHAnsi" w:cstheme="minorHAnsi"/>
              </w:rPr>
              <w:t xml:space="preserve">evel </w:t>
            </w:r>
            <w:r w:rsidR="00891125">
              <w:rPr>
                <w:rFonts w:asciiTheme="minorHAnsi" w:hAnsiTheme="minorHAnsi" w:cstheme="minorHAnsi"/>
              </w:rPr>
              <w:t>m</w:t>
            </w:r>
            <w:r w:rsidRPr="00646604">
              <w:rPr>
                <w:rFonts w:asciiTheme="minorHAnsi" w:hAnsiTheme="minorHAnsi" w:cstheme="minorHAnsi"/>
              </w:rPr>
              <w:t xml:space="preserve">easures </w:t>
            </w:r>
          </w:p>
        </w:tc>
      </w:tr>
      <w:tr w:rsidR="00DC7938" w:rsidRPr="00646604" w14:paraId="18052591" w14:textId="77777777" w:rsidTr="003047D7">
        <w:tc>
          <w:tcPr>
            <w:tcW w:w="2245" w:type="dxa"/>
          </w:tcPr>
          <w:p w14:paraId="0EEEB7EB" w14:textId="79206CEB" w:rsidR="00DC7938" w:rsidRPr="00646604" w:rsidRDefault="00DC7938" w:rsidP="003047D7">
            <w:pPr>
              <w:jc w:val="both"/>
              <w:rPr>
                <w:rFonts w:asciiTheme="minorHAnsi" w:hAnsiTheme="minorHAnsi" w:cstheme="minorHAnsi"/>
              </w:rPr>
            </w:pPr>
          </w:p>
        </w:tc>
        <w:tc>
          <w:tcPr>
            <w:tcW w:w="7105" w:type="dxa"/>
          </w:tcPr>
          <w:p w14:paraId="771266F8" w14:textId="3E8279FB" w:rsidR="00DC7938" w:rsidRPr="00646604" w:rsidRDefault="00155121" w:rsidP="003047D7">
            <w:pPr>
              <w:jc w:val="both"/>
              <w:rPr>
                <w:rFonts w:asciiTheme="minorHAnsi" w:hAnsiTheme="minorHAnsi" w:cstheme="minorHAnsi"/>
              </w:rPr>
            </w:pPr>
            <w:r w:rsidRPr="00155121">
              <w:rPr>
                <w:rFonts w:asciiTheme="minorHAnsi" w:hAnsiTheme="minorHAnsi" w:cstheme="minorHAnsi"/>
                <w:highlight w:val="lightGray"/>
              </w:rPr>
              <w:t>Spring Break</w:t>
            </w:r>
            <w:r>
              <w:rPr>
                <w:rFonts w:asciiTheme="minorHAnsi" w:hAnsiTheme="minorHAnsi" w:cstheme="minorHAnsi"/>
              </w:rPr>
              <w:t xml:space="preserve"> </w:t>
            </w:r>
          </w:p>
        </w:tc>
      </w:tr>
      <w:tr w:rsidR="003047D7" w:rsidRPr="00646604" w14:paraId="1F71E4BC" w14:textId="77777777" w:rsidTr="003047D7">
        <w:tc>
          <w:tcPr>
            <w:tcW w:w="2245" w:type="dxa"/>
          </w:tcPr>
          <w:p w14:paraId="10E05F2E" w14:textId="5E0FCF2A" w:rsidR="003047D7" w:rsidRPr="00646604" w:rsidRDefault="00155121" w:rsidP="003047D7">
            <w:pPr>
              <w:jc w:val="both"/>
              <w:rPr>
                <w:rFonts w:asciiTheme="minorHAnsi" w:hAnsiTheme="minorHAnsi" w:cstheme="minorHAnsi"/>
              </w:rPr>
            </w:pPr>
            <w:r w:rsidRPr="00646604">
              <w:rPr>
                <w:rFonts w:asciiTheme="minorHAnsi" w:hAnsiTheme="minorHAnsi" w:cstheme="minorHAnsi"/>
              </w:rPr>
              <w:t>Week8</w:t>
            </w:r>
            <w:r>
              <w:rPr>
                <w:rFonts w:asciiTheme="minorHAnsi" w:hAnsiTheme="minorHAnsi" w:cstheme="minorHAnsi"/>
              </w:rPr>
              <w:t xml:space="preserve"> (Mar. 11)</w:t>
            </w:r>
          </w:p>
        </w:tc>
        <w:tc>
          <w:tcPr>
            <w:tcW w:w="7105" w:type="dxa"/>
          </w:tcPr>
          <w:p w14:paraId="0AB01067" w14:textId="0F516B28" w:rsidR="003047D7" w:rsidRPr="00646604" w:rsidRDefault="00155121" w:rsidP="003047D7">
            <w:pPr>
              <w:jc w:val="both"/>
              <w:rPr>
                <w:rFonts w:asciiTheme="minorHAnsi" w:hAnsiTheme="minorHAnsi" w:cstheme="minorHAnsi"/>
              </w:rPr>
            </w:pPr>
            <w:r w:rsidRPr="00646604">
              <w:rPr>
                <w:rFonts w:asciiTheme="minorHAnsi" w:hAnsiTheme="minorHAnsi" w:cstheme="minorHAnsi"/>
              </w:rPr>
              <w:t xml:space="preserve">Exponential </w:t>
            </w:r>
            <w:r>
              <w:rPr>
                <w:rFonts w:asciiTheme="minorHAnsi" w:hAnsiTheme="minorHAnsi" w:cstheme="minorHAnsi"/>
              </w:rPr>
              <w:t>r</w:t>
            </w:r>
            <w:r w:rsidRPr="00646604">
              <w:rPr>
                <w:rFonts w:asciiTheme="minorHAnsi" w:hAnsiTheme="minorHAnsi" w:cstheme="minorHAnsi"/>
              </w:rPr>
              <w:t xml:space="preserve">andom </w:t>
            </w:r>
            <w:r>
              <w:rPr>
                <w:rFonts w:asciiTheme="minorHAnsi" w:hAnsiTheme="minorHAnsi" w:cstheme="minorHAnsi"/>
              </w:rPr>
              <w:t>g</w:t>
            </w:r>
            <w:r w:rsidRPr="00646604">
              <w:rPr>
                <w:rFonts w:asciiTheme="minorHAnsi" w:hAnsiTheme="minorHAnsi" w:cstheme="minorHAnsi"/>
              </w:rPr>
              <w:t xml:space="preserve">raph </w:t>
            </w:r>
            <w:r>
              <w:rPr>
                <w:rFonts w:asciiTheme="minorHAnsi" w:hAnsiTheme="minorHAnsi" w:cstheme="minorHAnsi"/>
              </w:rPr>
              <w:t>m</w:t>
            </w:r>
            <w:r w:rsidRPr="00646604">
              <w:rPr>
                <w:rFonts w:asciiTheme="minorHAnsi" w:hAnsiTheme="minorHAnsi" w:cstheme="minorHAnsi"/>
              </w:rPr>
              <w:t>odels (ERGM)</w:t>
            </w:r>
          </w:p>
        </w:tc>
      </w:tr>
      <w:tr w:rsidR="003047D7" w:rsidRPr="00646604" w14:paraId="7891ABBF" w14:textId="77777777" w:rsidTr="003047D7">
        <w:tc>
          <w:tcPr>
            <w:tcW w:w="2245" w:type="dxa"/>
          </w:tcPr>
          <w:p w14:paraId="6F60C54E" w14:textId="556159B8" w:rsidR="003047D7" w:rsidRPr="00646604" w:rsidRDefault="00DC7938" w:rsidP="003047D7">
            <w:pPr>
              <w:jc w:val="both"/>
              <w:rPr>
                <w:rFonts w:asciiTheme="minorHAnsi" w:hAnsiTheme="minorHAnsi" w:cstheme="minorHAnsi"/>
              </w:rPr>
            </w:pPr>
            <w:r w:rsidRPr="00646604">
              <w:rPr>
                <w:rFonts w:asciiTheme="minorHAnsi" w:hAnsiTheme="minorHAnsi" w:cstheme="minorHAnsi"/>
              </w:rPr>
              <w:t>Week</w:t>
            </w:r>
            <w:r w:rsidR="00E13F73" w:rsidRPr="00646604">
              <w:rPr>
                <w:rFonts w:asciiTheme="minorHAnsi" w:hAnsiTheme="minorHAnsi" w:cstheme="minorHAnsi"/>
              </w:rPr>
              <w:t>9</w:t>
            </w:r>
            <w:r w:rsidR="00155121">
              <w:rPr>
                <w:rFonts w:asciiTheme="minorHAnsi" w:hAnsiTheme="minorHAnsi" w:cstheme="minorHAnsi"/>
              </w:rPr>
              <w:t xml:space="preserve"> (Mar. 18)</w:t>
            </w:r>
          </w:p>
        </w:tc>
        <w:tc>
          <w:tcPr>
            <w:tcW w:w="7105" w:type="dxa"/>
          </w:tcPr>
          <w:p w14:paraId="6E7E2656" w14:textId="7389E12C" w:rsidR="003047D7" w:rsidRPr="00646604" w:rsidRDefault="00010AA3" w:rsidP="003047D7">
            <w:pPr>
              <w:jc w:val="both"/>
              <w:rPr>
                <w:rFonts w:asciiTheme="minorHAnsi" w:hAnsiTheme="minorHAnsi" w:cstheme="minorHAnsi"/>
              </w:rPr>
            </w:pPr>
            <w:r w:rsidRPr="00646604">
              <w:rPr>
                <w:rFonts w:asciiTheme="minorHAnsi" w:hAnsiTheme="minorHAnsi" w:cstheme="minorHAnsi"/>
              </w:rPr>
              <w:t xml:space="preserve">Graphics &amp; </w:t>
            </w:r>
            <w:r w:rsidR="00891125">
              <w:rPr>
                <w:rFonts w:asciiTheme="minorHAnsi" w:hAnsiTheme="minorHAnsi" w:cstheme="minorHAnsi"/>
              </w:rPr>
              <w:t>v</w:t>
            </w:r>
            <w:r w:rsidRPr="00646604">
              <w:rPr>
                <w:rFonts w:asciiTheme="minorHAnsi" w:hAnsiTheme="minorHAnsi" w:cstheme="minorHAnsi"/>
              </w:rPr>
              <w:t xml:space="preserve">isualization </w:t>
            </w:r>
          </w:p>
        </w:tc>
      </w:tr>
      <w:tr w:rsidR="00533041" w:rsidRPr="00646604" w14:paraId="103E3D2E" w14:textId="77777777" w:rsidTr="003047D7">
        <w:tc>
          <w:tcPr>
            <w:tcW w:w="2245" w:type="dxa"/>
          </w:tcPr>
          <w:p w14:paraId="0776BDFE" w14:textId="12BBDBB0" w:rsidR="00533041" w:rsidRPr="00646604" w:rsidRDefault="00DC7938" w:rsidP="00533041">
            <w:pPr>
              <w:jc w:val="both"/>
              <w:rPr>
                <w:rFonts w:asciiTheme="minorHAnsi" w:hAnsiTheme="minorHAnsi" w:cstheme="minorHAnsi"/>
              </w:rPr>
            </w:pPr>
            <w:r w:rsidRPr="00646604">
              <w:rPr>
                <w:rFonts w:asciiTheme="minorHAnsi" w:hAnsiTheme="minorHAnsi" w:cstheme="minorHAnsi"/>
              </w:rPr>
              <w:t>Week1</w:t>
            </w:r>
            <w:r w:rsidR="00E13F73" w:rsidRPr="00646604">
              <w:rPr>
                <w:rFonts w:asciiTheme="minorHAnsi" w:hAnsiTheme="minorHAnsi" w:cstheme="minorHAnsi"/>
              </w:rPr>
              <w:t>0</w:t>
            </w:r>
            <w:r w:rsidRPr="00646604">
              <w:rPr>
                <w:rFonts w:asciiTheme="minorHAnsi" w:hAnsiTheme="minorHAnsi" w:cstheme="minorHAnsi"/>
              </w:rPr>
              <w:t xml:space="preserve"> </w:t>
            </w:r>
            <w:r w:rsidR="00155121">
              <w:rPr>
                <w:rFonts w:asciiTheme="minorHAnsi" w:hAnsiTheme="minorHAnsi" w:cstheme="minorHAnsi"/>
              </w:rPr>
              <w:t>(Mar. 25)</w:t>
            </w:r>
          </w:p>
        </w:tc>
        <w:tc>
          <w:tcPr>
            <w:tcW w:w="7105" w:type="dxa"/>
          </w:tcPr>
          <w:p w14:paraId="716379A2" w14:textId="31A1F198" w:rsidR="00533041" w:rsidRPr="00646604" w:rsidRDefault="00010AA3" w:rsidP="00533041">
            <w:pPr>
              <w:jc w:val="both"/>
              <w:rPr>
                <w:rFonts w:asciiTheme="minorHAnsi" w:hAnsiTheme="minorHAnsi" w:cstheme="minorHAnsi"/>
              </w:rPr>
            </w:pPr>
            <w:r w:rsidRPr="00646604">
              <w:rPr>
                <w:rFonts w:asciiTheme="minorHAnsi" w:hAnsiTheme="minorHAnsi" w:cstheme="minorHAnsi"/>
              </w:rPr>
              <w:t xml:space="preserve">Diffusion </w:t>
            </w:r>
            <w:r w:rsidR="000E6B3A" w:rsidRPr="00646604">
              <w:rPr>
                <w:rFonts w:asciiTheme="minorHAnsi" w:hAnsiTheme="minorHAnsi" w:cstheme="minorHAnsi"/>
              </w:rPr>
              <w:t xml:space="preserve">of </w:t>
            </w:r>
            <w:r w:rsidR="00891125">
              <w:rPr>
                <w:rFonts w:asciiTheme="minorHAnsi" w:hAnsiTheme="minorHAnsi" w:cstheme="minorHAnsi"/>
              </w:rPr>
              <w:t>i</w:t>
            </w:r>
            <w:r w:rsidR="000E6B3A" w:rsidRPr="00646604">
              <w:rPr>
                <w:rFonts w:asciiTheme="minorHAnsi" w:hAnsiTheme="minorHAnsi" w:cstheme="minorHAnsi"/>
              </w:rPr>
              <w:t xml:space="preserve">nnovations </w:t>
            </w:r>
          </w:p>
        </w:tc>
      </w:tr>
      <w:tr w:rsidR="001F0245" w:rsidRPr="00646604" w14:paraId="7BDEDEB1" w14:textId="77777777" w:rsidTr="003047D7">
        <w:tc>
          <w:tcPr>
            <w:tcW w:w="2245" w:type="dxa"/>
          </w:tcPr>
          <w:p w14:paraId="3EBDD4F8" w14:textId="4BE79B5F" w:rsidR="001F0245" w:rsidRPr="00646604" w:rsidRDefault="001F0245" w:rsidP="001F0245">
            <w:pPr>
              <w:jc w:val="both"/>
              <w:rPr>
                <w:rFonts w:asciiTheme="minorHAnsi" w:hAnsiTheme="minorHAnsi" w:cstheme="minorHAnsi"/>
              </w:rPr>
            </w:pPr>
            <w:r w:rsidRPr="00646604">
              <w:rPr>
                <w:rFonts w:asciiTheme="minorHAnsi" w:hAnsiTheme="minorHAnsi" w:cstheme="minorHAnsi"/>
              </w:rPr>
              <w:t xml:space="preserve">Week11 </w:t>
            </w:r>
            <w:r w:rsidR="00155121">
              <w:rPr>
                <w:rFonts w:asciiTheme="minorHAnsi" w:hAnsiTheme="minorHAnsi" w:cstheme="minorHAnsi"/>
              </w:rPr>
              <w:t>(Apr. 1)</w:t>
            </w:r>
          </w:p>
        </w:tc>
        <w:tc>
          <w:tcPr>
            <w:tcW w:w="7105" w:type="dxa"/>
          </w:tcPr>
          <w:p w14:paraId="139FFDF8" w14:textId="441310A3" w:rsidR="001F0245" w:rsidRPr="00646604" w:rsidRDefault="00891125" w:rsidP="001F0245">
            <w:pPr>
              <w:jc w:val="both"/>
              <w:rPr>
                <w:rFonts w:asciiTheme="minorHAnsi" w:hAnsiTheme="minorHAnsi" w:cstheme="minorHAnsi"/>
              </w:rPr>
            </w:pPr>
            <w:r>
              <w:rPr>
                <w:rFonts w:asciiTheme="minorHAnsi" w:hAnsiTheme="minorHAnsi" w:cstheme="minorHAnsi"/>
              </w:rPr>
              <w:t>Digital media &amp;</w:t>
            </w:r>
            <w:r w:rsidR="00010AA3" w:rsidRPr="00646604">
              <w:rPr>
                <w:rFonts w:asciiTheme="minorHAnsi" w:hAnsiTheme="minorHAnsi" w:cstheme="minorHAnsi"/>
              </w:rPr>
              <w:t xml:space="preserve"> </w:t>
            </w:r>
            <w:r>
              <w:rPr>
                <w:rFonts w:asciiTheme="minorHAnsi" w:hAnsiTheme="minorHAnsi" w:cstheme="minorHAnsi"/>
              </w:rPr>
              <w:t>n</w:t>
            </w:r>
            <w:r w:rsidR="00010AA3" w:rsidRPr="00646604">
              <w:rPr>
                <w:rFonts w:asciiTheme="minorHAnsi" w:hAnsiTheme="minorHAnsi" w:cstheme="minorHAnsi"/>
              </w:rPr>
              <w:t xml:space="preserve">etworks </w:t>
            </w:r>
          </w:p>
        </w:tc>
      </w:tr>
      <w:tr w:rsidR="001F0245" w:rsidRPr="00646604" w14:paraId="1F6F61A0" w14:textId="77777777" w:rsidTr="003047D7">
        <w:tc>
          <w:tcPr>
            <w:tcW w:w="2245" w:type="dxa"/>
          </w:tcPr>
          <w:p w14:paraId="72D009ED" w14:textId="0F405A57" w:rsidR="001F0245" w:rsidRPr="00646604" w:rsidRDefault="001F0245" w:rsidP="001F0245">
            <w:pPr>
              <w:jc w:val="both"/>
              <w:rPr>
                <w:rFonts w:asciiTheme="minorHAnsi" w:hAnsiTheme="minorHAnsi" w:cstheme="minorHAnsi"/>
              </w:rPr>
            </w:pPr>
            <w:r w:rsidRPr="00646604">
              <w:rPr>
                <w:rFonts w:asciiTheme="minorHAnsi" w:hAnsiTheme="minorHAnsi" w:cstheme="minorHAnsi"/>
              </w:rPr>
              <w:t xml:space="preserve">Week12 </w:t>
            </w:r>
            <w:r w:rsidR="00155121">
              <w:rPr>
                <w:rFonts w:asciiTheme="minorHAnsi" w:hAnsiTheme="minorHAnsi" w:cstheme="minorHAnsi"/>
              </w:rPr>
              <w:t>(Apr. 8)</w:t>
            </w:r>
          </w:p>
        </w:tc>
        <w:tc>
          <w:tcPr>
            <w:tcW w:w="7105" w:type="dxa"/>
          </w:tcPr>
          <w:p w14:paraId="3219B632" w14:textId="74E5061D" w:rsidR="001F0245" w:rsidRPr="00646604" w:rsidRDefault="000E6B3A" w:rsidP="001F0245">
            <w:pPr>
              <w:jc w:val="both"/>
              <w:rPr>
                <w:rFonts w:asciiTheme="minorHAnsi" w:hAnsiTheme="minorHAnsi" w:cstheme="minorHAnsi"/>
              </w:rPr>
            </w:pPr>
            <w:r w:rsidRPr="00646604">
              <w:rPr>
                <w:rFonts w:asciiTheme="minorHAnsi" w:hAnsiTheme="minorHAnsi" w:cstheme="minorHAnsi"/>
              </w:rPr>
              <w:t xml:space="preserve">Presentation </w:t>
            </w:r>
          </w:p>
        </w:tc>
      </w:tr>
      <w:tr w:rsidR="001F0245" w:rsidRPr="00646604" w14:paraId="03AF61FF" w14:textId="77777777" w:rsidTr="003047D7">
        <w:tc>
          <w:tcPr>
            <w:tcW w:w="2245" w:type="dxa"/>
          </w:tcPr>
          <w:p w14:paraId="46E46AEC" w14:textId="32D67261" w:rsidR="001F0245" w:rsidRPr="00646604" w:rsidRDefault="001F0245" w:rsidP="001F0245">
            <w:pPr>
              <w:jc w:val="both"/>
              <w:rPr>
                <w:rFonts w:asciiTheme="minorHAnsi" w:hAnsiTheme="minorHAnsi" w:cstheme="minorHAnsi"/>
              </w:rPr>
            </w:pPr>
            <w:r w:rsidRPr="00646604">
              <w:rPr>
                <w:rFonts w:asciiTheme="minorHAnsi" w:hAnsiTheme="minorHAnsi" w:cstheme="minorHAnsi"/>
              </w:rPr>
              <w:t>Week13</w:t>
            </w:r>
            <w:r w:rsidR="00155121">
              <w:rPr>
                <w:rFonts w:asciiTheme="minorHAnsi" w:hAnsiTheme="minorHAnsi" w:cstheme="minorHAnsi"/>
              </w:rPr>
              <w:t xml:space="preserve"> (Apr. 15)</w:t>
            </w:r>
          </w:p>
        </w:tc>
        <w:tc>
          <w:tcPr>
            <w:tcW w:w="7105" w:type="dxa"/>
          </w:tcPr>
          <w:p w14:paraId="43E6AE09" w14:textId="7F35C8AE" w:rsidR="001F0245" w:rsidRPr="00646604" w:rsidRDefault="001F0245" w:rsidP="001F0245">
            <w:pPr>
              <w:jc w:val="both"/>
              <w:rPr>
                <w:rFonts w:asciiTheme="minorHAnsi" w:hAnsiTheme="minorHAnsi" w:cstheme="minorHAnsi"/>
              </w:rPr>
            </w:pPr>
            <w:r w:rsidRPr="00646604">
              <w:rPr>
                <w:rFonts w:asciiTheme="minorHAnsi" w:hAnsiTheme="minorHAnsi" w:cstheme="minorHAnsi"/>
              </w:rPr>
              <w:t xml:space="preserve">Presentation </w:t>
            </w:r>
          </w:p>
        </w:tc>
      </w:tr>
      <w:tr w:rsidR="001F0245" w:rsidRPr="00646604" w14:paraId="52CC5DB6" w14:textId="77777777" w:rsidTr="003047D7">
        <w:tc>
          <w:tcPr>
            <w:tcW w:w="2245" w:type="dxa"/>
          </w:tcPr>
          <w:p w14:paraId="11A9363F" w14:textId="24CF27B4" w:rsidR="001F0245" w:rsidRPr="00646604" w:rsidRDefault="001F0245" w:rsidP="001F0245">
            <w:pPr>
              <w:jc w:val="both"/>
              <w:rPr>
                <w:rFonts w:asciiTheme="minorHAnsi" w:hAnsiTheme="minorHAnsi" w:cstheme="minorHAnsi"/>
              </w:rPr>
            </w:pPr>
            <w:r w:rsidRPr="00646604">
              <w:rPr>
                <w:rFonts w:asciiTheme="minorHAnsi" w:hAnsiTheme="minorHAnsi" w:cstheme="minorHAnsi"/>
              </w:rPr>
              <w:t xml:space="preserve">Week14 </w:t>
            </w:r>
            <w:r w:rsidR="00155121">
              <w:rPr>
                <w:rFonts w:asciiTheme="minorHAnsi" w:hAnsiTheme="minorHAnsi" w:cstheme="minorHAnsi"/>
              </w:rPr>
              <w:t>(Apr. 22)</w:t>
            </w:r>
          </w:p>
        </w:tc>
        <w:tc>
          <w:tcPr>
            <w:tcW w:w="7105" w:type="dxa"/>
          </w:tcPr>
          <w:p w14:paraId="2392D399" w14:textId="30FCC479" w:rsidR="001F0245" w:rsidRPr="00646604" w:rsidRDefault="000E6B3A" w:rsidP="001F0245">
            <w:pPr>
              <w:jc w:val="both"/>
              <w:rPr>
                <w:rFonts w:asciiTheme="minorHAnsi" w:hAnsiTheme="minorHAnsi" w:cstheme="minorHAnsi"/>
              </w:rPr>
            </w:pPr>
            <w:r w:rsidRPr="00646604">
              <w:rPr>
                <w:rFonts w:asciiTheme="minorHAnsi" w:hAnsiTheme="minorHAnsi" w:cstheme="minorHAnsi"/>
              </w:rPr>
              <w:t>Final</w:t>
            </w:r>
            <w:r w:rsidR="00891125">
              <w:rPr>
                <w:rFonts w:asciiTheme="minorHAnsi" w:hAnsiTheme="minorHAnsi" w:cstheme="minorHAnsi"/>
              </w:rPr>
              <w:t xml:space="preserve"> project </w:t>
            </w:r>
            <w:r w:rsidR="00155121">
              <w:rPr>
                <w:rFonts w:asciiTheme="minorHAnsi" w:hAnsiTheme="minorHAnsi" w:cstheme="minorHAnsi"/>
              </w:rPr>
              <w:t>d</w:t>
            </w:r>
            <w:r w:rsidRPr="00646604">
              <w:rPr>
                <w:rFonts w:asciiTheme="minorHAnsi" w:hAnsiTheme="minorHAnsi" w:cstheme="minorHAnsi"/>
              </w:rPr>
              <w:t xml:space="preserve">ue </w:t>
            </w:r>
          </w:p>
        </w:tc>
      </w:tr>
    </w:tbl>
    <w:p w14:paraId="3303E549" w14:textId="77777777" w:rsidR="007D75DE" w:rsidRPr="00646604" w:rsidRDefault="007D75DE" w:rsidP="005C68D9">
      <w:pPr>
        <w:jc w:val="both"/>
        <w:rPr>
          <w:rFonts w:asciiTheme="minorHAnsi" w:hAnsiTheme="minorHAnsi" w:cstheme="minorHAnsi"/>
          <w:b/>
        </w:rPr>
      </w:pPr>
    </w:p>
    <w:p w14:paraId="41796583" w14:textId="77777777" w:rsidR="007D75DE" w:rsidRDefault="007D75DE" w:rsidP="005C68D9">
      <w:pPr>
        <w:jc w:val="both"/>
        <w:rPr>
          <w:b/>
        </w:rPr>
      </w:pPr>
    </w:p>
    <w:p w14:paraId="185A900D" w14:textId="5F3F594C" w:rsidR="003E5585" w:rsidRPr="00646604" w:rsidRDefault="000F5860" w:rsidP="005C68D9">
      <w:pPr>
        <w:jc w:val="both"/>
        <w:rPr>
          <w:rFonts w:asciiTheme="minorHAnsi" w:hAnsiTheme="minorHAnsi" w:cstheme="minorHAnsi"/>
          <w:b/>
        </w:rPr>
      </w:pPr>
      <w:r w:rsidRPr="00646604">
        <w:rPr>
          <w:rFonts w:asciiTheme="minorHAnsi" w:hAnsiTheme="minorHAnsi" w:cstheme="minorHAnsi"/>
          <w:b/>
          <w:highlight w:val="yellow"/>
        </w:rPr>
        <w:t>Week 1. Introduction</w:t>
      </w:r>
      <w:r w:rsidRPr="00646604">
        <w:rPr>
          <w:rFonts w:asciiTheme="minorHAnsi" w:hAnsiTheme="minorHAnsi" w:cstheme="minorHAnsi"/>
          <w:b/>
        </w:rPr>
        <w:t xml:space="preserve"> </w:t>
      </w:r>
      <w:r w:rsidR="000E25CD">
        <w:rPr>
          <w:rFonts w:asciiTheme="minorHAnsi" w:hAnsiTheme="minorHAnsi" w:cstheme="minorHAnsi"/>
          <w:b/>
        </w:rPr>
        <w:t xml:space="preserve">  </w:t>
      </w:r>
    </w:p>
    <w:p w14:paraId="0C97AE01" w14:textId="24F388F2" w:rsidR="007D75DE" w:rsidRDefault="007A6AF4" w:rsidP="005120A2">
      <w:pPr>
        <w:pStyle w:val="ListParagraph"/>
        <w:numPr>
          <w:ilvl w:val="0"/>
          <w:numId w:val="10"/>
        </w:numPr>
        <w:rPr>
          <w:rFonts w:cstheme="minorHAnsi"/>
          <w:szCs w:val="20"/>
        </w:rPr>
      </w:pPr>
      <w:r w:rsidRPr="00646604">
        <w:rPr>
          <w:rFonts w:cstheme="minorHAnsi"/>
          <w:szCs w:val="20"/>
          <w:u w:val="single"/>
        </w:rPr>
        <w:t>Part 1 (</w:t>
      </w:r>
      <w:r w:rsidR="00197543" w:rsidRPr="00646604">
        <w:rPr>
          <w:rFonts w:cstheme="minorHAnsi"/>
          <w:szCs w:val="20"/>
          <w:u w:val="single"/>
        </w:rPr>
        <w:t>C</w:t>
      </w:r>
      <w:r w:rsidRPr="00646604">
        <w:rPr>
          <w:rFonts w:cstheme="minorHAnsi"/>
          <w:szCs w:val="20"/>
          <w:u w:val="single"/>
        </w:rPr>
        <w:t>oncepts):</w:t>
      </w:r>
      <w:r w:rsidRPr="00646604">
        <w:rPr>
          <w:rFonts w:cstheme="minorHAnsi"/>
          <w:szCs w:val="20"/>
        </w:rPr>
        <w:t xml:space="preserve"> </w:t>
      </w:r>
      <w:r w:rsidR="00197543" w:rsidRPr="00646604">
        <w:rPr>
          <w:rFonts w:cstheme="minorHAnsi"/>
          <w:szCs w:val="20"/>
        </w:rPr>
        <w:t xml:space="preserve"> A</w:t>
      </w:r>
      <w:r w:rsidR="000F5860" w:rsidRPr="00646604">
        <w:rPr>
          <w:rFonts w:cstheme="minorHAnsi"/>
          <w:szCs w:val="20"/>
        </w:rPr>
        <w:t>n overview of network analysis as a field of study</w:t>
      </w:r>
      <w:r w:rsidR="00197543" w:rsidRPr="00646604">
        <w:rPr>
          <w:rFonts w:cstheme="minorHAnsi"/>
          <w:szCs w:val="20"/>
        </w:rPr>
        <w:t>: Introduces</w:t>
      </w:r>
      <w:r w:rsidR="000F5860" w:rsidRPr="00646604">
        <w:rPr>
          <w:rFonts w:cstheme="minorHAnsi"/>
          <w:szCs w:val="20"/>
        </w:rPr>
        <w:t xml:space="preserve"> the basic language of networks and </w:t>
      </w:r>
      <w:r w:rsidR="00197543" w:rsidRPr="00646604">
        <w:rPr>
          <w:rFonts w:cstheme="minorHAnsi"/>
          <w:szCs w:val="20"/>
        </w:rPr>
        <w:t>provides</w:t>
      </w:r>
      <w:r w:rsidR="000F5860" w:rsidRPr="00646604">
        <w:rPr>
          <w:rFonts w:cstheme="minorHAnsi"/>
          <w:szCs w:val="20"/>
        </w:rPr>
        <w:t xml:space="preserve"> an overview of the course</w:t>
      </w:r>
    </w:p>
    <w:p w14:paraId="2DD98143" w14:textId="77777777" w:rsidR="00540C3C" w:rsidRPr="00646604" w:rsidRDefault="00540C3C" w:rsidP="00540C3C">
      <w:pPr>
        <w:pStyle w:val="ListParagraph"/>
        <w:rPr>
          <w:rFonts w:cstheme="minorHAnsi"/>
          <w:szCs w:val="20"/>
        </w:rPr>
      </w:pPr>
    </w:p>
    <w:p w14:paraId="2F414AC7" w14:textId="77777777" w:rsidR="007A6AF4" w:rsidRPr="00646604" w:rsidRDefault="000F5860" w:rsidP="007A6AF4">
      <w:pPr>
        <w:pStyle w:val="ListParagraph"/>
        <w:numPr>
          <w:ilvl w:val="0"/>
          <w:numId w:val="12"/>
        </w:numPr>
        <w:rPr>
          <w:rFonts w:cstheme="minorHAnsi"/>
          <w:bCs/>
          <w:szCs w:val="20"/>
        </w:rPr>
      </w:pPr>
      <w:r w:rsidRPr="00646604">
        <w:rPr>
          <w:rFonts w:cstheme="minorHAnsi"/>
          <w:bCs/>
          <w:szCs w:val="20"/>
        </w:rPr>
        <w:t xml:space="preserve">Required Readings: </w:t>
      </w:r>
    </w:p>
    <w:p w14:paraId="727FE713" w14:textId="6AF44B21" w:rsidR="009720D9" w:rsidRDefault="00DB13AF" w:rsidP="00311ADB">
      <w:pPr>
        <w:ind w:left="1800" w:hanging="720"/>
        <w:rPr>
          <w:rFonts w:asciiTheme="minorHAnsi" w:hAnsiTheme="minorHAnsi" w:cstheme="minorHAnsi"/>
          <w:bCs/>
          <w:szCs w:val="20"/>
        </w:rPr>
      </w:pPr>
      <w:r w:rsidRPr="00646604">
        <w:rPr>
          <w:rFonts w:asciiTheme="minorHAnsi" w:hAnsiTheme="minorHAnsi" w:cstheme="minorHAnsi"/>
          <w:bCs/>
          <w:szCs w:val="20"/>
        </w:rPr>
        <w:t>Scott</w:t>
      </w:r>
      <w:r w:rsidR="00155121">
        <w:rPr>
          <w:rFonts w:asciiTheme="minorHAnsi" w:hAnsiTheme="minorHAnsi" w:cstheme="minorHAnsi"/>
          <w:bCs/>
          <w:szCs w:val="20"/>
        </w:rPr>
        <w:t xml:space="preserve">, J., &amp; Carrington, P.J. (2011). The SAGE handbook of social network analysis. </w:t>
      </w:r>
      <w:r w:rsidRPr="00646604">
        <w:rPr>
          <w:rFonts w:asciiTheme="minorHAnsi" w:hAnsiTheme="minorHAnsi" w:cstheme="minorHAnsi"/>
          <w:bCs/>
          <w:szCs w:val="20"/>
        </w:rPr>
        <w:t>Chapters 1</w:t>
      </w:r>
      <w:r w:rsidR="00155121">
        <w:rPr>
          <w:rFonts w:asciiTheme="minorHAnsi" w:hAnsiTheme="minorHAnsi" w:cstheme="minorHAnsi"/>
          <w:bCs/>
          <w:szCs w:val="20"/>
        </w:rPr>
        <w:t xml:space="preserve">: Introduction. </w:t>
      </w:r>
      <w:hyperlink r:id="rId7" w:history="1">
        <w:r w:rsidR="00155121" w:rsidRPr="00155121">
          <w:rPr>
            <w:rStyle w:val="Hyperlink"/>
            <w:rFonts w:asciiTheme="minorHAnsi" w:hAnsiTheme="minorHAnsi" w:cstheme="minorHAnsi"/>
            <w:bCs/>
            <w:szCs w:val="20"/>
          </w:rPr>
          <w:t>https://bit.ly/2Lb0EI6</w:t>
        </w:r>
      </w:hyperlink>
    </w:p>
    <w:p w14:paraId="49747900" w14:textId="1452CAA5" w:rsidR="00BD5E03" w:rsidRPr="00155121" w:rsidRDefault="006C4870" w:rsidP="00311ADB">
      <w:pPr>
        <w:ind w:left="1800" w:hanging="720"/>
        <w:rPr>
          <w:rFonts w:asciiTheme="minorHAnsi" w:hAnsiTheme="minorHAnsi" w:cstheme="minorHAnsi"/>
          <w:szCs w:val="20"/>
        </w:rPr>
      </w:pPr>
      <w:r>
        <w:rPr>
          <w:rFonts w:asciiTheme="minorHAnsi" w:hAnsiTheme="minorHAnsi" w:cstheme="minorHAnsi"/>
          <w:szCs w:val="20"/>
        </w:rPr>
        <w:t xml:space="preserve">Marin, J., &amp; Carrington, P. (2011). The SAGE handbook of social network analysis. Chapter 2: An introduction. </w:t>
      </w:r>
      <w:hyperlink r:id="rId8" w:history="1">
        <w:r w:rsidR="00B557DC" w:rsidRPr="00B557DC">
          <w:rPr>
            <w:rStyle w:val="Hyperlink"/>
            <w:rFonts w:asciiTheme="minorHAnsi" w:hAnsiTheme="minorHAnsi" w:cstheme="minorHAnsi"/>
            <w:szCs w:val="20"/>
          </w:rPr>
          <w:t>https://bit.ly/2PzriuR</w:t>
        </w:r>
      </w:hyperlink>
    </w:p>
    <w:p w14:paraId="55F375A6" w14:textId="77777777" w:rsidR="003E5585" w:rsidRPr="00646604" w:rsidRDefault="003E5585" w:rsidP="000C23CF">
      <w:pPr>
        <w:pStyle w:val="ListParagraph"/>
        <w:ind w:left="1080"/>
        <w:rPr>
          <w:rFonts w:cstheme="minorHAnsi"/>
          <w:bCs/>
          <w:szCs w:val="20"/>
        </w:rPr>
      </w:pPr>
    </w:p>
    <w:p w14:paraId="12A40736" w14:textId="59DBAD93" w:rsidR="000F5860" w:rsidRPr="00646604" w:rsidRDefault="009720D9" w:rsidP="00197543">
      <w:pPr>
        <w:pStyle w:val="ListParagraph"/>
        <w:numPr>
          <w:ilvl w:val="0"/>
          <w:numId w:val="12"/>
        </w:numPr>
        <w:rPr>
          <w:rFonts w:cstheme="minorHAnsi"/>
          <w:szCs w:val="20"/>
        </w:rPr>
      </w:pPr>
      <w:r w:rsidRPr="00646604">
        <w:rPr>
          <w:rFonts w:cstheme="minorHAnsi"/>
          <w:szCs w:val="20"/>
        </w:rPr>
        <w:t>Recommended</w:t>
      </w:r>
      <w:r w:rsidR="00197543" w:rsidRPr="00646604">
        <w:rPr>
          <w:rFonts w:cstheme="minorHAnsi"/>
          <w:szCs w:val="20"/>
        </w:rPr>
        <w:t xml:space="preserve"> readings: </w:t>
      </w:r>
    </w:p>
    <w:p w14:paraId="3C9E9420" w14:textId="044AB54C" w:rsidR="009A3B29" w:rsidRPr="00646604" w:rsidRDefault="009A3B29" w:rsidP="009A3B29">
      <w:pPr>
        <w:ind w:left="1800" w:hanging="720"/>
        <w:rPr>
          <w:rFonts w:asciiTheme="minorHAnsi" w:hAnsiTheme="minorHAnsi" w:cstheme="minorHAnsi"/>
        </w:rPr>
      </w:pPr>
      <w:proofErr w:type="spellStart"/>
      <w:r w:rsidRPr="00646604">
        <w:rPr>
          <w:rFonts w:asciiTheme="minorHAnsi" w:hAnsiTheme="minorHAnsi" w:cstheme="minorHAnsi"/>
          <w:color w:val="222222"/>
          <w:shd w:val="clear" w:color="auto" w:fill="FFFFFF"/>
        </w:rPr>
        <w:t>Borgatti</w:t>
      </w:r>
      <w:proofErr w:type="spellEnd"/>
      <w:r w:rsidRPr="00646604">
        <w:rPr>
          <w:rFonts w:asciiTheme="minorHAnsi" w:hAnsiTheme="minorHAnsi" w:cstheme="minorHAnsi"/>
          <w:color w:val="222222"/>
          <w:shd w:val="clear" w:color="auto" w:fill="FFFFFF"/>
        </w:rPr>
        <w:t xml:space="preserve">, S. P., </w:t>
      </w:r>
      <w:proofErr w:type="spellStart"/>
      <w:r w:rsidRPr="00646604">
        <w:rPr>
          <w:rFonts w:asciiTheme="minorHAnsi" w:hAnsiTheme="minorHAnsi" w:cstheme="minorHAnsi"/>
          <w:color w:val="222222"/>
          <w:shd w:val="clear" w:color="auto" w:fill="FFFFFF"/>
        </w:rPr>
        <w:t>Mehra</w:t>
      </w:r>
      <w:proofErr w:type="spellEnd"/>
      <w:r w:rsidRPr="00646604">
        <w:rPr>
          <w:rFonts w:asciiTheme="minorHAnsi" w:hAnsiTheme="minorHAnsi" w:cstheme="minorHAnsi"/>
          <w:color w:val="222222"/>
          <w:shd w:val="clear" w:color="auto" w:fill="FFFFFF"/>
        </w:rPr>
        <w:t xml:space="preserve">, A., Brass, D. J., &amp; </w:t>
      </w:r>
      <w:proofErr w:type="spellStart"/>
      <w:r w:rsidRPr="00646604">
        <w:rPr>
          <w:rFonts w:asciiTheme="minorHAnsi" w:hAnsiTheme="minorHAnsi" w:cstheme="minorHAnsi"/>
          <w:color w:val="222222"/>
          <w:shd w:val="clear" w:color="auto" w:fill="FFFFFF"/>
        </w:rPr>
        <w:t>Labianca</w:t>
      </w:r>
      <w:proofErr w:type="spellEnd"/>
      <w:r w:rsidRPr="00646604">
        <w:rPr>
          <w:rFonts w:asciiTheme="minorHAnsi" w:hAnsiTheme="minorHAnsi" w:cstheme="minorHAnsi"/>
          <w:color w:val="222222"/>
          <w:shd w:val="clear" w:color="auto" w:fill="FFFFFF"/>
        </w:rPr>
        <w:t>, G. (2009). Network analysis in the social sciences. </w:t>
      </w:r>
      <w:r w:rsidRPr="00646604">
        <w:rPr>
          <w:rFonts w:asciiTheme="minorHAnsi" w:hAnsiTheme="minorHAnsi" w:cstheme="minorHAnsi"/>
          <w:i/>
          <w:iCs/>
          <w:color w:val="222222"/>
          <w:shd w:val="clear" w:color="auto" w:fill="FFFFFF"/>
        </w:rPr>
        <w:t>science</w:t>
      </w:r>
      <w:r w:rsidRPr="00646604">
        <w:rPr>
          <w:rFonts w:asciiTheme="minorHAnsi" w:hAnsiTheme="minorHAnsi" w:cstheme="minorHAnsi"/>
          <w:color w:val="222222"/>
          <w:shd w:val="clear" w:color="auto" w:fill="FFFFFF"/>
        </w:rPr>
        <w:t>, </w:t>
      </w:r>
      <w:r w:rsidRPr="00646604">
        <w:rPr>
          <w:rFonts w:asciiTheme="minorHAnsi" w:hAnsiTheme="minorHAnsi" w:cstheme="minorHAnsi"/>
          <w:i/>
          <w:iCs/>
          <w:color w:val="222222"/>
          <w:shd w:val="clear" w:color="auto" w:fill="FFFFFF"/>
        </w:rPr>
        <w:t>323</w:t>
      </w:r>
      <w:r w:rsidRPr="00646604">
        <w:rPr>
          <w:rFonts w:asciiTheme="minorHAnsi" w:hAnsiTheme="minorHAnsi" w:cstheme="minorHAnsi"/>
          <w:color w:val="222222"/>
          <w:shd w:val="clear" w:color="auto" w:fill="FFFFFF"/>
        </w:rPr>
        <w:t>(5916), 892-895.</w:t>
      </w:r>
    </w:p>
    <w:p w14:paraId="35F059B1" w14:textId="77777777" w:rsidR="007D75DE" w:rsidRPr="00646604" w:rsidRDefault="007D75DE" w:rsidP="00746D7F">
      <w:pPr>
        <w:rPr>
          <w:rFonts w:asciiTheme="minorHAnsi" w:hAnsiTheme="minorHAnsi" w:cstheme="minorHAnsi"/>
          <w:szCs w:val="20"/>
        </w:rPr>
      </w:pPr>
    </w:p>
    <w:p w14:paraId="0A759BEF" w14:textId="29106E69" w:rsidR="007D75DE" w:rsidRPr="00646604" w:rsidRDefault="007A6AF4" w:rsidP="005120A2">
      <w:pPr>
        <w:pStyle w:val="ListParagraph"/>
        <w:numPr>
          <w:ilvl w:val="0"/>
          <w:numId w:val="13"/>
        </w:numPr>
        <w:jc w:val="both"/>
        <w:rPr>
          <w:rFonts w:cstheme="minorHAnsi"/>
        </w:rPr>
      </w:pPr>
      <w:r w:rsidRPr="00646604">
        <w:rPr>
          <w:rFonts w:cstheme="minorHAnsi"/>
          <w:u w:val="single"/>
        </w:rPr>
        <w:t>Part 2 (</w:t>
      </w:r>
      <w:r w:rsidR="00197543" w:rsidRPr="00646604">
        <w:rPr>
          <w:rFonts w:cstheme="minorHAnsi"/>
          <w:u w:val="single"/>
        </w:rPr>
        <w:t>Application</w:t>
      </w:r>
      <w:r w:rsidRPr="00646604">
        <w:rPr>
          <w:rFonts w:cstheme="minorHAnsi"/>
          <w:u w:val="single"/>
        </w:rPr>
        <w:t>):</w:t>
      </w:r>
      <w:r w:rsidRPr="00646604">
        <w:rPr>
          <w:rFonts w:cstheme="minorHAnsi"/>
        </w:rPr>
        <w:t xml:space="preserve"> Introduction to R </w:t>
      </w:r>
    </w:p>
    <w:p w14:paraId="6CDE1E23" w14:textId="3138CC26" w:rsidR="007A6AF4" w:rsidRPr="00646604" w:rsidRDefault="007A6AF4" w:rsidP="007A6AF4">
      <w:pPr>
        <w:pStyle w:val="ListParagraph"/>
        <w:numPr>
          <w:ilvl w:val="0"/>
          <w:numId w:val="11"/>
        </w:numPr>
        <w:jc w:val="both"/>
        <w:rPr>
          <w:rFonts w:cstheme="minorHAnsi"/>
        </w:rPr>
      </w:pPr>
      <w:r w:rsidRPr="00646604">
        <w:rPr>
          <w:rFonts w:cstheme="minorHAnsi"/>
        </w:rPr>
        <w:t xml:space="preserve">Required </w:t>
      </w:r>
      <w:r w:rsidR="00C96760" w:rsidRPr="00646604">
        <w:rPr>
          <w:rFonts w:cstheme="minorHAnsi"/>
        </w:rPr>
        <w:t>Action</w:t>
      </w:r>
      <w:r w:rsidR="000C23CF" w:rsidRPr="00646604">
        <w:rPr>
          <w:rFonts w:cstheme="minorHAnsi"/>
        </w:rPr>
        <w:t>:</w:t>
      </w:r>
      <w:r w:rsidR="00C96760" w:rsidRPr="00646604">
        <w:rPr>
          <w:rFonts w:cstheme="minorHAnsi"/>
        </w:rPr>
        <w:t xml:space="preserve"> Download both R and R studio (</w:t>
      </w:r>
      <w:r w:rsidR="009720D9" w:rsidRPr="00646604">
        <w:rPr>
          <w:rFonts w:cstheme="minorHAnsi"/>
        </w:rPr>
        <w:t xml:space="preserve">Follow </w:t>
      </w:r>
      <w:r w:rsidR="00C96760" w:rsidRPr="00646604">
        <w:rPr>
          <w:rFonts w:cstheme="minorHAnsi"/>
        </w:rPr>
        <w:t>Instructions).</w:t>
      </w:r>
    </w:p>
    <w:p w14:paraId="749ED6A8" w14:textId="3ED67099" w:rsidR="00C96760" w:rsidRPr="00646604" w:rsidRDefault="00C96760" w:rsidP="00C96760">
      <w:pPr>
        <w:pStyle w:val="ListParagraph"/>
        <w:ind w:left="1080"/>
        <w:jc w:val="both"/>
        <w:rPr>
          <w:rFonts w:cstheme="minorHAnsi"/>
        </w:rPr>
      </w:pPr>
    </w:p>
    <w:p w14:paraId="43AA67B0" w14:textId="7C2D02B9" w:rsidR="005120A2" w:rsidRPr="00646604" w:rsidRDefault="00B24020" w:rsidP="005120A2">
      <w:pPr>
        <w:pStyle w:val="ListParagraph"/>
        <w:numPr>
          <w:ilvl w:val="0"/>
          <w:numId w:val="13"/>
        </w:numPr>
        <w:jc w:val="both"/>
        <w:rPr>
          <w:rFonts w:cstheme="minorHAnsi"/>
        </w:rPr>
      </w:pPr>
      <w:r>
        <w:rPr>
          <w:rFonts w:cstheme="minorHAnsi"/>
        </w:rPr>
        <w:t>Lab</w:t>
      </w:r>
      <w:r w:rsidR="005120A2" w:rsidRPr="00646604">
        <w:rPr>
          <w:rFonts w:cstheme="minorHAnsi"/>
        </w:rPr>
        <w:t xml:space="preserve"> 1 </w:t>
      </w:r>
      <w:r w:rsidR="00D87CA7" w:rsidRPr="00646604">
        <w:rPr>
          <w:rFonts w:cstheme="minorHAnsi"/>
        </w:rPr>
        <w:t xml:space="preserve">(Due before next class) </w:t>
      </w:r>
    </w:p>
    <w:p w14:paraId="6F2A79AA" w14:textId="493EF56D" w:rsidR="007A6AF4" w:rsidRDefault="007A6AF4" w:rsidP="005C68D9">
      <w:pPr>
        <w:jc w:val="both"/>
        <w:rPr>
          <w:rFonts w:cstheme="minorHAnsi"/>
        </w:rPr>
      </w:pPr>
    </w:p>
    <w:p w14:paraId="0F5A2D25" w14:textId="77777777" w:rsidR="00646604" w:rsidRPr="000F5860" w:rsidRDefault="00646604" w:rsidP="005C68D9">
      <w:pPr>
        <w:jc w:val="both"/>
        <w:rPr>
          <w:rFonts w:cstheme="minorHAnsi"/>
        </w:rPr>
      </w:pPr>
    </w:p>
    <w:p w14:paraId="31DF6B15" w14:textId="19EC3B82" w:rsidR="00DB13AF" w:rsidRPr="00646604" w:rsidRDefault="00EE6DB1" w:rsidP="00EE6DB1">
      <w:pPr>
        <w:jc w:val="both"/>
        <w:rPr>
          <w:rFonts w:asciiTheme="minorHAnsi" w:hAnsiTheme="minorHAnsi" w:cstheme="minorHAnsi"/>
        </w:rPr>
      </w:pPr>
      <w:r w:rsidRPr="00646604">
        <w:rPr>
          <w:rFonts w:asciiTheme="minorHAnsi" w:hAnsiTheme="minorHAnsi" w:cstheme="minorHAnsi"/>
          <w:b/>
          <w:highlight w:val="yellow"/>
        </w:rPr>
        <w:t xml:space="preserve">Week 2. </w:t>
      </w:r>
      <w:r w:rsidR="00DB13AF" w:rsidRPr="00646604">
        <w:rPr>
          <w:rFonts w:asciiTheme="minorHAnsi" w:hAnsiTheme="minorHAnsi" w:cstheme="minorHAnsi"/>
          <w:b/>
          <w:highlight w:val="yellow"/>
        </w:rPr>
        <w:t>Data Collection and Basic Measures</w:t>
      </w:r>
      <w:r w:rsidR="00DB13AF" w:rsidRPr="00646604">
        <w:rPr>
          <w:rFonts w:asciiTheme="minorHAnsi" w:hAnsiTheme="minorHAnsi" w:cstheme="minorHAnsi"/>
        </w:rPr>
        <w:t xml:space="preserve"> </w:t>
      </w:r>
    </w:p>
    <w:p w14:paraId="0544E554" w14:textId="5955FE7E" w:rsidR="00DB13AF" w:rsidRPr="00646604" w:rsidRDefault="00DB13AF" w:rsidP="003A66BF">
      <w:pPr>
        <w:pStyle w:val="ListParagraph"/>
        <w:numPr>
          <w:ilvl w:val="0"/>
          <w:numId w:val="10"/>
        </w:numPr>
        <w:rPr>
          <w:rFonts w:cstheme="minorHAnsi"/>
          <w:szCs w:val="20"/>
        </w:rPr>
      </w:pPr>
      <w:r w:rsidRPr="00646604">
        <w:rPr>
          <w:rFonts w:cstheme="minorHAnsi"/>
          <w:szCs w:val="20"/>
          <w:u w:val="single"/>
        </w:rPr>
        <w:t>Part 1 (Concepts):</w:t>
      </w:r>
      <w:r w:rsidRPr="00646604">
        <w:rPr>
          <w:rFonts w:cstheme="minorHAnsi"/>
          <w:szCs w:val="20"/>
        </w:rPr>
        <w:t xml:space="preserve"> </w:t>
      </w:r>
      <w:r w:rsidR="004A1189" w:rsidRPr="00646604">
        <w:rPr>
          <w:rFonts w:cstheme="minorHAnsi"/>
        </w:rPr>
        <w:t>What is a network? What is network analysis? The second week consists of an explanation of how a network is described.</w:t>
      </w:r>
      <w:r w:rsidRPr="00646604">
        <w:rPr>
          <w:rFonts w:cstheme="minorHAnsi"/>
        </w:rPr>
        <w:t xml:space="preserve"> The four different types of network data (the general and specific versions of each) are presented</w:t>
      </w:r>
      <w:r w:rsidR="00C45996" w:rsidRPr="00646604">
        <w:rPr>
          <w:rFonts w:cstheme="minorHAnsi"/>
          <w:szCs w:val="20"/>
        </w:rPr>
        <w:t xml:space="preserve">. The lectures </w:t>
      </w:r>
      <w:r w:rsidR="00C45996" w:rsidRPr="00646604">
        <w:rPr>
          <w:rFonts w:cstheme="minorHAnsi"/>
          <w:szCs w:val="20"/>
        </w:rPr>
        <w:lastRenderedPageBreak/>
        <w:t xml:space="preserve">discuss how to create a sociogram, how matrices are used to represent networks and how network indices are computed from matrices. </w:t>
      </w:r>
    </w:p>
    <w:p w14:paraId="4C07EE0A" w14:textId="77777777" w:rsidR="00DB13AF" w:rsidRPr="00DB13AF" w:rsidRDefault="00DB13AF" w:rsidP="00DB13AF">
      <w:pPr>
        <w:pStyle w:val="ListParagraph"/>
        <w:rPr>
          <w:rFonts w:cstheme="minorHAnsi"/>
          <w:szCs w:val="20"/>
        </w:rPr>
      </w:pPr>
    </w:p>
    <w:p w14:paraId="6BCCC609" w14:textId="15B0B2EC" w:rsidR="00DB13AF" w:rsidRPr="00240C00" w:rsidRDefault="00DB13AF" w:rsidP="00240C00">
      <w:pPr>
        <w:pStyle w:val="ListParagraph"/>
        <w:numPr>
          <w:ilvl w:val="0"/>
          <w:numId w:val="12"/>
        </w:numPr>
        <w:rPr>
          <w:rFonts w:cstheme="minorHAnsi"/>
          <w:bCs/>
          <w:szCs w:val="20"/>
        </w:rPr>
      </w:pPr>
      <w:r w:rsidRPr="009720D9">
        <w:rPr>
          <w:rFonts w:cstheme="minorHAnsi"/>
          <w:bCs/>
          <w:szCs w:val="20"/>
        </w:rPr>
        <w:t xml:space="preserve">Required Readings: </w:t>
      </w:r>
    </w:p>
    <w:p w14:paraId="3326EB81" w14:textId="05C76501" w:rsidR="00240C00" w:rsidRPr="00DB13AF" w:rsidRDefault="00240C00" w:rsidP="00240C00">
      <w:pPr>
        <w:pStyle w:val="ListParagraph"/>
        <w:ind w:left="1080"/>
        <w:rPr>
          <w:rFonts w:cstheme="minorHAnsi"/>
          <w:szCs w:val="20"/>
        </w:rPr>
      </w:pPr>
      <w:proofErr w:type="spellStart"/>
      <w:r>
        <w:rPr>
          <w:rFonts w:cstheme="minorHAnsi"/>
          <w:bCs/>
          <w:szCs w:val="20"/>
        </w:rPr>
        <w:t>Hanneman</w:t>
      </w:r>
      <w:proofErr w:type="spellEnd"/>
      <w:r>
        <w:rPr>
          <w:rFonts w:cstheme="minorHAnsi"/>
          <w:bCs/>
          <w:szCs w:val="20"/>
        </w:rPr>
        <w:t xml:space="preserve"> &amp; Riddle: Chapter 23 </w:t>
      </w:r>
      <w:hyperlink r:id="rId9" w:history="1">
        <w:r w:rsidRPr="00AE4D20">
          <w:rPr>
            <w:rStyle w:val="Hyperlink"/>
            <w:rFonts w:cstheme="minorHAnsi"/>
            <w:bCs/>
            <w:szCs w:val="20"/>
          </w:rPr>
          <w:t>https://bit.ly/2Ghqj37</w:t>
        </w:r>
      </w:hyperlink>
    </w:p>
    <w:p w14:paraId="5D9BF2BE" w14:textId="77777777" w:rsidR="00D87CA7" w:rsidRPr="00240C00" w:rsidRDefault="00D87CA7" w:rsidP="00240C00">
      <w:pPr>
        <w:rPr>
          <w:rFonts w:cstheme="minorHAnsi"/>
          <w:bCs/>
          <w:szCs w:val="20"/>
        </w:rPr>
      </w:pPr>
    </w:p>
    <w:p w14:paraId="1CF3B989" w14:textId="77777777" w:rsidR="00DB13AF" w:rsidRDefault="00DB13AF" w:rsidP="00DB13AF">
      <w:pPr>
        <w:pStyle w:val="ListParagraph"/>
        <w:numPr>
          <w:ilvl w:val="0"/>
          <w:numId w:val="12"/>
        </w:numPr>
        <w:rPr>
          <w:rFonts w:cstheme="minorHAnsi"/>
          <w:szCs w:val="20"/>
        </w:rPr>
      </w:pPr>
      <w:r>
        <w:rPr>
          <w:rFonts w:cstheme="minorHAnsi"/>
          <w:szCs w:val="20"/>
        </w:rPr>
        <w:t xml:space="preserve">Recommended readings: </w:t>
      </w:r>
    </w:p>
    <w:p w14:paraId="1CED9DDF" w14:textId="56E77C80" w:rsidR="00DB13AF" w:rsidRDefault="00DB13AF" w:rsidP="004F7735">
      <w:pPr>
        <w:ind w:left="1800" w:hanging="720"/>
        <w:rPr>
          <w:rFonts w:asciiTheme="minorHAnsi" w:hAnsiTheme="minorHAnsi" w:cstheme="minorHAnsi"/>
          <w:szCs w:val="20"/>
        </w:rPr>
      </w:pPr>
      <w:r>
        <w:rPr>
          <w:rFonts w:cstheme="minorHAnsi"/>
          <w:szCs w:val="20"/>
        </w:rPr>
        <w:t xml:space="preserve"> </w:t>
      </w:r>
      <w:r w:rsidRPr="00825158">
        <w:rPr>
          <w:rFonts w:asciiTheme="minorHAnsi" w:hAnsiTheme="minorHAnsi" w:cstheme="minorHAnsi"/>
          <w:szCs w:val="20"/>
        </w:rPr>
        <w:t xml:space="preserve">Marsden, P. V. (1990). Network data and measurement. </w:t>
      </w:r>
      <w:r w:rsidRPr="00825158">
        <w:rPr>
          <w:rFonts w:asciiTheme="minorHAnsi" w:hAnsiTheme="minorHAnsi" w:cstheme="minorHAnsi"/>
          <w:i/>
          <w:szCs w:val="20"/>
        </w:rPr>
        <w:t xml:space="preserve">Annual Review of </w:t>
      </w:r>
      <w:proofErr w:type="gramStart"/>
      <w:r w:rsidRPr="00825158">
        <w:rPr>
          <w:rFonts w:asciiTheme="minorHAnsi" w:hAnsiTheme="minorHAnsi" w:cstheme="minorHAnsi"/>
          <w:i/>
          <w:szCs w:val="20"/>
        </w:rPr>
        <w:t>Sociology,  16</w:t>
      </w:r>
      <w:proofErr w:type="gramEnd"/>
      <w:r w:rsidRPr="00825158">
        <w:rPr>
          <w:rFonts w:asciiTheme="minorHAnsi" w:hAnsiTheme="minorHAnsi" w:cstheme="minorHAnsi"/>
          <w:szCs w:val="20"/>
        </w:rPr>
        <w:t>, 435-463.</w:t>
      </w:r>
    </w:p>
    <w:p w14:paraId="6E5E8C1B" w14:textId="709ADB63" w:rsidR="00240C00" w:rsidRPr="00240C00" w:rsidRDefault="00240C00" w:rsidP="009A3B29">
      <w:pPr>
        <w:ind w:left="1440" w:hanging="720"/>
        <w:rPr>
          <w:rFonts w:asciiTheme="minorHAnsi" w:hAnsiTheme="minorHAnsi" w:cstheme="minorHAnsi"/>
          <w:szCs w:val="20"/>
        </w:rPr>
      </w:pPr>
      <w:r>
        <w:rPr>
          <w:rFonts w:asciiTheme="minorHAnsi" w:hAnsiTheme="minorHAnsi" w:cstheme="minorHAnsi"/>
          <w:szCs w:val="20"/>
        </w:rPr>
        <w:t xml:space="preserve">        Marsden: Chapter 25 </w:t>
      </w:r>
      <w:hyperlink r:id="rId10" w:history="1">
        <w:r w:rsidRPr="00240C00">
          <w:rPr>
            <w:rStyle w:val="Hyperlink"/>
            <w:rFonts w:asciiTheme="minorHAnsi" w:hAnsiTheme="minorHAnsi" w:cstheme="minorHAnsi"/>
            <w:szCs w:val="20"/>
          </w:rPr>
          <w:t>https://bit.ly/2LdXDab</w:t>
        </w:r>
      </w:hyperlink>
    </w:p>
    <w:p w14:paraId="16211AF8" w14:textId="77777777" w:rsidR="00DB13AF" w:rsidRPr="00197543" w:rsidRDefault="00DB13AF" w:rsidP="00DB13AF">
      <w:pPr>
        <w:pStyle w:val="ListParagraph"/>
        <w:ind w:left="1080"/>
        <w:rPr>
          <w:rFonts w:cstheme="minorHAnsi"/>
          <w:szCs w:val="20"/>
        </w:rPr>
      </w:pPr>
    </w:p>
    <w:p w14:paraId="191247A7" w14:textId="55E1C652" w:rsidR="00DB13AF" w:rsidRPr="00D87CA7" w:rsidRDefault="00DB13AF" w:rsidP="00D87CA7">
      <w:pPr>
        <w:pStyle w:val="ListParagraph"/>
        <w:numPr>
          <w:ilvl w:val="0"/>
          <w:numId w:val="13"/>
        </w:numPr>
        <w:jc w:val="both"/>
        <w:rPr>
          <w:rFonts w:cstheme="minorHAnsi"/>
        </w:rPr>
      </w:pPr>
      <w:r w:rsidRPr="00197543">
        <w:rPr>
          <w:rFonts w:cstheme="minorHAnsi"/>
          <w:u w:val="single"/>
        </w:rPr>
        <w:t>Part 2 (Application):</w:t>
      </w:r>
      <w:r w:rsidRPr="00197543">
        <w:rPr>
          <w:rFonts w:cstheme="minorHAnsi"/>
        </w:rPr>
        <w:t xml:space="preserve"> </w:t>
      </w:r>
      <w:r w:rsidR="005B7411">
        <w:rPr>
          <w:rFonts w:cstheme="minorHAnsi"/>
        </w:rPr>
        <w:t xml:space="preserve">Using matrices and lists to represent social relations </w:t>
      </w:r>
      <w:r w:rsidRPr="00197543">
        <w:rPr>
          <w:rFonts w:cstheme="minorHAnsi"/>
        </w:rPr>
        <w:t xml:space="preserve"> </w:t>
      </w:r>
    </w:p>
    <w:p w14:paraId="35C95940" w14:textId="77777777" w:rsidR="00D87CA7" w:rsidRPr="00D87CA7" w:rsidRDefault="00D87CA7" w:rsidP="00D87CA7">
      <w:pPr>
        <w:ind w:left="720"/>
        <w:jc w:val="both"/>
        <w:rPr>
          <w:rFonts w:cstheme="minorHAnsi"/>
        </w:rPr>
      </w:pPr>
    </w:p>
    <w:p w14:paraId="5633D0D5" w14:textId="0A6DCE4E" w:rsidR="00D87CA7" w:rsidRDefault="004A1189" w:rsidP="00D87CA7">
      <w:pPr>
        <w:pStyle w:val="ListParagraph"/>
        <w:numPr>
          <w:ilvl w:val="0"/>
          <w:numId w:val="13"/>
        </w:numPr>
        <w:jc w:val="both"/>
        <w:rPr>
          <w:rFonts w:cstheme="minorHAnsi"/>
        </w:rPr>
      </w:pPr>
      <w:r>
        <w:rPr>
          <w:rFonts w:cstheme="minorHAnsi"/>
        </w:rPr>
        <w:t>Lab</w:t>
      </w:r>
      <w:r w:rsidR="00D87CA7">
        <w:rPr>
          <w:rFonts w:cstheme="minorHAnsi"/>
        </w:rPr>
        <w:t xml:space="preserve"> 2 (Due before next class) </w:t>
      </w:r>
    </w:p>
    <w:p w14:paraId="11987862" w14:textId="77777777" w:rsidR="004A1189" w:rsidRPr="00E13F73" w:rsidRDefault="004A1189" w:rsidP="00E13F73">
      <w:pPr>
        <w:jc w:val="both"/>
        <w:rPr>
          <w:rFonts w:cstheme="minorHAnsi"/>
        </w:rPr>
      </w:pPr>
    </w:p>
    <w:p w14:paraId="33BC721C" w14:textId="77777777" w:rsidR="0027447E" w:rsidRDefault="0027447E" w:rsidP="005C68D9">
      <w:pPr>
        <w:jc w:val="both"/>
      </w:pPr>
    </w:p>
    <w:p w14:paraId="3BB8E375" w14:textId="1A722F44" w:rsidR="00D87CA7" w:rsidRPr="00646604" w:rsidRDefault="00D87CA7" w:rsidP="00D87CA7">
      <w:pPr>
        <w:jc w:val="both"/>
        <w:rPr>
          <w:rFonts w:asciiTheme="minorHAnsi" w:hAnsiTheme="minorHAnsi" w:cstheme="minorHAnsi"/>
        </w:rPr>
      </w:pPr>
      <w:r w:rsidRPr="00646604">
        <w:rPr>
          <w:rFonts w:asciiTheme="minorHAnsi" w:hAnsiTheme="minorHAnsi" w:cstheme="minorHAnsi"/>
          <w:b/>
          <w:highlight w:val="yellow"/>
        </w:rPr>
        <w:t xml:space="preserve">Week 3. Ego-centric </w:t>
      </w:r>
      <w:proofErr w:type="gramStart"/>
      <w:r w:rsidRPr="00646604">
        <w:rPr>
          <w:rFonts w:asciiTheme="minorHAnsi" w:hAnsiTheme="minorHAnsi" w:cstheme="minorHAnsi"/>
          <w:b/>
          <w:highlight w:val="yellow"/>
        </w:rPr>
        <w:t>Networks</w:t>
      </w:r>
      <w:r w:rsidRPr="00646604">
        <w:rPr>
          <w:rFonts w:asciiTheme="minorHAnsi" w:hAnsiTheme="minorHAnsi" w:cstheme="minorHAnsi"/>
          <w:b/>
        </w:rPr>
        <w:t xml:space="preserve"> </w:t>
      </w:r>
      <w:r w:rsidRPr="00646604">
        <w:rPr>
          <w:rFonts w:asciiTheme="minorHAnsi" w:hAnsiTheme="minorHAnsi" w:cstheme="minorHAnsi"/>
        </w:rPr>
        <w:t xml:space="preserve"> </w:t>
      </w:r>
      <w:r w:rsidR="000E25CD">
        <w:rPr>
          <w:rFonts w:asciiTheme="minorHAnsi" w:hAnsiTheme="minorHAnsi" w:cstheme="minorHAnsi"/>
        </w:rPr>
        <w:t>(</w:t>
      </w:r>
      <w:proofErr w:type="gramEnd"/>
      <w:r w:rsidR="000E25CD">
        <w:rPr>
          <w:rFonts w:asciiTheme="minorHAnsi" w:hAnsiTheme="minorHAnsi" w:cstheme="minorHAnsi"/>
        </w:rPr>
        <w:t xml:space="preserve">Jan 28) </w:t>
      </w:r>
    </w:p>
    <w:p w14:paraId="3A456190" w14:textId="6F774D74" w:rsidR="00D87CA7" w:rsidRPr="00646604" w:rsidRDefault="00D87CA7" w:rsidP="003A66BF">
      <w:pPr>
        <w:pStyle w:val="ListParagraph"/>
        <w:numPr>
          <w:ilvl w:val="0"/>
          <w:numId w:val="10"/>
        </w:numPr>
        <w:rPr>
          <w:rFonts w:cstheme="minorHAnsi"/>
          <w:szCs w:val="20"/>
        </w:rPr>
      </w:pPr>
      <w:r w:rsidRPr="00646604">
        <w:rPr>
          <w:rFonts w:cstheme="minorHAnsi"/>
          <w:szCs w:val="20"/>
          <w:u w:val="single"/>
        </w:rPr>
        <w:t>Part 1 (Concepts):</w:t>
      </w:r>
      <w:r w:rsidRPr="00646604">
        <w:rPr>
          <w:rFonts w:cstheme="minorHAnsi"/>
          <w:szCs w:val="20"/>
        </w:rPr>
        <w:t xml:space="preserve"> </w:t>
      </w:r>
      <w:r w:rsidR="00C23649" w:rsidRPr="00646604">
        <w:rPr>
          <w:rFonts w:cstheme="minorHAnsi"/>
        </w:rPr>
        <w:t>How do you measure ego-centric networks? What are some common instruments used and common measures created from ego-centric data such that one gets a sense of structure generalizable from sample units? What are the major hypotheses investigated using ego-centric data?</w:t>
      </w:r>
      <w:r w:rsidRPr="00646604">
        <w:rPr>
          <w:rFonts w:cstheme="minorHAnsi"/>
        </w:rPr>
        <w:t xml:space="preserve"> </w:t>
      </w:r>
    </w:p>
    <w:p w14:paraId="4EE33EA5" w14:textId="77777777" w:rsidR="00C23649" w:rsidRPr="00646604" w:rsidRDefault="00C23649" w:rsidP="00C23649">
      <w:pPr>
        <w:pStyle w:val="ListParagraph"/>
        <w:rPr>
          <w:rFonts w:cstheme="minorHAnsi"/>
          <w:szCs w:val="20"/>
        </w:rPr>
      </w:pPr>
    </w:p>
    <w:p w14:paraId="77637DEA" w14:textId="2488302A" w:rsidR="00C23649" w:rsidRPr="00DD72EE" w:rsidRDefault="00D87CA7" w:rsidP="00DD72EE">
      <w:pPr>
        <w:pStyle w:val="ListParagraph"/>
        <w:numPr>
          <w:ilvl w:val="0"/>
          <w:numId w:val="12"/>
        </w:numPr>
        <w:rPr>
          <w:rFonts w:cstheme="minorHAnsi"/>
          <w:bCs/>
          <w:szCs w:val="20"/>
        </w:rPr>
      </w:pPr>
      <w:r w:rsidRPr="00646604">
        <w:rPr>
          <w:rFonts w:cstheme="minorHAnsi"/>
          <w:bCs/>
          <w:szCs w:val="20"/>
        </w:rPr>
        <w:t xml:space="preserve">Required Readings: </w:t>
      </w:r>
    </w:p>
    <w:p w14:paraId="30D5B3FB" w14:textId="7E5727B2" w:rsidR="00D0428D" w:rsidRPr="009454AC" w:rsidRDefault="00A648CE" w:rsidP="004F7735">
      <w:pPr>
        <w:ind w:left="1080"/>
        <w:rPr>
          <w:rFonts w:asciiTheme="minorHAnsi" w:hAnsiTheme="minorHAnsi" w:cstheme="minorHAnsi"/>
          <w:bCs/>
          <w:szCs w:val="20"/>
        </w:rPr>
      </w:pPr>
      <w:r>
        <w:rPr>
          <w:rFonts w:asciiTheme="minorHAnsi" w:hAnsiTheme="minorHAnsi" w:cstheme="minorHAnsi"/>
          <w:bCs/>
          <w:szCs w:val="20"/>
        </w:rPr>
        <w:t xml:space="preserve"> </w:t>
      </w:r>
      <w:r w:rsidR="004F7735">
        <w:rPr>
          <w:rFonts w:asciiTheme="minorHAnsi" w:hAnsiTheme="minorHAnsi" w:cstheme="minorHAnsi"/>
          <w:bCs/>
          <w:szCs w:val="20"/>
        </w:rPr>
        <w:t>Valente</w:t>
      </w:r>
      <w:r>
        <w:rPr>
          <w:rFonts w:asciiTheme="minorHAnsi" w:hAnsiTheme="minorHAnsi" w:cstheme="minorHAnsi"/>
          <w:bCs/>
          <w:szCs w:val="20"/>
        </w:rPr>
        <w:t xml:space="preserve">: </w:t>
      </w:r>
      <w:r w:rsidR="00D87CA7" w:rsidRPr="00646604">
        <w:rPr>
          <w:rFonts w:asciiTheme="minorHAnsi" w:hAnsiTheme="minorHAnsi" w:cstheme="minorHAnsi"/>
          <w:bCs/>
          <w:szCs w:val="20"/>
        </w:rPr>
        <w:t xml:space="preserve">Chapter </w:t>
      </w:r>
      <w:r w:rsidR="004F7735">
        <w:rPr>
          <w:rFonts w:asciiTheme="minorHAnsi" w:hAnsiTheme="minorHAnsi" w:cstheme="minorHAnsi"/>
          <w:bCs/>
          <w:szCs w:val="20"/>
        </w:rPr>
        <w:t>4</w:t>
      </w:r>
      <w:r w:rsidR="00D87CA7" w:rsidRPr="00646604">
        <w:rPr>
          <w:rFonts w:asciiTheme="minorHAnsi" w:hAnsiTheme="minorHAnsi" w:cstheme="minorHAnsi"/>
          <w:bCs/>
          <w:szCs w:val="20"/>
        </w:rPr>
        <w:t xml:space="preserve"> </w:t>
      </w:r>
    </w:p>
    <w:p w14:paraId="0E20653A" w14:textId="5B2D0D65" w:rsidR="00D87CA7" w:rsidRDefault="00DD72EE" w:rsidP="004F7735">
      <w:pPr>
        <w:ind w:left="1800" w:hanging="720"/>
        <w:rPr>
          <w:rFonts w:asciiTheme="minorHAnsi" w:hAnsiTheme="minorHAnsi" w:cstheme="minorHAnsi"/>
        </w:rPr>
      </w:pPr>
      <w:r>
        <w:t xml:space="preserve"> </w:t>
      </w:r>
      <w:r w:rsidRPr="00DD72EE">
        <w:rPr>
          <w:rFonts w:asciiTheme="minorHAnsi" w:hAnsiTheme="minorHAnsi" w:cstheme="minorHAnsi"/>
        </w:rPr>
        <w:t xml:space="preserve">Burt, R.S. (1984). Network items and the general social survey, </w:t>
      </w:r>
      <w:r w:rsidRPr="00AA55B3">
        <w:rPr>
          <w:rFonts w:asciiTheme="minorHAnsi" w:hAnsiTheme="minorHAnsi" w:cstheme="minorHAnsi"/>
          <w:i/>
        </w:rPr>
        <w:t>Social Networks, 6</w:t>
      </w:r>
      <w:r w:rsidRPr="00DD72EE">
        <w:rPr>
          <w:rFonts w:asciiTheme="minorHAnsi" w:hAnsiTheme="minorHAnsi" w:cstheme="minorHAnsi"/>
        </w:rPr>
        <w:t>, 293-339.</w:t>
      </w:r>
    </w:p>
    <w:p w14:paraId="0B1EC633" w14:textId="77777777" w:rsidR="00AA55B3" w:rsidRPr="00DD72EE" w:rsidRDefault="00AA55B3" w:rsidP="00DD72EE">
      <w:pPr>
        <w:ind w:left="1440" w:hanging="720"/>
        <w:rPr>
          <w:rFonts w:asciiTheme="minorHAnsi" w:hAnsiTheme="minorHAnsi" w:cstheme="minorHAnsi"/>
        </w:rPr>
      </w:pPr>
    </w:p>
    <w:p w14:paraId="75726687" w14:textId="1CE5DC37" w:rsidR="009454AC" w:rsidRDefault="00D87CA7" w:rsidP="00DD72EE">
      <w:pPr>
        <w:pStyle w:val="ListParagraph"/>
        <w:numPr>
          <w:ilvl w:val="0"/>
          <w:numId w:val="12"/>
        </w:numPr>
        <w:rPr>
          <w:rFonts w:cstheme="minorHAnsi"/>
          <w:szCs w:val="20"/>
        </w:rPr>
      </w:pPr>
      <w:r w:rsidRPr="00646604">
        <w:rPr>
          <w:rFonts w:cstheme="minorHAnsi"/>
          <w:szCs w:val="20"/>
        </w:rPr>
        <w:t>Recommended readings:</w:t>
      </w:r>
    </w:p>
    <w:p w14:paraId="393DD969" w14:textId="49007AD2" w:rsidR="00540C3C" w:rsidRPr="00540C3C" w:rsidRDefault="00540C3C" w:rsidP="004F7735">
      <w:pPr>
        <w:ind w:left="1800" w:hanging="720"/>
        <w:rPr>
          <w:rFonts w:asciiTheme="minorHAnsi" w:hAnsiTheme="minorHAnsi" w:cstheme="minorHAnsi"/>
        </w:rPr>
      </w:pPr>
      <w:r>
        <w:rPr>
          <w:rFonts w:asciiTheme="minorHAnsi" w:hAnsiTheme="minorHAnsi" w:cstheme="minorHAnsi"/>
          <w:color w:val="222222"/>
          <w:shd w:val="clear" w:color="auto" w:fill="FFFFFF"/>
        </w:rPr>
        <w:t xml:space="preserve"> </w:t>
      </w:r>
      <w:r w:rsidRPr="00540C3C">
        <w:rPr>
          <w:rFonts w:asciiTheme="minorHAnsi" w:hAnsiTheme="minorHAnsi" w:cstheme="minorHAnsi"/>
          <w:color w:val="222222"/>
          <w:shd w:val="clear" w:color="auto" w:fill="FFFFFF"/>
        </w:rPr>
        <w:t>McPherson, M., Smith-</w:t>
      </w:r>
      <w:proofErr w:type="spellStart"/>
      <w:r w:rsidRPr="00540C3C">
        <w:rPr>
          <w:rFonts w:asciiTheme="minorHAnsi" w:hAnsiTheme="minorHAnsi" w:cstheme="minorHAnsi"/>
          <w:color w:val="222222"/>
          <w:shd w:val="clear" w:color="auto" w:fill="FFFFFF"/>
        </w:rPr>
        <w:t>Lovin</w:t>
      </w:r>
      <w:proofErr w:type="spellEnd"/>
      <w:r w:rsidRPr="00540C3C">
        <w:rPr>
          <w:rFonts w:asciiTheme="minorHAnsi" w:hAnsiTheme="minorHAnsi" w:cstheme="minorHAnsi"/>
          <w:color w:val="222222"/>
          <w:shd w:val="clear" w:color="auto" w:fill="FFFFFF"/>
        </w:rPr>
        <w:t xml:space="preserve">, L., &amp; </w:t>
      </w:r>
      <w:proofErr w:type="spellStart"/>
      <w:r w:rsidRPr="00540C3C">
        <w:rPr>
          <w:rFonts w:asciiTheme="minorHAnsi" w:hAnsiTheme="minorHAnsi" w:cstheme="minorHAnsi"/>
          <w:color w:val="222222"/>
          <w:shd w:val="clear" w:color="auto" w:fill="FFFFFF"/>
        </w:rPr>
        <w:t>Brashears</w:t>
      </w:r>
      <w:proofErr w:type="spellEnd"/>
      <w:r w:rsidRPr="00540C3C">
        <w:rPr>
          <w:rFonts w:asciiTheme="minorHAnsi" w:hAnsiTheme="minorHAnsi" w:cstheme="minorHAnsi"/>
          <w:color w:val="222222"/>
          <w:shd w:val="clear" w:color="auto" w:fill="FFFFFF"/>
        </w:rPr>
        <w:t>, M. E. (2006). Social isolation in America: Changes in core discussion networks over two decades. </w:t>
      </w:r>
      <w:r w:rsidRPr="00540C3C">
        <w:rPr>
          <w:rFonts w:asciiTheme="minorHAnsi" w:hAnsiTheme="minorHAnsi" w:cstheme="minorHAnsi"/>
          <w:i/>
          <w:iCs/>
          <w:color w:val="222222"/>
          <w:shd w:val="clear" w:color="auto" w:fill="FFFFFF"/>
        </w:rPr>
        <w:t>American sociological review</w:t>
      </w:r>
      <w:r w:rsidRPr="00540C3C">
        <w:rPr>
          <w:rFonts w:asciiTheme="minorHAnsi" w:hAnsiTheme="minorHAnsi" w:cstheme="minorHAnsi"/>
          <w:color w:val="222222"/>
          <w:shd w:val="clear" w:color="auto" w:fill="FFFFFF"/>
        </w:rPr>
        <w:t>, </w:t>
      </w:r>
      <w:r w:rsidRPr="00540C3C">
        <w:rPr>
          <w:rFonts w:asciiTheme="minorHAnsi" w:hAnsiTheme="minorHAnsi" w:cstheme="minorHAnsi"/>
          <w:i/>
          <w:iCs/>
          <w:color w:val="222222"/>
          <w:shd w:val="clear" w:color="auto" w:fill="FFFFFF"/>
        </w:rPr>
        <w:t>71</w:t>
      </w:r>
      <w:r w:rsidRPr="00540C3C">
        <w:rPr>
          <w:rFonts w:asciiTheme="minorHAnsi" w:hAnsiTheme="minorHAnsi" w:cstheme="minorHAnsi"/>
          <w:color w:val="222222"/>
          <w:shd w:val="clear" w:color="auto" w:fill="FFFFFF"/>
        </w:rPr>
        <w:t>(3), 353-375.</w:t>
      </w:r>
    </w:p>
    <w:p w14:paraId="7A91BD44" w14:textId="20FDC53F" w:rsidR="00DD72EE" w:rsidRDefault="00AA55B3" w:rsidP="00AA55B3">
      <w:pPr>
        <w:pStyle w:val="ListParagraph"/>
        <w:ind w:left="1440" w:hanging="720"/>
        <w:rPr>
          <w:rFonts w:cstheme="minorHAnsi"/>
          <w:szCs w:val="20"/>
        </w:rPr>
      </w:pPr>
      <w:r>
        <w:rPr>
          <w:rFonts w:cstheme="minorHAnsi"/>
          <w:szCs w:val="20"/>
        </w:rPr>
        <w:t xml:space="preserve">       </w:t>
      </w:r>
      <w:r w:rsidR="004F7735">
        <w:rPr>
          <w:rFonts w:cstheme="minorHAnsi"/>
          <w:szCs w:val="20"/>
        </w:rPr>
        <w:t xml:space="preserve"> </w:t>
      </w:r>
      <w:r>
        <w:rPr>
          <w:rFonts w:cstheme="minorHAnsi"/>
          <w:szCs w:val="20"/>
        </w:rPr>
        <w:t xml:space="preserve">Hampton et al. (2009). Social Isolation and New Technology. </w:t>
      </w:r>
      <w:r w:rsidRPr="00540C3C">
        <w:rPr>
          <w:rFonts w:cstheme="minorHAnsi"/>
          <w:i/>
          <w:szCs w:val="20"/>
        </w:rPr>
        <w:t>Pew Research Center</w:t>
      </w:r>
      <w:r>
        <w:rPr>
          <w:rFonts w:cstheme="minorHAnsi"/>
          <w:szCs w:val="20"/>
        </w:rPr>
        <w:t xml:space="preserve">. </w:t>
      </w:r>
    </w:p>
    <w:p w14:paraId="677B6D72" w14:textId="16F19533" w:rsidR="00AA55B3" w:rsidRDefault="00AA55B3" w:rsidP="00AA55B3">
      <w:pPr>
        <w:pStyle w:val="ListParagraph"/>
        <w:ind w:left="1440" w:hanging="720"/>
        <w:rPr>
          <w:rFonts w:cstheme="minorHAnsi"/>
          <w:szCs w:val="20"/>
        </w:rPr>
      </w:pPr>
      <w:r>
        <w:rPr>
          <w:rFonts w:cstheme="minorHAnsi"/>
          <w:szCs w:val="20"/>
        </w:rPr>
        <w:t xml:space="preserve">           </w:t>
      </w:r>
      <w:r w:rsidR="004F7735">
        <w:rPr>
          <w:rFonts w:cstheme="minorHAnsi"/>
          <w:szCs w:val="20"/>
        </w:rPr>
        <w:t xml:space="preserve">      </w:t>
      </w:r>
      <w:r>
        <w:rPr>
          <w:rFonts w:cstheme="minorHAnsi"/>
          <w:szCs w:val="20"/>
        </w:rPr>
        <w:t xml:space="preserve">   </w:t>
      </w:r>
      <w:hyperlink r:id="rId11" w:history="1">
        <w:r w:rsidRPr="00AA55B3">
          <w:rPr>
            <w:rStyle w:val="Hyperlink"/>
            <w:rFonts w:cstheme="minorHAnsi"/>
            <w:szCs w:val="20"/>
          </w:rPr>
          <w:t>https://pewrsr.ch/1ijKskN</w:t>
        </w:r>
      </w:hyperlink>
    </w:p>
    <w:p w14:paraId="24F2195D" w14:textId="6422AAC2" w:rsidR="00AA55B3" w:rsidRPr="00DD72EE" w:rsidRDefault="004F7735" w:rsidP="004F7735">
      <w:pPr>
        <w:pStyle w:val="ListParagraph"/>
        <w:ind w:left="1800" w:hanging="720"/>
        <w:rPr>
          <w:rFonts w:cstheme="minorHAnsi"/>
          <w:szCs w:val="20"/>
        </w:rPr>
      </w:pPr>
      <w:r>
        <w:rPr>
          <w:rFonts w:cstheme="minorHAnsi"/>
          <w:szCs w:val="20"/>
        </w:rPr>
        <w:t xml:space="preserve"> </w:t>
      </w:r>
      <w:proofErr w:type="spellStart"/>
      <w:r w:rsidR="00AA55B3" w:rsidRPr="00AA55B3">
        <w:rPr>
          <w:rFonts w:cstheme="minorHAnsi"/>
          <w:szCs w:val="20"/>
        </w:rPr>
        <w:t>Merluzzi</w:t>
      </w:r>
      <w:proofErr w:type="spellEnd"/>
      <w:r w:rsidR="00AA55B3" w:rsidRPr="00AA55B3">
        <w:rPr>
          <w:rFonts w:cstheme="minorHAnsi"/>
          <w:szCs w:val="20"/>
        </w:rPr>
        <w:t xml:space="preserve">, J., &amp; Burt, R. S. (2013). How many names are enough? Identifying network effects with the least set of listed contacts. </w:t>
      </w:r>
      <w:r w:rsidR="00AA55B3" w:rsidRPr="00AA55B3">
        <w:rPr>
          <w:rFonts w:cstheme="minorHAnsi"/>
          <w:i/>
          <w:szCs w:val="20"/>
        </w:rPr>
        <w:t>Social Networks, 35(</w:t>
      </w:r>
      <w:r w:rsidR="00AA55B3" w:rsidRPr="00AA55B3">
        <w:rPr>
          <w:rFonts w:cstheme="minorHAnsi"/>
          <w:szCs w:val="20"/>
        </w:rPr>
        <w:t>3), 331-337.</w:t>
      </w:r>
    </w:p>
    <w:p w14:paraId="4748613C" w14:textId="17C46350" w:rsidR="00C23649" w:rsidRPr="00646604" w:rsidRDefault="004F7735" w:rsidP="004F7735">
      <w:pPr>
        <w:ind w:left="1800" w:hanging="720"/>
        <w:rPr>
          <w:rFonts w:asciiTheme="minorHAnsi" w:hAnsiTheme="minorHAnsi" w:cstheme="minorHAnsi"/>
          <w:szCs w:val="20"/>
        </w:rPr>
      </w:pPr>
      <w:r>
        <w:rPr>
          <w:rFonts w:asciiTheme="minorHAnsi" w:hAnsiTheme="minorHAnsi" w:cstheme="minorHAnsi"/>
          <w:szCs w:val="20"/>
        </w:rPr>
        <w:t xml:space="preserve"> </w:t>
      </w:r>
      <w:r w:rsidR="00C23649" w:rsidRPr="00646604">
        <w:rPr>
          <w:rFonts w:asciiTheme="minorHAnsi" w:hAnsiTheme="minorHAnsi" w:cstheme="minorHAnsi"/>
          <w:szCs w:val="20"/>
        </w:rPr>
        <w:t xml:space="preserve">Valente, T. W., &amp; </w:t>
      </w:r>
      <w:proofErr w:type="spellStart"/>
      <w:r w:rsidR="00C23649" w:rsidRPr="00646604">
        <w:rPr>
          <w:rFonts w:asciiTheme="minorHAnsi" w:hAnsiTheme="minorHAnsi" w:cstheme="minorHAnsi"/>
          <w:szCs w:val="20"/>
        </w:rPr>
        <w:t>Vlahov</w:t>
      </w:r>
      <w:proofErr w:type="spellEnd"/>
      <w:r w:rsidR="00C23649" w:rsidRPr="00646604">
        <w:rPr>
          <w:rFonts w:asciiTheme="minorHAnsi" w:hAnsiTheme="minorHAnsi" w:cstheme="minorHAnsi"/>
          <w:szCs w:val="20"/>
        </w:rPr>
        <w:t>, D.  (2001). Selective risk taking among needle exchang</w:t>
      </w:r>
      <w:r w:rsidR="007B756D" w:rsidRPr="00646604">
        <w:rPr>
          <w:rFonts w:asciiTheme="minorHAnsi" w:hAnsiTheme="minorHAnsi" w:cstheme="minorHAnsi"/>
          <w:szCs w:val="20"/>
        </w:rPr>
        <w:t xml:space="preserve">e </w:t>
      </w:r>
      <w:r w:rsidR="00C23649" w:rsidRPr="00646604">
        <w:rPr>
          <w:rFonts w:asciiTheme="minorHAnsi" w:hAnsiTheme="minorHAnsi" w:cstheme="minorHAnsi"/>
          <w:szCs w:val="20"/>
        </w:rPr>
        <w:t xml:space="preserve">participants in Baltimore: Implications for supplemental interventions. </w:t>
      </w:r>
      <w:r w:rsidR="00C23649" w:rsidRPr="00AA55B3">
        <w:rPr>
          <w:rFonts w:asciiTheme="minorHAnsi" w:hAnsiTheme="minorHAnsi" w:cstheme="minorHAnsi"/>
          <w:i/>
          <w:szCs w:val="20"/>
        </w:rPr>
        <w:t>American</w:t>
      </w:r>
      <w:r w:rsidR="007B756D" w:rsidRPr="00AA55B3">
        <w:rPr>
          <w:rFonts w:asciiTheme="minorHAnsi" w:hAnsiTheme="minorHAnsi" w:cstheme="minorHAnsi"/>
          <w:i/>
          <w:szCs w:val="20"/>
        </w:rPr>
        <w:t xml:space="preserve"> </w:t>
      </w:r>
      <w:r w:rsidR="00C23649" w:rsidRPr="00AA55B3">
        <w:rPr>
          <w:rFonts w:asciiTheme="minorHAnsi" w:hAnsiTheme="minorHAnsi" w:cstheme="minorHAnsi"/>
          <w:i/>
          <w:szCs w:val="20"/>
        </w:rPr>
        <w:t>Journal of Public Health, 91</w:t>
      </w:r>
      <w:r w:rsidR="00C23649" w:rsidRPr="00646604">
        <w:rPr>
          <w:rFonts w:asciiTheme="minorHAnsi" w:hAnsiTheme="minorHAnsi" w:cstheme="minorHAnsi"/>
          <w:i/>
          <w:szCs w:val="20"/>
        </w:rPr>
        <w:t>,</w:t>
      </w:r>
      <w:r w:rsidR="00C23649" w:rsidRPr="00646604">
        <w:rPr>
          <w:rFonts w:asciiTheme="minorHAnsi" w:hAnsiTheme="minorHAnsi" w:cstheme="minorHAnsi"/>
          <w:szCs w:val="20"/>
        </w:rPr>
        <w:t xml:space="preserve"> 406-411.</w:t>
      </w:r>
    </w:p>
    <w:p w14:paraId="47937F5B" w14:textId="066DDB81" w:rsidR="004A1189" w:rsidRPr="00DD72EE" w:rsidRDefault="00C23649" w:rsidP="00DD72EE">
      <w:pPr>
        <w:ind w:left="1440" w:hanging="720"/>
        <w:rPr>
          <w:rFonts w:asciiTheme="minorHAnsi" w:hAnsiTheme="minorHAnsi" w:cstheme="minorHAnsi"/>
          <w:bCs/>
          <w:szCs w:val="20"/>
        </w:rPr>
      </w:pPr>
      <w:r w:rsidRPr="00646604">
        <w:rPr>
          <w:rFonts w:asciiTheme="minorHAnsi" w:hAnsiTheme="minorHAnsi" w:cstheme="minorHAnsi"/>
          <w:bCs/>
          <w:szCs w:val="20"/>
        </w:rPr>
        <w:t xml:space="preserve">      </w:t>
      </w:r>
    </w:p>
    <w:p w14:paraId="37CC63C0" w14:textId="6B84770A" w:rsidR="00D87CA7" w:rsidRPr="00646604" w:rsidRDefault="00D87CA7" w:rsidP="00D87CA7">
      <w:pPr>
        <w:pStyle w:val="ListParagraph"/>
        <w:numPr>
          <w:ilvl w:val="0"/>
          <w:numId w:val="13"/>
        </w:numPr>
        <w:jc w:val="both"/>
        <w:rPr>
          <w:rFonts w:cstheme="minorHAnsi"/>
        </w:rPr>
      </w:pPr>
      <w:r w:rsidRPr="00646604">
        <w:rPr>
          <w:rFonts w:cstheme="minorHAnsi"/>
          <w:u w:val="single"/>
        </w:rPr>
        <w:t>Part 2 (Application):</w:t>
      </w:r>
      <w:r w:rsidRPr="00646604">
        <w:rPr>
          <w:rFonts w:cstheme="minorHAnsi"/>
        </w:rPr>
        <w:t xml:space="preserve"> </w:t>
      </w:r>
      <w:r w:rsidR="004A1189" w:rsidRPr="00646604">
        <w:rPr>
          <w:rFonts w:cstheme="minorHAnsi"/>
        </w:rPr>
        <w:t xml:space="preserve"> </w:t>
      </w:r>
      <w:proofErr w:type="spellStart"/>
      <w:r w:rsidR="004A1189" w:rsidRPr="00646604">
        <w:rPr>
          <w:rFonts w:cstheme="minorHAnsi"/>
        </w:rPr>
        <w:t>EgoWeb</w:t>
      </w:r>
      <w:proofErr w:type="spellEnd"/>
      <w:r w:rsidR="004A1189" w:rsidRPr="00646604">
        <w:rPr>
          <w:rFonts w:cstheme="minorHAnsi"/>
        </w:rPr>
        <w:t xml:space="preserve"> 2.0 </w:t>
      </w:r>
      <w:r w:rsidRPr="00646604">
        <w:rPr>
          <w:rFonts w:cstheme="minorHAnsi"/>
        </w:rPr>
        <w:t xml:space="preserve"> </w:t>
      </w:r>
      <w:hyperlink r:id="rId12" w:history="1">
        <w:r w:rsidR="004A1189" w:rsidRPr="00646604">
          <w:rPr>
            <w:rStyle w:val="Hyperlink"/>
            <w:rFonts w:cstheme="minorHAnsi"/>
          </w:rPr>
          <w:t>https://bit.ly/2BTUglB</w:t>
        </w:r>
      </w:hyperlink>
    </w:p>
    <w:p w14:paraId="371B7F70" w14:textId="77777777" w:rsidR="00D87CA7" w:rsidRPr="00646604" w:rsidRDefault="00D87CA7" w:rsidP="00D87CA7">
      <w:pPr>
        <w:ind w:left="720"/>
        <w:jc w:val="both"/>
        <w:rPr>
          <w:rFonts w:asciiTheme="minorHAnsi" w:hAnsiTheme="minorHAnsi" w:cstheme="minorHAnsi"/>
        </w:rPr>
      </w:pPr>
    </w:p>
    <w:p w14:paraId="175D1183" w14:textId="4B092E93" w:rsidR="004A1189" w:rsidRPr="00646604" w:rsidRDefault="004A1189" w:rsidP="00D87CA7">
      <w:pPr>
        <w:pStyle w:val="ListParagraph"/>
        <w:numPr>
          <w:ilvl w:val="0"/>
          <w:numId w:val="13"/>
        </w:numPr>
        <w:jc w:val="both"/>
        <w:rPr>
          <w:rFonts w:cstheme="minorHAnsi"/>
        </w:rPr>
      </w:pPr>
      <w:r w:rsidRPr="00646604">
        <w:rPr>
          <w:rFonts w:cstheme="minorHAnsi"/>
        </w:rPr>
        <w:t>Lab</w:t>
      </w:r>
      <w:r w:rsidR="00D87CA7" w:rsidRPr="00646604">
        <w:rPr>
          <w:rFonts w:cstheme="minorHAnsi"/>
        </w:rPr>
        <w:t xml:space="preserve"> </w:t>
      </w:r>
      <w:r w:rsidRPr="00646604">
        <w:rPr>
          <w:rFonts w:cstheme="minorHAnsi"/>
        </w:rPr>
        <w:t>3</w:t>
      </w:r>
      <w:r w:rsidR="00D87CA7" w:rsidRPr="00646604">
        <w:rPr>
          <w:rFonts w:cstheme="minorHAnsi"/>
        </w:rPr>
        <w:t xml:space="preserve"> (Due before next class) </w:t>
      </w:r>
    </w:p>
    <w:p w14:paraId="3A4CA960" w14:textId="77777777" w:rsidR="00746D7F" w:rsidRPr="00646604" w:rsidRDefault="00746D7F" w:rsidP="000733AC">
      <w:pPr>
        <w:jc w:val="both"/>
        <w:rPr>
          <w:rFonts w:asciiTheme="minorHAnsi" w:hAnsiTheme="minorHAnsi" w:cstheme="minorHAnsi"/>
        </w:rPr>
      </w:pPr>
    </w:p>
    <w:p w14:paraId="023ED2FE" w14:textId="77777777" w:rsidR="004A1189" w:rsidRPr="00646604" w:rsidRDefault="004A1189" w:rsidP="00D87CA7">
      <w:pPr>
        <w:jc w:val="both"/>
        <w:rPr>
          <w:rFonts w:asciiTheme="minorHAnsi" w:hAnsiTheme="minorHAnsi" w:cstheme="minorHAnsi"/>
        </w:rPr>
      </w:pPr>
    </w:p>
    <w:p w14:paraId="59ABD426" w14:textId="01B20196" w:rsidR="004A1189" w:rsidRPr="00646604" w:rsidRDefault="004A1189" w:rsidP="004A1189">
      <w:pPr>
        <w:jc w:val="both"/>
        <w:rPr>
          <w:rFonts w:asciiTheme="minorHAnsi" w:hAnsiTheme="minorHAnsi" w:cstheme="minorHAnsi"/>
        </w:rPr>
      </w:pPr>
      <w:r w:rsidRPr="00646604">
        <w:rPr>
          <w:rFonts w:asciiTheme="minorHAnsi" w:hAnsiTheme="minorHAnsi" w:cstheme="minorHAnsi"/>
          <w:b/>
          <w:highlight w:val="yellow"/>
        </w:rPr>
        <w:lastRenderedPageBreak/>
        <w:t>Week 4</w:t>
      </w:r>
      <w:r w:rsidRPr="00646604">
        <w:rPr>
          <w:rFonts w:asciiTheme="minorHAnsi" w:hAnsiTheme="minorHAnsi" w:cstheme="minorHAnsi"/>
          <w:b/>
          <w:highlight w:val="yellow"/>
          <w:shd w:val="clear" w:color="auto" w:fill="FFFF00"/>
        </w:rPr>
        <w:t xml:space="preserve">. </w:t>
      </w:r>
      <w:r w:rsidR="00010AA3" w:rsidRPr="00646604">
        <w:rPr>
          <w:rFonts w:asciiTheme="minorHAnsi" w:hAnsiTheme="minorHAnsi" w:cstheme="minorHAnsi"/>
          <w:b/>
          <w:shd w:val="clear" w:color="auto" w:fill="FFFF00"/>
        </w:rPr>
        <w:t>Fundamental Network Concepts 1 -</w:t>
      </w:r>
      <w:r w:rsidR="00540C3C">
        <w:rPr>
          <w:rFonts w:asciiTheme="minorHAnsi" w:hAnsiTheme="minorHAnsi" w:cstheme="minorHAnsi"/>
          <w:b/>
          <w:shd w:val="clear" w:color="auto" w:fill="FFFF00"/>
        </w:rPr>
        <w:t xml:space="preserve"> </w:t>
      </w:r>
      <w:r w:rsidRPr="00646604">
        <w:rPr>
          <w:rFonts w:asciiTheme="minorHAnsi" w:hAnsiTheme="minorHAnsi" w:cstheme="minorHAnsi"/>
          <w:b/>
          <w:highlight w:val="yellow"/>
          <w:shd w:val="clear" w:color="auto" w:fill="FFFF00"/>
        </w:rPr>
        <w:t>Centrality</w:t>
      </w:r>
      <w:r w:rsidRPr="00646604">
        <w:rPr>
          <w:rFonts w:asciiTheme="minorHAnsi" w:hAnsiTheme="minorHAnsi" w:cstheme="minorHAnsi"/>
          <w:b/>
          <w:highlight w:val="yellow"/>
        </w:rPr>
        <w:t xml:space="preserve"> </w:t>
      </w:r>
      <w:r w:rsidRPr="00646604">
        <w:rPr>
          <w:rFonts w:asciiTheme="minorHAnsi" w:hAnsiTheme="minorHAnsi" w:cstheme="minorHAnsi"/>
          <w:b/>
        </w:rPr>
        <w:t xml:space="preserve"> </w:t>
      </w:r>
      <w:r w:rsidRPr="00646604">
        <w:rPr>
          <w:rFonts w:asciiTheme="minorHAnsi" w:hAnsiTheme="minorHAnsi" w:cstheme="minorHAnsi"/>
        </w:rPr>
        <w:t xml:space="preserve"> </w:t>
      </w:r>
    </w:p>
    <w:p w14:paraId="27E560B3" w14:textId="2D0D331C" w:rsidR="004A1189" w:rsidRPr="00C23649" w:rsidRDefault="004A1189" w:rsidP="004A1189">
      <w:pPr>
        <w:pStyle w:val="ListParagraph"/>
        <w:numPr>
          <w:ilvl w:val="0"/>
          <w:numId w:val="10"/>
        </w:numPr>
        <w:rPr>
          <w:rFonts w:cstheme="minorHAnsi"/>
          <w:szCs w:val="20"/>
        </w:rPr>
      </w:pPr>
      <w:r w:rsidRPr="00C23649">
        <w:rPr>
          <w:rFonts w:cstheme="minorHAnsi"/>
          <w:szCs w:val="20"/>
          <w:u w:val="single"/>
        </w:rPr>
        <w:t>Part 1 (Concepts):</w:t>
      </w:r>
      <w:r w:rsidRPr="00C23649">
        <w:rPr>
          <w:rFonts w:cstheme="minorHAnsi"/>
          <w:szCs w:val="20"/>
        </w:rPr>
        <w:t xml:space="preserve"> </w:t>
      </w:r>
      <w:r>
        <w:rPr>
          <w:rFonts w:cstheme="minorHAnsi"/>
        </w:rPr>
        <w:t xml:space="preserve">Centrality is one of the most useful concepts in network analysis. Week 4 is devoted to discussing various centrality measures and the differences in their computation and application. Attention is paid to </w:t>
      </w:r>
      <w:r w:rsidR="00877100">
        <w:rPr>
          <w:rFonts w:cstheme="minorHAnsi"/>
        </w:rPr>
        <w:t>calculation of degree centrality, closeness centrality, and betweenness centrality.</w:t>
      </w:r>
    </w:p>
    <w:p w14:paraId="25BB733E" w14:textId="77777777" w:rsidR="004A1189" w:rsidRPr="00C23649" w:rsidRDefault="004A1189" w:rsidP="004A1189">
      <w:pPr>
        <w:pStyle w:val="ListParagraph"/>
        <w:rPr>
          <w:rFonts w:cstheme="minorHAnsi"/>
          <w:szCs w:val="20"/>
        </w:rPr>
      </w:pPr>
    </w:p>
    <w:p w14:paraId="2340DE8D" w14:textId="77777777" w:rsidR="004A1189" w:rsidRPr="00891125" w:rsidRDefault="004A1189" w:rsidP="004A1189">
      <w:pPr>
        <w:pStyle w:val="ListParagraph"/>
        <w:numPr>
          <w:ilvl w:val="0"/>
          <w:numId w:val="12"/>
        </w:numPr>
        <w:rPr>
          <w:rFonts w:cstheme="minorHAnsi"/>
          <w:bCs/>
          <w:szCs w:val="20"/>
        </w:rPr>
      </w:pPr>
      <w:r w:rsidRPr="00891125">
        <w:rPr>
          <w:rFonts w:cstheme="minorHAnsi"/>
          <w:bCs/>
          <w:szCs w:val="20"/>
        </w:rPr>
        <w:t xml:space="preserve">Required Readings: </w:t>
      </w:r>
    </w:p>
    <w:p w14:paraId="0AA69693" w14:textId="1E9EDD79" w:rsidR="004A1189" w:rsidRPr="00891125" w:rsidRDefault="00877100" w:rsidP="00C45996">
      <w:pPr>
        <w:ind w:left="1080"/>
        <w:rPr>
          <w:rFonts w:asciiTheme="minorHAnsi" w:hAnsiTheme="minorHAnsi" w:cstheme="minorHAnsi"/>
          <w:szCs w:val="20"/>
        </w:rPr>
      </w:pPr>
      <w:proofErr w:type="gramStart"/>
      <w:r>
        <w:rPr>
          <w:rFonts w:asciiTheme="minorHAnsi" w:hAnsiTheme="minorHAnsi" w:cstheme="minorHAnsi"/>
          <w:bCs/>
          <w:szCs w:val="20"/>
        </w:rPr>
        <w:t>Valente :</w:t>
      </w:r>
      <w:proofErr w:type="gramEnd"/>
      <w:r>
        <w:rPr>
          <w:rFonts w:asciiTheme="minorHAnsi" w:hAnsiTheme="minorHAnsi" w:cstheme="minorHAnsi"/>
          <w:bCs/>
          <w:szCs w:val="20"/>
        </w:rPr>
        <w:t xml:space="preserve"> Chapter 5 </w:t>
      </w:r>
    </w:p>
    <w:p w14:paraId="33EB4697" w14:textId="38907334" w:rsidR="004A1189" w:rsidRPr="00891125" w:rsidRDefault="004A1189" w:rsidP="004A1189">
      <w:pPr>
        <w:pStyle w:val="ListParagraph"/>
        <w:ind w:left="1080"/>
        <w:rPr>
          <w:rFonts w:cstheme="minorHAnsi"/>
          <w:bCs/>
          <w:szCs w:val="20"/>
        </w:rPr>
      </w:pPr>
      <w:proofErr w:type="spellStart"/>
      <w:r w:rsidRPr="00891125">
        <w:rPr>
          <w:rFonts w:cstheme="minorHAnsi"/>
          <w:bCs/>
          <w:szCs w:val="20"/>
        </w:rPr>
        <w:t>Hanneman</w:t>
      </w:r>
      <w:proofErr w:type="spellEnd"/>
      <w:r w:rsidRPr="00891125">
        <w:rPr>
          <w:rFonts w:cstheme="minorHAnsi"/>
          <w:bCs/>
          <w:szCs w:val="20"/>
        </w:rPr>
        <w:t xml:space="preserve"> &amp; </w:t>
      </w:r>
      <w:proofErr w:type="gramStart"/>
      <w:r w:rsidRPr="00891125">
        <w:rPr>
          <w:rFonts w:cstheme="minorHAnsi"/>
          <w:bCs/>
          <w:szCs w:val="20"/>
        </w:rPr>
        <w:t>Riddle :</w:t>
      </w:r>
      <w:proofErr w:type="gramEnd"/>
      <w:r w:rsidRPr="00891125">
        <w:rPr>
          <w:rFonts w:cstheme="minorHAnsi"/>
          <w:bCs/>
          <w:szCs w:val="20"/>
        </w:rPr>
        <w:t xml:space="preserve"> Chapter </w:t>
      </w:r>
      <w:r w:rsidR="00877100">
        <w:rPr>
          <w:rFonts w:cstheme="minorHAnsi"/>
          <w:bCs/>
          <w:szCs w:val="20"/>
        </w:rPr>
        <w:t>2</w:t>
      </w:r>
      <w:r w:rsidR="00642102">
        <w:rPr>
          <w:rFonts w:cstheme="minorHAnsi"/>
          <w:bCs/>
          <w:szCs w:val="20"/>
        </w:rPr>
        <w:t>4</w:t>
      </w:r>
      <w:r w:rsidRPr="00891125">
        <w:rPr>
          <w:rFonts w:cstheme="minorHAnsi"/>
          <w:bCs/>
          <w:szCs w:val="20"/>
        </w:rPr>
        <w:t xml:space="preserve">  </w:t>
      </w:r>
      <w:hyperlink r:id="rId13" w:history="1">
        <w:r w:rsidR="00642102" w:rsidRPr="00642102">
          <w:rPr>
            <w:rStyle w:val="Hyperlink"/>
            <w:rFonts w:cstheme="minorHAnsi"/>
            <w:bCs/>
            <w:szCs w:val="20"/>
          </w:rPr>
          <w:t>https://bit.ly/2QUMsbF</w:t>
        </w:r>
      </w:hyperlink>
    </w:p>
    <w:p w14:paraId="63FFE9BE" w14:textId="77777777" w:rsidR="004A1189" w:rsidRPr="00891125" w:rsidRDefault="004A1189" w:rsidP="004A1189">
      <w:pPr>
        <w:pStyle w:val="ListParagraph"/>
        <w:ind w:left="1080"/>
        <w:rPr>
          <w:rFonts w:cstheme="minorHAnsi"/>
          <w:bCs/>
          <w:szCs w:val="20"/>
        </w:rPr>
      </w:pPr>
    </w:p>
    <w:p w14:paraId="6BB70486" w14:textId="77777777" w:rsidR="004A1189" w:rsidRPr="00891125" w:rsidRDefault="004A1189" w:rsidP="004A1189">
      <w:pPr>
        <w:pStyle w:val="ListParagraph"/>
        <w:numPr>
          <w:ilvl w:val="0"/>
          <w:numId w:val="12"/>
        </w:numPr>
        <w:rPr>
          <w:rFonts w:cstheme="minorHAnsi"/>
          <w:szCs w:val="20"/>
        </w:rPr>
      </w:pPr>
      <w:r w:rsidRPr="00891125">
        <w:rPr>
          <w:rFonts w:cstheme="minorHAnsi"/>
          <w:szCs w:val="20"/>
        </w:rPr>
        <w:t xml:space="preserve">Recommended readings: </w:t>
      </w:r>
    </w:p>
    <w:p w14:paraId="2A0AF636" w14:textId="68B7398A" w:rsidR="00877100" w:rsidRPr="00891125" w:rsidRDefault="004A1189" w:rsidP="00877100">
      <w:pPr>
        <w:ind w:left="1440" w:hanging="720"/>
        <w:rPr>
          <w:rFonts w:asciiTheme="minorHAnsi" w:hAnsiTheme="minorHAnsi" w:cstheme="minorHAnsi"/>
          <w:szCs w:val="20"/>
        </w:rPr>
      </w:pPr>
      <w:r w:rsidRPr="00891125">
        <w:rPr>
          <w:rFonts w:asciiTheme="minorHAnsi" w:hAnsiTheme="minorHAnsi" w:cstheme="minorHAnsi"/>
          <w:szCs w:val="20"/>
        </w:rPr>
        <w:t xml:space="preserve">       </w:t>
      </w:r>
      <w:proofErr w:type="spellStart"/>
      <w:r w:rsidR="00822EC8" w:rsidRPr="00822EC8">
        <w:rPr>
          <w:rFonts w:asciiTheme="minorHAnsi" w:hAnsiTheme="minorHAnsi" w:cstheme="minorHAnsi"/>
          <w:szCs w:val="20"/>
        </w:rPr>
        <w:t>Costenbader</w:t>
      </w:r>
      <w:proofErr w:type="spellEnd"/>
      <w:r w:rsidR="00822EC8" w:rsidRPr="00822EC8">
        <w:rPr>
          <w:rFonts w:asciiTheme="minorHAnsi" w:hAnsiTheme="minorHAnsi" w:cstheme="minorHAnsi"/>
          <w:szCs w:val="20"/>
        </w:rPr>
        <w:t xml:space="preserve">, E. &amp; Valente, T. W. (2004).  The stability of centrality measures when networks are sampled.  </w:t>
      </w:r>
      <w:r w:rsidR="00822EC8" w:rsidRPr="00822EC8">
        <w:rPr>
          <w:rFonts w:asciiTheme="minorHAnsi" w:hAnsiTheme="minorHAnsi" w:cstheme="minorHAnsi"/>
          <w:i/>
          <w:szCs w:val="20"/>
        </w:rPr>
        <w:t>Social Networks, 25</w:t>
      </w:r>
      <w:r w:rsidR="00822EC8" w:rsidRPr="00822EC8">
        <w:rPr>
          <w:rFonts w:asciiTheme="minorHAnsi" w:hAnsiTheme="minorHAnsi" w:cstheme="minorHAnsi"/>
          <w:szCs w:val="20"/>
        </w:rPr>
        <w:t>, 283-307</w:t>
      </w:r>
    </w:p>
    <w:p w14:paraId="1F032C60" w14:textId="77777777" w:rsidR="004A1189" w:rsidRPr="00891125" w:rsidRDefault="004A1189" w:rsidP="004A1189">
      <w:pPr>
        <w:ind w:left="1440" w:hanging="720"/>
        <w:rPr>
          <w:rFonts w:asciiTheme="minorHAnsi" w:hAnsiTheme="minorHAnsi" w:cstheme="minorHAnsi"/>
          <w:szCs w:val="20"/>
        </w:rPr>
      </w:pPr>
    </w:p>
    <w:p w14:paraId="57CA33FE" w14:textId="6494F5C8" w:rsidR="004A1189" w:rsidRPr="00891125" w:rsidRDefault="004A1189" w:rsidP="004A1189">
      <w:pPr>
        <w:pStyle w:val="ListParagraph"/>
        <w:numPr>
          <w:ilvl w:val="0"/>
          <w:numId w:val="13"/>
        </w:numPr>
        <w:jc w:val="both"/>
        <w:rPr>
          <w:rFonts w:cstheme="minorHAnsi"/>
        </w:rPr>
      </w:pPr>
      <w:r w:rsidRPr="00891125">
        <w:rPr>
          <w:rFonts w:cstheme="minorHAnsi"/>
          <w:u w:val="single"/>
        </w:rPr>
        <w:t>Part 2 (Application):</w:t>
      </w:r>
      <w:r w:rsidRPr="00891125">
        <w:rPr>
          <w:rFonts w:cstheme="minorHAnsi"/>
        </w:rPr>
        <w:t xml:space="preserve">  </w:t>
      </w:r>
      <w:r w:rsidR="00C45996" w:rsidRPr="00891125">
        <w:rPr>
          <w:rFonts w:cstheme="minorHAnsi"/>
        </w:rPr>
        <w:t xml:space="preserve">How to compute various centrality measures </w:t>
      </w:r>
    </w:p>
    <w:p w14:paraId="03397E4E" w14:textId="77777777" w:rsidR="004A1189" w:rsidRPr="00891125" w:rsidRDefault="004A1189" w:rsidP="004A1189">
      <w:pPr>
        <w:ind w:left="720"/>
        <w:jc w:val="both"/>
        <w:rPr>
          <w:rFonts w:asciiTheme="minorHAnsi" w:hAnsiTheme="minorHAnsi" w:cstheme="minorHAnsi"/>
        </w:rPr>
      </w:pPr>
    </w:p>
    <w:p w14:paraId="4FAF2072" w14:textId="156CB5BF" w:rsidR="004A1189" w:rsidRPr="00891125" w:rsidRDefault="004A1189" w:rsidP="004A1189">
      <w:pPr>
        <w:pStyle w:val="ListParagraph"/>
        <w:numPr>
          <w:ilvl w:val="0"/>
          <w:numId w:val="13"/>
        </w:numPr>
        <w:jc w:val="both"/>
        <w:rPr>
          <w:rFonts w:cstheme="minorHAnsi"/>
        </w:rPr>
      </w:pPr>
      <w:r w:rsidRPr="00891125">
        <w:rPr>
          <w:rFonts w:cstheme="minorHAnsi"/>
        </w:rPr>
        <w:t xml:space="preserve">Lab </w:t>
      </w:r>
      <w:r w:rsidR="00C45996" w:rsidRPr="00891125">
        <w:rPr>
          <w:rFonts w:cstheme="minorHAnsi"/>
        </w:rPr>
        <w:t>4</w:t>
      </w:r>
      <w:r w:rsidRPr="00891125">
        <w:rPr>
          <w:rFonts w:cstheme="minorHAnsi"/>
        </w:rPr>
        <w:t xml:space="preserve"> (Due before next class) </w:t>
      </w:r>
    </w:p>
    <w:p w14:paraId="687BC112" w14:textId="778D6E8E" w:rsidR="004A1189" w:rsidRPr="00646604" w:rsidRDefault="004A1189" w:rsidP="00D87CA7">
      <w:pPr>
        <w:jc w:val="both"/>
        <w:rPr>
          <w:rFonts w:asciiTheme="minorHAnsi" w:hAnsiTheme="minorHAnsi" w:cstheme="minorHAnsi"/>
        </w:rPr>
      </w:pPr>
    </w:p>
    <w:p w14:paraId="68B4D154" w14:textId="782FCB6B" w:rsidR="00C45996" w:rsidRPr="00646604" w:rsidRDefault="00C45996" w:rsidP="00C45996">
      <w:pPr>
        <w:jc w:val="both"/>
        <w:rPr>
          <w:rFonts w:asciiTheme="minorHAnsi" w:hAnsiTheme="minorHAnsi" w:cstheme="minorHAnsi"/>
        </w:rPr>
      </w:pPr>
      <w:r w:rsidRPr="00646604">
        <w:rPr>
          <w:rFonts w:asciiTheme="minorHAnsi" w:hAnsiTheme="minorHAnsi" w:cstheme="minorHAnsi"/>
          <w:b/>
          <w:highlight w:val="yellow"/>
        </w:rPr>
        <w:t xml:space="preserve">Week 5. </w:t>
      </w:r>
      <w:r w:rsidR="00010AA3" w:rsidRPr="00646604">
        <w:rPr>
          <w:rFonts w:asciiTheme="minorHAnsi" w:hAnsiTheme="minorHAnsi" w:cstheme="minorHAnsi"/>
          <w:b/>
          <w:shd w:val="clear" w:color="auto" w:fill="FFFF00"/>
        </w:rPr>
        <w:t xml:space="preserve">Fundamental Network Concepts 2 - </w:t>
      </w:r>
      <w:r w:rsidRPr="00646604">
        <w:rPr>
          <w:rFonts w:asciiTheme="minorHAnsi" w:hAnsiTheme="minorHAnsi" w:cstheme="minorHAnsi"/>
          <w:b/>
          <w:highlight w:val="yellow"/>
        </w:rPr>
        <w:t xml:space="preserve">Groups </w:t>
      </w:r>
    </w:p>
    <w:p w14:paraId="7BCF83A4" w14:textId="7D82B029" w:rsidR="00C45996" w:rsidRPr="00C23649" w:rsidRDefault="00C45996" w:rsidP="00C45996">
      <w:pPr>
        <w:pStyle w:val="ListParagraph"/>
        <w:numPr>
          <w:ilvl w:val="0"/>
          <w:numId w:val="10"/>
        </w:numPr>
        <w:rPr>
          <w:rFonts w:cstheme="minorHAnsi"/>
          <w:szCs w:val="20"/>
        </w:rPr>
      </w:pPr>
      <w:r w:rsidRPr="00C23649">
        <w:rPr>
          <w:rFonts w:cstheme="minorHAnsi"/>
          <w:szCs w:val="20"/>
          <w:u w:val="single"/>
        </w:rPr>
        <w:t>Part 1 (Concepts):</w:t>
      </w:r>
      <w:r w:rsidRPr="00C23649">
        <w:rPr>
          <w:rFonts w:cstheme="minorHAnsi"/>
          <w:szCs w:val="20"/>
        </w:rPr>
        <w:t xml:space="preserve"> </w:t>
      </w:r>
      <w:r>
        <w:rPr>
          <w:rFonts w:cstheme="minorHAnsi"/>
        </w:rPr>
        <w:t xml:space="preserve">A group is a common term used casually but also containing formal mathematical descriptions. This week focuses on defining a group and what it means to belong to a group. Groups are most frequently conceived of as a relational network model. Some group definitions allow for multiple memberships (cliques) whereas others impose that their membership be mutually exclusive (community detection).  </w:t>
      </w:r>
    </w:p>
    <w:p w14:paraId="62FA1BA5" w14:textId="77777777" w:rsidR="00C45996" w:rsidRPr="002D2B6B" w:rsidRDefault="00C45996" w:rsidP="00C45996">
      <w:pPr>
        <w:pStyle w:val="ListParagraph"/>
        <w:rPr>
          <w:rFonts w:cstheme="minorHAnsi"/>
          <w:szCs w:val="20"/>
        </w:rPr>
      </w:pPr>
    </w:p>
    <w:p w14:paraId="30036687" w14:textId="77777777" w:rsidR="00C45996" w:rsidRPr="002D2B6B" w:rsidRDefault="00C45996" w:rsidP="00C45996">
      <w:pPr>
        <w:pStyle w:val="ListParagraph"/>
        <w:numPr>
          <w:ilvl w:val="0"/>
          <w:numId w:val="12"/>
        </w:numPr>
        <w:rPr>
          <w:rFonts w:cstheme="minorHAnsi"/>
          <w:bCs/>
          <w:szCs w:val="20"/>
        </w:rPr>
      </w:pPr>
      <w:r w:rsidRPr="002D2B6B">
        <w:rPr>
          <w:rFonts w:cstheme="minorHAnsi"/>
          <w:bCs/>
          <w:szCs w:val="20"/>
        </w:rPr>
        <w:t xml:space="preserve">Required Readings: </w:t>
      </w:r>
    </w:p>
    <w:p w14:paraId="0D811DDD" w14:textId="57B4413F" w:rsidR="00C45996" w:rsidRPr="002D2B6B" w:rsidRDefault="000908D6" w:rsidP="00C45996">
      <w:pPr>
        <w:ind w:left="1080"/>
        <w:rPr>
          <w:rFonts w:asciiTheme="minorHAnsi" w:hAnsiTheme="minorHAnsi" w:cstheme="minorHAnsi"/>
          <w:szCs w:val="20"/>
        </w:rPr>
      </w:pPr>
      <w:r>
        <w:rPr>
          <w:rFonts w:asciiTheme="minorHAnsi" w:hAnsiTheme="minorHAnsi" w:cstheme="minorHAnsi"/>
          <w:bCs/>
          <w:szCs w:val="20"/>
        </w:rPr>
        <w:t xml:space="preserve">Valente: Chapter 6 </w:t>
      </w:r>
    </w:p>
    <w:p w14:paraId="5B2A13A5" w14:textId="7DAFA97C" w:rsidR="00C45996" w:rsidRPr="000908D6" w:rsidRDefault="000908D6" w:rsidP="000908D6">
      <w:pPr>
        <w:pStyle w:val="ListParagraph"/>
        <w:ind w:left="1080"/>
        <w:rPr>
          <w:rFonts w:cstheme="minorHAnsi"/>
          <w:bCs/>
          <w:szCs w:val="20"/>
        </w:rPr>
      </w:pPr>
      <w:r>
        <w:rPr>
          <w:rFonts w:cstheme="minorHAnsi"/>
          <w:bCs/>
          <w:szCs w:val="20"/>
        </w:rPr>
        <w:t xml:space="preserve">Freeman : </w:t>
      </w:r>
      <w:bookmarkStart w:id="0" w:name="_GoBack"/>
      <w:bookmarkEnd w:id="0"/>
      <w:r>
        <w:rPr>
          <w:rFonts w:cstheme="minorHAnsi"/>
          <w:bCs/>
          <w:szCs w:val="20"/>
        </w:rPr>
        <w:t xml:space="preserve">Chapter 3 </w:t>
      </w:r>
    </w:p>
    <w:p w14:paraId="78407C6D" w14:textId="7D4F5348" w:rsidR="00C45996" w:rsidRDefault="00C45996" w:rsidP="00C45996">
      <w:pPr>
        <w:pStyle w:val="ListParagraph"/>
        <w:numPr>
          <w:ilvl w:val="0"/>
          <w:numId w:val="12"/>
        </w:numPr>
        <w:rPr>
          <w:rFonts w:cstheme="minorHAnsi"/>
          <w:szCs w:val="20"/>
        </w:rPr>
      </w:pPr>
      <w:r>
        <w:rPr>
          <w:rFonts w:cstheme="minorHAnsi"/>
          <w:szCs w:val="20"/>
        </w:rPr>
        <w:t xml:space="preserve">Recommended readings: </w:t>
      </w:r>
    </w:p>
    <w:p w14:paraId="585FB580" w14:textId="4965C0DD" w:rsidR="00C45996" w:rsidRPr="0045148C" w:rsidRDefault="00C45996" w:rsidP="00010AA3">
      <w:pPr>
        <w:ind w:left="1440" w:hanging="720"/>
        <w:rPr>
          <w:rFonts w:asciiTheme="minorHAnsi" w:hAnsiTheme="minorHAnsi" w:cstheme="minorHAnsi"/>
          <w:szCs w:val="20"/>
        </w:rPr>
      </w:pPr>
      <w:r w:rsidRPr="0045148C">
        <w:rPr>
          <w:rFonts w:asciiTheme="minorHAnsi" w:hAnsiTheme="minorHAnsi" w:cstheme="minorHAnsi"/>
          <w:szCs w:val="20"/>
        </w:rPr>
        <w:t xml:space="preserve">       Girvan M. and Newman M. E. J. (2002). Community structure in social and biological networks, </w:t>
      </w:r>
      <w:r w:rsidRPr="0045148C">
        <w:rPr>
          <w:rFonts w:asciiTheme="minorHAnsi" w:hAnsiTheme="minorHAnsi" w:cstheme="minorHAnsi"/>
          <w:i/>
          <w:szCs w:val="20"/>
        </w:rPr>
        <w:t>Proceedings of the National Academy of Sciences, 99</w:t>
      </w:r>
      <w:r w:rsidRPr="0045148C">
        <w:rPr>
          <w:rFonts w:asciiTheme="minorHAnsi" w:hAnsiTheme="minorHAnsi" w:cstheme="minorHAnsi"/>
          <w:szCs w:val="20"/>
        </w:rPr>
        <w:t>, 7821–7826.</w:t>
      </w:r>
    </w:p>
    <w:p w14:paraId="6AC2C5F7" w14:textId="77777777" w:rsidR="00C45996" w:rsidRPr="00197543" w:rsidRDefault="00C45996" w:rsidP="00C45996">
      <w:pPr>
        <w:ind w:left="1440" w:hanging="720"/>
        <w:rPr>
          <w:rFonts w:cstheme="minorHAnsi"/>
          <w:szCs w:val="20"/>
        </w:rPr>
      </w:pPr>
    </w:p>
    <w:p w14:paraId="4D318619" w14:textId="06FE564E" w:rsidR="00C45996" w:rsidRPr="00D87CA7" w:rsidRDefault="00C45996" w:rsidP="00C45996">
      <w:pPr>
        <w:pStyle w:val="ListParagraph"/>
        <w:numPr>
          <w:ilvl w:val="0"/>
          <w:numId w:val="13"/>
        </w:numPr>
        <w:jc w:val="both"/>
        <w:rPr>
          <w:rFonts w:cstheme="minorHAnsi"/>
        </w:rPr>
      </w:pPr>
      <w:r w:rsidRPr="00197543">
        <w:rPr>
          <w:rFonts w:cstheme="minorHAnsi"/>
          <w:u w:val="single"/>
        </w:rPr>
        <w:t>Part 2 (Application):</w:t>
      </w:r>
      <w:r w:rsidRPr="00197543">
        <w:rPr>
          <w:rFonts w:cstheme="minorHAnsi"/>
        </w:rPr>
        <w:t xml:space="preserve"> </w:t>
      </w:r>
      <w:r>
        <w:rPr>
          <w:rFonts w:cstheme="minorHAnsi"/>
        </w:rPr>
        <w:t xml:space="preserve"> </w:t>
      </w:r>
      <w:r w:rsidR="000A2752">
        <w:rPr>
          <w:rFonts w:cstheme="minorHAnsi"/>
        </w:rPr>
        <w:t xml:space="preserve">Community detection </w:t>
      </w:r>
      <w:r>
        <w:rPr>
          <w:rFonts w:cstheme="minorHAnsi"/>
        </w:rPr>
        <w:t xml:space="preserve">  </w:t>
      </w:r>
    </w:p>
    <w:p w14:paraId="7FF24019" w14:textId="77777777" w:rsidR="00C45996" w:rsidRPr="00D87CA7" w:rsidRDefault="00C45996" w:rsidP="00C45996">
      <w:pPr>
        <w:ind w:left="720"/>
        <w:jc w:val="both"/>
        <w:rPr>
          <w:rFonts w:cstheme="minorHAnsi"/>
        </w:rPr>
      </w:pPr>
    </w:p>
    <w:p w14:paraId="0B92092E" w14:textId="45A98924" w:rsidR="00C45996" w:rsidRPr="00D87CA7" w:rsidRDefault="00C45996" w:rsidP="00C45996">
      <w:pPr>
        <w:pStyle w:val="ListParagraph"/>
        <w:numPr>
          <w:ilvl w:val="0"/>
          <w:numId w:val="13"/>
        </w:numPr>
        <w:jc w:val="both"/>
        <w:rPr>
          <w:rFonts w:cstheme="minorHAnsi"/>
        </w:rPr>
      </w:pPr>
      <w:r>
        <w:rPr>
          <w:rFonts w:cstheme="minorHAnsi"/>
        </w:rPr>
        <w:t xml:space="preserve">Lab 5 (Due before next class) </w:t>
      </w:r>
    </w:p>
    <w:p w14:paraId="07D74669" w14:textId="5ED99CF4" w:rsidR="00C45996" w:rsidRPr="00646604" w:rsidRDefault="00C45996" w:rsidP="00D87CA7">
      <w:pPr>
        <w:jc w:val="both"/>
        <w:rPr>
          <w:rFonts w:asciiTheme="minorHAnsi" w:hAnsiTheme="minorHAnsi" w:cstheme="minorHAnsi"/>
        </w:rPr>
      </w:pPr>
    </w:p>
    <w:p w14:paraId="5B4E4AE2" w14:textId="37D3F409" w:rsidR="00A22013" w:rsidRPr="00646604" w:rsidRDefault="00A22013" w:rsidP="00A22013">
      <w:pPr>
        <w:jc w:val="both"/>
        <w:rPr>
          <w:rFonts w:asciiTheme="minorHAnsi" w:hAnsiTheme="minorHAnsi" w:cstheme="minorHAnsi"/>
        </w:rPr>
      </w:pPr>
      <w:r w:rsidRPr="00646604">
        <w:rPr>
          <w:rFonts w:asciiTheme="minorHAnsi" w:hAnsiTheme="minorHAnsi" w:cstheme="minorHAnsi"/>
          <w:b/>
          <w:highlight w:val="yellow"/>
        </w:rPr>
        <w:t xml:space="preserve">Week 6. </w:t>
      </w:r>
      <w:r w:rsidR="00010AA3" w:rsidRPr="00646604">
        <w:rPr>
          <w:rFonts w:asciiTheme="minorHAnsi" w:hAnsiTheme="minorHAnsi" w:cstheme="minorHAnsi"/>
          <w:b/>
          <w:shd w:val="clear" w:color="auto" w:fill="FFFF00"/>
        </w:rPr>
        <w:t>Fundamental Network Concepts 3 -</w:t>
      </w:r>
      <w:r w:rsidRPr="00646604">
        <w:rPr>
          <w:rFonts w:asciiTheme="minorHAnsi" w:hAnsiTheme="minorHAnsi" w:cstheme="minorHAnsi"/>
          <w:b/>
          <w:highlight w:val="yellow"/>
        </w:rPr>
        <w:t xml:space="preserve">Positions </w:t>
      </w:r>
    </w:p>
    <w:p w14:paraId="659BA2EE" w14:textId="6DF4E05F" w:rsidR="00A22013" w:rsidRPr="00C23649" w:rsidRDefault="00A22013" w:rsidP="00A22013">
      <w:pPr>
        <w:pStyle w:val="ListParagraph"/>
        <w:numPr>
          <w:ilvl w:val="0"/>
          <w:numId w:val="10"/>
        </w:numPr>
        <w:rPr>
          <w:rFonts w:cstheme="minorHAnsi"/>
          <w:szCs w:val="20"/>
        </w:rPr>
      </w:pPr>
      <w:r w:rsidRPr="00C23649">
        <w:rPr>
          <w:rFonts w:cstheme="minorHAnsi"/>
          <w:szCs w:val="20"/>
          <w:u w:val="single"/>
        </w:rPr>
        <w:t>Part 1 (Concepts):</w:t>
      </w:r>
      <w:r w:rsidRPr="00C23649">
        <w:rPr>
          <w:rFonts w:cstheme="minorHAnsi"/>
          <w:szCs w:val="20"/>
        </w:rPr>
        <w:t xml:space="preserve"> </w:t>
      </w:r>
      <w:r w:rsidR="00D4002A">
        <w:rPr>
          <w:rFonts w:cstheme="minorHAnsi"/>
        </w:rPr>
        <w:t>A defining characteristics of network research is the ability to identify positions in a network. Positions can be thought of as roles. Positions are defined by grouping together nodes that have the same links to other nodes. Nodes can occupy the same position without necessarily being directly connected to one another (in contrast to groups)</w:t>
      </w:r>
    </w:p>
    <w:p w14:paraId="1EC674B5" w14:textId="77777777" w:rsidR="00A22013" w:rsidRPr="00C23649" w:rsidRDefault="00A22013" w:rsidP="00A22013">
      <w:pPr>
        <w:pStyle w:val="ListParagraph"/>
        <w:rPr>
          <w:rFonts w:cstheme="minorHAnsi"/>
          <w:szCs w:val="20"/>
        </w:rPr>
      </w:pPr>
    </w:p>
    <w:p w14:paraId="3E77FAFA" w14:textId="77777777" w:rsidR="00A22013" w:rsidRPr="00471DDF" w:rsidRDefault="00A22013" w:rsidP="00A22013">
      <w:pPr>
        <w:pStyle w:val="ListParagraph"/>
        <w:numPr>
          <w:ilvl w:val="0"/>
          <w:numId w:val="12"/>
        </w:numPr>
        <w:rPr>
          <w:rFonts w:cstheme="minorHAnsi"/>
          <w:bCs/>
          <w:szCs w:val="20"/>
        </w:rPr>
      </w:pPr>
      <w:r w:rsidRPr="00471DDF">
        <w:rPr>
          <w:rFonts w:cstheme="minorHAnsi"/>
          <w:bCs/>
          <w:szCs w:val="20"/>
        </w:rPr>
        <w:t xml:space="preserve">Required Readings: </w:t>
      </w:r>
    </w:p>
    <w:p w14:paraId="1BE41DA4" w14:textId="0E07A047" w:rsidR="00A22013" w:rsidRPr="00471DDF" w:rsidRDefault="00A22013" w:rsidP="00A22013">
      <w:pPr>
        <w:ind w:left="1080"/>
        <w:rPr>
          <w:rFonts w:asciiTheme="minorHAnsi" w:hAnsiTheme="minorHAnsi" w:cstheme="minorHAnsi"/>
          <w:szCs w:val="20"/>
        </w:rPr>
      </w:pPr>
      <w:proofErr w:type="gramStart"/>
      <w:r w:rsidRPr="00471DDF">
        <w:rPr>
          <w:rFonts w:asciiTheme="minorHAnsi" w:hAnsiTheme="minorHAnsi" w:cstheme="minorHAnsi"/>
          <w:bCs/>
          <w:szCs w:val="20"/>
        </w:rPr>
        <w:lastRenderedPageBreak/>
        <w:t>Scott :</w:t>
      </w:r>
      <w:proofErr w:type="gramEnd"/>
      <w:r w:rsidRPr="00471DDF">
        <w:rPr>
          <w:rFonts w:asciiTheme="minorHAnsi" w:hAnsiTheme="minorHAnsi" w:cstheme="minorHAnsi"/>
          <w:bCs/>
          <w:szCs w:val="20"/>
        </w:rPr>
        <w:t xml:space="preserve"> Chapter </w:t>
      </w:r>
      <w:r w:rsidR="009A3B29" w:rsidRPr="00471DDF">
        <w:rPr>
          <w:rFonts w:asciiTheme="minorHAnsi" w:hAnsiTheme="minorHAnsi" w:cstheme="minorHAnsi"/>
          <w:szCs w:val="20"/>
        </w:rPr>
        <w:t>7</w:t>
      </w:r>
      <w:r w:rsidRPr="00471DDF">
        <w:rPr>
          <w:rFonts w:asciiTheme="minorHAnsi" w:hAnsiTheme="minorHAnsi" w:cstheme="minorHAnsi"/>
          <w:szCs w:val="20"/>
        </w:rPr>
        <w:t xml:space="preserve">, pp. </w:t>
      </w:r>
      <w:r w:rsidR="009A3B29" w:rsidRPr="00471DDF">
        <w:rPr>
          <w:rFonts w:asciiTheme="minorHAnsi" w:hAnsiTheme="minorHAnsi" w:cstheme="minorHAnsi"/>
          <w:szCs w:val="20"/>
        </w:rPr>
        <w:t>126-148</w:t>
      </w:r>
      <w:r w:rsidRPr="00471DDF">
        <w:rPr>
          <w:rFonts w:asciiTheme="minorHAnsi" w:hAnsiTheme="minorHAnsi" w:cstheme="minorHAnsi"/>
          <w:szCs w:val="20"/>
        </w:rPr>
        <w:t xml:space="preserve">. </w:t>
      </w:r>
    </w:p>
    <w:p w14:paraId="1951E7BC" w14:textId="5E30ACEA" w:rsidR="00A22013" w:rsidRDefault="00A22013" w:rsidP="00A22013">
      <w:pPr>
        <w:pStyle w:val="ListParagraph"/>
        <w:ind w:left="1080"/>
        <w:rPr>
          <w:rFonts w:cstheme="minorHAnsi"/>
          <w:bCs/>
          <w:szCs w:val="20"/>
        </w:rPr>
      </w:pPr>
      <w:proofErr w:type="spellStart"/>
      <w:r>
        <w:rPr>
          <w:rFonts w:cstheme="minorHAnsi"/>
          <w:bCs/>
          <w:szCs w:val="20"/>
        </w:rPr>
        <w:t>Hanneman</w:t>
      </w:r>
      <w:proofErr w:type="spellEnd"/>
      <w:r>
        <w:rPr>
          <w:rFonts w:cstheme="minorHAnsi"/>
          <w:bCs/>
          <w:szCs w:val="20"/>
        </w:rPr>
        <w:t xml:space="preserve"> &amp; Riddle: Chapter 1</w:t>
      </w:r>
      <w:r w:rsidR="009A3B29">
        <w:rPr>
          <w:rFonts w:cstheme="minorHAnsi"/>
          <w:bCs/>
          <w:szCs w:val="20"/>
        </w:rPr>
        <w:t xml:space="preserve">2 </w:t>
      </w:r>
      <w:r>
        <w:rPr>
          <w:rFonts w:cstheme="minorHAnsi"/>
          <w:bCs/>
          <w:szCs w:val="20"/>
        </w:rPr>
        <w:t xml:space="preserve"> </w:t>
      </w:r>
      <w:hyperlink r:id="rId14" w:history="1">
        <w:r w:rsidR="009A3B29" w:rsidRPr="009A3B29">
          <w:rPr>
            <w:rStyle w:val="Hyperlink"/>
            <w:rFonts w:cstheme="minorHAnsi"/>
            <w:bCs/>
            <w:szCs w:val="20"/>
          </w:rPr>
          <w:t>https://bit.ly/2Ekv7D4</w:t>
        </w:r>
      </w:hyperlink>
    </w:p>
    <w:p w14:paraId="7633D1E3" w14:textId="77777777" w:rsidR="00A22013" w:rsidRPr="000C23CF" w:rsidRDefault="00A22013" w:rsidP="00A22013">
      <w:pPr>
        <w:pStyle w:val="ListParagraph"/>
        <w:ind w:left="1080"/>
        <w:rPr>
          <w:rFonts w:cstheme="minorHAnsi"/>
          <w:bCs/>
          <w:szCs w:val="20"/>
        </w:rPr>
      </w:pPr>
    </w:p>
    <w:p w14:paraId="3D07F351" w14:textId="77777777" w:rsidR="00A22013" w:rsidRPr="002D2B6B" w:rsidRDefault="00A22013" w:rsidP="00A22013">
      <w:pPr>
        <w:pStyle w:val="ListParagraph"/>
        <w:numPr>
          <w:ilvl w:val="0"/>
          <w:numId w:val="12"/>
        </w:numPr>
        <w:rPr>
          <w:rFonts w:cstheme="minorHAnsi"/>
          <w:szCs w:val="20"/>
        </w:rPr>
      </w:pPr>
      <w:r w:rsidRPr="002D2B6B">
        <w:rPr>
          <w:rFonts w:cstheme="minorHAnsi"/>
          <w:szCs w:val="20"/>
        </w:rPr>
        <w:t xml:space="preserve">Recommended readings: </w:t>
      </w:r>
    </w:p>
    <w:p w14:paraId="26E8DA4B" w14:textId="1F3E3CEB" w:rsidR="00A22013" w:rsidRPr="002D2B6B" w:rsidRDefault="00A22013" w:rsidP="009A3B29">
      <w:pPr>
        <w:ind w:left="1440" w:hanging="720"/>
        <w:rPr>
          <w:rFonts w:asciiTheme="minorHAnsi" w:hAnsiTheme="minorHAnsi" w:cstheme="minorHAnsi"/>
          <w:szCs w:val="20"/>
        </w:rPr>
      </w:pPr>
      <w:r w:rsidRPr="002D2B6B">
        <w:rPr>
          <w:rFonts w:asciiTheme="minorHAnsi" w:hAnsiTheme="minorHAnsi" w:cstheme="minorHAnsi"/>
          <w:szCs w:val="20"/>
        </w:rPr>
        <w:t xml:space="preserve">       </w:t>
      </w:r>
      <w:proofErr w:type="spellStart"/>
      <w:r w:rsidR="009A3B29" w:rsidRPr="002D2B6B">
        <w:rPr>
          <w:rFonts w:asciiTheme="minorHAnsi" w:hAnsiTheme="minorHAnsi" w:cstheme="minorHAnsi"/>
          <w:szCs w:val="20"/>
        </w:rPr>
        <w:t>Borgatti</w:t>
      </w:r>
      <w:proofErr w:type="spellEnd"/>
      <w:r w:rsidR="009A3B29" w:rsidRPr="002D2B6B">
        <w:rPr>
          <w:rFonts w:asciiTheme="minorHAnsi" w:hAnsiTheme="minorHAnsi" w:cstheme="minorHAnsi"/>
          <w:szCs w:val="20"/>
        </w:rPr>
        <w:t>, S. P., &amp; Everett, M. G. (1992). Notions of position in social network analysis. Sociological methodology, 1-35.</w:t>
      </w:r>
    </w:p>
    <w:p w14:paraId="31B3CD67" w14:textId="77777777" w:rsidR="009A3B29" w:rsidRPr="00197543" w:rsidRDefault="009A3B29" w:rsidP="009A3B29">
      <w:pPr>
        <w:ind w:left="1440" w:hanging="720"/>
        <w:rPr>
          <w:rFonts w:cstheme="minorHAnsi"/>
          <w:szCs w:val="20"/>
        </w:rPr>
      </w:pPr>
    </w:p>
    <w:p w14:paraId="4E0B3AA0" w14:textId="738420DF" w:rsidR="00A22013" w:rsidRPr="00D87CA7" w:rsidRDefault="00A22013" w:rsidP="00A22013">
      <w:pPr>
        <w:pStyle w:val="ListParagraph"/>
        <w:numPr>
          <w:ilvl w:val="0"/>
          <w:numId w:val="13"/>
        </w:numPr>
        <w:jc w:val="both"/>
        <w:rPr>
          <w:rFonts w:cstheme="minorHAnsi"/>
        </w:rPr>
      </w:pPr>
      <w:r w:rsidRPr="00197543">
        <w:rPr>
          <w:rFonts w:cstheme="minorHAnsi"/>
          <w:u w:val="single"/>
        </w:rPr>
        <w:t>Part 2 (Application):</w:t>
      </w:r>
      <w:r w:rsidRPr="00197543">
        <w:rPr>
          <w:rFonts w:cstheme="minorHAnsi"/>
        </w:rPr>
        <w:t xml:space="preserve"> </w:t>
      </w:r>
      <w:r>
        <w:rPr>
          <w:rFonts w:cstheme="minorHAnsi"/>
        </w:rPr>
        <w:t xml:space="preserve"> </w:t>
      </w:r>
      <w:r w:rsidR="009A3B29">
        <w:rPr>
          <w:rFonts w:cstheme="minorHAnsi"/>
        </w:rPr>
        <w:t xml:space="preserve">Position analysis </w:t>
      </w:r>
    </w:p>
    <w:p w14:paraId="1FD4DBA0" w14:textId="77777777" w:rsidR="00A22013" w:rsidRPr="00D87CA7" w:rsidRDefault="00A22013" w:rsidP="00A22013">
      <w:pPr>
        <w:ind w:left="720"/>
        <w:jc w:val="both"/>
        <w:rPr>
          <w:rFonts w:cstheme="minorHAnsi"/>
        </w:rPr>
      </w:pPr>
    </w:p>
    <w:p w14:paraId="43FA5840" w14:textId="2723517F" w:rsidR="00A22013" w:rsidRDefault="00A22013" w:rsidP="00A22013">
      <w:pPr>
        <w:pStyle w:val="ListParagraph"/>
        <w:numPr>
          <w:ilvl w:val="0"/>
          <w:numId w:val="13"/>
        </w:numPr>
        <w:jc w:val="both"/>
        <w:rPr>
          <w:rFonts w:cstheme="minorHAnsi"/>
        </w:rPr>
      </w:pPr>
      <w:r>
        <w:rPr>
          <w:rFonts w:cstheme="minorHAnsi"/>
        </w:rPr>
        <w:t xml:space="preserve">Lab </w:t>
      </w:r>
      <w:r w:rsidR="009A3B29">
        <w:rPr>
          <w:rFonts w:cstheme="minorHAnsi"/>
        </w:rPr>
        <w:t xml:space="preserve">6 </w:t>
      </w:r>
      <w:r>
        <w:rPr>
          <w:rFonts w:cstheme="minorHAnsi"/>
        </w:rPr>
        <w:t xml:space="preserve">(Due before next class) </w:t>
      </w:r>
    </w:p>
    <w:p w14:paraId="68F79511" w14:textId="77777777" w:rsidR="009A3B29" w:rsidRPr="00646604" w:rsidRDefault="009A3B29" w:rsidP="009A3B29">
      <w:pPr>
        <w:pStyle w:val="ListParagraph"/>
        <w:rPr>
          <w:rFonts w:cstheme="minorHAnsi"/>
        </w:rPr>
      </w:pPr>
    </w:p>
    <w:p w14:paraId="41717C7F" w14:textId="376C2218" w:rsidR="009A3B29" w:rsidRPr="00646604" w:rsidRDefault="009A3B29" w:rsidP="009A3B29">
      <w:pPr>
        <w:jc w:val="both"/>
        <w:rPr>
          <w:rFonts w:asciiTheme="minorHAnsi" w:hAnsiTheme="minorHAnsi" w:cstheme="minorHAnsi"/>
        </w:rPr>
      </w:pPr>
      <w:r w:rsidRPr="00646604">
        <w:rPr>
          <w:rFonts w:asciiTheme="minorHAnsi" w:hAnsiTheme="minorHAnsi" w:cstheme="minorHAnsi"/>
          <w:b/>
          <w:highlight w:val="yellow"/>
        </w:rPr>
        <w:t>Week 7. Network Level</w:t>
      </w:r>
      <w:r w:rsidR="00010AA3" w:rsidRPr="00646604">
        <w:rPr>
          <w:rFonts w:asciiTheme="minorHAnsi" w:hAnsiTheme="minorHAnsi" w:cstheme="minorHAnsi"/>
          <w:b/>
          <w:highlight w:val="yellow"/>
        </w:rPr>
        <w:t xml:space="preserve"> Measures </w:t>
      </w:r>
    </w:p>
    <w:p w14:paraId="39C1E97B" w14:textId="58C0C868" w:rsidR="009A3B29" w:rsidRPr="00C23649" w:rsidRDefault="009A3B29" w:rsidP="009A3B29">
      <w:pPr>
        <w:pStyle w:val="ListParagraph"/>
        <w:numPr>
          <w:ilvl w:val="0"/>
          <w:numId w:val="10"/>
        </w:numPr>
        <w:rPr>
          <w:rFonts w:cstheme="minorHAnsi"/>
          <w:szCs w:val="20"/>
        </w:rPr>
      </w:pPr>
      <w:r w:rsidRPr="00C23649">
        <w:rPr>
          <w:rFonts w:cstheme="minorHAnsi"/>
          <w:szCs w:val="20"/>
          <w:u w:val="single"/>
        </w:rPr>
        <w:t>Part 1 (Concepts):</w:t>
      </w:r>
      <w:r w:rsidRPr="00C23649">
        <w:rPr>
          <w:rFonts w:cstheme="minorHAnsi"/>
          <w:szCs w:val="20"/>
        </w:rPr>
        <w:t xml:space="preserve"> </w:t>
      </w:r>
      <w:r>
        <w:rPr>
          <w:rFonts w:cstheme="minorHAnsi"/>
        </w:rPr>
        <w:t xml:space="preserve">Many network measures are individual ones, and they indicate a node’s connectivity or positions in a network. Network analysis occurs at the network or macro level as well. Basic network level measures include size and density, however, there are many more. Network level measures can be used to describe and compare networks and understand their overall structure. </w:t>
      </w:r>
    </w:p>
    <w:p w14:paraId="5F26E940" w14:textId="77777777" w:rsidR="009A3B29" w:rsidRPr="00C23649" w:rsidRDefault="009A3B29" w:rsidP="009A3B29">
      <w:pPr>
        <w:pStyle w:val="ListParagraph"/>
        <w:rPr>
          <w:rFonts w:cstheme="minorHAnsi"/>
          <w:szCs w:val="20"/>
        </w:rPr>
      </w:pPr>
    </w:p>
    <w:p w14:paraId="72CF26B8" w14:textId="77777777" w:rsidR="009A3B29" w:rsidRPr="00642102" w:rsidRDefault="009A3B29" w:rsidP="009A3B29">
      <w:pPr>
        <w:pStyle w:val="ListParagraph"/>
        <w:numPr>
          <w:ilvl w:val="0"/>
          <w:numId w:val="12"/>
        </w:numPr>
        <w:rPr>
          <w:rFonts w:cstheme="minorHAnsi"/>
          <w:bCs/>
          <w:szCs w:val="20"/>
        </w:rPr>
      </w:pPr>
      <w:r w:rsidRPr="00642102">
        <w:rPr>
          <w:rFonts w:cstheme="minorHAnsi"/>
          <w:bCs/>
          <w:szCs w:val="20"/>
        </w:rPr>
        <w:t xml:space="preserve">Required Readings: </w:t>
      </w:r>
    </w:p>
    <w:p w14:paraId="100D6552" w14:textId="77777777" w:rsidR="009A3B29" w:rsidRPr="00642102" w:rsidRDefault="009A3B29" w:rsidP="009A3B29">
      <w:pPr>
        <w:ind w:left="1080"/>
        <w:rPr>
          <w:rFonts w:asciiTheme="minorHAnsi" w:hAnsiTheme="minorHAnsi" w:cstheme="minorHAnsi"/>
          <w:szCs w:val="20"/>
        </w:rPr>
      </w:pPr>
      <w:proofErr w:type="gramStart"/>
      <w:r w:rsidRPr="00642102">
        <w:rPr>
          <w:rFonts w:asciiTheme="minorHAnsi" w:hAnsiTheme="minorHAnsi" w:cstheme="minorHAnsi"/>
          <w:bCs/>
          <w:szCs w:val="20"/>
        </w:rPr>
        <w:t>Scott :</w:t>
      </w:r>
      <w:proofErr w:type="gramEnd"/>
      <w:r w:rsidRPr="00642102">
        <w:rPr>
          <w:rFonts w:asciiTheme="minorHAnsi" w:hAnsiTheme="minorHAnsi" w:cstheme="minorHAnsi"/>
          <w:bCs/>
          <w:szCs w:val="20"/>
        </w:rPr>
        <w:t xml:space="preserve"> Chapter </w:t>
      </w:r>
      <w:r w:rsidRPr="00642102">
        <w:rPr>
          <w:rFonts w:asciiTheme="minorHAnsi" w:hAnsiTheme="minorHAnsi" w:cstheme="minorHAnsi"/>
          <w:szCs w:val="20"/>
        </w:rPr>
        <w:t xml:space="preserve">7, pp. 126-148. </w:t>
      </w:r>
    </w:p>
    <w:p w14:paraId="6CF4B3A8" w14:textId="77777777" w:rsidR="009A3B29" w:rsidRPr="00642102" w:rsidRDefault="009A3B29" w:rsidP="009A3B29">
      <w:pPr>
        <w:pStyle w:val="ListParagraph"/>
        <w:ind w:left="1080"/>
        <w:rPr>
          <w:rFonts w:cstheme="minorHAnsi"/>
          <w:bCs/>
          <w:szCs w:val="20"/>
        </w:rPr>
      </w:pPr>
      <w:proofErr w:type="spellStart"/>
      <w:r w:rsidRPr="00642102">
        <w:rPr>
          <w:rFonts w:cstheme="minorHAnsi"/>
          <w:bCs/>
          <w:szCs w:val="20"/>
        </w:rPr>
        <w:t>Hanneman</w:t>
      </w:r>
      <w:proofErr w:type="spellEnd"/>
      <w:r w:rsidRPr="00642102">
        <w:rPr>
          <w:rFonts w:cstheme="minorHAnsi"/>
          <w:bCs/>
          <w:szCs w:val="20"/>
        </w:rPr>
        <w:t xml:space="preserve"> &amp; Riddle: Chapter 12  </w:t>
      </w:r>
      <w:hyperlink r:id="rId15" w:history="1">
        <w:r w:rsidRPr="00642102">
          <w:rPr>
            <w:rStyle w:val="Hyperlink"/>
            <w:rFonts w:cstheme="minorHAnsi"/>
            <w:bCs/>
            <w:szCs w:val="20"/>
          </w:rPr>
          <w:t>https://bit.ly/2Ekv7D4</w:t>
        </w:r>
      </w:hyperlink>
    </w:p>
    <w:p w14:paraId="029D2F11" w14:textId="77777777" w:rsidR="009A3B29" w:rsidRPr="00642102" w:rsidRDefault="009A3B29" w:rsidP="009A3B29">
      <w:pPr>
        <w:pStyle w:val="ListParagraph"/>
        <w:ind w:left="1080"/>
        <w:rPr>
          <w:rFonts w:cstheme="minorHAnsi"/>
          <w:bCs/>
          <w:szCs w:val="20"/>
        </w:rPr>
      </w:pPr>
    </w:p>
    <w:p w14:paraId="63235C8A" w14:textId="77777777" w:rsidR="009A3B29" w:rsidRPr="00642102" w:rsidRDefault="009A3B29" w:rsidP="009A3B29">
      <w:pPr>
        <w:pStyle w:val="ListParagraph"/>
        <w:numPr>
          <w:ilvl w:val="0"/>
          <w:numId w:val="12"/>
        </w:numPr>
        <w:rPr>
          <w:rFonts w:cstheme="minorHAnsi"/>
          <w:szCs w:val="20"/>
        </w:rPr>
      </w:pPr>
      <w:r w:rsidRPr="00642102">
        <w:rPr>
          <w:rFonts w:cstheme="minorHAnsi"/>
          <w:szCs w:val="20"/>
        </w:rPr>
        <w:t xml:space="preserve">Recommended readings: </w:t>
      </w:r>
    </w:p>
    <w:p w14:paraId="5EA21145" w14:textId="77777777" w:rsidR="009A3B29" w:rsidRPr="00642102" w:rsidRDefault="009A3B29" w:rsidP="009A3B29">
      <w:pPr>
        <w:ind w:left="1440" w:hanging="720"/>
        <w:rPr>
          <w:rFonts w:asciiTheme="minorHAnsi" w:hAnsiTheme="minorHAnsi" w:cstheme="minorHAnsi"/>
          <w:szCs w:val="20"/>
        </w:rPr>
      </w:pPr>
      <w:r w:rsidRPr="00642102">
        <w:rPr>
          <w:rFonts w:asciiTheme="minorHAnsi" w:hAnsiTheme="minorHAnsi" w:cstheme="minorHAnsi"/>
          <w:szCs w:val="20"/>
        </w:rPr>
        <w:t xml:space="preserve">       </w:t>
      </w:r>
      <w:proofErr w:type="spellStart"/>
      <w:r w:rsidRPr="00642102">
        <w:rPr>
          <w:rFonts w:asciiTheme="minorHAnsi" w:hAnsiTheme="minorHAnsi" w:cstheme="minorHAnsi"/>
          <w:szCs w:val="20"/>
        </w:rPr>
        <w:t>Borgatti</w:t>
      </w:r>
      <w:proofErr w:type="spellEnd"/>
      <w:r w:rsidRPr="00642102">
        <w:rPr>
          <w:rFonts w:asciiTheme="minorHAnsi" w:hAnsiTheme="minorHAnsi" w:cstheme="minorHAnsi"/>
          <w:szCs w:val="20"/>
        </w:rPr>
        <w:t>, S. P., &amp; Everett, M. G. (1992). Notions of position in social network analysis. Sociological methodology, 1-35.</w:t>
      </w:r>
    </w:p>
    <w:p w14:paraId="0A7D6D92" w14:textId="77777777" w:rsidR="009A3B29" w:rsidRPr="00197543" w:rsidRDefault="009A3B29" w:rsidP="009A3B29">
      <w:pPr>
        <w:ind w:left="1440" w:hanging="720"/>
        <w:rPr>
          <w:rFonts w:cstheme="minorHAnsi"/>
          <w:szCs w:val="20"/>
        </w:rPr>
      </w:pPr>
    </w:p>
    <w:p w14:paraId="08E123ED" w14:textId="2BCAA5ED" w:rsidR="009A3B29" w:rsidRPr="00D87CA7" w:rsidRDefault="009A3B29" w:rsidP="009A3B29">
      <w:pPr>
        <w:pStyle w:val="ListParagraph"/>
        <w:numPr>
          <w:ilvl w:val="0"/>
          <w:numId w:val="13"/>
        </w:numPr>
        <w:jc w:val="both"/>
        <w:rPr>
          <w:rFonts w:cstheme="minorHAnsi"/>
        </w:rPr>
      </w:pPr>
      <w:r w:rsidRPr="00197543">
        <w:rPr>
          <w:rFonts w:cstheme="minorHAnsi"/>
          <w:u w:val="single"/>
        </w:rPr>
        <w:t>Part 2 (Application):</w:t>
      </w:r>
      <w:r w:rsidRPr="00197543">
        <w:rPr>
          <w:rFonts w:cstheme="minorHAnsi"/>
        </w:rPr>
        <w:t xml:space="preserve"> </w:t>
      </w:r>
      <w:r>
        <w:rPr>
          <w:rFonts w:cstheme="minorHAnsi"/>
        </w:rPr>
        <w:t xml:space="preserve"> </w:t>
      </w:r>
      <w:r w:rsidR="00746D7F">
        <w:rPr>
          <w:rFonts w:cstheme="minorHAnsi"/>
        </w:rPr>
        <w:t xml:space="preserve">Network structure measures </w:t>
      </w:r>
      <w:r>
        <w:rPr>
          <w:rFonts w:cstheme="minorHAnsi"/>
        </w:rPr>
        <w:t xml:space="preserve"> </w:t>
      </w:r>
    </w:p>
    <w:p w14:paraId="402C032E" w14:textId="77777777" w:rsidR="009A3B29" w:rsidRPr="00D87CA7" w:rsidRDefault="009A3B29" w:rsidP="009A3B29">
      <w:pPr>
        <w:ind w:left="720"/>
        <w:jc w:val="both"/>
        <w:rPr>
          <w:rFonts w:cstheme="minorHAnsi"/>
        </w:rPr>
      </w:pPr>
    </w:p>
    <w:p w14:paraId="7382CB82" w14:textId="3CC248F8" w:rsidR="009A3B29" w:rsidRDefault="009A3B29" w:rsidP="009A3B29">
      <w:pPr>
        <w:pStyle w:val="ListParagraph"/>
        <w:numPr>
          <w:ilvl w:val="0"/>
          <w:numId w:val="13"/>
        </w:numPr>
        <w:jc w:val="both"/>
        <w:rPr>
          <w:rFonts w:cstheme="minorHAnsi"/>
        </w:rPr>
      </w:pPr>
      <w:r>
        <w:rPr>
          <w:rFonts w:cstheme="minorHAnsi"/>
        </w:rPr>
        <w:t xml:space="preserve">Lab </w:t>
      </w:r>
      <w:r w:rsidR="00746D7F">
        <w:rPr>
          <w:rFonts w:cstheme="minorHAnsi"/>
        </w:rPr>
        <w:t>7</w:t>
      </w:r>
      <w:r>
        <w:rPr>
          <w:rFonts w:cstheme="minorHAnsi"/>
        </w:rPr>
        <w:t xml:space="preserve"> (Due before next class) </w:t>
      </w:r>
    </w:p>
    <w:p w14:paraId="75363D65" w14:textId="77777777" w:rsidR="000733AC" w:rsidRPr="00646604" w:rsidRDefault="000733AC" w:rsidP="004F0A59">
      <w:pPr>
        <w:jc w:val="both"/>
        <w:rPr>
          <w:rFonts w:asciiTheme="minorHAnsi" w:hAnsiTheme="minorHAnsi" w:cstheme="minorHAnsi"/>
        </w:rPr>
      </w:pPr>
    </w:p>
    <w:p w14:paraId="1D6ADD81" w14:textId="3A18A104" w:rsidR="004F0A59" w:rsidRPr="00646604" w:rsidRDefault="004F0A59" w:rsidP="000733AC">
      <w:pPr>
        <w:shd w:val="clear" w:color="auto" w:fill="FFFF00"/>
        <w:jc w:val="both"/>
        <w:rPr>
          <w:rFonts w:asciiTheme="minorHAnsi" w:hAnsiTheme="minorHAnsi" w:cstheme="minorHAnsi"/>
          <w:b/>
          <w:color w:val="000000" w:themeColor="text1"/>
        </w:rPr>
      </w:pPr>
      <w:r w:rsidRPr="00646604">
        <w:rPr>
          <w:rFonts w:asciiTheme="minorHAnsi" w:hAnsiTheme="minorHAnsi" w:cstheme="minorHAnsi"/>
          <w:b/>
          <w:color w:val="000000" w:themeColor="text1"/>
        </w:rPr>
        <w:t>W</w:t>
      </w:r>
      <w:r w:rsidR="00DB4790" w:rsidRPr="00646604">
        <w:rPr>
          <w:rFonts w:asciiTheme="minorHAnsi" w:hAnsiTheme="minorHAnsi" w:cstheme="minorHAnsi"/>
          <w:b/>
          <w:color w:val="000000" w:themeColor="text1"/>
        </w:rPr>
        <w:t xml:space="preserve">eek 8. Exponential Random Graph Models (ERGM) </w:t>
      </w:r>
    </w:p>
    <w:p w14:paraId="2770921F" w14:textId="2B8F2DB0" w:rsidR="00DB4790" w:rsidRPr="00C23649" w:rsidRDefault="00DB4790" w:rsidP="00DB4790">
      <w:pPr>
        <w:pStyle w:val="ListParagraph"/>
        <w:numPr>
          <w:ilvl w:val="0"/>
          <w:numId w:val="10"/>
        </w:numPr>
        <w:rPr>
          <w:rFonts w:cstheme="minorHAnsi"/>
          <w:szCs w:val="20"/>
        </w:rPr>
      </w:pPr>
      <w:r w:rsidRPr="00C23649">
        <w:rPr>
          <w:rFonts w:cstheme="minorHAnsi"/>
          <w:szCs w:val="20"/>
          <w:u w:val="single"/>
        </w:rPr>
        <w:t>Part 1 (Concepts):</w:t>
      </w:r>
      <w:r>
        <w:rPr>
          <w:rFonts w:cstheme="minorHAnsi"/>
        </w:rPr>
        <w:t xml:space="preserve"> The past few years has seen tremendous development in the implementation of statistical procedures for testing network properties. ERGM enable researchers to test hypotheses about network structure and the distribution of behaviors that explicitly accounts for the non-independence and structural dependence of social networks. Programs are in the infancy, and application just growing. For longitudinal data, the stochastic actor oriented behavioral (aka SIENA) model has been developed to test for social influence and selection. </w:t>
      </w:r>
    </w:p>
    <w:p w14:paraId="24A26EE1" w14:textId="77777777" w:rsidR="00DB4790" w:rsidRPr="00C23649" w:rsidRDefault="00DB4790" w:rsidP="00DB4790">
      <w:pPr>
        <w:pStyle w:val="ListParagraph"/>
        <w:rPr>
          <w:rFonts w:cstheme="minorHAnsi"/>
          <w:szCs w:val="20"/>
        </w:rPr>
      </w:pPr>
    </w:p>
    <w:p w14:paraId="06846963" w14:textId="77777777" w:rsidR="00DB4790" w:rsidRPr="009720D9" w:rsidRDefault="00DB4790" w:rsidP="00DB4790">
      <w:pPr>
        <w:pStyle w:val="ListParagraph"/>
        <w:numPr>
          <w:ilvl w:val="0"/>
          <w:numId w:val="12"/>
        </w:numPr>
        <w:rPr>
          <w:rFonts w:cstheme="minorHAnsi"/>
          <w:bCs/>
          <w:szCs w:val="20"/>
        </w:rPr>
      </w:pPr>
      <w:r w:rsidRPr="009720D9">
        <w:rPr>
          <w:rFonts w:cstheme="minorHAnsi"/>
          <w:bCs/>
          <w:szCs w:val="20"/>
        </w:rPr>
        <w:t xml:space="preserve">Required Readings: </w:t>
      </w:r>
    </w:p>
    <w:p w14:paraId="40392924" w14:textId="77777777" w:rsidR="000733AC" w:rsidRPr="000733AC" w:rsidRDefault="000733AC" w:rsidP="000733AC">
      <w:pPr>
        <w:pStyle w:val="ListParagraph"/>
        <w:ind w:left="1440" w:hanging="720"/>
        <w:rPr>
          <w:rFonts w:eastAsia="Times New Roman" w:cstheme="minorHAnsi"/>
        </w:rPr>
      </w:pPr>
      <w:r w:rsidRPr="000733AC">
        <w:rPr>
          <w:rFonts w:eastAsia="Times New Roman" w:cstheme="minorHAnsi"/>
        </w:rPr>
        <w:t xml:space="preserve">Robins, G., </w:t>
      </w:r>
      <w:proofErr w:type="spellStart"/>
      <w:r w:rsidRPr="000733AC">
        <w:rPr>
          <w:rFonts w:eastAsia="Times New Roman" w:cstheme="minorHAnsi"/>
        </w:rPr>
        <w:t>Snijders</w:t>
      </w:r>
      <w:proofErr w:type="spellEnd"/>
      <w:r w:rsidRPr="000733AC">
        <w:rPr>
          <w:rFonts w:eastAsia="Times New Roman" w:cstheme="minorHAnsi"/>
        </w:rPr>
        <w:t>, T., Wang, P., Handcock, M., &amp; Pattison, P. (2007). Recent developments in exponential random graph (p*) models for social networks. Social Networks, 29, 192-215.</w:t>
      </w:r>
    </w:p>
    <w:p w14:paraId="7E893FC6" w14:textId="77777777" w:rsidR="00DB4790" w:rsidRPr="000C23CF" w:rsidRDefault="00DB4790" w:rsidP="00DB4790">
      <w:pPr>
        <w:pStyle w:val="ListParagraph"/>
        <w:ind w:left="1080"/>
        <w:rPr>
          <w:rFonts w:cstheme="minorHAnsi"/>
          <w:bCs/>
          <w:szCs w:val="20"/>
        </w:rPr>
      </w:pPr>
    </w:p>
    <w:p w14:paraId="726080D1" w14:textId="77777777" w:rsidR="00DB4790" w:rsidRDefault="00DB4790" w:rsidP="00DB4790">
      <w:pPr>
        <w:pStyle w:val="ListParagraph"/>
        <w:numPr>
          <w:ilvl w:val="0"/>
          <w:numId w:val="12"/>
        </w:numPr>
        <w:rPr>
          <w:rFonts w:cstheme="minorHAnsi"/>
          <w:szCs w:val="20"/>
        </w:rPr>
      </w:pPr>
      <w:r>
        <w:rPr>
          <w:rFonts w:cstheme="minorHAnsi"/>
          <w:szCs w:val="20"/>
        </w:rPr>
        <w:lastRenderedPageBreak/>
        <w:t xml:space="preserve">Recommended readings: </w:t>
      </w:r>
    </w:p>
    <w:p w14:paraId="2A908585" w14:textId="74D80256" w:rsidR="000733AC" w:rsidRPr="000733AC" w:rsidRDefault="000733AC" w:rsidP="000733AC">
      <w:pPr>
        <w:ind w:left="1440" w:hanging="720"/>
        <w:rPr>
          <w:rFonts w:cstheme="minorHAnsi"/>
          <w:szCs w:val="20"/>
        </w:rPr>
      </w:pPr>
      <w:r w:rsidRPr="000733AC">
        <w:rPr>
          <w:rFonts w:cstheme="minorHAnsi"/>
          <w:iCs/>
          <w:szCs w:val="20"/>
        </w:rPr>
        <w:t xml:space="preserve">Harrigan, N. (2009). Exponential random graph (ERG) models and their application to the study of corporate elites. </w:t>
      </w:r>
      <w:r w:rsidRPr="000733AC">
        <w:rPr>
          <w:rFonts w:cstheme="minorHAnsi"/>
          <w:szCs w:val="20"/>
        </w:rPr>
        <w:t>Oxford UK:</w:t>
      </w:r>
      <w:r w:rsidRPr="000733AC">
        <w:rPr>
          <w:rFonts w:cstheme="minorHAnsi"/>
          <w:iCs/>
          <w:szCs w:val="20"/>
        </w:rPr>
        <w:t xml:space="preserve"> Center for research methods in the social sciences, Department of Politics and International Relations, University of Oxford.</w:t>
      </w:r>
    </w:p>
    <w:p w14:paraId="055EFEDC" w14:textId="77777777" w:rsidR="000733AC" w:rsidRPr="00297E54" w:rsidRDefault="000733AC" w:rsidP="000733AC">
      <w:pPr>
        <w:ind w:left="720"/>
        <w:rPr>
          <w:rFonts w:ascii="Verdana" w:hAnsi="Verdana"/>
          <w:b/>
          <w:szCs w:val="20"/>
        </w:rPr>
      </w:pPr>
    </w:p>
    <w:p w14:paraId="2863F299" w14:textId="71551F9D" w:rsidR="000733AC" w:rsidRPr="000733AC" w:rsidRDefault="000733AC" w:rsidP="000733AC">
      <w:pPr>
        <w:ind w:left="1440" w:hanging="720"/>
        <w:rPr>
          <w:rFonts w:cstheme="minorHAnsi"/>
        </w:rPr>
      </w:pPr>
      <w:r w:rsidRPr="000733AC">
        <w:rPr>
          <w:rFonts w:cstheme="minorHAnsi"/>
        </w:rPr>
        <w:t>Robins, G., Pattison, P. Kalish, Y. &amp; Lusher, D.,</w:t>
      </w:r>
      <w:r>
        <w:rPr>
          <w:rFonts w:cstheme="minorHAnsi"/>
        </w:rPr>
        <w:t xml:space="preserve"> (2007).</w:t>
      </w:r>
      <w:r w:rsidRPr="000733AC">
        <w:rPr>
          <w:rFonts w:cstheme="minorHAnsi"/>
        </w:rPr>
        <w:t xml:space="preserve"> An introduction to exponential random graph (p*) models for social networks</w:t>
      </w:r>
      <w:r w:rsidRPr="000733AC">
        <w:rPr>
          <w:rFonts w:cstheme="minorHAnsi"/>
          <w:i/>
        </w:rPr>
        <w:t>.</w:t>
      </w:r>
      <w:r w:rsidRPr="000733AC">
        <w:rPr>
          <w:rFonts w:cstheme="minorHAnsi"/>
        </w:rPr>
        <w:t xml:space="preserve"> </w:t>
      </w:r>
      <w:r w:rsidRPr="000733AC">
        <w:rPr>
          <w:rFonts w:cstheme="minorHAnsi"/>
          <w:i/>
        </w:rPr>
        <w:t>Social Networks, 29</w:t>
      </w:r>
      <w:r>
        <w:rPr>
          <w:rFonts w:cstheme="minorHAnsi"/>
        </w:rPr>
        <w:t>,</w:t>
      </w:r>
      <w:r w:rsidRPr="000733AC">
        <w:rPr>
          <w:rFonts w:cstheme="minorHAnsi"/>
        </w:rPr>
        <w:t xml:space="preserve"> p. 173-191</w:t>
      </w:r>
    </w:p>
    <w:p w14:paraId="1B260788" w14:textId="77777777" w:rsidR="00DB4790" w:rsidRPr="00197543" w:rsidRDefault="00DB4790" w:rsidP="000733AC">
      <w:pPr>
        <w:rPr>
          <w:rFonts w:cstheme="minorHAnsi"/>
          <w:szCs w:val="20"/>
        </w:rPr>
      </w:pPr>
    </w:p>
    <w:p w14:paraId="1CFBA07C" w14:textId="6BFF63DD" w:rsidR="00DB4790" w:rsidRPr="00D87CA7" w:rsidRDefault="00DB4790" w:rsidP="00DB4790">
      <w:pPr>
        <w:pStyle w:val="ListParagraph"/>
        <w:numPr>
          <w:ilvl w:val="0"/>
          <w:numId w:val="13"/>
        </w:numPr>
        <w:jc w:val="both"/>
        <w:rPr>
          <w:rFonts w:cstheme="minorHAnsi"/>
        </w:rPr>
      </w:pPr>
      <w:r w:rsidRPr="00197543">
        <w:rPr>
          <w:rFonts w:cstheme="minorHAnsi"/>
          <w:u w:val="single"/>
        </w:rPr>
        <w:t>Part 2 (Application):</w:t>
      </w:r>
      <w:r w:rsidRPr="00197543">
        <w:rPr>
          <w:rFonts w:cstheme="minorHAnsi"/>
        </w:rPr>
        <w:t xml:space="preserve"> </w:t>
      </w:r>
      <w:r>
        <w:rPr>
          <w:rFonts w:cstheme="minorHAnsi"/>
        </w:rPr>
        <w:t xml:space="preserve"> </w:t>
      </w:r>
      <w:r w:rsidR="000733AC">
        <w:rPr>
          <w:rFonts w:cstheme="minorHAnsi"/>
        </w:rPr>
        <w:t xml:space="preserve">ERGM testing </w:t>
      </w:r>
      <w:r>
        <w:rPr>
          <w:rFonts w:cstheme="minorHAnsi"/>
        </w:rPr>
        <w:t xml:space="preserve">  </w:t>
      </w:r>
    </w:p>
    <w:p w14:paraId="7C4871BC" w14:textId="77777777" w:rsidR="00DB4790" w:rsidRPr="00D87CA7" w:rsidRDefault="00DB4790" w:rsidP="00DB4790">
      <w:pPr>
        <w:ind w:left="720"/>
        <w:jc w:val="both"/>
        <w:rPr>
          <w:rFonts w:cstheme="minorHAnsi"/>
        </w:rPr>
      </w:pPr>
    </w:p>
    <w:p w14:paraId="02403E73" w14:textId="04C87294" w:rsidR="00DB4790" w:rsidRDefault="00DB4790" w:rsidP="00DB4790">
      <w:pPr>
        <w:pStyle w:val="ListParagraph"/>
        <w:numPr>
          <w:ilvl w:val="0"/>
          <w:numId w:val="13"/>
        </w:numPr>
        <w:jc w:val="both"/>
        <w:rPr>
          <w:rFonts w:cstheme="minorHAnsi"/>
        </w:rPr>
      </w:pPr>
      <w:r>
        <w:rPr>
          <w:rFonts w:cstheme="minorHAnsi"/>
        </w:rPr>
        <w:t xml:space="preserve">Lab </w:t>
      </w:r>
      <w:r w:rsidR="000733AC">
        <w:rPr>
          <w:rFonts w:cstheme="minorHAnsi"/>
        </w:rPr>
        <w:t>8</w:t>
      </w:r>
      <w:r>
        <w:rPr>
          <w:rFonts w:cstheme="minorHAnsi"/>
        </w:rPr>
        <w:t xml:space="preserve"> (Due before next class) </w:t>
      </w:r>
    </w:p>
    <w:p w14:paraId="42414688" w14:textId="1D16ACBD" w:rsidR="000733AC" w:rsidRPr="00646604" w:rsidRDefault="000733AC" w:rsidP="00D87CA7">
      <w:pPr>
        <w:jc w:val="both"/>
        <w:rPr>
          <w:rFonts w:asciiTheme="minorHAnsi" w:hAnsiTheme="minorHAnsi" w:cstheme="minorHAnsi"/>
        </w:rPr>
      </w:pPr>
    </w:p>
    <w:p w14:paraId="21CC5CD1" w14:textId="33F9E4DE" w:rsidR="001F0245" w:rsidRPr="00646604" w:rsidRDefault="00746D7F" w:rsidP="001F0245">
      <w:pPr>
        <w:jc w:val="both"/>
        <w:rPr>
          <w:rFonts w:asciiTheme="minorHAnsi" w:hAnsiTheme="minorHAnsi" w:cstheme="minorHAnsi"/>
          <w:b/>
        </w:rPr>
      </w:pPr>
      <w:r w:rsidRPr="00646604">
        <w:rPr>
          <w:rFonts w:asciiTheme="minorHAnsi" w:hAnsiTheme="minorHAnsi" w:cstheme="minorHAnsi"/>
          <w:b/>
          <w:highlight w:val="yellow"/>
        </w:rPr>
        <w:t xml:space="preserve">Week </w:t>
      </w:r>
      <w:r w:rsidR="000733AC" w:rsidRPr="00646604">
        <w:rPr>
          <w:rFonts w:asciiTheme="minorHAnsi" w:hAnsiTheme="minorHAnsi" w:cstheme="minorHAnsi"/>
          <w:b/>
          <w:highlight w:val="yellow"/>
        </w:rPr>
        <w:t>9</w:t>
      </w:r>
      <w:r w:rsidRPr="00646604">
        <w:rPr>
          <w:rFonts w:asciiTheme="minorHAnsi" w:hAnsiTheme="minorHAnsi" w:cstheme="minorHAnsi"/>
          <w:b/>
          <w:highlight w:val="yellow"/>
        </w:rPr>
        <w:t xml:space="preserve">. </w:t>
      </w:r>
      <w:r w:rsidR="001F0245" w:rsidRPr="00646604">
        <w:rPr>
          <w:rFonts w:asciiTheme="minorHAnsi" w:hAnsiTheme="minorHAnsi" w:cstheme="minorHAnsi"/>
          <w:b/>
          <w:shd w:val="clear" w:color="auto" w:fill="FFFF00"/>
        </w:rPr>
        <w:t xml:space="preserve">Graphics &amp; Visualization </w:t>
      </w:r>
    </w:p>
    <w:p w14:paraId="0A6D236F" w14:textId="3CF1F9C4" w:rsidR="00746D7F" w:rsidRPr="00BB6897" w:rsidRDefault="00746D7F" w:rsidP="00BB6897">
      <w:pPr>
        <w:pStyle w:val="ListParagraph"/>
        <w:numPr>
          <w:ilvl w:val="0"/>
          <w:numId w:val="20"/>
        </w:numPr>
        <w:jc w:val="both"/>
        <w:rPr>
          <w:rFonts w:cstheme="minorHAnsi"/>
          <w:szCs w:val="20"/>
        </w:rPr>
      </w:pPr>
      <w:r w:rsidRPr="00BB6897">
        <w:rPr>
          <w:rFonts w:cstheme="minorHAnsi"/>
          <w:szCs w:val="20"/>
          <w:u w:val="single"/>
        </w:rPr>
        <w:t>Part 1 (Concepts):</w:t>
      </w:r>
      <w:r w:rsidRPr="00BB6897">
        <w:rPr>
          <w:rFonts w:cstheme="minorHAnsi"/>
          <w:szCs w:val="20"/>
        </w:rPr>
        <w:t xml:space="preserve"> </w:t>
      </w:r>
      <w:r w:rsidR="001F0245" w:rsidRPr="00BB6897">
        <w:rPr>
          <w:rFonts w:cstheme="minorHAnsi"/>
          <w:szCs w:val="20"/>
        </w:rPr>
        <w:t xml:space="preserve">Viewing networks represents a major attribute of network analysis, just being able to see the structure. Tremendous advances in network graphing have occurred and are occurring given improvements in computer technology.  This week we will also learn how to use </w:t>
      </w:r>
      <w:proofErr w:type="spellStart"/>
      <w:r w:rsidR="001F0245" w:rsidRPr="00BB6897">
        <w:rPr>
          <w:rFonts w:cstheme="minorHAnsi"/>
          <w:szCs w:val="20"/>
        </w:rPr>
        <w:t>Gephi</w:t>
      </w:r>
      <w:proofErr w:type="spellEnd"/>
      <w:r w:rsidR="001F0245" w:rsidRPr="00BB6897">
        <w:rPr>
          <w:rFonts w:cstheme="minorHAnsi"/>
          <w:szCs w:val="20"/>
        </w:rPr>
        <w:t xml:space="preserve"> and R to display networks.</w:t>
      </w:r>
    </w:p>
    <w:p w14:paraId="17F51352" w14:textId="77777777" w:rsidR="00746D7F" w:rsidRPr="00C23649" w:rsidRDefault="00746D7F" w:rsidP="00746D7F">
      <w:pPr>
        <w:pStyle w:val="ListParagraph"/>
        <w:rPr>
          <w:rFonts w:cstheme="minorHAnsi"/>
          <w:szCs w:val="20"/>
        </w:rPr>
      </w:pPr>
    </w:p>
    <w:p w14:paraId="714B7074" w14:textId="7E230B33" w:rsidR="001F0245" w:rsidRPr="002D2B6B" w:rsidRDefault="00746D7F" w:rsidP="001F0245">
      <w:pPr>
        <w:pStyle w:val="ListParagraph"/>
        <w:numPr>
          <w:ilvl w:val="0"/>
          <w:numId w:val="12"/>
        </w:numPr>
        <w:rPr>
          <w:rFonts w:cstheme="minorHAnsi"/>
          <w:bCs/>
          <w:szCs w:val="20"/>
        </w:rPr>
      </w:pPr>
      <w:r w:rsidRPr="002D2B6B">
        <w:rPr>
          <w:rFonts w:cstheme="minorHAnsi"/>
          <w:bCs/>
          <w:szCs w:val="20"/>
        </w:rPr>
        <w:t xml:space="preserve">Required Readings: </w:t>
      </w:r>
    </w:p>
    <w:p w14:paraId="76261257" w14:textId="77777777" w:rsidR="001F0245" w:rsidRPr="002D2B6B" w:rsidRDefault="001F0245" w:rsidP="001F0245">
      <w:pPr>
        <w:ind w:left="1440" w:hanging="720"/>
        <w:rPr>
          <w:rFonts w:asciiTheme="minorHAnsi" w:hAnsiTheme="minorHAnsi" w:cstheme="minorHAnsi"/>
        </w:rPr>
      </w:pPr>
      <w:r w:rsidRPr="002D2B6B">
        <w:rPr>
          <w:rFonts w:asciiTheme="minorHAnsi" w:hAnsiTheme="minorHAnsi" w:cstheme="minorHAnsi"/>
        </w:rPr>
        <w:t xml:space="preserve">Freeman, L.  C. (2000).  Visualizing Social Networks </w:t>
      </w:r>
      <w:r w:rsidRPr="002D2B6B">
        <w:rPr>
          <w:rFonts w:asciiTheme="minorHAnsi" w:hAnsiTheme="minorHAnsi" w:cstheme="minorHAnsi"/>
          <w:iCs/>
        </w:rPr>
        <w:t>Journal of Social Structure</w:t>
      </w:r>
      <w:r w:rsidRPr="002D2B6B">
        <w:rPr>
          <w:rFonts w:asciiTheme="minorHAnsi" w:hAnsiTheme="minorHAnsi" w:cstheme="minorHAnsi"/>
        </w:rPr>
        <w:t xml:space="preserve">. </w:t>
      </w:r>
    </w:p>
    <w:p w14:paraId="2D9A8BB8" w14:textId="7B2DCBDE" w:rsidR="001F0245" w:rsidRPr="002D2B6B" w:rsidRDefault="001F0245" w:rsidP="001F0245">
      <w:pPr>
        <w:ind w:left="1440" w:hanging="720"/>
        <w:rPr>
          <w:rFonts w:asciiTheme="minorHAnsi" w:hAnsiTheme="minorHAnsi" w:cstheme="minorHAnsi"/>
        </w:rPr>
      </w:pPr>
      <w:r w:rsidRPr="002D2B6B">
        <w:rPr>
          <w:rFonts w:asciiTheme="minorHAnsi" w:hAnsiTheme="minorHAnsi" w:cstheme="minorHAnsi"/>
        </w:rPr>
        <w:t xml:space="preserve">             Available at: </w:t>
      </w:r>
      <w:hyperlink r:id="rId16" w:history="1">
        <w:r w:rsidRPr="002D2B6B">
          <w:rPr>
            <w:rStyle w:val="Hyperlink"/>
            <w:rFonts w:asciiTheme="minorHAnsi" w:hAnsiTheme="minorHAnsi" w:cstheme="minorHAnsi"/>
          </w:rPr>
          <w:t>http://www.cmu.edu/joss/content/articles/volume1/Freeman.html</w:t>
        </w:r>
      </w:hyperlink>
    </w:p>
    <w:p w14:paraId="7418480B" w14:textId="3F10BCB6" w:rsidR="001F0245" w:rsidRPr="002D2B6B" w:rsidRDefault="001F0245" w:rsidP="001F0245">
      <w:pPr>
        <w:ind w:left="1440" w:hanging="720"/>
        <w:rPr>
          <w:rFonts w:asciiTheme="minorHAnsi" w:hAnsiTheme="minorHAnsi" w:cstheme="minorHAnsi"/>
        </w:rPr>
      </w:pPr>
      <w:r w:rsidRPr="002D2B6B">
        <w:rPr>
          <w:rFonts w:asciiTheme="minorHAnsi" w:hAnsiTheme="minorHAnsi" w:cstheme="minorHAnsi"/>
        </w:rPr>
        <w:t>Scott, J., &amp; Carrington, P. (Eds.). (2011). The Sage Handbook of Social Network Analysis. Thousand Oaks, CA: Sage Publications. Ch. 37 Network Visualization</w:t>
      </w:r>
    </w:p>
    <w:p w14:paraId="40536E2A" w14:textId="77777777" w:rsidR="00746D7F" w:rsidRPr="000C23CF" w:rsidRDefault="00746D7F" w:rsidP="00746D7F">
      <w:pPr>
        <w:pStyle w:val="ListParagraph"/>
        <w:ind w:left="1080"/>
        <w:rPr>
          <w:rFonts w:cstheme="minorHAnsi"/>
          <w:bCs/>
          <w:szCs w:val="20"/>
        </w:rPr>
      </w:pPr>
    </w:p>
    <w:p w14:paraId="5BB617A6" w14:textId="77777777" w:rsidR="00746D7F" w:rsidRDefault="00746D7F" w:rsidP="00746D7F">
      <w:pPr>
        <w:pStyle w:val="ListParagraph"/>
        <w:numPr>
          <w:ilvl w:val="0"/>
          <w:numId w:val="12"/>
        </w:numPr>
        <w:rPr>
          <w:rFonts w:cstheme="minorHAnsi"/>
          <w:szCs w:val="20"/>
        </w:rPr>
      </w:pPr>
      <w:r>
        <w:rPr>
          <w:rFonts w:cstheme="minorHAnsi"/>
          <w:szCs w:val="20"/>
        </w:rPr>
        <w:t xml:space="preserve">Recommended readings: </w:t>
      </w:r>
    </w:p>
    <w:p w14:paraId="73B625B3" w14:textId="5945DD88" w:rsidR="00746D7F" w:rsidRPr="002D2B6B" w:rsidRDefault="00746D7F" w:rsidP="00746D7F">
      <w:pPr>
        <w:ind w:left="1440" w:hanging="720"/>
        <w:rPr>
          <w:rFonts w:asciiTheme="minorHAnsi" w:hAnsiTheme="minorHAnsi" w:cstheme="minorHAnsi"/>
          <w:szCs w:val="20"/>
        </w:rPr>
      </w:pPr>
      <w:r w:rsidRPr="002D2B6B">
        <w:rPr>
          <w:rFonts w:asciiTheme="minorHAnsi" w:hAnsiTheme="minorHAnsi" w:cstheme="minorHAnsi"/>
          <w:szCs w:val="20"/>
        </w:rPr>
        <w:t xml:space="preserve">       </w:t>
      </w:r>
      <w:r w:rsidR="001F0245" w:rsidRPr="002D2B6B">
        <w:rPr>
          <w:rFonts w:asciiTheme="minorHAnsi" w:hAnsiTheme="minorHAnsi" w:cstheme="minorHAnsi"/>
          <w:szCs w:val="20"/>
        </w:rPr>
        <w:t xml:space="preserve"> TBD</w:t>
      </w:r>
    </w:p>
    <w:p w14:paraId="2DD14189" w14:textId="77777777" w:rsidR="00746D7F" w:rsidRPr="00197543" w:rsidRDefault="00746D7F" w:rsidP="00746D7F">
      <w:pPr>
        <w:ind w:left="1440" w:hanging="720"/>
        <w:rPr>
          <w:rFonts w:cstheme="minorHAnsi"/>
          <w:szCs w:val="20"/>
        </w:rPr>
      </w:pPr>
    </w:p>
    <w:p w14:paraId="4FCBE1D6" w14:textId="184772E1" w:rsidR="00746D7F" w:rsidRPr="00D87CA7" w:rsidRDefault="00746D7F" w:rsidP="00746D7F">
      <w:pPr>
        <w:pStyle w:val="ListParagraph"/>
        <w:numPr>
          <w:ilvl w:val="0"/>
          <w:numId w:val="13"/>
        </w:numPr>
        <w:jc w:val="both"/>
        <w:rPr>
          <w:rFonts w:cstheme="minorHAnsi"/>
        </w:rPr>
      </w:pPr>
      <w:r w:rsidRPr="00197543">
        <w:rPr>
          <w:rFonts w:cstheme="minorHAnsi"/>
          <w:u w:val="single"/>
        </w:rPr>
        <w:t>Part 2 (Application):</w:t>
      </w:r>
      <w:r w:rsidRPr="00197543">
        <w:rPr>
          <w:rFonts w:cstheme="minorHAnsi"/>
        </w:rPr>
        <w:t xml:space="preserve"> </w:t>
      </w:r>
      <w:r>
        <w:rPr>
          <w:rFonts w:cstheme="minorHAnsi"/>
        </w:rPr>
        <w:t xml:space="preserve"> </w:t>
      </w:r>
      <w:r w:rsidR="001F0245">
        <w:rPr>
          <w:rFonts w:cstheme="minorHAnsi"/>
        </w:rPr>
        <w:t>Network Visualization with</w:t>
      </w:r>
      <w:r w:rsidR="00CA052F">
        <w:rPr>
          <w:rFonts w:cstheme="minorHAnsi"/>
        </w:rPr>
        <w:t xml:space="preserve"> ggplot2 &amp; </w:t>
      </w:r>
      <w:proofErr w:type="spellStart"/>
      <w:r w:rsidR="001F0245">
        <w:rPr>
          <w:rFonts w:cstheme="minorHAnsi"/>
        </w:rPr>
        <w:t>Gephi</w:t>
      </w:r>
      <w:proofErr w:type="spellEnd"/>
      <w:r w:rsidR="001F0245">
        <w:rPr>
          <w:rFonts w:cstheme="minorHAnsi"/>
        </w:rPr>
        <w:t xml:space="preserve"> </w:t>
      </w:r>
      <w:r>
        <w:rPr>
          <w:rFonts w:cstheme="minorHAnsi"/>
        </w:rPr>
        <w:t xml:space="preserve"> </w:t>
      </w:r>
    </w:p>
    <w:p w14:paraId="5BA3AA01" w14:textId="77777777" w:rsidR="00746D7F" w:rsidRPr="00D87CA7" w:rsidRDefault="00746D7F" w:rsidP="00746D7F">
      <w:pPr>
        <w:ind w:left="720"/>
        <w:jc w:val="both"/>
        <w:rPr>
          <w:rFonts w:cstheme="minorHAnsi"/>
        </w:rPr>
      </w:pPr>
    </w:p>
    <w:p w14:paraId="30BDCB58" w14:textId="5CD810D0" w:rsidR="00746D7F" w:rsidRDefault="00746D7F" w:rsidP="00746D7F">
      <w:pPr>
        <w:pStyle w:val="ListParagraph"/>
        <w:numPr>
          <w:ilvl w:val="0"/>
          <w:numId w:val="13"/>
        </w:numPr>
        <w:jc w:val="both"/>
        <w:rPr>
          <w:rFonts w:cstheme="minorHAnsi"/>
        </w:rPr>
      </w:pPr>
      <w:r>
        <w:rPr>
          <w:rFonts w:cstheme="minorHAnsi"/>
        </w:rPr>
        <w:t xml:space="preserve">Lab </w:t>
      </w:r>
      <w:r w:rsidR="001F0245">
        <w:rPr>
          <w:rFonts w:cstheme="minorHAnsi"/>
        </w:rPr>
        <w:t>9</w:t>
      </w:r>
      <w:r>
        <w:rPr>
          <w:rFonts w:cstheme="minorHAnsi"/>
        </w:rPr>
        <w:t xml:space="preserve"> (Due before next class) </w:t>
      </w:r>
    </w:p>
    <w:p w14:paraId="4171CAE3" w14:textId="6809D181" w:rsidR="00746D7F" w:rsidRPr="00646604" w:rsidRDefault="00746D7F" w:rsidP="00D87CA7">
      <w:pPr>
        <w:jc w:val="both"/>
        <w:rPr>
          <w:rFonts w:asciiTheme="minorHAnsi" w:hAnsiTheme="minorHAnsi" w:cstheme="minorHAnsi"/>
        </w:rPr>
      </w:pPr>
    </w:p>
    <w:p w14:paraId="718BF319" w14:textId="14CDE5E7" w:rsidR="003A66BF" w:rsidRPr="00646604" w:rsidRDefault="001F0245" w:rsidP="003A66BF">
      <w:pPr>
        <w:jc w:val="both"/>
        <w:rPr>
          <w:rFonts w:asciiTheme="minorHAnsi" w:hAnsiTheme="minorHAnsi" w:cstheme="minorHAnsi"/>
          <w:b/>
        </w:rPr>
      </w:pPr>
      <w:r w:rsidRPr="002D2B6B">
        <w:rPr>
          <w:rFonts w:asciiTheme="minorHAnsi" w:hAnsiTheme="minorHAnsi" w:cstheme="minorHAnsi"/>
          <w:b/>
          <w:shd w:val="clear" w:color="auto" w:fill="FFFF00"/>
        </w:rPr>
        <w:t xml:space="preserve">Week </w:t>
      </w:r>
      <w:r w:rsidR="003A66BF" w:rsidRPr="002D2B6B">
        <w:rPr>
          <w:rFonts w:asciiTheme="minorHAnsi" w:hAnsiTheme="minorHAnsi" w:cstheme="minorHAnsi"/>
          <w:b/>
          <w:shd w:val="clear" w:color="auto" w:fill="FFFF00"/>
        </w:rPr>
        <w:t>1</w:t>
      </w:r>
      <w:r w:rsidR="000E6B3A" w:rsidRPr="002D2B6B">
        <w:rPr>
          <w:rFonts w:asciiTheme="minorHAnsi" w:hAnsiTheme="minorHAnsi" w:cstheme="minorHAnsi"/>
          <w:b/>
          <w:shd w:val="clear" w:color="auto" w:fill="FFFF00"/>
        </w:rPr>
        <w:t>0</w:t>
      </w:r>
      <w:r w:rsidR="003A66BF" w:rsidRPr="002D2B6B">
        <w:rPr>
          <w:rFonts w:asciiTheme="minorHAnsi" w:hAnsiTheme="minorHAnsi" w:cstheme="minorHAnsi"/>
          <w:b/>
          <w:shd w:val="clear" w:color="auto" w:fill="FFFF00"/>
        </w:rPr>
        <w:t>.</w:t>
      </w:r>
      <w:r w:rsidR="003A66BF" w:rsidRPr="00646604">
        <w:rPr>
          <w:rFonts w:asciiTheme="minorHAnsi" w:hAnsiTheme="minorHAnsi" w:cstheme="minorHAnsi"/>
          <w:b/>
          <w:highlight w:val="yellow"/>
        </w:rPr>
        <w:t xml:space="preserve"> </w:t>
      </w:r>
      <w:r w:rsidR="003A66BF" w:rsidRPr="00646604">
        <w:rPr>
          <w:rFonts w:asciiTheme="minorHAnsi" w:hAnsiTheme="minorHAnsi" w:cstheme="minorHAnsi"/>
          <w:b/>
          <w:shd w:val="clear" w:color="auto" w:fill="FFFF00"/>
        </w:rPr>
        <w:t xml:space="preserve">Diffusion  </w:t>
      </w:r>
    </w:p>
    <w:p w14:paraId="20FA03E4" w14:textId="56299256" w:rsidR="003A66BF" w:rsidRPr="00BB6897" w:rsidRDefault="003A66BF" w:rsidP="00BB6897">
      <w:pPr>
        <w:pStyle w:val="ListParagraph"/>
        <w:numPr>
          <w:ilvl w:val="0"/>
          <w:numId w:val="19"/>
        </w:numPr>
        <w:jc w:val="both"/>
        <w:rPr>
          <w:rFonts w:cstheme="minorHAnsi"/>
          <w:szCs w:val="20"/>
        </w:rPr>
      </w:pPr>
      <w:r w:rsidRPr="00BB6897">
        <w:rPr>
          <w:rFonts w:cstheme="minorHAnsi"/>
          <w:szCs w:val="20"/>
          <w:u w:val="single"/>
        </w:rPr>
        <w:t>Part 1 (Concepts):</w:t>
      </w:r>
      <w:r w:rsidRPr="00BB6897">
        <w:rPr>
          <w:rFonts w:cstheme="minorHAnsi"/>
          <w:szCs w:val="20"/>
        </w:rPr>
        <w:t xml:space="preserve"> </w:t>
      </w:r>
      <w:r w:rsidR="005F7973" w:rsidRPr="00BB6897">
        <w:rPr>
          <w:rFonts w:cstheme="minorHAnsi"/>
          <w:szCs w:val="20"/>
        </w:rPr>
        <w:t xml:space="preserve">Network analysis has been a core methodology used to understand the diffusion of innovation. This week provides the students a basic understanding of how networks structure the diffusion of innovations and how network analysis has contributed to the understanding of diffusion. </w:t>
      </w:r>
    </w:p>
    <w:p w14:paraId="3273FFF2" w14:textId="77777777" w:rsidR="003A66BF" w:rsidRPr="005F7973" w:rsidRDefault="003A66BF" w:rsidP="003A66BF">
      <w:pPr>
        <w:pStyle w:val="ListParagraph"/>
        <w:rPr>
          <w:rFonts w:cstheme="minorHAnsi"/>
        </w:rPr>
      </w:pPr>
    </w:p>
    <w:p w14:paraId="272EB0A5" w14:textId="77777777" w:rsidR="003A66BF" w:rsidRPr="005F7973" w:rsidRDefault="003A66BF" w:rsidP="003A66BF">
      <w:pPr>
        <w:pStyle w:val="ListParagraph"/>
        <w:numPr>
          <w:ilvl w:val="0"/>
          <w:numId w:val="12"/>
        </w:numPr>
        <w:rPr>
          <w:rFonts w:cstheme="minorHAnsi"/>
          <w:bCs/>
        </w:rPr>
      </w:pPr>
      <w:r w:rsidRPr="005F7973">
        <w:rPr>
          <w:rFonts w:cstheme="minorHAnsi"/>
          <w:bCs/>
        </w:rPr>
        <w:t xml:space="preserve">Required Readings: </w:t>
      </w:r>
    </w:p>
    <w:p w14:paraId="46A96BC6" w14:textId="3F28B092" w:rsidR="003A66BF" w:rsidRPr="005F7973" w:rsidRDefault="005F7973" w:rsidP="005F7973">
      <w:pPr>
        <w:ind w:left="1440" w:hanging="720"/>
        <w:rPr>
          <w:rFonts w:asciiTheme="minorHAnsi" w:hAnsiTheme="minorHAnsi" w:cstheme="minorHAnsi"/>
        </w:rPr>
      </w:pPr>
      <w:r w:rsidRPr="005F7973">
        <w:rPr>
          <w:rFonts w:asciiTheme="minorHAnsi" w:hAnsiTheme="minorHAnsi" w:cstheme="minorHAnsi"/>
        </w:rPr>
        <w:t xml:space="preserve">Valente, T.W. (2010). Social networks and health: Models, methods, and applications. New York: Oxford University Press. </w:t>
      </w:r>
    </w:p>
    <w:p w14:paraId="6C9872EE" w14:textId="77777777" w:rsidR="003A66BF" w:rsidRPr="005F7973" w:rsidRDefault="003A66BF" w:rsidP="003A66BF">
      <w:pPr>
        <w:pStyle w:val="ListParagraph"/>
        <w:ind w:left="1080"/>
        <w:rPr>
          <w:rFonts w:cstheme="minorHAnsi"/>
          <w:bCs/>
        </w:rPr>
      </w:pPr>
    </w:p>
    <w:p w14:paraId="2F7DF2CC" w14:textId="77777777" w:rsidR="003A66BF" w:rsidRPr="005F7973" w:rsidRDefault="003A66BF" w:rsidP="003A66BF">
      <w:pPr>
        <w:pStyle w:val="ListParagraph"/>
        <w:numPr>
          <w:ilvl w:val="0"/>
          <w:numId w:val="12"/>
        </w:numPr>
        <w:rPr>
          <w:rFonts w:cstheme="minorHAnsi"/>
        </w:rPr>
      </w:pPr>
      <w:r w:rsidRPr="005F7973">
        <w:rPr>
          <w:rFonts w:cstheme="minorHAnsi"/>
        </w:rPr>
        <w:t xml:space="preserve">Recommended readings: </w:t>
      </w:r>
    </w:p>
    <w:p w14:paraId="7A50F964" w14:textId="1519ABE1" w:rsidR="005F7973" w:rsidRDefault="005F7973" w:rsidP="005F7973">
      <w:pPr>
        <w:pStyle w:val="HTMLPreformatted"/>
        <w:tabs>
          <w:tab w:val="clear" w:pos="916"/>
          <w:tab w:val="clear" w:pos="1832"/>
          <w:tab w:val="left" w:pos="270"/>
          <w:tab w:val="left" w:pos="360"/>
          <w:tab w:val="left" w:pos="450"/>
          <w:tab w:val="left" w:pos="540"/>
        </w:tabs>
        <w:ind w:left="1440" w:hanging="720"/>
        <w:rPr>
          <w:rFonts w:asciiTheme="minorHAnsi" w:hAnsiTheme="minorHAnsi" w:cstheme="minorHAnsi"/>
          <w:sz w:val="24"/>
          <w:szCs w:val="24"/>
        </w:rPr>
      </w:pPr>
      <w:r w:rsidRPr="005F7973">
        <w:rPr>
          <w:rFonts w:asciiTheme="minorHAnsi" w:hAnsiTheme="minorHAnsi" w:cstheme="minorHAnsi"/>
          <w:bCs/>
          <w:sz w:val="24"/>
          <w:szCs w:val="24"/>
          <w:lang w:val="es-MX"/>
        </w:rPr>
        <w:lastRenderedPageBreak/>
        <w:t>Iyengar, R., Van den Bulte, C.</w:t>
      </w:r>
      <w:r w:rsidRPr="005F7973">
        <w:rPr>
          <w:rFonts w:asciiTheme="minorHAnsi" w:hAnsiTheme="minorHAnsi" w:cstheme="minorHAnsi"/>
          <w:b/>
          <w:bCs/>
          <w:sz w:val="24"/>
          <w:szCs w:val="24"/>
          <w:lang w:val="es-MX"/>
        </w:rPr>
        <w:t xml:space="preserve"> </w:t>
      </w:r>
      <w:r w:rsidRPr="005F7973">
        <w:rPr>
          <w:rFonts w:asciiTheme="minorHAnsi" w:hAnsiTheme="minorHAnsi" w:cstheme="minorHAnsi"/>
          <w:bCs/>
          <w:sz w:val="24"/>
          <w:szCs w:val="24"/>
          <w:lang w:val="es-MX"/>
        </w:rPr>
        <w:t>&amp; Valente, T. W.</w:t>
      </w:r>
      <w:r w:rsidRPr="005F7973">
        <w:rPr>
          <w:rFonts w:asciiTheme="minorHAnsi" w:hAnsiTheme="minorHAnsi" w:cstheme="minorHAnsi"/>
          <w:b/>
          <w:bCs/>
          <w:sz w:val="24"/>
          <w:szCs w:val="24"/>
          <w:lang w:val="es-MX"/>
        </w:rPr>
        <w:t xml:space="preserve"> </w:t>
      </w:r>
      <w:r w:rsidRPr="005F7973">
        <w:rPr>
          <w:rFonts w:asciiTheme="minorHAnsi" w:hAnsiTheme="minorHAnsi" w:cstheme="minorHAnsi"/>
          <w:sz w:val="24"/>
          <w:szCs w:val="24"/>
          <w:lang w:val="es-MX"/>
        </w:rPr>
        <w:t>(</w:t>
      </w:r>
      <w:r w:rsidRPr="005F7973">
        <w:rPr>
          <w:rFonts w:asciiTheme="minorHAnsi" w:hAnsiTheme="minorHAnsi" w:cstheme="minorHAnsi"/>
          <w:sz w:val="24"/>
          <w:szCs w:val="24"/>
        </w:rPr>
        <w:t xml:space="preserve">2010). Opinion leadership and contagion in new product diffusion. </w:t>
      </w:r>
      <w:r w:rsidRPr="005F7973">
        <w:rPr>
          <w:rFonts w:asciiTheme="minorHAnsi" w:hAnsiTheme="minorHAnsi" w:cstheme="minorHAnsi"/>
          <w:sz w:val="24"/>
          <w:szCs w:val="24"/>
          <w:u w:val="single"/>
        </w:rPr>
        <w:t>Marketing Science, 30</w:t>
      </w:r>
      <w:r w:rsidRPr="005F7973">
        <w:rPr>
          <w:rFonts w:asciiTheme="minorHAnsi" w:hAnsiTheme="minorHAnsi" w:cstheme="minorHAnsi"/>
          <w:sz w:val="24"/>
          <w:szCs w:val="24"/>
        </w:rPr>
        <w:t>, 195-212.</w:t>
      </w:r>
    </w:p>
    <w:p w14:paraId="14E39502" w14:textId="711637B2" w:rsidR="005F7973" w:rsidRDefault="005F7973" w:rsidP="005F7973">
      <w:pPr>
        <w:pStyle w:val="HTMLPreformatted"/>
        <w:tabs>
          <w:tab w:val="clear" w:pos="916"/>
          <w:tab w:val="clear" w:pos="1832"/>
          <w:tab w:val="left" w:pos="270"/>
          <w:tab w:val="left" w:pos="360"/>
          <w:tab w:val="left" w:pos="450"/>
          <w:tab w:val="left" w:pos="540"/>
        </w:tabs>
        <w:ind w:left="1440" w:hanging="720"/>
        <w:rPr>
          <w:rFonts w:asciiTheme="minorHAnsi" w:hAnsiTheme="minorHAnsi" w:cstheme="minorHAnsi"/>
          <w:sz w:val="24"/>
          <w:szCs w:val="24"/>
        </w:rPr>
      </w:pPr>
      <w:r w:rsidRPr="005F7973">
        <w:rPr>
          <w:rFonts w:asciiTheme="minorHAnsi" w:hAnsiTheme="minorHAnsi" w:cstheme="minorHAnsi"/>
          <w:sz w:val="24"/>
          <w:szCs w:val="24"/>
        </w:rPr>
        <w:t xml:space="preserve">Burt, R.S. (1987). Social Contagion and Innovation: Cohesion Versus Structural Equivalence. </w:t>
      </w:r>
      <w:r w:rsidRPr="005F7973">
        <w:rPr>
          <w:rFonts w:asciiTheme="minorHAnsi" w:hAnsiTheme="minorHAnsi" w:cstheme="minorHAnsi"/>
          <w:i/>
          <w:sz w:val="24"/>
          <w:szCs w:val="24"/>
        </w:rPr>
        <w:t>American Journal of Sociology, 92</w:t>
      </w:r>
      <w:r>
        <w:rPr>
          <w:rFonts w:asciiTheme="minorHAnsi" w:hAnsiTheme="minorHAnsi" w:cstheme="minorHAnsi"/>
          <w:sz w:val="24"/>
          <w:szCs w:val="24"/>
        </w:rPr>
        <w:t>,</w:t>
      </w:r>
      <w:r w:rsidRPr="005F7973">
        <w:rPr>
          <w:rFonts w:asciiTheme="minorHAnsi" w:hAnsiTheme="minorHAnsi" w:cstheme="minorHAnsi"/>
          <w:sz w:val="24"/>
          <w:szCs w:val="24"/>
        </w:rPr>
        <w:t xml:space="preserve"> 1287-1335</w:t>
      </w:r>
    </w:p>
    <w:p w14:paraId="7C63A936" w14:textId="5FBA9096" w:rsidR="005F7973" w:rsidRPr="005F7973" w:rsidRDefault="005F7973" w:rsidP="005F7973">
      <w:pPr>
        <w:pStyle w:val="HTMLPreformatted"/>
        <w:tabs>
          <w:tab w:val="clear" w:pos="916"/>
          <w:tab w:val="clear" w:pos="1832"/>
          <w:tab w:val="left" w:pos="270"/>
          <w:tab w:val="left" w:pos="360"/>
          <w:tab w:val="left" w:pos="450"/>
          <w:tab w:val="left" w:pos="540"/>
        </w:tabs>
        <w:ind w:left="1440" w:hanging="720"/>
        <w:rPr>
          <w:rFonts w:asciiTheme="minorHAnsi" w:hAnsiTheme="minorHAnsi" w:cstheme="minorHAnsi"/>
          <w:sz w:val="24"/>
          <w:szCs w:val="24"/>
        </w:rPr>
      </w:pPr>
      <w:r w:rsidRPr="005F7973">
        <w:rPr>
          <w:rFonts w:asciiTheme="minorHAnsi" w:hAnsiTheme="minorHAnsi" w:cstheme="minorHAnsi"/>
          <w:sz w:val="24"/>
          <w:szCs w:val="24"/>
        </w:rPr>
        <w:t xml:space="preserve">Christakis, N. A., &amp; Fowler, J. H. (2007). The spread of obesity in a large social network over 32 years. </w:t>
      </w:r>
      <w:r w:rsidRPr="005F7973">
        <w:rPr>
          <w:rFonts w:asciiTheme="minorHAnsi" w:hAnsiTheme="minorHAnsi" w:cstheme="minorHAnsi"/>
          <w:i/>
          <w:sz w:val="24"/>
          <w:szCs w:val="24"/>
        </w:rPr>
        <w:t>New England Journal of Medicine, 357</w:t>
      </w:r>
      <w:r w:rsidRPr="005F7973">
        <w:rPr>
          <w:rFonts w:asciiTheme="minorHAnsi" w:hAnsiTheme="minorHAnsi" w:cstheme="minorHAnsi"/>
          <w:sz w:val="24"/>
          <w:szCs w:val="24"/>
        </w:rPr>
        <w:t>(4), 370-379</w:t>
      </w:r>
    </w:p>
    <w:p w14:paraId="3D9A31A4" w14:textId="072247BD" w:rsidR="003A66BF" w:rsidRPr="00197543" w:rsidRDefault="003A66BF" w:rsidP="005F7973">
      <w:pPr>
        <w:rPr>
          <w:rFonts w:cstheme="minorHAnsi"/>
          <w:szCs w:val="20"/>
        </w:rPr>
      </w:pPr>
    </w:p>
    <w:p w14:paraId="7D151360" w14:textId="060AD823" w:rsidR="00471DDF" w:rsidRDefault="003A66BF" w:rsidP="00471DDF">
      <w:pPr>
        <w:pStyle w:val="ListParagraph"/>
        <w:numPr>
          <w:ilvl w:val="0"/>
          <w:numId w:val="13"/>
        </w:numPr>
        <w:jc w:val="both"/>
        <w:rPr>
          <w:rFonts w:cstheme="minorHAnsi"/>
        </w:rPr>
      </w:pPr>
      <w:r w:rsidRPr="00197543">
        <w:rPr>
          <w:rFonts w:cstheme="minorHAnsi"/>
          <w:u w:val="single"/>
        </w:rPr>
        <w:t>Part 2 (Application):</w:t>
      </w:r>
      <w:r w:rsidRPr="00197543">
        <w:rPr>
          <w:rFonts w:cstheme="minorHAnsi"/>
        </w:rPr>
        <w:t xml:space="preserve"> </w:t>
      </w:r>
      <w:r>
        <w:rPr>
          <w:rFonts w:cstheme="minorHAnsi"/>
        </w:rPr>
        <w:t xml:space="preserve"> </w:t>
      </w:r>
      <w:r w:rsidR="00471DDF">
        <w:rPr>
          <w:rFonts w:cstheme="minorHAnsi"/>
        </w:rPr>
        <w:t xml:space="preserve">Lab 10 (Due before next class) </w:t>
      </w:r>
    </w:p>
    <w:p w14:paraId="53E0A40B" w14:textId="0EFF8EC7" w:rsidR="003A66BF" w:rsidRPr="00471DDF" w:rsidRDefault="003A66BF" w:rsidP="00471DDF">
      <w:pPr>
        <w:ind w:left="360"/>
        <w:jc w:val="both"/>
        <w:rPr>
          <w:rFonts w:cstheme="minorHAnsi"/>
        </w:rPr>
      </w:pPr>
    </w:p>
    <w:p w14:paraId="5BB728D0" w14:textId="2BD8C6E0" w:rsidR="001F0245" w:rsidRDefault="001F0245" w:rsidP="00D87CA7">
      <w:pPr>
        <w:jc w:val="both"/>
      </w:pPr>
    </w:p>
    <w:p w14:paraId="36F288F4" w14:textId="39F98CCF" w:rsidR="00BB6897" w:rsidRPr="00646604" w:rsidRDefault="00BB6897" w:rsidP="00BB6897">
      <w:pPr>
        <w:jc w:val="both"/>
        <w:rPr>
          <w:rFonts w:asciiTheme="minorHAnsi" w:hAnsiTheme="minorHAnsi" w:cstheme="minorHAnsi"/>
          <w:b/>
        </w:rPr>
      </w:pPr>
      <w:r w:rsidRPr="002D2B6B">
        <w:rPr>
          <w:rFonts w:asciiTheme="minorHAnsi" w:hAnsiTheme="minorHAnsi" w:cstheme="minorHAnsi"/>
          <w:b/>
          <w:shd w:val="clear" w:color="auto" w:fill="FFFF00"/>
        </w:rPr>
        <w:t>Week 1</w:t>
      </w:r>
      <w:r w:rsidR="000E6B3A" w:rsidRPr="002D2B6B">
        <w:rPr>
          <w:rFonts w:asciiTheme="minorHAnsi" w:hAnsiTheme="minorHAnsi" w:cstheme="minorHAnsi"/>
          <w:b/>
          <w:shd w:val="clear" w:color="auto" w:fill="FFFF00"/>
        </w:rPr>
        <w:t>1</w:t>
      </w:r>
      <w:r w:rsidRPr="002D2B6B">
        <w:rPr>
          <w:rFonts w:asciiTheme="minorHAnsi" w:hAnsiTheme="minorHAnsi" w:cstheme="minorHAnsi"/>
          <w:b/>
          <w:shd w:val="clear" w:color="auto" w:fill="FFFF00"/>
        </w:rPr>
        <w:t>.</w:t>
      </w:r>
      <w:r w:rsidRPr="00646604">
        <w:rPr>
          <w:rFonts w:asciiTheme="minorHAnsi" w:hAnsiTheme="minorHAnsi" w:cstheme="minorHAnsi"/>
          <w:b/>
          <w:highlight w:val="yellow"/>
        </w:rPr>
        <w:t xml:space="preserve"> </w:t>
      </w:r>
      <w:r w:rsidRPr="00646604">
        <w:rPr>
          <w:rFonts w:asciiTheme="minorHAnsi" w:hAnsiTheme="minorHAnsi" w:cstheme="minorHAnsi"/>
          <w:b/>
          <w:shd w:val="clear" w:color="auto" w:fill="FFFF00"/>
        </w:rPr>
        <w:t xml:space="preserve">Online Networks </w:t>
      </w:r>
    </w:p>
    <w:p w14:paraId="117CC346" w14:textId="29535778" w:rsidR="00BB6897" w:rsidRPr="00BB6897" w:rsidRDefault="00BB6897" w:rsidP="00BB6897">
      <w:pPr>
        <w:pStyle w:val="ListParagraph"/>
        <w:numPr>
          <w:ilvl w:val="0"/>
          <w:numId w:val="19"/>
        </w:numPr>
        <w:jc w:val="both"/>
        <w:rPr>
          <w:rFonts w:cstheme="minorHAnsi"/>
          <w:szCs w:val="20"/>
        </w:rPr>
      </w:pPr>
      <w:r w:rsidRPr="00BB6897">
        <w:rPr>
          <w:rFonts w:cstheme="minorHAnsi"/>
          <w:szCs w:val="20"/>
          <w:u w:val="single"/>
        </w:rPr>
        <w:t>Part 1 (Concepts):</w:t>
      </w:r>
      <w:r w:rsidRPr="00BB6897">
        <w:rPr>
          <w:rFonts w:cstheme="minorHAnsi"/>
          <w:szCs w:val="20"/>
        </w:rPr>
        <w:t xml:space="preserve"> </w:t>
      </w:r>
      <w:r>
        <w:rPr>
          <w:rFonts w:cstheme="minorHAnsi"/>
          <w:szCs w:val="20"/>
        </w:rPr>
        <w:t xml:space="preserve">The explosion in computer mediated communications and social media has made networks a common term. This week we discuss the difference between online and offline networks and explore ways SNA can be conducted on online networks. </w:t>
      </w:r>
    </w:p>
    <w:p w14:paraId="7A5C049B" w14:textId="77777777" w:rsidR="00BB6897" w:rsidRPr="005F7973" w:rsidRDefault="00BB6897" w:rsidP="00BB6897">
      <w:pPr>
        <w:pStyle w:val="ListParagraph"/>
        <w:rPr>
          <w:rFonts w:cstheme="minorHAnsi"/>
        </w:rPr>
      </w:pPr>
    </w:p>
    <w:p w14:paraId="3729A6A5" w14:textId="77777777" w:rsidR="00BB6897" w:rsidRPr="005F7973" w:rsidRDefault="00BB6897" w:rsidP="00BB6897">
      <w:pPr>
        <w:pStyle w:val="ListParagraph"/>
        <w:numPr>
          <w:ilvl w:val="0"/>
          <w:numId w:val="12"/>
        </w:numPr>
        <w:rPr>
          <w:rFonts w:cstheme="minorHAnsi"/>
          <w:bCs/>
        </w:rPr>
      </w:pPr>
      <w:r w:rsidRPr="005F7973">
        <w:rPr>
          <w:rFonts w:cstheme="minorHAnsi"/>
          <w:bCs/>
        </w:rPr>
        <w:t xml:space="preserve">Required Readings: </w:t>
      </w:r>
    </w:p>
    <w:p w14:paraId="5C8DAD26" w14:textId="77777777" w:rsidR="00010AA3" w:rsidRPr="00010AA3" w:rsidRDefault="00010AA3" w:rsidP="00010AA3">
      <w:pPr>
        <w:ind w:left="1440" w:hanging="720"/>
        <w:rPr>
          <w:rFonts w:asciiTheme="minorHAnsi" w:hAnsiTheme="minorHAnsi" w:cstheme="minorHAnsi"/>
        </w:rPr>
      </w:pPr>
      <w:proofErr w:type="spellStart"/>
      <w:r w:rsidRPr="00010AA3">
        <w:rPr>
          <w:rFonts w:asciiTheme="minorHAnsi" w:hAnsiTheme="minorHAnsi" w:cstheme="minorHAnsi"/>
          <w:color w:val="222222"/>
          <w:shd w:val="clear" w:color="auto" w:fill="FFFFFF"/>
        </w:rPr>
        <w:t>Centola</w:t>
      </w:r>
      <w:proofErr w:type="spellEnd"/>
      <w:r w:rsidRPr="00010AA3">
        <w:rPr>
          <w:rFonts w:asciiTheme="minorHAnsi" w:hAnsiTheme="minorHAnsi" w:cstheme="minorHAnsi"/>
          <w:color w:val="222222"/>
          <w:shd w:val="clear" w:color="auto" w:fill="FFFFFF"/>
        </w:rPr>
        <w:t>, D. (2010). The spread of behavior in an online social network experiment. </w:t>
      </w:r>
      <w:r w:rsidRPr="00010AA3">
        <w:rPr>
          <w:rFonts w:asciiTheme="minorHAnsi" w:hAnsiTheme="minorHAnsi" w:cstheme="minorHAnsi"/>
          <w:i/>
          <w:iCs/>
          <w:color w:val="222222"/>
          <w:shd w:val="clear" w:color="auto" w:fill="FFFFFF"/>
        </w:rPr>
        <w:t>science</w:t>
      </w:r>
      <w:r w:rsidRPr="00010AA3">
        <w:rPr>
          <w:rFonts w:asciiTheme="minorHAnsi" w:hAnsiTheme="minorHAnsi" w:cstheme="minorHAnsi"/>
          <w:color w:val="222222"/>
          <w:shd w:val="clear" w:color="auto" w:fill="FFFFFF"/>
        </w:rPr>
        <w:t>, </w:t>
      </w:r>
      <w:r w:rsidRPr="00010AA3">
        <w:rPr>
          <w:rFonts w:asciiTheme="minorHAnsi" w:hAnsiTheme="minorHAnsi" w:cstheme="minorHAnsi"/>
          <w:i/>
          <w:iCs/>
          <w:color w:val="222222"/>
          <w:shd w:val="clear" w:color="auto" w:fill="FFFFFF"/>
        </w:rPr>
        <w:t>329</w:t>
      </w:r>
      <w:r w:rsidRPr="00010AA3">
        <w:rPr>
          <w:rFonts w:asciiTheme="minorHAnsi" w:hAnsiTheme="minorHAnsi" w:cstheme="minorHAnsi"/>
          <w:color w:val="222222"/>
          <w:shd w:val="clear" w:color="auto" w:fill="FFFFFF"/>
        </w:rPr>
        <w:t>(5996), 1194-1197.</w:t>
      </w:r>
    </w:p>
    <w:p w14:paraId="25CD56CE" w14:textId="7B78FD04" w:rsidR="00010AA3" w:rsidRPr="00646604" w:rsidRDefault="00010AA3" w:rsidP="00010AA3">
      <w:pPr>
        <w:pStyle w:val="HTMLPreformatted"/>
        <w:tabs>
          <w:tab w:val="clear" w:pos="916"/>
          <w:tab w:val="clear" w:pos="1832"/>
          <w:tab w:val="left" w:pos="270"/>
          <w:tab w:val="left" w:pos="360"/>
          <w:tab w:val="left" w:pos="450"/>
          <w:tab w:val="left" w:pos="540"/>
        </w:tabs>
        <w:ind w:left="1440" w:hanging="720"/>
        <w:rPr>
          <w:rFonts w:asciiTheme="minorHAnsi" w:hAnsiTheme="minorHAnsi" w:cstheme="minorHAnsi"/>
          <w:sz w:val="24"/>
          <w:szCs w:val="24"/>
        </w:rPr>
      </w:pPr>
      <w:r w:rsidRPr="00646604">
        <w:rPr>
          <w:rFonts w:asciiTheme="minorHAnsi" w:hAnsiTheme="minorHAnsi" w:cstheme="minorHAnsi"/>
          <w:sz w:val="24"/>
          <w:szCs w:val="24"/>
        </w:rPr>
        <w:t xml:space="preserve">Shin, J., Jian, L., Driscoll, K., &amp; Bar, F. (2017). Political rumoring on Twitter during the 2012 US presidential election: Rumor diffusion and correction. </w:t>
      </w:r>
      <w:r w:rsidRPr="00646604">
        <w:rPr>
          <w:rFonts w:asciiTheme="minorHAnsi" w:hAnsiTheme="minorHAnsi" w:cstheme="minorHAnsi"/>
          <w:i/>
          <w:sz w:val="24"/>
          <w:szCs w:val="24"/>
        </w:rPr>
        <w:t>New media &amp; society, 19</w:t>
      </w:r>
      <w:r w:rsidRPr="00646604">
        <w:rPr>
          <w:rFonts w:asciiTheme="minorHAnsi" w:hAnsiTheme="minorHAnsi" w:cstheme="minorHAnsi"/>
          <w:sz w:val="24"/>
          <w:szCs w:val="24"/>
        </w:rPr>
        <w:t>(8), 1214-1235.</w:t>
      </w:r>
    </w:p>
    <w:p w14:paraId="734699F3" w14:textId="77777777" w:rsidR="00BB6897" w:rsidRPr="00646604" w:rsidRDefault="00BB6897" w:rsidP="00BB6897">
      <w:pPr>
        <w:pStyle w:val="ListParagraph"/>
        <w:ind w:left="1080"/>
        <w:rPr>
          <w:rFonts w:cstheme="minorHAnsi"/>
          <w:bCs/>
        </w:rPr>
      </w:pPr>
    </w:p>
    <w:p w14:paraId="768CEAA6" w14:textId="77777777" w:rsidR="00BB6897" w:rsidRPr="00646604" w:rsidRDefault="00BB6897" w:rsidP="00BB6897">
      <w:pPr>
        <w:pStyle w:val="ListParagraph"/>
        <w:numPr>
          <w:ilvl w:val="0"/>
          <w:numId w:val="12"/>
        </w:numPr>
        <w:rPr>
          <w:rFonts w:cstheme="minorHAnsi"/>
        </w:rPr>
      </w:pPr>
      <w:r w:rsidRPr="00646604">
        <w:rPr>
          <w:rFonts w:cstheme="minorHAnsi"/>
        </w:rPr>
        <w:t xml:space="preserve">Recommended readings: </w:t>
      </w:r>
    </w:p>
    <w:p w14:paraId="180438A2" w14:textId="4066C3EF" w:rsidR="00BB6897" w:rsidRPr="00646604" w:rsidRDefault="00010AA3" w:rsidP="00010AA3">
      <w:pPr>
        <w:ind w:left="1440" w:hanging="720"/>
        <w:rPr>
          <w:rFonts w:asciiTheme="minorHAnsi" w:hAnsiTheme="minorHAnsi" w:cstheme="minorHAnsi"/>
          <w:lang w:eastAsia="en-US"/>
        </w:rPr>
      </w:pPr>
      <w:r w:rsidRPr="00646604">
        <w:rPr>
          <w:rFonts w:asciiTheme="minorHAnsi" w:hAnsiTheme="minorHAnsi" w:cstheme="minorHAnsi"/>
          <w:lang w:eastAsia="en-US"/>
        </w:rPr>
        <w:t xml:space="preserve">Valente, T. W., </w:t>
      </w:r>
      <w:proofErr w:type="spellStart"/>
      <w:r w:rsidRPr="00646604">
        <w:rPr>
          <w:rFonts w:asciiTheme="minorHAnsi" w:hAnsiTheme="minorHAnsi" w:cstheme="minorHAnsi"/>
          <w:lang w:eastAsia="en-US"/>
        </w:rPr>
        <w:t>Dyal</w:t>
      </w:r>
      <w:proofErr w:type="spellEnd"/>
      <w:r w:rsidRPr="00646604">
        <w:rPr>
          <w:rFonts w:asciiTheme="minorHAnsi" w:hAnsiTheme="minorHAnsi" w:cstheme="minorHAnsi"/>
          <w:lang w:eastAsia="en-US"/>
        </w:rPr>
        <w:t xml:space="preserve">, S. R., Chu, K. H., </w:t>
      </w:r>
      <w:proofErr w:type="spellStart"/>
      <w:r w:rsidRPr="00646604">
        <w:rPr>
          <w:rFonts w:asciiTheme="minorHAnsi" w:hAnsiTheme="minorHAnsi" w:cstheme="minorHAnsi"/>
          <w:lang w:eastAsia="en-US"/>
        </w:rPr>
        <w:t>Wipfli</w:t>
      </w:r>
      <w:proofErr w:type="spellEnd"/>
      <w:r w:rsidRPr="00646604">
        <w:rPr>
          <w:rFonts w:asciiTheme="minorHAnsi" w:hAnsiTheme="minorHAnsi" w:cstheme="minorHAnsi"/>
          <w:lang w:eastAsia="en-US"/>
        </w:rPr>
        <w:t xml:space="preserve">, H., &amp; Fujimoto, K. (2015). Diffusion of innovations theory applied to global tobacco control treaty ratification. </w:t>
      </w:r>
      <w:r w:rsidRPr="00646604">
        <w:rPr>
          <w:rFonts w:asciiTheme="minorHAnsi" w:hAnsiTheme="minorHAnsi" w:cstheme="minorHAnsi"/>
          <w:i/>
          <w:lang w:eastAsia="en-US"/>
        </w:rPr>
        <w:t>Social Science &amp; Medicine, 145</w:t>
      </w:r>
      <w:r w:rsidRPr="00646604">
        <w:rPr>
          <w:rFonts w:asciiTheme="minorHAnsi" w:hAnsiTheme="minorHAnsi" w:cstheme="minorHAnsi"/>
          <w:lang w:eastAsia="en-US"/>
        </w:rPr>
        <w:t>, 89-97.</w:t>
      </w:r>
    </w:p>
    <w:p w14:paraId="41776C89" w14:textId="6D9200B7" w:rsidR="00010AA3" w:rsidRPr="00646604" w:rsidRDefault="00010AA3" w:rsidP="00010AA3">
      <w:pPr>
        <w:ind w:left="1440" w:hanging="720"/>
        <w:rPr>
          <w:rFonts w:asciiTheme="minorHAnsi" w:hAnsiTheme="minorHAnsi" w:cstheme="minorHAnsi"/>
          <w:lang w:eastAsia="en-US"/>
        </w:rPr>
      </w:pPr>
      <w:r w:rsidRPr="00646604">
        <w:rPr>
          <w:rFonts w:asciiTheme="minorHAnsi" w:hAnsiTheme="minorHAnsi" w:cstheme="minorHAnsi"/>
          <w:lang w:eastAsia="en-US"/>
        </w:rPr>
        <w:t xml:space="preserve">Boyd, D., &amp; Crawford, K. (2012). Critical questions for big data: Provocations for a cultural, technological, and scholarly phenomenon. </w:t>
      </w:r>
      <w:r w:rsidRPr="00646604">
        <w:rPr>
          <w:rFonts w:asciiTheme="minorHAnsi" w:hAnsiTheme="minorHAnsi" w:cstheme="minorHAnsi"/>
          <w:i/>
          <w:lang w:eastAsia="en-US"/>
        </w:rPr>
        <w:t>Information, communication &amp; society, 15</w:t>
      </w:r>
      <w:r w:rsidRPr="00646604">
        <w:rPr>
          <w:rFonts w:asciiTheme="minorHAnsi" w:hAnsiTheme="minorHAnsi" w:cstheme="minorHAnsi"/>
          <w:lang w:eastAsia="en-US"/>
        </w:rPr>
        <w:t>(5), 662-679.</w:t>
      </w:r>
    </w:p>
    <w:p w14:paraId="3DD77CF5" w14:textId="77777777" w:rsidR="00010AA3" w:rsidRPr="00197543" w:rsidRDefault="00010AA3" w:rsidP="00010AA3">
      <w:pPr>
        <w:ind w:left="1440" w:hanging="720"/>
        <w:rPr>
          <w:rFonts w:cstheme="minorHAnsi"/>
          <w:szCs w:val="20"/>
        </w:rPr>
      </w:pPr>
    </w:p>
    <w:p w14:paraId="74FD4D87" w14:textId="125A275B" w:rsidR="00BB6897" w:rsidRDefault="00BB6897" w:rsidP="00BB6897">
      <w:pPr>
        <w:pStyle w:val="ListParagraph"/>
        <w:numPr>
          <w:ilvl w:val="0"/>
          <w:numId w:val="13"/>
        </w:numPr>
        <w:jc w:val="both"/>
        <w:rPr>
          <w:rFonts w:cstheme="minorHAnsi"/>
        </w:rPr>
      </w:pPr>
      <w:r w:rsidRPr="00197543">
        <w:rPr>
          <w:rFonts w:cstheme="minorHAnsi"/>
          <w:u w:val="single"/>
        </w:rPr>
        <w:t>Part 2 (Application):</w:t>
      </w:r>
      <w:r w:rsidRPr="00197543">
        <w:rPr>
          <w:rFonts w:cstheme="minorHAnsi"/>
        </w:rPr>
        <w:t xml:space="preserve"> </w:t>
      </w:r>
      <w:r>
        <w:rPr>
          <w:rFonts w:cstheme="minorHAnsi"/>
        </w:rPr>
        <w:t xml:space="preserve"> Discussion of final projects </w:t>
      </w:r>
    </w:p>
    <w:p w14:paraId="7B6EFECD" w14:textId="4215A7EF" w:rsidR="000733AC" w:rsidRPr="00646604" w:rsidRDefault="000733AC" w:rsidP="00D87CA7">
      <w:pPr>
        <w:jc w:val="both"/>
        <w:rPr>
          <w:rFonts w:asciiTheme="minorHAnsi" w:hAnsiTheme="minorHAnsi" w:cstheme="minorHAnsi"/>
        </w:rPr>
      </w:pPr>
    </w:p>
    <w:p w14:paraId="5341EA55" w14:textId="78F740D1" w:rsidR="000E6B3A" w:rsidRPr="00646604" w:rsidRDefault="000E6B3A" w:rsidP="000E6B3A">
      <w:pPr>
        <w:jc w:val="both"/>
        <w:rPr>
          <w:rFonts w:asciiTheme="minorHAnsi" w:hAnsiTheme="minorHAnsi" w:cstheme="minorHAnsi"/>
          <w:b/>
          <w:shd w:val="clear" w:color="auto" w:fill="FFFF00"/>
        </w:rPr>
      </w:pPr>
      <w:r w:rsidRPr="00646604">
        <w:rPr>
          <w:rFonts w:asciiTheme="minorHAnsi" w:hAnsiTheme="minorHAnsi" w:cstheme="minorHAnsi"/>
          <w:b/>
          <w:shd w:val="clear" w:color="auto" w:fill="FFFF00"/>
        </w:rPr>
        <w:t>Week 12.</w:t>
      </w:r>
      <w:r w:rsidRPr="00646604">
        <w:rPr>
          <w:rFonts w:asciiTheme="minorHAnsi" w:hAnsiTheme="minorHAnsi" w:cstheme="minorHAnsi"/>
          <w:b/>
          <w:highlight w:val="yellow"/>
        </w:rPr>
        <w:t xml:space="preserve"> </w:t>
      </w:r>
      <w:r w:rsidRPr="00646604">
        <w:rPr>
          <w:rFonts w:asciiTheme="minorHAnsi" w:hAnsiTheme="minorHAnsi" w:cstheme="minorHAnsi"/>
          <w:b/>
          <w:shd w:val="clear" w:color="auto" w:fill="FFFF00"/>
        </w:rPr>
        <w:t xml:space="preserve">Presentation </w:t>
      </w:r>
    </w:p>
    <w:p w14:paraId="3BEFB8CB" w14:textId="77777777" w:rsidR="000E6B3A" w:rsidRPr="00646604" w:rsidRDefault="000E6B3A" w:rsidP="000E6B3A">
      <w:pPr>
        <w:jc w:val="both"/>
        <w:rPr>
          <w:rFonts w:asciiTheme="minorHAnsi" w:hAnsiTheme="minorHAnsi" w:cstheme="minorHAnsi"/>
          <w:b/>
          <w:shd w:val="clear" w:color="auto" w:fill="FFFF00"/>
        </w:rPr>
      </w:pPr>
    </w:p>
    <w:p w14:paraId="2C5B57F1" w14:textId="589D851F" w:rsidR="000E6B3A" w:rsidRPr="00646604" w:rsidRDefault="000E6B3A" w:rsidP="000E6B3A">
      <w:pPr>
        <w:jc w:val="both"/>
        <w:rPr>
          <w:rFonts w:asciiTheme="minorHAnsi" w:hAnsiTheme="minorHAnsi" w:cstheme="minorHAnsi"/>
          <w:b/>
          <w:shd w:val="clear" w:color="auto" w:fill="FFFF00"/>
        </w:rPr>
      </w:pPr>
      <w:r w:rsidRPr="00646604">
        <w:rPr>
          <w:rFonts w:asciiTheme="minorHAnsi" w:hAnsiTheme="minorHAnsi" w:cstheme="minorHAnsi"/>
          <w:b/>
          <w:shd w:val="clear" w:color="auto" w:fill="FFFF00"/>
        </w:rPr>
        <w:t>Week 13.</w:t>
      </w:r>
      <w:r w:rsidRPr="00646604">
        <w:rPr>
          <w:rFonts w:asciiTheme="minorHAnsi" w:hAnsiTheme="minorHAnsi" w:cstheme="minorHAnsi"/>
          <w:b/>
          <w:highlight w:val="yellow"/>
        </w:rPr>
        <w:t xml:space="preserve"> </w:t>
      </w:r>
      <w:r w:rsidRPr="00646604">
        <w:rPr>
          <w:rFonts w:asciiTheme="minorHAnsi" w:hAnsiTheme="minorHAnsi" w:cstheme="minorHAnsi"/>
          <w:b/>
          <w:shd w:val="clear" w:color="auto" w:fill="FFFF00"/>
        </w:rPr>
        <w:t xml:space="preserve">Presentation  </w:t>
      </w:r>
    </w:p>
    <w:p w14:paraId="53D84EFE" w14:textId="627DA2D2" w:rsidR="000E6B3A" w:rsidRDefault="000E6B3A" w:rsidP="00D87CA7">
      <w:pPr>
        <w:jc w:val="both"/>
      </w:pPr>
    </w:p>
    <w:p w14:paraId="08DC3B61" w14:textId="03DEB562" w:rsidR="00471DDF" w:rsidRDefault="00471DDF" w:rsidP="00D87CA7">
      <w:pPr>
        <w:jc w:val="both"/>
      </w:pPr>
    </w:p>
    <w:p w14:paraId="11E12C79" w14:textId="0673D675" w:rsidR="00471DDF" w:rsidRDefault="00471DDF" w:rsidP="00D87CA7">
      <w:pPr>
        <w:jc w:val="both"/>
      </w:pPr>
    </w:p>
    <w:p w14:paraId="24F6F855" w14:textId="31A1A6B4" w:rsidR="00471DDF" w:rsidRDefault="00471DDF" w:rsidP="00D87CA7">
      <w:pPr>
        <w:jc w:val="both"/>
      </w:pPr>
    </w:p>
    <w:p w14:paraId="2185085B" w14:textId="079E510C" w:rsidR="00471DDF" w:rsidRDefault="00471DDF" w:rsidP="00D87CA7">
      <w:pPr>
        <w:jc w:val="both"/>
      </w:pPr>
    </w:p>
    <w:p w14:paraId="14CF9C4A" w14:textId="04A2CB26" w:rsidR="00471DDF" w:rsidRDefault="00471DDF" w:rsidP="00D87CA7">
      <w:pPr>
        <w:jc w:val="both"/>
      </w:pPr>
    </w:p>
    <w:p w14:paraId="74582913" w14:textId="752CA78C" w:rsidR="00471DDF" w:rsidRDefault="00471DDF" w:rsidP="00D87CA7">
      <w:pPr>
        <w:jc w:val="both"/>
      </w:pPr>
    </w:p>
    <w:p w14:paraId="4D24AA8F" w14:textId="12AFFDCE" w:rsidR="00471DDF" w:rsidRDefault="00471DDF" w:rsidP="00D87CA7">
      <w:pPr>
        <w:jc w:val="both"/>
      </w:pPr>
    </w:p>
    <w:p w14:paraId="04A870C0" w14:textId="4CFA2FF8" w:rsidR="00471DDF" w:rsidRDefault="00471DDF" w:rsidP="00D87CA7">
      <w:pPr>
        <w:jc w:val="both"/>
      </w:pPr>
    </w:p>
    <w:p w14:paraId="0A9A3D48" w14:textId="5A2DBCCF" w:rsidR="00471DDF" w:rsidRDefault="00471DDF" w:rsidP="00D87CA7">
      <w:pPr>
        <w:jc w:val="both"/>
      </w:pPr>
    </w:p>
    <w:p w14:paraId="70777CBF" w14:textId="32F99962" w:rsidR="00471DDF" w:rsidRDefault="00471DDF" w:rsidP="00D87CA7">
      <w:pPr>
        <w:jc w:val="both"/>
      </w:pPr>
    </w:p>
    <w:p w14:paraId="43206C47" w14:textId="1BB7833D" w:rsidR="00471DDF" w:rsidRPr="00471DDF" w:rsidRDefault="00471DDF" w:rsidP="00471DDF">
      <w:pPr>
        <w:jc w:val="center"/>
        <w:rPr>
          <w:rFonts w:asciiTheme="minorHAnsi" w:hAnsiTheme="minorHAnsi" w:cstheme="minorHAnsi"/>
          <w:b/>
        </w:rPr>
      </w:pPr>
      <w:r w:rsidRPr="00471DDF">
        <w:rPr>
          <w:rFonts w:asciiTheme="minorHAnsi" w:hAnsiTheme="minorHAnsi" w:cstheme="minorHAnsi"/>
          <w:b/>
        </w:rPr>
        <w:t>Guidelines for the final project</w:t>
      </w:r>
    </w:p>
    <w:p w14:paraId="51D2B6B1" w14:textId="77777777" w:rsidR="00471DDF" w:rsidRPr="00471DDF" w:rsidRDefault="00471DDF" w:rsidP="00471DDF">
      <w:pPr>
        <w:rPr>
          <w:rFonts w:asciiTheme="minorHAnsi" w:hAnsiTheme="minorHAnsi" w:cstheme="minorHAnsi"/>
          <w:color w:val="000000"/>
        </w:rPr>
      </w:pPr>
    </w:p>
    <w:p w14:paraId="3FA2F164" w14:textId="58F80D72" w:rsidR="00471DDF" w:rsidRPr="00471DDF" w:rsidRDefault="00471DDF" w:rsidP="00471DDF">
      <w:pPr>
        <w:rPr>
          <w:rFonts w:asciiTheme="minorHAnsi" w:hAnsiTheme="minorHAnsi" w:cstheme="minorHAnsi"/>
        </w:rPr>
      </w:pPr>
      <w:r>
        <w:rPr>
          <w:rFonts w:asciiTheme="minorHAnsi" w:hAnsiTheme="minorHAnsi" w:cstheme="minorHAnsi"/>
          <w:color w:val="000000"/>
        </w:rPr>
        <w:t xml:space="preserve">This course requires an extended abstract which is </w:t>
      </w:r>
      <w:r w:rsidRPr="00471DDF">
        <w:rPr>
          <w:rFonts w:asciiTheme="minorHAnsi" w:hAnsiTheme="minorHAnsi" w:cstheme="minorHAnsi"/>
          <w:color w:val="000000"/>
        </w:rPr>
        <w:t>no longer than five-page</w:t>
      </w:r>
      <w:r>
        <w:rPr>
          <w:rFonts w:asciiTheme="minorHAnsi" w:hAnsiTheme="minorHAnsi" w:cstheme="minorHAnsi"/>
          <w:color w:val="000000"/>
        </w:rPr>
        <w:t xml:space="preserve">s </w:t>
      </w:r>
      <w:r w:rsidRPr="00471DDF">
        <w:rPr>
          <w:rFonts w:asciiTheme="minorHAnsi" w:hAnsiTheme="minorHAnsi" w:cstheme="minorHAnsi"/>
          <w:color w:val="000000"/>
          <w:u w:val="single"/>
        </w:rPr>
        <w:t>excluding</w:t>
      </w:r>
      <w:r w:rsidRPr="00471DDF">
        <w:rPr>
          <w:rFonts w:asciiTheme="minorHAnsi" w:hAnsiTheme="minorHAnsi" w:cstheme="minorHAnsi"/>
          <w:color w:val="000000"/>
        </w:rPr>
        <w:t xml:space="preserve"> all tables, figures, references. </w:t>
      </w:r>
      <w:r>
        <w:rPr>
          <w:rFonts w:asciiTheme="minorHAnsi" w:hAnsiTheme="minorHAnsi" w:cstheme="minorHAnsi"/>
          <w:color w:val="000000"/>
        </w:rPr>
        <w:t xml:space="preserve">The paper should be double-spaced throughout using a 12-point font size. The abstract should consist of a scaled-down version of a journal submission. In other words, the abstract should have the following sections: introduction, (literature review (brief and lightly referenced), methodology and data, results, discussion. Typically, your project will consist of descriptive analysis of the networks you have measured and then and an analysis of the centrality, group structure, and position structure of the networks. Optionally you can also compare different networks of your interest. </w:t>
      </w:r>
    </w:p>
    <w:p w14:paraId="19071450" w14:textId="77777777" w:rsidR="00471DDF" w:rsidRPr="00471DDF" w:rsidRDefault="00471DDF" w:rsidP="00D87CA7">
      <w:pPr>
        <w:jc w:val="both"/>
        <w:rPr>
          <w:rFonts w:asciiTheme="minorHAnsi" w:hAnsiTheme="minorHAnsi" w:cstheme="minorHAnsi"/>
        </w:rPr>
      </w:pPr>
    </w:p>
    <w:sectPr w:rsidR="00471DDF" w:rsidRPr="00471DDF" w:rsidSect="00150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4670"/>
    <w:multiLevelType w:val="hybridMultilevel"/>
    <w:tmpl w:val="ECC6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22C11"/>
    <w:multiLevelType w:val="hybridMultilevel"/>
    <w:tmpl w:val="012EB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1193E"/>
    <w:multiLevelType w:val="hybridMultilevel"/>
    <w:tmpl w:val="E06ACDA2"/>
    <w:lvl w:ilvl="0" w:tplc="E228BCE2">
      <w:start w:val="4"/>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088517F7"/>
    <w:multiLevelType w:val="hybridMultilevel"/>
    <w:tmpl w:val="3A7293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4406EE"/>
    <w:multiLevelType w:val="hybridMultilevel"/>
    <w:tmpl w:val="1DF4A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4A0893"/>
    <w:multiLevelType w:val="hybridMultilevel"/>
    <w:tmpl w:val="8C343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A6689"/>
    <w:multiLevelType w:val="hybridMultilevel"/>
    <w:tmpl w:val="A748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406ED"/>
    <w:multiLevelType w:val="hybridMultilevel"/>
    <w:tmpl w:val="CEEAA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E39E2"/>
    <w:multiLevelType w:val="hybridMultilevel"/>
    <w:tmpl w:val="16AAD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C61EB"/>
    <w:multiLevelType w:val="hybridMultilevel"/>
    <w:tmpl w:val="6BD4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8A409B"/>
    <w:multiLevelType w:val="hybridMultilevel"/>
    <w:tmpl w:val="EE1E7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7165D6"/>
    <w:multiLevelType w:val="hybridMultilevel"/>
    <w:tmpl w:val="6D642C8E"/>
    <w:lvl w:ilvl="0" w:tplc="B04835D4">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343D82"/>
    <w:multiLevelType w:val="hybridMultilevel"/>
    <w:tmpl w:val="E624A172"/>
    <w:lvl w:ilvl="0" w:tplc="F5FA3BE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8F092E"/>
    <w:multiLevelType w:val="hybridMultilevel"/>
    <w:tmpl w:val="BF907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CD2DFA"/>
    <w:multiLevelType w:val="hybridMultilevel"/>
    <w:tmpl w:val="D4AE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F201A9"/>
    <w:multiLevelType w:val="hybridMultilevel"/>
    <w:tmpl w:val="2534816E"/>
    <w:lvl w:ilvl="0" w:tplc="C4B04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0B058B9"/>
    <w:multiLevelType w:val="hybridMultilevel"/>
    <w:tmpl w:val="CDD04AB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3793EC8"/>
    <w:multiLevelType w:val="hybridMultilevel"/>
    <w:tmpl w:val="4E82338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E37725"/>
    <w:multiLevelType w:val="hybridMultilevel"/>
    <w:tmpl w:val="9B96667E"/>
    <w:lvl w:ilvl="0" w:tplc="5EA8E848">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DD50D1"/>
    <w:multiLevelType w:val="hybridMultilevel"/>
    <w:tmpl w:val="C9F686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3"/>
  </w:num>
  <w:num w:numId="3">
    <w:abstractNumId w:val="1"/>
  </w:num>
  <w:num w:numId="4">
    <w:abstractNumId w:val="2"/>
  </w:num>
  <w:num w:numId="5">
    <w:abstractNumId w:val="15"/>
  </w:num>
  <w:num w:numId="6">
    <w:abstractNumId w:val="14"/>
  </w:num>
  <w:num w:numId="7">
    <w:abstractNumId w:val="4"/>
  </w:num>
  <w:num w:numId="8">
    <w:abstractNumId w:val="17"/>
  </w:num>
  <w:num w:numId="9">
    <w:abstractNumId w:val="3"/>
  </w:num>
  <w:num w:numId="10">
    <w:abstractNumId w:val="7"/>
  </w:num>
  <w:num w:numId="11">
    <w:abstractNumId w:val="16"/>
  </w:num>
  <w:num w:numId="12">
    <w:abstractNumId w:val="19"/>
  </w:num>
  <w:num w:numId="13">
    <w:abstractNumId w:val="8"/>
  </w:num>
  <w:num w:numId="14">
    <w:abstractNumId w:val="5"/>
  </w:num>
  <w:num w:numId="15">
    <w:abstractNumId w:val="18"/>
  </w:num>
  <w:num w:numId="16">
    <w:abstractNumId w:val="12"/>
  </w:num>
  <w:num w:numId="17">
    <w:abstractNumId w:val="11"/>
  </w:num>
  <w:num w:numId="18">
    <w:abstractNumId w:val="6"/>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8D9"/>
    <w:rsid w:val="00010AA3"/>
    <w:rsid w:val="0005063B"/>
    <w:rsid w:val="000733AC"/>
    <w:rsid w:val="000908D6"/>
    <w:rsid w:val="000A2752"/>
    <w:rsid w:val="000C23CF"/>
    <w:rsid w:val="000E25CD"/>
    <w:rsid w:val="000E6B3A"/>
    <w:rsid w:val="000F5860"/>
    <w:rsid w:val="00115314"/>
    <w:rsid w:val="001502C0"/>
    <w:rsid w:val="00155121"/>
    <w:rsid w:val="00164F17"/>
    <w:rsid w:val="001813EB"/>
    <w:rsid w:val="00197543"/>
    <w:rsid w:val="001A5AD9"/>
    <w:rsid w:val="001C750B"/>
    <w:rsid w:val="001F0245"/>
    <w:rsid w:val="00240C00"/>
    <w:rsid w:val="00262080"/>
    <w:rsid w:val="0027447E"/>
    <w:rsid w:val="002A2705"/>
    <w:rsid w:val="002D2B6B"/>
    <w:rsid w:val="002E2463"/>
    <w:rsid w:val="003047D7"/>
    <w:rsid w:val="00311ADB"/>
    <w:rsid w:val="003366DE"/>
    <w:rsid w:val="003A1152"/>
    <w:rsid w:val="003A66BF"/>
    <w:rsid w:val="003D1922"/>
    <w:rsid w:val="003E2B11"/>
    <w:rsid w:val="003E5585"/>
    <w:rsid w:val="00400B6C"/>
    <w:rsid w:val="0045148C"/>
    <w:rsid w:val="00471DDF"/>
    <w:rsid w:val="004A1189"/>
    <w:rsid w:val="004B0B11"/>
    <w:rsid w:val="004D0313"/>
    <w:rsid w:val="004F0A59"/>
    <w:rsid w:val="004F7735"/>
    <w:rsid w:val="005120A2"/>
    <w:rsid w:val="005232D9"/>
    <w:rsid w:val="00533041"/>
    <w:rsid w:val="00540C3C"/>
    <w:rsid w:val="00586634"/>
    <w:rsid w:val="005B7411"/>
    <w:rsid w:val="005C68D9"/>
    <w:rsid w:val="005F7973"/>
    <w:rsid w:val="00620189"/>
    <w:rsid w:val="00642102"/>
    <w:rsid w:val="00646604"/>
    <w:rsid w:val="00667AAF"/>
    <w:rsid w:val="006B6875"/>
    <w:rsid w:val="006C4870"/>
    <w:rsid w:val="006F19B8"/>
    <w:rsid w:val="00726B1E"/>
    <w:rsid w:val="00746D7F"/>
    <w:rsid w:val="007812E6"/>
    <w:rsid w:val="007A6AF4"/>
    <w:rsid w:val="007B756D"/>
    <w:rsid w:val="007D75DE"/>
    <w:rsid w:val="007E6AD1"/>
    <w:rsid w:val="00822EC8"/>
    <w:rsid w:val="00825158"/>
    <w:rsid w:val="00877100"/>
    <w:rsid w:val="00891125"/>
    <w:rsid w:val="008D785F"/>
    <w:rsid w:val="009047BB"/>
    <w:rsid w:val="00922C40"/>
    <w:rsid w:val="009454AC"/>
    <w:rsid w:val="00951D6C"/>
    <w:rsid w:val="009720D9"/>
    <w:rsid w:val="009A3B29"/>
    <w:rsid w:val="009D1C22"/>
    <w:rsid w:val="00A22013"/>
    <w:rsid w:val="00A2498B"/>
    <w:rsid w:val="00A648CE"/>
    <w:rsid w:val="00A97B56"/>
    <w:rsid w:val="00AA55B3"/>
    <w:rsid w:val="00AE4D20"/>
    <w:rsid w:val="00B24020"/>
    <w:rsid w:val="00B34C47"/>
    <w:rsid w:val="00B557DC"/>
    <w:rsid w:val="00BA0822"/>
    <w:rsid w:val="00BB6897"/>
    <w:rsid w:val="00BD5E03"/>
    <w:rsid w:val="00C23649"/>
    <w:rsid w:val="00C45996"/>
    <w:rsid w:val="00C96760"/>
    <w:rsid w:val="00CA052F"/>
    <w:rsid w:val="00CD276B"/>
    <w:rsid w:val="00D0428D"/>
    <w:rsid w:val="00D4002A"/>
    <w:rsid w:val="00D42CD6"/>
    <w:rsid w:val="00D61537"/>
    <w:rsid w:val="00D87CA7"/>
    <w:rsid w:val="00DB13AF"/>
    <w:rsid w:val="00DB4790"/>
    <w:rsid w:val="00DC7938"/>
    <w:rsid w:val="00DD72EE"/>
    <w:rsid w:val="00E13F73"/>
    <w:rsid w:val="00EE6DB1"/>
    <w:rsid w:val="00F831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3C93"/>
  <w15:chartTrackingRefBased/>
  <w15:docId w15:val="{83CBD09D-6F17-774E-96E4-C5630883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6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68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68D9"/>
    <w:pPr>
      <w:ind w:left="720"/>
      <w:contextualSpacing/>
    </w:pPr>
    <w:rPr>
      <w:rFonts w:asciiTheme="minorHAnsi" w:eastAsiaTheme="minorEastAsia" w:hAnsiTheme="minorHAnsi" w:cstheme="minorBidi"/>
    </w:rPr>
  </w:style>
  <w:style w:type="paragraph" w:styleId="BodyTextIndent">
    <w:name w:val="Body Text Indent"/>
    <w:basedOn w:val="Normal"/>
    <w:link w:val="BodyTextIndentChar"/>
    <w:rsid w:val="001A5AD9"/>
    <w:pPr>
      <w:widowControl w:val="0"/>
      <w:autoSpaceDE w:val="0"/>
      <w:autoSpaceDN w:val="0"/>
      <w:adjustRightInd w:val="0"/>
      <w:ind w:firstLine="720"/>
    </w:pPr>
    <w:rPr>
      <w:lang w:eastAsia="en-US"/>
    </w:rPr>
  </w:style>
  <w:style w:type="character" w:customStyle="1" w:styleId="BodyTextIndentChar">
    <w:name w:val="Body Text Indent Char"/>
    <w:basedOn w:val="DefaultParagraphFont"/>
    <w:link w:val="BodyTextIndent"/>
    <w:rsid w:val="001A5AD9"/>
    <w:rPr>
      <w:rFonts w:ascii="Times New Roman" w:eastAsia="Times New Roman" w:hAnsi="Times New Roman" w:cs="Times New Roman"/>
      <w:lang w:eastAsia="en-US"/>
    </w:rPr>
  </w:style>
  <w:style w:type="character" w:customStyle="1" w:styleId="auto-style21">
    <w:name w:val="auto-style21"/>
    <w:rsid w:val="000F5860"/>
    <w:rPr>
      <w:i/>
      <w:iCs/>
    </w:rPr>
  </w:style>
  <w:style w:type="character" w:styleId="Hyperlink">
    <w:name w:val="Hyperlink"/>
    <w:basedOn w:val="DefaultParagraphFont"/>
    <w:uiPriority w:val="99"/>
    <w:unhideWhenUsed/>
    <w:rsid w:val="00D87CA7"/>
    <w:rPr>
      <w:color w:val="0563C1" w:themeColor="hyperlink"/>
      <w:u w:val="single"/>
    </w:rPr>
  </w:style>
  <w:style w:type="character" w:styleId="UnresolvedMention">
    <w:name w:val="Unresolved Mention"/>
    <w:basedOn w:val="DefaultParagraphFont"/>
    <w:uiPriority w:val="99"/>
    <w:semiHidden/>
    <w:unhideWhenUsed/>
    <w:rsid w:val="00D87CA7"/>
    <w:rPr>
      <w:color w:val="605E5C"/>
      <w:shd w:val="clear" w:color="auto" w:fill="E1DFDD"/>
    </w:rPr>
  </w:style>
  <w:style w:type="character" w:styleId="CommentReference">
    <w:name w:val="annotation reference"/>
    <w:basedOn w:val="DefaultParagraphFont"/>
    <w:uiPriority w:val="99"/>
    <w:semiHidden/>
    <w:unhideWhenUsed/>
    <w:rsid w:val="00C45996"/>
    <w:rPr>
      <w:sz w:val="16"/>
      <w:szCs w:val="16"/>
    </w:rPr>
  </w:style>
  <w:style w:type="paragraph" w:styleId="CommentText">
    <w:name w:val="annotation text"/>
    <w:basedOn w:val="Normal"/>
    <w:link w:val="CommentTextChar"/>
    <w:uiPriority w:val="99"/>
    <w:semiHidden/>
    <w:unhideWhenUsed/>
    <w:rsid w:val="00C45996"/>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45996"/>
    <w:rPr>
      <w:sz w:val="20"/>
      <w:szCs w:val="20"/>
    </w:rPr>
  </w:style>
  <w:style w:type="paragraph" w:styleId="CommentSubject">
    <w:name w:val="annotation subject"/>
    <w:basedOn w:val="CommentText"/>
    <w:next w:val="CommentText"/>
    <w:link w:val="CommentSubjectChar"/>
    <w:uiPriority w:val="99"/>
    <w:semiHidden/>
    <w:unhideWhenUsed/>
    <w:rsid w:val="00C45996"/>
    <w:rPr>
      <w:b/>
      <w:bCs/>
    </w:rPr>
  </w:style>
  <w:style w:type="character" w:customStyle="1" w:styleId="CommentSubjectChar">
    <w:name w:val="Comment Subject Char"/>
    <w:basedOn w:val="CommentTextChar"/>
    <w:link w:val="CommentSubject"/>
    <w:uiPriority w:val="99"/>
    <w:semiHidden/>
    <w:rsid w:val="00C45996"/>
    <w:rPr>
      <w:b/>
      <w:bCs/>
      <w:sz w:val="20"/>
      <w:szCs w:val="20"/>
    </w:rPr>
  </w:style>
  <w:style w:type="paragraph" w:styleId="BalloonText">
    <w:name w:val="Balloon Text"/>
    <w:basedOn w:val="Normal"/>
    <w:link w:val="BalloonTextChar"/>
    <w:uiPriority w:val="99"/>
    <w:semiHidden/>
    <w:unhideWhenUsed/>
    <w:rsid w:val="00C45996"/>
    <w:rPr>
      <w:sz w:val="18"/>
      <w:szCs w:val="18"/>
    </w:rPr>
  </w:style>
  <w:style w:type="character" w:customStyle="1" w:styleId="BalloonTextChar">
    <w:name w:val="Balloon Text Char"/>
    <w:basedOn w:val="DefaultParagraphFont"/>
    <w:link w:val="BalloonText"/>
    <w:uiPriority w:val="99"/>
    <w:semiHidden/>
    <w:rsid w:val="00C45996"/>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13F73"/>
    <w:rPr>
      <w:color w:val="954F72" w:themeColor="followedHyperlink"/>
      <w:u w:val="single"/>
    </w:rPr>
  </w:style>
  <w:style w:type="paragraph" w:styleId="HTMLPreformatted">
    <w:name w:val="HTML Preformatted"/>
    <w:basedOn w:val="Normal"/>
    <w:link w:val="HTMLPreformattedChar"/>
    <w:uiPriority w:val="99"/>
    <w:rsid w:val="005F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5F7973"/>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10893">
      <w:bodyDiv w:val="1"/>
      <w:marLeft w:val="0"/>
      <w:marRight w:val="0"/>
      <w:marTop w:val="0"/>
      <w:marBottom w:val="0"/>
      <w:divBdr>
        <w:top w:val="none" w:sz="0" w:space="0" w:color="auto"/>
        <w:left w:val="none" w:sz="0" w:space="0" w:color="auto"/>
        <w:bottom w:val="none" w:sz="0" w:space="0" w:color="auto"/>
        <w:right w:val="none" w:sz="0" w:space="0" w:color="auto"/>
      </w:divBdr>
    </w:div>
    <w:div w:id="148399419">
      <w:bodyDiv w:val="1"/>
      <w:marLeft w:val="0"/>
      <w:marRight w:val="0"/>
      <w:marTop w:val="0"/>
      <w:marBottom w:val="0"/>
      <w:divBdr>
        <w:top w:val="none" w:sz="0" w:space="0" w:color="auto"/>
        <w:left w:val="none" w:sz="0" w:space="0" w:color="auto"/>
        <w:bottom w:val="none" w:sz="0" w:space="0" w:color="auto"/>
        <w:right w:val="none" w:sz="0" w:space="0" w:color="auto"/>
      </w:divBdr>
    </w:div>
    <w:div w:id="173888896">
      <w:bodyDiv w:val="1"/>
      <w:marLeft w:val="0"/>
      <w:marRight w:val="0"/>
      <w:marTop w:val="0"/>
      <w:marBottom w:val="0"/>
      <w:divBdr>
        <w:top w:val="none" w:sz="0" w:space="0" w:color="auto"/>
        <w:left w:val="none" w:sz="0" w:space="0" w:color="auto"/>
        <w:bottom w:val="none" w:sz="0" w:space="0" w:color="auto"/>
        <w:right w:val="none" w:sz="0" w:space="0" w:color="auto"/>
      </w:divBdr>
      <w:divsChild>
        <w:div w:id="1451129141">
          <w:marLeft w:val="0"/>
          <w:marRight w:val="0"/>
          <w:marTop w:val="0"/>
          <w:marBottom w:val="0"/>
          <w:divBdr>
            <w:top w:val="none" w:sz="0" w:space="0" w:color="auto"/>
            <w:left w:val="none" w:sz="0" w:space="0" w:color="auto"/>
            <w:bottom w:val="none" w:sz="0" w:space="0" w:color="auto"/>
            <w:right w:val="none" w:sz="0" w:space="0" w:color="auto"/>
          </w:divBdr>
          <w:divsChild>
            <w:div w:id="1290165957">
              <w:marLeft w:val="0"/>
              <w:marRight w:val="0"/>
              <w:marTop w:val="0"/>
              <w:marBottom w:val="0"/>
              <w:divBdr>
                <w:top w:val="none" w:sz="0" w:space="0" w:color="auto"/>
                <w:left w:val="none" w:sz="0" w:space="0" w:color="auto"/>
                <w:bottom w:val="none" w:sz="0" w:space="0" w:color="auto"/>
                <w:right w:val="none" w:sz="0" w:space="0" w:color="auto"/>
              </w:divBdr>
              <w:divsChild>
                <w:div w:id="216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6867">
      <w:bodyDiv w:val="1"/>
      <w:marLeft w:val="0"/>
      <w:marRight w:val="0"/>
      <w:marTop w:val="0"/>
      <w:marBottom w:val="0"/>
      <w:divBdr>
        <w:top w:val="none" w:sz="0" w:space="0" w:color="auto"/>
        <w:left w:val="none" w:sz="0" w:space="0" w:color="auto"/>
        <w:bottom w:val="none" w:sz="0" w:space="0" w:color="auto"/>
        <w:right w:val="none" w:sz="0" w:space="0" w:color="auto"/>
      </w:divBdr>
    </w:div>
    <w:div w:id="406265375">
      <w:bodyDiv w:val="1"/>
      <w:marLeft w:val="0"/>
      <w:marRight w:val="0"/>
      <w:marTop w:val="0"/>
      <w:marBottom w:val="0"/>
      <w:divBdr>
        <w:top w:val="none" w:sz="0" w:space="0" w:color="auto"/>
        <w:left w:val="none" w:sz="0" w:space="0" w:color="auto"/>
        <w:bottom w:val="none" w:sz="0" w:space="0" w:color="auto"/>
        <w:right w:val="none" w:sz="0" w:space="0" w:color="auto"/>
      </w:divBdr>
    </w:div>
    <w:div w:id="419836819">
      <w:bodyDiv w:val="1"/>
      <w:marLeft w:val="0"/>
      <w:marRight w:val="0"/>
      <w:marTop w:val="0"/>
      <w:marBottom w:val="0"/>
      <w:divBdr>
        <w:top w:val="none" w:sz="0" w:space="0" w:color="auto"/>
        <w:left w:val="none" w:sz="0" w:space="0" w:color="auto"/>
        <w:bottom w:val="none" w:sz="0" w:space="0" w:color="auto"/>
        <w:right w:val="none" w:sz="0" w:space="0" w:color="auto"/>
      </w:divBdr>
    </w:div>
    <w:div w:id="448477987">
      <w:bodyDiv w:val="1"/>
      <w:marLeft w:val="0"/>
      <w:marRight w:val="0"/>
      <w:marTop w:val="0"/>
      <w:marBottom w:val="0"/>
      <w:divBdr>
        <w:top w:val="none" w:sz="0" w:space="0" w:color="auto"/>
        <w:left w:val="none" w:sz="0" w:space="0" w:color="auto"/>
        <w:bottom w:val="none" w:sz="0" w:space="0" w:color="auto"/>
        <w:right w:val="none" w:sz="0" w:space="0" w:color="auto"/>
      </w:divBdr>
    </w:div>
    <w:div w:id="774666584">
      <w:bodyDiv w:val="1"/>
      <w:marLeft w:val="0"/>
      <w:marRight w:val="0"/>
      <w:marTop w:val="0"/>
      <w:marBottom w:val="0"/>
      <w:divBdr>
        <w:top w:val="none" w:sz="0" w:space="0" w:color="auto"/>
        <w:left w:val="none" w:sz="0" w:space="0" w:color="auto"/>
        <w:bottom w:val="none" w:sz="0" w:space="0" w:color="auto"/>
        <w:right w:val="none" w:sz="0" w:space="0" w:color="auto"/>
      </w:divBdr>
    </w:div>
    <w:div w:id="802968867">
      <w:bodyDiv w:val="1"/>
      <w:marLeft w:val="0"/>
      <w:marRight w:val="0"/>
      <w:marTop w:val="0"/>
      <w:marBottom w:val="0"/>
      <w:divBdr>
        <w:top w:val="none" w:sz="0" w:space="0" w:color="auto"/>
        <w:left w:val="none" w:sz="0" w:space="0" w:color="auto"/>
        <w:bottom w:val="none" w:sz="0" w:space="0" w:color="auto"/>
        <w:right w:val="none" w:sz="0" w:space="0" w:color="auto"/>
      </w:divBdr>
    </w:div>
    <w:div w:id="916280838">
      <w:bodyDiv w:val="1"/>
      <w:marLeft w:val="0"/>
      <w:marRight w:val="0"/>
      <w:marTop w:val="0"/>
      <w:marBottom w:val="0"/>
      <w:divBdr>
        <w:top w:val="none" w:sz="0" w:space="0" w:color="auto"/>
        <w:left w:val="none" w:sz="0" w:space="0" w:color="auto"/>
        <w:bottom w:val="none" w:sz="0" w:space="0" w:color="auto"/>
        <w:right w:val="none" w:sz="0" w:space="0" w:color="auto"/>
      </w:divBdr>
    </w:div>
    <w:div w:id="1038628484">
      <w:bodyDiv w:val="1"/>
      <w:marLeft w:val="0"/>
      <w:marRight w:val="0"/>
      <w:marTop w:val="0"/>
      <w:marBottom w:val="0"/>
      <w:divBdr>
        <w:top w:val="none" w:sz="0" w:space="0" w:color="auto"/>
        <w:left w:val="none" w:sz="0" w:space="0" w:color="auto"/>
        <w:bottom w:val="none" w:sz="0" w:space="0" w:color="auto"/>
        <w:right w:val="none" w:sz="0" w:space="0" w:color="auto"/>
      </w:divBdr>
    </w:div>
    <w:div w:id="1124277979">
      <w:bodyDiv w:val="1"/>
      <w:marLeft w:val="0"/>
      <w:marRight w:val="0"/>
      <w:marTop w:val="0"/>
      <w:marBottom w:val="0"/>
      <w:divBdr>
        <w:top w:val="none" w:sz="0" w:space="0" w:color="auto"/>
        <w:left w:val="none" w:sz="0" w:space="0" w:color="auto"/>
        <w:bottom w:val="none" w:sz="0" w:space="0" w:color="auto"/>
        <w:right w:val="none" w:sz="0" w:space="0" w:color="auto"/>
      </w:divBdr>
      <w:divsChild>
        <w:div w:id="1971210026">
          <w:marLeft w:val="0"/>
          <w:marRight w:val="0"/>
          <w:marTop w:val="0"/>
          <w:marBottom w:val="0"/>
          <w:divBdr>
            <w:top w:val="none" w:sz="0" w:space="0" w:color="auto"/>
            <w:left w:val="none" w:sz="0" w:space="0" w:color="auto"/>
            <w:bottom w:val="none" w:sz="0" w:space="0" w:color="auto"/>
            <w:right w:val="none" w:sz="0" w:space="0" w:color="auto"/>
          </w:divBdr>
          <w:divsChild>
            <w:div w:id="1572038186">
              <w:marLeft w:val="0"/>
              <w:marRight w:val="0"/>
              <w:marTop w:val="0"/>
              <w:marBottom w:val="0"/>
              <w:divBdr>
                <w:top w:val="none" w:sz="0" w:space="0" w:color="auto"/>
                <w:left w:val="none" w:sz="0" w:space="0" w:color="auto"/>
                <w:bottom w:val="none" w:sz="0" w:space="0" w:color="auto"/>
                <w:right w:val="none" w:sz="0" w:space="0" w:color="auto"/>
              </w:divBdr>
              <w:divsChild>
                <w:div w:id="15578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1091">
      <w:bodyDiv w:val="1"/>
      <w:marLeft w:val="0"/>
      <w:marRight w:val="0"/>
      <w:marTop w:val="0"/>
      <w:marBottom w:val="0"/>
      <w:divBdr>
        <w:top w:val="none" w:sz="0" w:space="0" w:color="auto"/>
        <w:left w:val="none" w:sz="0" w:space="0" w:color="auto"/>
        <w:bottom w:val="none" w:sz="0" w:space="0" w:color="auto"/>
        <w:right w:val="none" w:sz="0" w:space="0" w:color="auto"/>
      </w:divBdr>
    </w:div>
    <w:div w:id="1432311969">
      <w:bodyDiv w:val="1"/>
      <w:marLeft w:val="0"/>
      <w:marRight w:val="0"/>
      <w:marTop w:val="0"/>
      <w:marBottom w:val="0"/>
      <w:divBdr>
        <w:top w:val="none" w:sz="0" w:space="0" w:color="auto"/>
        <w:left w:val="none" w:sz="0" w:space="0" w:color="auto"/>
        <w:bottom w:val="none" w:sz="0" w:space="0" w:color="auto"/>
        <w:right w:val="none" w:sz="0" w:space="0" w:color="auto"/>
      </w:divBdr>
      <w:divsChild>
        <w:div w:id="372733605">
          <w:marLeft w:val="0"/>
          <w:marRight w:val="0"/>
          <w:marTop w:val="0"/>
          <w:marBottom w:val="0"/>
          <w:divBdr>
            <w:top w:val="none" w:sz="0" w:space="0" w:color="auto"/>
            <w:left w:val="none" w:sz="0" w:space="0" w:color="auto"/>
            <w:bottom w:val="none" w:sz="0" w:space="0" w:color="auto"/>
            <w:right w:val="none" w:sz="0" w:space="0" w:color="auto"/>
          </w:divBdr>
          <w:divsChild>
            <w:div w:id="546265171">
              <w:marLeft w:val="0"/>
              <w:marRight w:val="0"/>
              <w:marTop w:val="0"/>
              <w:marBottom w:val="0"/>
              <w:divBdr>
                <w:top w:val="none" w:sz="0" w:space="0" w:color="auto"/>
                <w:left w:val="none" w:sz="0" w:space="0" w:color="auto"/>
                <w:bottom w:val="none" w:sz="0" w:space="0" w:color="auto"/>
                <w:right w:val="none" w:sz="0" w:space="0" w:color="auto"/>
              </w:divBdr>
              <w:divsChild>
                <w:div w:id="11923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320766">
      <w:bodyDiv w:val="1"/>
      <w:marLeft w:val="0"/>
      <w:marRight w:val="0"/>
      <w:marTop w:val="0"/>
      <w:marBottom w:val="0"/>
      <w:divBdr>
        <w:top w:val="none" w:sz="0" w:space="0" w:color="auto"/>
        <w:left w:val="none" w:sz="0" w:space="0" w:color="auto"/>
        <w:bottom w:val="none" w:sz="0" w:space="0" w:color="auto"/>
        <w:right w:val="none" w:sz="0" w:space="0" w:color="auto"/>
      </w:divBdr>
    </w:div>
    <w:div w:id="1539124499">
      <w:bodyDiv w:val="1"/>
      <w:marLeft w:val="0"/>
      <w:marRight w:val="0"/>
      <w:marTop w:val="0"/>
      <w:marBottom w:val="0"/>
      <w:divBdr>
        <w:top w:val="none" w:sz="0" w:space="0" w:color="auto"/>
        <w:left w:val="none" w:sz="0" w:space="0" w:color="auto"/>
        <w:bottom w:val="none" w:sz="0" w:space="0" w:color="auto"/>
        <w:right w:val="none" w:sz="0" w:space="0" w:color="auto"/>
      </w:divBdr>
    </w:div>
    <w:div w:id="1611400272">
      <w:bodyDiv w:val="1"/>
      <w:marLeft w:val="0"/>
      <w:marRight w:val="0"/>
      <w:marTop w:val="0"/>
      <w:marBottom w:val="0"/>
      <w:divBdr>
        <w:top w:val="none" w:sz="0" w:space="0" w:color="auto"/>
        <w:left w:val="none" w:sz="0" w:space="0" w:color="auto"/>
        <w:bottom w:val="none" w:sz="0" w:space="0" w:color="auto"/>
        <w:right w:val="none" w:sz="0" w:space="0" w:color="auto"/>
      </w:divBdr>
    </w:div>
    <w:div w:id="1663850865">
      <w:bodyDiv w:val="1"/>
      <w:marLeft w:val="0"/>
      <w:marRight w:val="0"/>
      <w:marTop w:val="0"/>
      <w:marBottom w:val="0"/>
      <w:divBdr>
        <w:top w:val="none" w:sz="0" w:space="0" w:color="auto"/>
        <w:left w:val="none" w:sz="0" w:space="0" w:color="auto"/>
        <w:bottom w:val="none" w:sz="0" w:space="0" w:color="auto"/>
        <w:right w:val="none" w:sz="0" w:space="0" w:color="auto"/>
      </w:divBdr>
    </w:div>
    <w:div w:id="1756321418">
      <w:bodyDiv w:val="1"/>
      <w:marLeft w:val="0"/>
      <w:marRight w:val="0"/>
      <w:marTop w:val="0"/>
      <w:marBottom w:val="0"/>
      <w:divBdr>
        <w:top w:val="none" w:sz="0" w:space="0" w:color="auto"/>
        <w:left w:val="none" w:sz="0" w:space="0" w:color="auto"/>
        <w:bottom w:val="none" w:sz="0" w:space="0" w:color="auto"/>
        <w:right w:val="none" w:sz="0" w:space="0" w:color="auto"/>
      </w:divBdr>
    </w:div>
    <w:div w:id="1771244124">
      <w:bodyDiv w:val="1"/>
      <w:marLeft w:val="0"/>
      <w:marRight w:val="0"/>
      <w:marTop w:val="0"/>
      <w:marBottom w:val="0"/>
      <w:divBdr>
        <w:top w:val="none" w:sz="0" w:space="0" w:color="auto"/>
        <w:left w:val="none" w:sz="0" w:space="0" w:color="auto"/>
        <w:bottom w:val="none" w:sz="0" w:space="0" w:color="auto"/>
        <w:right w:val="none" w:sz="0" w:space="0" w:color="auto"/>
      </w:divBdr>
    </w:div>
    <w:div w:id="1832023044">
      <w:bodyDiv w:val="1"/>
      <w:marLeft w:val="0"/>
      <w:marRight w:val="0"/>
      <w:marTop w:val="0"/>
      <w:marBottom w:val="0"/>
      <w:divBdr>
        <w:top w:val="none" w:sz="0" w:space="0" w:color="auto"/>
        <w:left w:val="none" w:sz="0" w:space="0" w:color="auto"/>
        <w:bottom w:val="none" w:sz="0" w:space="0" w:color="auto"/>
        <w:right w:val="none" w:sz="0" w:space="0" w:color="auto"/>
      </w:divBdr>
    </w:div>
    <w:div w:id="1839878355">
      <w:bodyDiv w:val="1"/>
      <w:marLeft w:val="0"/>
      <w:marRight w:val="0"/>
      <w:marTop w:val="0"/>
      <w:marBottom w:val="0"/>
      <w:divBdr>
        <w:top w:val="none" w:sz="0" w:space="0" w:color="auto"/>
        <w:left w:val="none" w:sz="0" w:space="0" w:color="auto"/>
        <w:bottom w:val="none" w:sz="0" w:space="0" w:color="auto"/>
        <w:right w:val="none" w:sz="0" w:space="0" w:color="auto"/>
      </w:divBdr>
    </w:div>
    <w:div w:id="1919635915">
      <w:bodyDiv w:val="1"/>
      <w:marLeft w:val="0"/>
      <w:marRight w:val="0"/>
      <w:marTop w:val="0"/>
      <w:marBottom w:val="0"/>
      <w:divBdr>
        <w:top w:val="none" w:sz="0" w:space="0" w:color="auto"/>
        <w:left w:val="none" w:sz="0" w:space="0" w:color="auto"/>
        <w:bottom w:val="none" w:sz="0" w:space="0" w:color="auto"/>
        <w:right w:val="none" w:sz="0" w:space="0" w:color="auto"/>
      </w:divBdr>
    </w:div>
    <w:div w:id="2018842960">
      <w:bodyDiv w:val="1"/>
      <w:marLeft w:val="0"/>
      <w:marRight w:val="0"/>
      <w:marTop w:val="0"/>
      <w:marBottom w:val="0"/>
      <w:divBdr>
        <w:top w:val="none" w:sz="0" w:space="0" w:color="auto"/>
        <w:left w:val="none" w:sz="0" w:space="0" w:color="auto"/>
        <w:bottom w:val="none" w:sz="0" w:space="0" w:color="auto"/>
        <w:right w:val="none" w:sz="0" w:space="0" w:color="auto"/>
      </w:divBdr>
    </w:div>
    <w:div w:id="2047556097">
      <w:bodyDiv w:val="1"/>
      <w:marLeft w:val="0"/>
      <w:marRight w:val="0"/>
      <w:marTop w:val="0"/>
      <w:marBottom w:val="0"/>
      <w:divBdr>
        <w:top w:val="none" w:sz="0" w:space="0" w:color="auto"/>
        <w:left w:val="none" w:sz="0" w:space="0" w:color="auto"/>
        <w:bottom w:val="none" w:sz="0" w:space="0" w:color="auto"/>
        <w:right w:val="none" w:sz="0" w:space="0" w:color="auto"/>
      </w:divBdr>
    </w:div>
    <w:div w:id="2131167145">
      <w:bodyDiv w:val="1"/>
      <w:marLeft w:val="0"/>
      <w:marRight w:val="0"/>
      <w:marTop w:val="0"/>
      <w:marBottom w:val="0"/>
      <w:divBdr>
        <w:top w:val="none" w:sz="0" w:space="0" w:color="auto"/>
        <w:left w:val="none" w:sz="0" w:space="0" w:color="auto"/>
        <w:bottom w:val="none" w:sz="0" w:space="0" w:color="auto"/>
        <w:right w:val="none" w:sz="0" w:space="0" w:color="auto"/>
      </w:divBdr>
    </w:div>
    <w:div w:id="214253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PzriuR" TargetMode="External"/><Relationship Id="rId13" Type="http://schemas.openxmlformats.org/officeDocument/2006/relationships/hyperlink" Target="https://bit.ly/2QUMsb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t.ly/2Lb0EI6" TargetMode="External"/><Relationship Id="rId12" Type="http://schemas.openxmlformats.org/officeDocument/2006/relationships/hyperlink" Target="https://bit.ly/2BTUgl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mu.edu/joss/content/articles/volume1/Freeman.html" TargetMode="External"/><Relationship Id="rId1" Type="http://schemas.openxmlformats.org/officeDocument/2006/relationships/numbering" Target="numbering.xml"/><Relationship Id="rId6" Type="http://schemas.openxmlformats.org/officeDocument/2006/relationships/hyperlink" Target="https://bit.ly/1YzHlYt" TargetMode="External"/><Relationship Id="rId11" Type="http://schemas.openxmlformats.org/officeDocument/2006/relationships/hyperlink" Target="https://pewrsr.ch/1ijKskN" TargetMode="External"/><Relationship Id="rId5" Type="http://schemas.openxmlformats.org/officeDocument/2006/relationships/hyperlink" Target="https://github.com/jieunshi/sna_class" TargetMode="External"/><Relationship Id="rId15" Type="http://schemas.openxmlformats.org/officeDocument/2006/relationships/hyperlink" Target="https://bit.ly/2Ekv7D4" TargetMode="External"/><Relationship Id="rId10" Type="http://schemas.openxmlformats.org/officeDocument/2006/relationships/hyperlink" Target="https://bit.ly/2LdXDab" TargetMode="External"/><Relationship Id="rId4" Type="http://schemas.openxmlformats.org/officeDocument/2006/relationships/webSettings" Target="webSettings.xml"/><Relationship Id="rId9" Type="http://schemas.openxmlformats.org/officeDocument/2006/relationships/hyperlink" Target="https://bit.ly/2Ghqj37" TargetMode="External"/><Relationship Id="rId14" Type="http://schemas.openxmlformats.org/officeDocument/2006/relationships/hyperlink" Target="https://bit.ly/2Ekv7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2018-12-11T04:14:00Z</cp:lastPrinted>
  <dcterms:created xsi:type="dcterms:W3CDTF">2019-01-02T17:16:00Z</dcterms:created>
  <dcterms:modified xsi:type="dcterms:W3CDTF">2019-01-02T17:16:00Z</dcterms:modified>
</cp:coreProperties>
</file>