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1756" w14:textId="77777777" w:rsidR="00FA481E" w:rsidRDefault="00FA481E" w:rsidP="00FA481E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color w:val="FF0000"/>
        </w:rPr>
        <w:t>(</w:t>
      </w:r>
      <w:r w:rsidRPr="00555E19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)</w:t>
      </w:r>
      <w:r w:rsidRPr="00555E19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将原始图像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分解为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eastAsia="MS Mincho" w:hAnsi="Cambria Math" w:cs="MS Mincho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个子图像</w:t>
      </w:r>
      <w:r>
        <w:rPr>
          <w:rFonts w:hint="eastAsia"/>
        </w:rPr>
        <w:t xml:space="preserve">(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方向</w:t>
      </w:r>
      <m:oMath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方向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</w:t>
      </w:r>
      <w:r>
        <w:rPr>
          <w:rFonts w:hint="eastAsia"/>
        </w:rPr>
        <w:t>。如果</w:t>
      </w:r>
      <w:r>
        <w:rPr>
          <w:rFonts w:hint="eastAsia"/>
        </w:rPr>
        <w:t xml:space="preserve"> M=4</w:t>
      </w:r>
      <w:r>
        <w:rPr>
          <w:rFonts w:hint="eastAsia"/>
        </w:rPr>
        <w:t>，</w:t>
      </w:r>
      <w:r>
        <w:rPr>
          <w:rFonts w:hint="eastAsia"/>
        </w:rPr>
        <w:t xml:space="preserve">N=4. </w:t>
      </w:r>
      <w:r>
        <w:rPr>
          <w:rFonts w:hint="eastAsia"/>
        </w:rPr>
        <w:t>则分解结果如下：</w:t>
      </w:r>
    </w:p>
    <w:p w14:paraId="32BB3B13" w14:textId="77777777" w:rsidR="00FA481E" w:rsidRDefault="00FA481E" w:rsidP="00FA481E">
      <w:pPr>
        <w:spacing w:line="360" w:lineRule="auto"/>
        <w:ind w:firstLine="630"/>
      </w:pPr>
      <w:r>
        <w:rPr>
          <w:noProof/>
        </w:rPr>
        <mc:AlternateContent>
          <mc:Choice Requires="wpc">
            <w:drawing>
              <wp:inline distT="0" distB="0" distL="0" distR="0" wp14:anchorId="5618DDFB" wp14:editId="1308C6B2">
                <wp:extent cx="4356100" cy="1822450"/>
                <wp:effectExtent l="19050" t="0" r="0" b="1270"/>
                <wp:docPr id="11" name="画布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2645700" y="120603"/>
                            <a:ext cx="1676400" cy="16129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直接连接符 4"/>
                        <wps:cNvCnPr/>
                        <wps:spPr bwMode="auto">
                          <a:xfrm>
                            <a:off x="2645700" y="927125"/>
                            <a:ext cx="1676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接连接符 5"/>
                        <wps:cNvCnPr/>
                        <wps:spPr bwMode="auto">
                          <a:xfrm>
                            <a:off x="3483900" y="120603"/>
                            <a:ext cx="0" cy="1612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0" y="120603"/>
                            <a:ext cx="1676400" cy="16129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60D2E" w14:textId="77777777" w:rsidR="00FA481E" w:rsidRDefault="00FA481E" w:rsidP="00FA481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直接连接符 8"/>
                        <wps:cNvCnPr/>
                        <wps:spPr bwMode="auto">
                          <a:xfrm>
                            <a:off x="2645700" y="527014"/>
                            <a:ext cx="1676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接连接符 9"/>
                        <wps:cNvCnPr/>
                        <wps:spPr bwMode="auto">
                          <a:xfrm>
                            <a:off x="2645700" y="1329336"/>
                            <a:ext cx="1676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接连接符 10"/>
                        <wps:cNvCnPr/>
                        <wps:spPr bwMode="auto">
                          <a:xfrm>
                            <a:off x="3067000" y="120603"/>
                            <a:ext cx="0" cy="1612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接连接符 11"/>
                        <wps:cNvCnPr/>
                        <wps:spPr bwMode="auto">
                          <a:xfrm>
                            <a:off x="3879800" y="120603"/>
                            <a:ext cx="0" cy="1612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右箭头 12"/>
                        <wps:cNvSpPr>
                          <a:spLocks noChangeArrowheads="1"/>
                        </wps:cNvSpPr>
                        <wps:spPr bwMode="auto">
                          <a:xfrm>
                            <a:off x="1797000" y="876324"/>
                            <a:ext cx="723900" cy="45701"/>
                          </a:xfrm>
                          <a:prstGeom prst="rightArrow">
                            <a:avLst>
                              <a:gd name="adj1" fmla="val 50000"/>
                              <a:gd name="adj2" fmla="val 50014"/>
                            </a:avLst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18DDFB" id="画布 11" o:spid="_x0000_s1026" editas="canvas" style="width:343pt;height:143.5pt;mso-position-horizontal-relative:char;mso-position-vertical-relative:line" coordsize="43561,1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561;height:18224;visibility:visible;mso-wrap-style:square">
                  <v:fill o:detectmouseclick="t"/>
                  <v:path o:connecttype="none"/>
                </v:shape>
                <v:rect id="矩形 3" o:spid="_x0000_s1028" style="position:absolute;left:26457;top:1206;width:16764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" fillcolor="white [3201]" strokecolor="black [3213]" strokeweight="2pt"/>
                <v:line id="直接连接符 4" o:spid="_x0000_s1029" style="position:absolute;visibility:visible;mso-wrap-style:square" from="26457,9271" to="43221,9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  <v:line id="直接连接符 5" o:spid="_x0000_s1030" style="position:absolute;visibility:visible;mso-wrap-style:square" from="34839,1206" to="34839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rect id="矩形 6" o:spid="_x0000_s1031" style="position:absolute;top:1206;width:16764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" fillcolor="white [3201]" strokecolor="black [3213]" strokeweight="2pt">
                  <v:textbox>
                    <w:txbxContent>
                      <w:p w14:paraId="7D660D2E" w14:textId="77777777" w:rsidR="00FA481E" w:rsidRDefault="00FA481E" w:rsidP="00FA481E"/>
                    </w:txbxContent>
                  </v:textbox>
                </v:rect>
                <v:line id="直接连接符 8" o:spid="_x0000_s1032" style="position:absolute;visibility:visible;mso-wrap-style:square" from="26457,5270" to="43221,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<v:line id="直接连接符 9" o:spid="_x0000_s1033" style="position:absolute;visibility:visible;mso-wrap-style:square" from="26457,13293" to="43221,13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<v:line id="直接连接符 10" o:spid="_x0000_s1034" style="position:absolute;visibility:visible;mso-wrap-style:square" from="30670,1206" to="30670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<v:line id="直接连接符 11" o:spid="_x0000_s1035" style="position:absolute;visibility:visible;mso-wrap-style:square" from="38798,1206" to="38798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2" o:spid="_x0000_s1036" type="#_x0000_t13" style="position:absolute;left:17970;top:8763;width:723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" adj="20918" fillcolor="black [3200]" strokecolor="black [1600]" strokeweight="2pt"/>
                <w10:anchorlock/>
              </v:group>
            </w:pict>
          </mc:Fallback>
        </mc:AlternateContent>
      </w:r>
    </w:p>
    <w:p w14:paraId="53D612E8" w14:textId="77777777" w:rsidR="00FA481E" w:rsidRPr="00AC513E" w:rsidRDefault="00FA481E" w:rsidP="00FA481E">
      <w:pPr>
        <w:spacing w:line="360" w:lineRule="auto"/>
        <w:rPr>
          <w:b/>
          <w:sz w:val="18"/>
          <w:szCs w:val="18"/>
        </w:rPr>
      </w:pPr>
      <w:r>
        <w:rPr>
          <w:rFonts w:hint="eastAsia"/>
        </w:rPr>
        <w:t xml:space="preserve">               </w:t>
      </w:r>
      <w:r w:rsidRPr="00AC513E">
        <w:rPr>
          <w:rFonts w:hint="eastAsia"/>
          <w:b/>
          <w:sz w:val="18"/>
          <w:szCs w:val="18"/>
        </w:rPr>
        <w:t xml:space="preserve">   </w:t>
      </w:r>
      <w:r w:rsidRPr="00AC513E">
        <w:rPr>
          <w:rFonts w:hint="eastAsia"/>
          <w:b/>
          <w:sz w:val="18"/>
          <w:szCs w:val="18"/>
        </w:rPr>
        <w:t>原始图像</w:t>
      </w:r>
      <w:r w:rsidRPr="00AC513E">
        <w:rPr>
          <w:rFonts w:hint="eastAsia"/>
          <w:b/>
          <w:sz w:val="18"/>
          <w:szCs w:val="18"/>
        </w:rPr>
        <w:t xml:space="preserve">                             </w:t>
      </w:r>
      <w:r w:rsidRPr="00AC513E">
        <w:rPr>
          <w:rFonts w:hint="eastAsia"/>
          <w:b/>
          <w:sz w:val="18"/>
          <w:szCs w:val="18"/>
        </w:rPr>
        <w:t>分解为</w:t>
      </w:r>
      <w:r w:rsidRPr="00AC513E">
        <w:rPr>
          <w:rFonts w:hint="eastAsia"/>
          <w:b/>
          <w:sz w:val="18"/>
          <w:szCs w:val="18"/>
        </w:rPr>
        <w:t>4*4</w:t>
      </w:r>
      <w:r w:rsidRPr="00AC513E">
        <w:rPr>
          <w:rFonts w:hint="eastAsia"/>
          <w:b/>
          <w:sz w:val="18"/>
          <w:szCs w:val="18"/>
        </w:rPr>
        <w:t>个子图像</w:t>
      </w:r>
    </w:p>
    <w:p w14:paraId="56A0214D" w14:textId="77777777" w:rsidR="00FA481E" w:rsidRDefault="00FA481E" w:rsidP="00FA481E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color w:val="FF0000"/>
        </w:rPr>
        <w:t>(</w:t>
      </w:r>
      <w:r w:rsidRPr="00555E19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图像经过分解之后得到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eastAsia="MS Mincho" w:hAnsi="Cambria Math" w:cs="MS Mincho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个子图像，对每个子图像进行如下操作。（假设</w:t>
      </w:r>
      <m:oMath>
        <m:r>
          <w:rPr>
            <w:rFonts w:ascii="Cambria Math" w:hAnsi="Cambria Math" w:hint="eastAsia"/>
          </w:rPr>
          <m:t>subimage</m:t>
        </m:r>
      </m:oMath>
      <w:r>
        <w:rPr>
          <w:rFonts w:hint="eastAsia"/>
        </w:rPr>
        <w:t>为任意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个子图像）</w:t>
      </w:r>
    </w:p>
    <w:p w14:paraId="582A6AB3" w14:textId="77777777" w:rsidR="00FA481E" w:rsidRDefault="00FA481E" w:rsidP="00FA481E">
      <w:pPr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求出</w:t>
      </w:r>
      <m:oMath>
        <m:r>
          <w:rPr>
            <w:rFonts w:ascii="Cambria Math" w:hAnsi="Cambria Math" w:hint="eastAsia"/>
          </w:rPr>
          <m:t>subimage</m:t>
        </m:r>
      </m:oMath>
      <w:r>
        <w:rPr>
          <w:rFonts w:hint="eastAsia"/>
        </w:rPr>
        <w:t>子图像的直方图</w:t>
      </w:r>
      <m:oMath>
        <m:r>
          <w:rPr>
            <w:rFonts w:ascii="Cambria Math" w:hAnsi="Cambria Math"/>
          </w:rPr>
          <m:t>h(i)</m:t>
        </m:r>
      </m:oMath>
      <w:r>
        <w:rPr>
          <w:rFonts w:hint="eastAsia"/>
        </w:rPr>
        <w:t>，将</w:t>
      </w:r>
      <m:oMath>
        <m:r>
          <w:rPr>
            <w:rFonts w:ascii="Cambria Math" w:hAnsi="Cambria Math"/>
          </w:rPr>
          <m:t>h(i)</m:t>
        </m:r>
      </m:oMath>
      <w:r>
        <w:rPr>
          <w:rFonts w:hint="eastAsia"/>
        </w:rPr>
        <w:t>中大于阈值</w:t>
      </w:r>
      <w:r>
        <w:rPr>
          <w:rFonts w:hint="eastAsia"/>
        </w:rPr>
        <w:t>T1</w:t>
      </w:r>
      <w:r>
        <w:rPr>
          <w:rFonts w:hint="eastAsia"/>
        </w:rPr>
        <w:t>的部分置为</w:t>
      </w:r>
      <w:r>
        <w:rPr>
          <w:rFonts w:hint="eastAsia"/>
        </w:rPr>
        <w:t>T1,</w:t>
      </w:r>
      <w:r>
        <w:rPr>
          <w:rFonts w:hint="eastAsia"/>
        </w:rPr>
        <w:t>小于阈值</w:t>
      </w:r>
      <w:r>
        <w:rPr>
          <w:rFonts w:hint="eastAsia"/>
        </w:rPr>
        <w:t>T2</w:t>
      </w:r>
      <w:r>
        <w:rPr>
          <w:rFonts w:hint="eastAsia"/>
        </w:rPr>
        <w:t>的部分置为</w:t>
      </w:r>
      <w:r>
        <w:rPr>
          <w:rFonts w:hint="eastAsia"/>
        </w:rPr>
        <w:t>0</w:t>
      </w:r>
      <w:r>
        <w:rPr>
          <w:rFonts w:hint="eastAsia"/>
        </w:rPr>
        <w:t>。即</w:t>
      </w:r>
    </w:p>
    <w:p w14:paraId="6E4C4C29" w14:textId="77777777" w:rsidR="00FA481E" w:rsidRDefault="00FA481E" w:rsidP="00FA481E">
      <w:pPr>
        <w:spacing w:line="360" w:lineRule="auto"/>
      </w:pPr>
      <w:r>
        <w:rPr>
          <w:rFonts w:hint="eastAsia"/>
        </w:rPr>
        <w:t xml:space="preserve">                           </w:t>
      </w: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h(i)&gt;T1</m:t>
        </m:r>
      </m:oMath>
    </w:p>
    <w:p w14:paraId="0012B9C2" w14:textId="77777777" w:rsidR="00FA481E" w:rsidRDefault="00FA481E" w:rsidP="00FA481E">
      <w:pPr>
        <w:spacing w:line="360" w:lineRule="auto"/>
      </w:pPr>
      <w:r>
        <w:rPr>
          <w:rFonts w:hint="eastAsia"/>
        </w:rPr>
        <w:t xml:space="preserve">                         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=T1</m:t>
        </m:r>
      </m:oMath>
      <w:r>
        <w:rPr>
          <w:rFonts w:hint="eastAsia"/>
        </w:rPr>
        <w:t>；</w:t>
      </w:r>
    </w:p>
    <w:p w14:paraId="696CFA80" w14:textId="77777777" w:rsidR="00FA481E" w:rsidRDefault="00FA481E" w:rsidP="00FA481E">
      <w:pPr>
        <w:spacing w:line="360" w:lineRule="auto"/>
      </w:pPr>
      <w:r>
        <w:rPr>
          <w:rFonts w:hint="eastAsia"/>
        </w:rPr>
        <w:t xml:space="preserve">                           </w:t>
      </w: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T2</m:t>
        </m:r>
      </m:oMath>
    </w:p>
    <w:p w14:paraId="14D2F518" w14:textId="77777777" w:rsidR="00FA481E" w:rsidRDefault="00FA481E" w:rsidP="00FA481E">
      <w:pPr>
        <w:spacing w:line="360" w:lineRule="auto"/>
      </w:pPr>
      <w:r>
        <w:rPr>
          <w:rFonts w:hint="eastAsia"/>
        </w:rPr>
        <w:t xml:space="preserve">                       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;</w:t>
      </w:r>
    </w:p>
    <w:p w14:paraId="7C114CBE" w14:textId="77777777" w:rsidR="00FA481E" w:rsidRPr="00AC513E" w:rsidRDefault="00FA481E" w:rsidP="00FA481E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T1=0.8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max⁡(h)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=0.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max⁡(h)</m:t>
        </m:r>
      </m:oMath>
      <w:r>
        <w:rPr>
          <w:rFonts w:hint="eastAsia"/>
        </w:rPr>
        <w:t>, max(h)</w:t>
      </w:r>
      <w:r>
        <w:rPr>
          <w:rFonts w:hint="eastAsia"/>
        </w:rPr>
        <w:t>为</w:t>
      </w:r>
      <w:r>
        <w:rPr>
          <w:rFonts w:hint="eastAsia"/>
        </w:rPr>
        <w:t>h</w:t>
      </w:r>
      <w:r>
        <w:rPr>
          <w:rFonts w:hint="eastAsia"/>
        </w:rPr>
        <w:t>中的最大值</w:t>
      </w:r>
      <w:r>
        <w:rPr>
          <w:rFonts w:hint="eastAsia"/>
        </w:rPr>
        <w:t xml:space="preserve">                   </w:t>
      </w:r>
    </w:p>
    <w:p w14:paraId="3EBA099D" w14:textId="77777777" w:rsidR="00FA481E" w:rsidRPr="00FE5016" w:rsidRDefault="00FA481E" w:rsidP="00FA481E">
      <w:pPr>
        <w:spacing w:line="360" w:lineRule="auto"/>
      </w:pPr>
      <w:r>
        <w:rPr>
          <w:rFonts w:hint="eastAsia"/>
        </w:rPr>
        <w:t xml:space="preserve">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通过步骤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得到新的直方图</w:t>
      </w:r>
      <m:oMath>
        <m:r>
          <w:rPr>
            <w:rFonts w:ascii="Cambria Math" w:hAnsi="Cambria Math"/>
          </w:rPr>
          <m:t>newh(i)</m:t>
        </m:r>
      </m:oMath>
      <w:r>
        <w:rPr>
          <w:rFonts w:hint="eastAsia"/>
        </w:rPr>
        <w:t>.</w:t>
      </w:r>
      <w:r>
        <w:rPr>
          <w:rFonts w:hint="eastAsia"/>
        </w:rPr>
        <w:t>求出每个灰度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=newh(i)/sum(newh)</m:t>
        </m:r>
      </m:oMath>
      <w:r>
        <w:rPr>
          <w:rFonts w:hint="eastAsia"/>
        </w:rPr>
        <w:t xml:space="preserve">. </w:t>
      </w:r>
      <w:r>
        <w:rPr>
          <w:rFonts w:hint="eastAsia"/>
        </w:rPr>
        <w:t>然后对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进行累加操作，得到原始图像中灰度级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k(k=0,…,N-1)</m:t>
        </m:r>
      </m:oMath>
      <w:r>
        <w:rPr>
          <w:rFonts w:hint="eastAsia"/>
        </w:rPr>
        <w:t>映射后的灰度级</w:t>
      </w:r>
      <m:oMath>
        <m:r>
          <w:rPr>
            <w:rFonts w:ascii="Cambria Math" w:hAnsi="Cambria Math"/>
          </w:rPr>
          <m:t>T(k)</m:t>
        </m:r>
      </m:oMath>
    </w:p>
    <w:p w14:paraId="020F97CB" w14:textId="77777777" w:rsidR="00FA481E" w:rsidRDefault="00FA481E" w:rsidP="00FA481E">
      <w:pPr>
        <w:spacing w:line="360" w:lineRule="auto"/>
        <w:rPr>
          <w:szCs w:val="21"/>
        </w:rPr>
      </w:pPr>
      <w:r>
        <w:rPr>
          <w:rFonts w:hint="eastAsia"/>
        </w:rPr>
        <w:t xml:space="preserve">                       </w:t>
      </w:r>
      <w:r w:rsidRPr="006A7906">
        <w:rPr>
          <w:position w:val="-30"/>
          <w:szCs w:val="21"/>
        </w:rPr>
        <w:object w:dxaOrig="2700" w:dyaOrig="720" w14:anchorId="1C8840A3">
          <v:shape id="_x0000_i1025" type="#_x0000_t75" style="width:135pt;height:36pt" o:ole="">
            <v:imagedata r:id="rId6" o:title=""/>
          </v:shape>
          <o:OLEObject Type="Embed" ProgID="Equation.DSMT4" ShapeID="_x0000_i1025" DrawAspect="Content" ObjectID="_1669362058" r:id="rId7"/>
        </w:object>
      </w:r>
    </w:p>
    <w:p w14:paraId="2B3EEC5D" w14:textId="77777777" w:rsidR="00FA481E" w:rsidRDefault="00FA481E" w:rsidP="00FA481E">
      <w:pPr>
        <w:spacing w:line="360" w:lineRule="auto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N=256</w:t>
      </w:r>
      <w:r>
        <w:rPr>
          <w:rFonts w:hint="eastAsia"/>
          <w:szCs w:val="21"/>
        </w:rPr>
        <w:t>，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的整数部分。</w:t>
      </w:r>
    </w:p>
    <w:p w14:paraId="27FE664F" w14:textId="77777777" w:rsidR="00FA481E" w:rsidRDefault="00FA481E" w:rsidP="00FA481E">
      <w:pPr>
        <w:spacing w:line="360" w:lineRule="auto"/>
        <w:ind w:firstLine="437"/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得到</w:t>
      </w:r>
      <m:oMath>
        <m:r>
          <w:rPr>
            <w:rFonts w:ascii="Cambria Math" w:hAnsi="Cambria Math"/>
          </w:rPr>
          <m:t>T(k)</m:t>
        </m:r>
      </m:oMath>
      <w:r>
        <w:rPr>
          <w:rFonts w:hint="eastAsia"/>
          <w:szCs w:val="21"/>
        </w:rPr>
        <w:t>之后，将原始图像中灰度级为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k(k=0,…,N-1)</m:t>
        </m:r>
      </m:oMath>
      <w:r>
        <w:rPr>
          <w:rFonts w:hint="eastAsia"/>
        </w:rPr>
        <w:t>的像素点替换为新的灰度级</w:t>
      </w:r>
      <m:oMath>
        <m:r>
          <w:rPr>
            <w:rFonts w:ascii="Cambria Math" w:hAnsi="Cambria Math"/>
          </w:rPr>
          <m:t>T(k)</m:t>
        </m:r>
      </m:oMath>
      <w:r>
        <w:rPr>
          <w:rFonts w:hint="eastAsia"/>
        </w:rPr>
        <w:t>。所有的灰度级替换完毕得到新的增强后子图像。</w:t>
      </w:r>
    </w:p>
    <w:p w14:paraId="65A7A9DB" w14:textId="77777777" w:rsidR="00FA481E" w:rsidRPr="000927A6" w:rsidRDefault="00FA481E" w:rsidP="00FA481E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color w:val="FF0000"/>
        </w:rPr>
        <w:t>(</w:t>
      </w:r>
      <w:r w:rsidRPr="00555E19"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插值操作：假设</w:t>
      </w:r>
      <m:oMath>
        <m:r>
          <w:rPr>
            <w:rFonts w:ascii="Cambria Math" w:hAnsi="Cambria Math" w:hint="eastAsia"/>
          </w:rPr>
          <m:t>subimage</m:t>
        </m:r>
        <m:r>
          <w:rPr>
            <w:rFonts w:ascii="Cambria Math" w:hAnsi="Cambria Math"/>
          </w:rPr>
          <m:t>(i,j)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555E19">
        <w:rPr>
          <w:rFonts w:hint="eastAsia"/>
          <w:i/>
        </w:rPr>
        <w:t>x</w:t>
      </w:r>
      <w:proofErr w:type="gramStart"/>
      <w:r>
        <w:rPr>
          <w:rFonts w:hint="eastAsia"/>
        </w:rPr>
        <w:t>方向第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i(1≤i≤M)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555E19">
        <w:rPr>
          <w:rFonts w:hint="eastAsia"/>
          <w:i/>
        </w:rPr>
        <w:t>y</w:t>
      </w:r>
      <w:proofErr w:type="gramStart"/>
      <w:r>
        <w:rPr>
          <w:rFonts w:hint="eastAsia"/>
        </w:rPr>
        <w:t>方向第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j(1≤j≤N)</m:t>
        </m:r>
      </m:oMath>
      <w:r>
        <w:rPr>
          <w:rFonts w:hint="eastAsia"/>
        </w:rPr>
        <w:t>个子图像，对非周边子图像</w:t>
      </w:r>
      <w:r>
        <w:rPr>
          <w:rFonts w:hint="eastAsia"/>
        </w:rPr>
        <w:t xml:space="preserve"> (</w:t>
      </w:r>
      <m:oMath>
        <m:r>
          <w:rPr>
            <w:rFonts w:ascii="Cambria Math" w:hAnsi="Cambria Math" w:hint="eastAsia"/>
          </w:rPr>
          <m:t>subimage</m:t>
        </m:r>
        <m:r>
          <m:rPr>
            <m:sty m:val="p"/>
          </m:rPr>
          <w:rPr>
            <w:rFonts w:ascii="Cambria Math" w:hAnsi="Cambria Math"/>
          </w:rPr>
          <m:t>(i,j)(2≤i≤M-1,2≤j≤N-1)</m:t>
        </m:r>
      </m:oMath>
      <w:r>
        <w:rPr>
          <w:rFonts w:hint="eastAsia"/>
        </w:rPr>
        <w:t>)</w:t>
      </w:r>
      <w:r>
        <w:rPr>
          <w:rFonts w:hint="eastAsia"/>
        </w:rPr>
        <w:t>中的每个点进行如下插值操作，消除块效应。</w:t>
      </w:r>
    </w:p>
    <w:p w14:paraId="6C2C297F" w14:textId="77777777" w:rsidR="00FA481E" w:rsidRPr="00555E19" w:rsidRDefault="00FA481E" w:rsidP="00FA481E">
      <w:pPr>
        <w:spacing w:line="360" w:lineRule="auto"/>
        <w:ind w:firstLine="435"/>
      </w:pPr>
    </w:p>
    <w:p w14:paraId="7540DF66" w14:textId="77777777" w:rsidR="00FA481E" w:rsidRDefault="00FA481E" w:rsidP="00FA481E">
      <w:pPr>
        <w:spacing w:line="360" w:lineRule="auto"/>
        <w:jc w:val="center"/>
        <w:rPr>
          <w:color w:val="FF0000"/>
          <w:lang w:val="it-IT"/>
        </w:rPr>
      </w:pPr>
      <w:r>
        <w:rPr>
          <w:rFonts w:hint="eastAsia"/>
          <w:color w:val="FF0000"/>
          <w:lang w:val="it-IT"/>
        </w:rPr>
        <w:lastRenderedPageBreak/>
        <w:t xml:space="preserve">     </w:t>
      </w:r>
      <w:r>
        <w:rPr>
          <w:noProof/>
        </w:rPr>
        <w:drawing>
          <wp:inline distT="0" distB="0" distL="0" distR="0" wp14:anchorId="52BB4C57" wp14:editId="766C8FDA">
            <wp:extent cx="1624084" cy="1549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310" cy="15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4C68" w14:textId="77777777" w:rsidR="00FA481E" w:rsidRDefault="00FA481E" w:rsidP="00FA481E">
      <w:pPr>
        <w:spacing w:line="360" w:lineRule="auto"/>
        <w:ind w:firstLine="435"/>
        <w:rPr>
          <w:color w:val="000000" w:themeColor="text1"/>
          <w:lang w:val="it-IT"/>
        </w:rPr>
      </w:pPr>
      <w:r>
        <w:rPr>
          <w:rFonts w:hint="eastAsia"/>
          <w:szCs w:val="21"/>
        </w:rPr>
        <w:t>假设</w:t>
      </w:r>
      <m:oMath>
        <m:r>
          <m:rPr>
            <m:sty m:val="p"/>
          </m:rPr>
          <w:rPr>
            <w:rFonts w:ascii="Cambria Math" w:hAnsi="Cambria Math"/>
            <w:szCs w:val="21"/>
          </w:rPr>
          <m:t>(x,y)</m:t>
        </m:r>
      </m:oMath>
      <w:r>
        <w:rPr>
          <w:rFonts w:hint="eastAsia"/>
          <w:szCs w:val="21"/>
        </w:rPr>
        <w:t>为原始图像中任意一点，其灰度值为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（增强之前的灰度值）。</w:t>
      </w:r>
      <w:r w:rsidRPr="00E63945">
        <w:rPr>
          <w:color w:val="000000" w:themeColor="text1"/>
          <w:position w:val="-14"/>
          <w:lang w:val="it-IT"/>
        </w:rPr>
        <w:object w:dxaOrig="1640" w:dyaOrig="400" w14:anchorId="32248183">
          <v:shape id="_x0000_i1026" type="#_x0000_t75" style="width:82pt;height:20pt" o:ole="">
            <v:imagedata r:id="rId9" o:title=""/>
          </v:shape>
          <o:OLEObject Type="Embed" ProgID="Equation.DSMT4" ShapeID="_x0000_i1026" DrawAspect="Content" ObjectID="_1669362059" r:id="rId10"/>
        </w:object>
      </w:r>
      <w:r>
        <w:rPr>
          <w:rFonts w:hint="eastAsia"/>
          <w:color w:val="000000" w:themeColor="text1"/>
          <w:lang w:val="it-IT"/>
        </w:rPr>
        <w:t>,</w:t>
      </w:r>
      <w:r w:rsidRPr="00E63945">
        <w:rPr>
          <w:color w:val="000000" w:themeColor="text1"/>
          <w:position w:val="-14"/>
          <w:lang w:val="it-IT"/>
        </w:rPr>
        <w:object w:dxaOrig="1640" w:dyaOrig="400" w14:anchorId="3D893F54">
          <v:shape id="_x0000_i1027" type="#_x0000_t75" style="width:82pt;height:20pt" o:ole="">
            <v:imagedata r:id="rId11" o:title=""/>
          </v:shape>
          <o:OLEObject Type="Embed" ProgID="Equation.DSMT4" ShapeID="_x0000_i1027" DrawAspect="Content" ObjectID="_1669362060" r:id="rId12"/>
        </w:object>
      </w:r>
      <w:r>
        <w:rPr>
          <w:rFonts w:hint="eastAsia"/>
          <w:color w:val="000000" w:themeColor="text1"/>
          <w:lang w:val="it-IT"/>
        </w:rPr>
        <w:t xml:space="preserve"> </w:t>
      </w:r>
      <w:r>
        <w:rPr>
          <w:rFonts w:hint="eastAsia"/>
          <w:color w:val="000000" w:themeColor="text1"/>
          <w:lang w:val="it-IT"/>
        </w:rPr>
        <w:t>是其周围</w:t>
      </w:r>
      <w:r>
        <w:rPr>
          <w:rFonts w:hint="eastAsia"/>
          <w:color w:val="000000" w:themeColor="text1"/>
          <w:lang w:val="it-IT"/>
        </w:rPr>
        <w:t>4</w:t>
      </w:r>
      <w:r>
        <w:rPr>
          <w:rFonts w:hint="eastAsia"/>
          <w:color w:val="000000" w:themeColor="text1"/>
          <w:lang w:val="it-IT"/>
        </w:rPr>
        <w:t>个子图像的中心点位置（如上图所示）。通过步骤</w:t>
      </w:r>
      <w:r>
        <w:rPr>
          <w:rFonts w:hint="eastAsia"/>
          <w:color w:val="000000" w:themeColor="text1"/>
          <w:lang w:val="it-IT"/>
        </w:rPr>
        <w:t>2</w:t>
      </w:r>
      <w:r>
        <w:rPr>
          <w:rFonts w:hint="eastAsia"/>
          <w:color w:val="000000" w:themeColor="text1"/>
          <w:lang w:val="it-IT"/>
        </w:rPr>
        <w:t>可以得到该四个子图像的四个灰度映射函数</w:t>
      </w:r>
      <w:r w:rsidRPr="00E63945">
        <w:rPr>
          <w:color w:val="000000" w:themeColor="text1"/>
          <w:position w:val="-14"/>
          <w:lang w:val="it-IT"/>
        </w:rPr>
        <w:object w:dxaOrig="1420" w:dyaOrig="380" w14:anchorId="554F50F5">
          <v:shape id="_x0000_i1028" type="#_x0000_t75" style="width:71pt;height:19pt" o:ole="">
            <v:imagedata r:id="rId13" o:title=""/>
          </v:shape>
          <o:OLEObject Type="Embed" ProgID="Equation.DSMT4" ShapeID="_x0000_i1028" DrawAspect="Content" ObjectID="_1669362061" r:id="rId14"/>
        </w:object>
      </w:r>
      <w:r>
        <w:rPr>
          <w:rFonts w:hint="eastAsia"/>
          <w:color w:val="000000" w:themeColor="text1"/>
          <w:lang w:val="it-IT"/>
        </w:rPr>
        <w:t>。</w:t>
      </w:r>
    </w:p>
    <w:p w14:paraId="7CCB1176" w14:textId="77777777" w:rsidR="00FA481E" w:rsidRDefault="00FA481E" w:rsidP="00FA481E">
      <w:pPr>
        <w:spacing w:line="360" w:lineRule="auto"/>
        <w:ind w:firstLine="435"/>
        <w:rPr>
          <w:color w:val="000000" w:themeColor="text1"/>
          <w:lang w:val="it-IT"/>
        </w:rPr>
      </w:pPr>
      <w:r>
        <w:rPr>
          <w:rFonts w:hint="eastAsia"/>
          <w:color w:val="000000" w:themeColor="text1"/>
          <w:lang w:val="it-IT"/>
        </w:rPr>
        <w:t>假设</w:t>
      </w:r>
      <w:r w:rsidRPr="000927A6">
        <w:rPr>
          <w:color w:val="000000" w:themeColor="text1"/>
          <w:position w:val="-12"/>
          <w:lang w:val="it-IT"/>
        </w:rPr>
        <w:object w:dxaOrig="5100" w:dyaOrig="360" w14:anchorId="5EE19FDE">
          <v:shape id="_x0000_i1029" type="#_x0000_t75" style="width:255pt;height:18pt" o:ole="">
            <v:imagedata r:id="rId15" o:title=""/>
          </v:shape>
          <o:OLEObject Type="Embed" ProgID="Equation.DSMT4" ShapeID="_x0000_i1029" DrawAspect="Content" ObjectID="_1669362062" r:id="rId16"/>
        </w:object>
      </w:r>
    </w:p>
    <w:p w14:paraId="1569DA59" w14:textId="77777777" w:rsidR="00FA481E" w:rsidRPr="00E862F0" w:rsidRDefault="00FA481E" w:rsidP="00FA481E">
      <w:pPr>
        <w:spacing w:line="360" w:lineRule="auto"/>
        <w:ind w:firstLine="435"/>
        <w:rPr>
          <w:szCs w:val="21"/>
        </w:rPr>
      </w:pPr>
      <w:r>
        <w:rPr>
          <w:rFonts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(x,y)</m:t>
        </m:r>
      </m:oMath>
      <w:r>
        <w:rPr>
          <w:rFonts w:hint="eastAsia"/>
          <w:szCs w:val="21"/>
        </w:rPr>
        <w:t>点处灰度级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>在插值后的灰度级变为：</w:t>
      </w:r>
    </w:p>
    <w:p w14:paraId="18EA5330" w14:textId="77777777" w:rsidR="00FA481E" w:rsidRPr="007F568F" w:rsidRDefault="00FA481E" w:rsidP="00FA481E">
      <w:pPr>
        <w:spacing w:line="360" w:lineRule="auto"/>
        <w:ind w:firstLine="1260"/>
        <w:rPr>
          <w:color w:val="FF0000"/>
          <w:u w:val="single"/>
          <w:lang w:val="it-IT"/>
        </w:rPr>
      </w:pPr>
      <w:r w:rsidRPr="007F568F">
        <w:rPr>
          <w:color w:val="FF0000"/>
          <w:position w:val="-12"/>
          <w:u w:val="single"/>
          <w:lang w:val="it-IT"/>
        </w:rPr>
        <w:object w:dxaOrig="5420" w:dyaOrig="360" w14:anchorId="10BEF1D3">
          <v:shape id="_x0000_i1030" type="#_x0000_t75" style="width:271.5pt;height:18pt" o:ole="">
            <v:imagedata r:id="rId17" o:title=""/>
          </v:shape>
          <o:OLEObject Type="Embed" ProgID="Equation.DSMT4" ShapeID="_x0000_i1030" DrawAspect="Content" ObjectID="_1669362063" r:id="rId18"/>
        </w:object>
      </w:r>
    </w:p>
    <w:p w14:paraId="70861D85" w14:textId="77777777" w:rsidR="00FA481E" w:rsidRDefault="00FA481E" w:rsidP="00FA481E">
      <w:pPr>
        <w:pStyle w:val="a7"/>
        <w:spacing w:line="360" w:lineRule="auto"/>
        <w:ind w:left="360" w:firstLineChars="0" w:firstLine="0"/>
        <w:rPr>
          <w:color w:val="000000" w:themeColor="text1"/>
          <w:lang w:val="it-IT"/>
        </w:rPr>
      </w:pPr>
      <w:r>
        <w:rPr>
          <w:rFonts w:hint="eastAsia"/>
          <w:color w:val="000000" w:themeColor="text1"/>
          <w:lang w:val="it-IT"/>
        </w:rPr>
        <w:t>其中</w:t>
      </w:r>
    </w:p>
    <w:p w14:paraId="64276349" w14:textId="77777777" w:rsidR="00FA481E" w:rsidRPr="00175BDE" w:rsidRDefault="00FA481E" w:rsidP="00FA481E">
      <w:pPr>
        <w:pStyle w:val="a7"/>
        <w:spacing w:line="360" w:lineRule="auto"/>
        <w:ind w:left="360" w:firstLineChars="0" w:firstLine="2730"/>
        <w:rPr>
          <w:color w:val="000000" w:themeColor="text1"/>
          <w:lang w:val="it-IT"/>
        </w:rPr>
      </w:pPr>
      <w:r w:rsidRPr="007F568F">
        <w:rPr>
          <w:color w:val="FF0000"/>
          <w:position w:val="-30"/>
          <w:u w:val="single"/>
          <w:lang w:val="it-IT"/>
        </w:rPr>
        <w:object w:dxaOrig="2320" w:dyaOrig="680" w14:anchorId="084FEDE5">
          <v:shape id="_x0000_i1031" type="#_x0000_t75" style="width:116.5pt;height:34pt" o:ole="">
            <v:imagedata r:id="rId19" o:title=""/>
          </v:shape>
          <o:OLEObject Type="Embed" ProgID="Equation.DSMT4" ShapeID="_x0000_i1031" DrawAspect="Content" ObjectID="_1669362064" r:id="rId20"/>
        </w:object>
      </w:r>
    </w:p>
    <w:p w14:paraId="1F962DD6" w14:textId="77777777" w:rsidR="00516F86" w:rsidRDefault="00516F86">
      <w:bookmarkStart w:id="0" w:name="_GoBack"/>
      <w:bookmarkEnd w:id="0"/>
    </w:p>
    <w:sectPr w:rsidR="00516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2DFBF" w14:textId="77777777" w:rsidR="00FF4308" w:rsidRDefault="00FF4308" w:rsidP="00FA481E">
      <w:r>
        <w:separator/>
      </w:r>
    </w:p>
  </w:endnote>
  <w:endnote w:type="continuationSeparator" w:id="0">
    <w:p w14:paraId="113923F4" w14:textId="77777777" w:rsidR="00FF4308" w:rsidRDefault="00FF4308" w:rsidP="00FA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9A4AA" w14:textId="77777777" w:rsidR="00FF4308" w:rsidRDefault="00FF4308" w:rsidP="00FA481E">
      <w:r>
        <w:separator/>
      </w:r>
    </w:p>
  </w:footnote>
  <w:footnote w:type="continuationSeparator" w:id="0">
    <w:p w14:paraId="0F80C640" w14:textId="77777777" w:rsidR="00FF4308" w:rsidRDefault="00FF4308" w:rsidP="00FA4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E2"/>
    <w:rsid w:val="00516F86"/>
    <w:rsid w:val="006863E2"/>
    <w:rsid w:val="00FA481E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8DBF9-831E-416F-AFA9-4C6F3EFC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8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8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81E"/>
    <w:rPr>
      <w:sz w:val="18"/>
      <w:szCs w:val="18"/>
    </w:rPr>
  </w:style>
  <w:style w:type="paragraph" w:styleId="a7">
    <w:name w:val="List Paragraph"/>
    <w:basedOn w:val="a"/>
    <w:uiPriority w:val="34"/>
    <w:qFormat/>
    <w:rsid w:val="00FA4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赖杰伟</dc:creator>
  <cp:keywords/>
  <dc:description/>
  <cp:lastModifiedBy>赖杰伟</cp:lastModifiedBy>
  <cp:revision>2</cp:revision>
  <dcterms:created xsi:type="dcterms:W3CDTF">2020-12-13T02:54:00Z</dcterms:created>
  <dcterms:modified xsi:type="dcterms:W3CDTF">2020-12-13T02:54:00Z</dcterms:modified>
</cp:coreProperties>
</file>