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15E0" w14:textId="7374DD7D" w:rsidR="00B34BE7" w:rsidRDefault="00FB4004">
      <w:proofErr w:type="spellStart"/>
      <w:r>
        <w:t>D</w:t>
      </w:r>
      <w:r>
        <w:rPr>
          <w:rFonts w:hint="eastAsia"/>
        </w:rPr>
        <w:t>sdhfgsdhfghsddsfsdffsdfsd</w:t>
      </w:r>
      <w:proofErr w:type="spellEnd"/>
    </w:p>
    <w:p w14:paraId="656203C9" w14:textId="20815414" w:rsidR="002166D7" w:rsidRDefault="002166D7">
      <w:pPr>
        <w:rPr>
          <w:rFonts w:hint="eastAsia"/>
        </w:rPr>
      </w:pPr>
      <w:r>
        <w:rPr>
          <w:rFonts w:hint="eastAsia"/>
        </w:rPr>
        <w:t>更好发挥鬼地方高浮雕法国</w:t>
      </w:r>
      <w:bookmarkStart w:id="0" w:name="_GoBack"/>
      <w:bookmarkEnd w:id="0"/>
    </w:p>
    <w:sectPr w:rsidR="0021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7"/>
    <w:rsid w:val="002166D7"/>
    <w:rsid w:val="00B34BE7"/>
    <w:rsid w:val="00F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010F"/>
  <w15:chartTrackingRefBased/>
  <w15:docId w15:val="{9E47389F-A437-401F-864F-0484A91C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莹丽 王</dc:creator>
  <cp:keywords/>
  <dc:description/>
  <cp:lastModifiedBy>莹丽 王</cp:lastModifiedBy>
  <cp:revision>5</cp:revision>
  <dcterms:created xsi:type="dcterms:W3CDTF">2019-02-05T12:59:00Z</dcterms:created>
  <dcterms:modified xsi:type="dcterms:W3CDTF">2019-02-05T13:01:00Z</dcterms:modified>
</cp:coreProperties>
</file>