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Phase 8 Completion Report</w:t>
      </w:r>
    </w:p>
    <w:p>
      <w:pPr>
        <w:spacing w:after="40"/>
      </w:pPr>
      <w:r>
        <w:rPr>
          <w:i/>
          <w:iCs/>
          <w:color w:val="555555"/>
          <w:sz w:val="24"/>
          <w:szCs w:val="24"/>
        </w:rPr>
        <w:t xml:space="preserve">Bayesian Regime Detection Engine for Equity Direction Forecasting</w:t>
      </w:r>
    </w:p>
    <w:p>
      <w:pPr>
        <w:spacing w:after="300"/>
      </w:pPr>
      <w:r>
        <w:rPr>
          <w:color w:val="555555"/>
          <w:sz w:val="22"/>
          <w:szCs w:val="22"/>
        </w:rPr>
        <w:t xml:space="preserve">Phase 8: Baseline Regime Engine  |  Status: Complete  |  106 tests passed</w:t>
      </w:r>
    </w:p>
    <w:p>
      <w:pPr>
        <w:pStyle w:val="Heading1"/>
        <w:spacing w:after="160" w:before="360"/>
      </w:pPr>
      <w:r>
        <w:t xml:space="preserve">1. What This Phase Was About</w:t>
      </w:r>
    </w:p>
    <w:p>
      <w:pPr>
        <w:spacing w:after="160"/>
      </w:pPr>
      <w:r>
        <w:t xml:space="preserve">Phase 8 delivers the project's first working regime detection baseline. It takes the engineered features from Phase 6 and the financial signals from Phase 7 and actually starts identifying market states with them — before we bring in anything Bayesian or otherwise sophisticated.</w:t>
      </w:r>
    </w:p>
    <w:p>
      <w:pPr>
        <w:spacing w:after="160"/>
      </w:pPr>
      <w:r>
        <w:t xml:space="preserve">The question this phase answers is a simple one: can the system consistently pick out meaningful market regimes using methods that are interpretable and reproducible? Everything here needed to be something we could explain and reason about, not a black box.</w:t>
      </w:r>
    </w:p>
    <w:p>
      <w:pPr>
        <w:pStyle w:val="Heading1"/>
        <w:spacing w:after="160" w:before="360"/>
      </w:pPr>
      <w:r>
        <w:t xml:space="preserve">2. Where This Sits in the Bigger Picture</w:t>
      </w:r>
    </w:p>
    <w:p>
      <w:pPr>
        <w:shd w:fill="F2F2F2" w:val="clear"/>
        <w:spacing w:after="160" w:before="80"/>
        <w:ind w:left="200" w:right="200"/>
      </w:pPr>
      <w:r>
        <w:rPr>
          <w:rFonts w:ascii="Consolas" w:cs="Consolas" w:eastAsia="Consolas" w:hAnsi="Consolas"/>
          <w:color w:val="333333"/>
          <w:sz w:val="20"/>
          <w:szCs w:val="20"/>
        </w:rPr>
        <w:t xml:space="preserve">Phase 6 - Feature Engineering</w:t>
      </w:r>
      <w:r>
        <w:br/>
        <w:t xml:space="preserve"/>
      </w:r>
      <w:r>
        <w:rPr>
          <w:rFonts w:ascii="Consolas" w:cs="Consolas" w:eastAsia="Consolas" w:hAnsi="Consolas"/>
          <w:color w:val="333333"/>
          <w:sz w:val="20"/>
          <w:szCs w:val="20"/>
        </w:rPr>
        <w:t xml:space="preserve">  -&gt; Phase 7 - Financial Analysis</w:t>
      </w:r>
      <w:r>
        <w:br/>
        <w:t xml:space="preserve"/>
      </w:r>
      <w:r>
        <w:rPr>
          <w:rFonts w:ascii="Consolas" w:cs="Consolas" w:eastAsia="Consolas" w:hAnsi="Consolas"/>
          <w:color w:val="333333"/>
          <w:sz w:val="20"/>
          <w:szCs w:val="20"/>
        </w:rPr>
        <w:t xml:space="preserve">  -&gt; Phase 8 - Baseline Regime Engine</w:t>
      </w:r>
      <w:r>
        <w:br/>
        <w:t xml:space="preserve"/>
      </w:r>
      <w:r>
        <w:rPr>
          <w:rFonts w:ascii="Consolas" w:cs="Consolas" w:eastAsia="Consolas" w:hAnsi="Consolas"/>
          <w:color w:val="333333"/>
          <w:sz w:val="20"/>
          <w:szCs w:val="20"/>
        </w:rPr>
        <w:t xml:space="preserve">  -&gt; Phase 9 - Advanced Models</w:t>
      </w:r>
      <w:r>
        <w:br/>
        <w:t xml:space="preserve"/>
      </w:r>
      <w:r>
        <w:rPr>
          <w:rFonts w:ascii="Consolas" w:cs="Consolas" w:eastAsia="Consolas" w:hAnsi="Consolas"/>
          <w:color w:val="333333"/>
          <w:sz w:val="20"/>
          <w:szCs w:val="20"/>
        </w:rPr>
        <w:t xml:space="preserve">  -&gt; Phase 10 - Ensemble &amp; Uncertainty</w:t>
      </w:r>
    </w:p>
    <w:p>
      <w:pPr>
        <w:spacing w:after="160"/>
      </w:pPr>
      <w:r>
        <w:t xml:space="preserve">Phase 8 sits right at the hinge point — between understanding the engineered market data and actually building sophisticated regime detection models. Whatever this baseline produces becomes the yardstick everything more advanced gets measured against later.</w:t>
      </w:r>
    </w:p>
    <w:p>
      <w:pPr>
        <w:pStyle w:val="Heading1"/>
        <w:spacing w:after="160" w:before="360"/>
      </w:pPr>
      <w:r>
        <w:t xml:space="preserve">3. Goals</w:t>
      </w:r>
    </w:p>
    <w:p>
      <w:pPr>
        <w:pStyle w:val="ListParagraph"/>
        <w:numPr>
          <w:ilvl w:val="0"/>
          <w:numId w:val="2"/>
        </w:numPr>
        <w:spacing w:after="60"/>
      </w:pPr>
      <w:r>
        <w:t xml:space="preserve">Accept engineered financial features as input.</w:t>
      </w:r>
    </w:p>
    <w:p>
      <w:pPr>
        <w:pStyle w:val="ListParagraph"/>
        <w:numPr>
          <w:ilvl w:val="0"/>
          <w:numId w:val="2"/>
        </w:numPr>
        <w:spacing w:after="60"/>
      </w:pPr>
      <w:r>
        <w:t xml:space="preserve">Detect market regimes using baseline approaches.</w:t>
      </w:r>
    </w:p>
    <w:p>
      <w:pPr>
        <w:pStyle w:val="ListParagraph"/>
        <w:numPr>
          <w:ilvl w:val="0"/>
          <w:numId w:val="2"/>
        </w:numPr>
        <w:spacing w:after="60"/>
      </w:pPr>
      <w:r>
        <w:t xml:space="preserve">Produce standardized regime outputs.</w:t>
      </w:r>
    </w:p>
    <w:p>
      <w:pPr>
        <w:pStyle w:val="ListParagraph"/>
        <w:numPr>
          <w:ilvl w:val="0"/>
          <w:numId w:val="2"/>
        </w:numPr>
        <w:spacing w:after="60"/>
      </w:pPr>
      <w:r>
        <w:t xml:space="preserve">Support multiple detector implementations side by side.</w:t>
      </w:r>
    </w:p>
    <w:p>
      <w:pPr>
        <w:pStyle w:val="ListParagraph"/>
        <w:numPr>
          <w:ilvl w:val="0"/>
          <w:numId w:val="2"/>
        </w:numPr>
        <w:spacing w:after="60"/>
      </w:pPr>
      <w:r>
        <w:t xml:space="preserve">Validate regime predictions before they go downstream.</w:t>
      </w:r>
    </w:p>
    <w:p>
      <w:pPr>
        <w:pStyle w:val="ListParagraph"/>
        <w:numPr>
          <w:ilvl w:val="0"/>
          <w:numId w:val="2"/>
        </w:numPr>
        <w:spacing w:after="60"/>
      </w:pPr>
      <w:r>
        <w:t xml:space="preserve">Map raw model outputs into interpretable regime labels.</w:t>
      </w:r>
    </w:p>
    <w:p>
      <w:pPr>
        <w:pStyle w:val="ListParagraph"/>
        <w:numPr>
          <w:ilvl w:val="0"/>
          <w:numId w:val="2"/>
        </w:numPr>
        <w:spacing w:after="60"/>
      </w:pPr>
      <w:r>
        <w:t xml:space="preserve">Provide a common factory/interface for choosing a detector.</w:t>
      </w:r>
    </w:p>
    <w:p>
      <w:pPr>
        <w:pStyle w:val="ListParagraph"/>
        <w:numPr>
          <w:ilvl w:val="0"/>
          <w:numId w:val="2"/>
        </w:numPr>
        <w:spacing w:after="60"/>
      </w:pPr>
      <w:r>
        <w:t xml:space="preserve">Establish deterministic, testable baseline behaviour.</w:t>
      </w:r>
    </w:p>
    <w:p>
      <w:pPr>
        <w:pStyle w:val="Heading1"/>
        <w:spacing w:after="160" w:before="360"/>
      </w:pPr>
      <w:r>
        <w:t xml:space="preserve">4. Architecture</w:t>
      </w:r>
    </w:p>
    <w:p>
      <w:pPr>
        <w:spacing w:after="160"/>
      </w:pPr>
      <w:r>
        <w:t xml:space="preserve">Data flows in through a shared interface, gets routed to one of three detector types, and comes out the other side as a standardized, validated result:</w:t>
      </w:r>
    </w:p>
    <w:p>
      <w:pPr>
        <w:shd w:fill="F2F2F2" w:val="clear"/>
        <w:spacing w:after="160" w:before="80"/>
        <w:ind w:left="200" w:right="200"/>
      </w:pPr>
      <w:r>
        <w:rPr>
          <w:rFonts w:ascii="Consolas" w:cs="Consolas" w:eastAsia="Consolas" w:hAnsi="Consolas"/>
          <w:color w:val="333333"/>
          <w:sz w:val="20"/>
          <w:szCs w:val="20"/>
        </w:rPr>
        <w:t xml:space="preserve">Engineered Features</w:t>
      </w:r>
      <w:r>
        <w:br/>
        <w:t xml:space="preserve"/>
      </w:r>
      <w:r>
        <w:rPr>
          <w:rFonts w:ascii="Consolas" w:cs="Consolas" w:eastAsia="Consolas" w:hAnsi="Consolas"/>
          <w:color w:val="333333"/>
          <w:sz w:val="20"/>
          <w:szCs w:val="20"/>
        </w:rPr>
        <w:t xml:space="preserve">  -&gt; Regime Detector Interface / Base</w:t>
      </w:r>
      <w:r>
        <w:br/>
        <w:t xml:space="preserve"/>
      </w:r>
      <w:r>
        <w:rPr>
          <w:rFonts w:ascii="Consolas" w:cs="Consolas" w:eastAsia="Consolas" w:hAnsi="Consolas"/>
          <w:color w:val="333333"/>
          <w:sz w:val="20"/>
          <w:szCs w:val="20"/>
        </w:rPr>
        <w:t xml:space="preserve">       - Rule-Based</w:t>
      </w:r>
      <w:r>
        <w:br/>
        <w:t xml:space="preserve"/>
      </w:r>
      <w:r>
        <w:rPr>
          <w:rFonts w:ascii="Consolas" w:cs="Consolas" w:eastAsia="Consolas" w:hAnsi="Consolas"/>
          <w:color w:val="333333"/>
          <w:sz w:val="20"/>
          <w:szCs w:val="20"/>
        </w:rPr>
        <w:t xml:space="preserve">       - Statistical</w:t>
      </w:r>
      <w:r>
        <w:br/>
        <w:t xml:space="preserve"/>
      </w:r>
      <w:r>
        <w:rPr>
          <w:rFonts w:ascii="Consolas" w:cs="Consolas" w:eastAsia="Consolas" w:hAnsi="Consolas"/>
          <w:color w:val="333333"/>
          <w:sz w:val="20"/>
          <w:szCs w:val="20"/>
        </w:rPr>
        <w:t xml:space="preserve">       - Clustering</w:t>
      </w:r>
      <w:r>
        <w:br/>
        <w:t xml:space="preserve"/>
      </w:r>
      <w:r>
        <w:rPr>
          <w:rFonts w:ascii="Consolas" w:cs="Consolas" w:eastAsia="Consolas" w:hAnsi="Consolas"/>
          <w:color w:val="333333"/>
          <w:sz w:val="20"/>
          <w:szCs w:val="20"/>
        </w:rPr>
        <w:t xml:space="preserve">  -&gt; Raw Regime Output</w:t>
      </w:r>
      <w:r>
        <w:br/>
        <w:t xml:space="preserve"/>
      </w:r>
      <w:r>
        <w:rPr>
          <w:rFonts w:ascii="Consolas" w:cs="Consolas" w:eastAsia="Consolas" w:hAnsi="Consolas"/>
          <w:color w:val="333333"/>
          <w:sz w:val="20"/>
          <w:szCs w:val="20"/>
        </w:rPr>
        <w:t xml:space="preserve">  -&gt; Cluster Label Mapping</w:t>
      </w:r>
      <w:r>
        <w:br/>
        <w:t xml:space="preserve"/>
      </w:r>
      <w:r>
        <w:rPr>
          <w:rFonts w:ascii="Consolas" w:cs="Consolas" w:eastAsia="Consolas" w:hAnsi="Consolas"/>
          <w:color w:val="333333"/>
          <w:sz w:val="20"/>
          <w:szCs w:val="20"/>
        </w:rPr>
        <w:t xml:space="preserve">  -&gt; Regime Validation</w:t>
      </w:r>
      <w:r>
        <w:br/>
        <w:t xml:space="preserve"/>
      </w:r>
      <w:r>
        <w:rPr>
          <w:rFonts w:ascii="Consolas" w:cs="Consolas" w:eastAsia="Consolas" w:hAnsi="Consolas"/>
          <w:color w:val="333333"/>
          <w:sz w:val="20"/>
          <w:szCs w:val="20"/>
        </w:rPr>
        <w:t xml:space="preserve">  -&gt; Standardized RegimeResult</w:t>
      </w:r>
    </w:p>
    <w:p>
      <w:pPr>
        <w:pStyle w:val="Heading1"/>
        <w:spacing w:after="160" w:before="360"/>
      </w:pPr>
      <w:r>
        <w:t xml:space="preserve">5. Core Components</w:t>
      </w:r>
    </w:p>
    <w:p>
      <w:pPr>
        <w:pStyle w:val="Heading2"/>
        <w:spacing w:after="120" w:before="260"/>
      </w:pPr>
      <w:r>
        <w:t xml:space="preserve">5.1 Base Regime Detector — src/regime/base.py</w:t>
      </w:r>
    </w:p>
    <w:p>
      <w:pPr>
        <w:spacing w:after="160"/>
      </w:pPr>
      <w:r>
        <w:t xml:space="preserve">The shared abstraction every detector builds on. It handles common configuration, defines a consistent detector interface, requires standard naming, and enforces a consistent output contract — so rule-based, statistical, and clustering detectors can all be swapped in and out through the same architecture.</w:t>
      </w:r>
    </w:p>
    <w:p>
      <w:pPr>
        <w:pStyle w:val="Heading2"/>
        <w:spacing w:after="120" w:before="260"/>
      </w:pPr>
      <w:r>
        <w:t xml:space="preserve">5.2 Regime Configuration — src/regime/config.py</w:t>
      </w:r>
    </w:p>
    <w:p>
      <w:pPr>
        <w:spacing w:after="160"/>
      </w:pPr>
      <w:r>
        <w:t xml:space="preserve">Centralized configuration covering feature columns, detector-specific settings, threshold values, and model parameters. This keeps detectors configurable instead of hardcoding operational values into the implementation.</w:t>
      </w:r>
    </w:p>
    <w:p>
      <w:pPr>
        <w:pStyle w:val="Heading2"/>
        <w:spacing w:after="120" w:before="260"/>
      </w:pPr>
      <w:r>
        <w:t xml:space="preserve">5.3 Regime Result — src/regime/result.py</w:t>
      </w:r>
    </w:p>
    <w:p>
      <w:pPr>
        <w:spacing w:after="160"/>
      </w:pPr>
      <w:r>
        <w:t xml:space="preserve">Defines the standard output shape every detector returns. This matters more than it might sound like — future Bayesian, HMM, deep-learning, or ensemble models all need to plug into a consistent interface, and that consistency starts here.</w:t>
      </w:r>
    </w:p>
    <w:p>
      <w:pPr>
        <w:pStyle w:val="Heading1"/>
        <w:spacing w:after="160" w:before="360"/>
      </w:pPr>
      <w:r>
        <w:t xml:space="preserve">6. Rule-Based Regime Detector</w:t>
      </w:r>
    </w:p>
    <w:p>
      <w:pPr>
        <w:spacing w:after="160"/>
      </w:pPr>
      <w:r>
        <w:t xml:space="preserve">File: src/regime/rule_based.py</w:t>
      </w:r>
    </w:p>
    <w:p>
      <w:pPr>
        <w:spacing w:after="160"/>
      </w:pPr>
      <w:r>
        <w:t xml:space="preserve">An interpretable baseline built on predefined market rules and thresholds. The conceptual logic:</w:t>
      </w:r>
    </w:p>
    <w:p>
      <w:pPr>
        <w:shd w:fill="F2F2F2" w:val="clear"/>
        <w:spacing w:after="160" w:before="80"/>
        <w:ind w:left="200" w:right="200"/>
      </w:pPr>
      <w:r>
        <w:rPr>
          <w:rFonts w:ascii="Consolas" w:cs="Consolas" w:eastAsia="Consolas" w:hAnsi="Consolas"/>
          <w:color w:val="333333"/>
          <w:sz w:val="20"/>
          <w:szCs w:val="20"/>
        </w:rPr>
        <w:t xml:space="preserve">Strong positive conditions -&gt; RISK_ON</w:t>
      </w:r>
      <w:r>
        <w:br/>
        <w:t xml:space="preserve"/>
      </w:r>
      <w:r>
        <w:rPr>
          <w:rFonts w:ascii="Consolas" w:cs="Consolas" w:eastAsia="Consolas" w:hAnsi="Consolas"/>
          <w:color w:val="333333"/>
          <w:sz w:val="20"/>
          <w:szCs w:val="20"/>
        </w:rPr>
        <w:t xml:space="preserve">Strong negative conditions -&gt; RISK_OFF</w:t>
      </w:r>
      <w:r>
        <w:br/>
        <w:t xml:space="preserve"/>
      </w:r>
      <w:r>
        <w:rPr>
          <w:rFonts w:ascii="Consolas" w:cs="Consolas" w:eastAsia="Consolas" w:hAnsi="Consolas"/>
          <w:color w:val="333333"/>
          <w:sz w:val="20"/>
          <w:szCs w:val="20"/>
        </w:rPr>
        <w:t xml:space="preserve">Mixed / neutral conditions -&gt; TRANSITIONAL</w:t>
      </w:r>
    </w:p>
    <w:p>
      <w:pPr>
        <w:pStyle w:val="Heading2"/>
        <w:spacing w:after="120" w:before="260"/>
      </w:pPr>
      <w:r>
        <w:t xml:space="preserve">Strengths</w:t>
      </w:r>
    </w:p>
    <w:p>
      <w:pPr>
        <w:pStyle w:val="ListParagraph"/>
        <w:numPr>
          <w:ilvl w:val="0"/>
          <w:numId w:val="2"/>
        </w:numPr>
        <w:spacing w:after="60"/>
      </w:pPr>
      <w:r>
        <w:t xml:space="preserve">Highly interpretable</w:t>
      </w:r>
    </w:p>
    <w:p>
      <w:pPr>
        <w:pStyle w:val="ListParagraph"/>
        <w:numPr>
          <w:ilvl w:val="0"/>
          <w:numId w:val="2"/>
        </w:numPr>
        <w:spacing w:after="60"/>
      </w:pPr>
      <w:r>
        <w:t xml:space="preserve">Easy to debug</w:t>
      </w:r>
    </w:p>
    <w:p>
      <w:pPr>
        <w:pStyle w:val="ListParagraph"/>
        <w:numPr>
          <w:ilvl w:val="0"/>
          <w:numId w:val="2"/>
        </w:numPr>
        <w:spacing w:after="60"/>
      </w:pPr>
      <w:r>
        <w:t xml:space="preserve">Deterministic</w:t>
      </w:r>
    </w:p>
    <w:p>
      <w:pPr>
        <w:pStyle w:val="ListParagraph"/>
        <w:numPr>
          <w:ilvl w:val="0"/>
          <w:numId w:val="2"/>
        </w:numPr>
        <w:spacing w:after="60"/>
      </w:pPr>
      <w:r>
        <w:t xml:space="preserve">Useful as a benchmark</w:t>
      </w:r>
    </w:p>
    <w:p>
      <w:pPr>
        <w:pStyle w:val="ListParagraph"/>
        <w:numPr>
          <w:ilvl w:val="0"/>
          <w:numId w:val="2"/>
        </w:numPr>
        <w:spacing w:after="60"/>
      </w:pPr>
      <w:r>
        <w:t xml:space="preserve">Supports configurable thresholds</w:t>
      </w:r>
    </w:p>
    <w:p>
      <w:pPr>
        <w:spacing w:after="160"/>
      </w:pPr>
      <w:r>
        <w:t xml:space="preserve">Testing covered detector identification, risk-on/risk-off/transitional classification, missing values, invalid values, numeric strings, input immutability, custom columns, custom thresholds, standardized result output, and configuration support.</w:t>
      </w:r>
    </w:p>
    <w:p>
      <w:pPr>
        <w:spacing w:after="160"/>
      </w:pPr>
      <w:r>
        <w:t xml:space="preserve">Result: 12 tests passed.</w:t>
      </w:r>
    </w:p>
    <w:p>
      <w:pPr>
        <w:pStyle w:val="Heading1"/>
        <w:spacing w:after="160" w:before="360"/>
      </w:pPr>
      <w:r>
        <w:t xml:space="preserve">7. Statistical Regime Detector</w:t>
      </w:r>
    </w:p>
    <w:p>
      <w:pPr>
        <w:spacing w:after="160"/>
      </w:pPr>
      <w:r>
        <w:t xml:space="preserve">File: src/regime/statistical.py</w:t>
      </w:r>
    </w:p>
    <w:p>
      <w:pPr>
        <w:spacing w:after="160"/>
      </w:pPr>
      <w:r>
        <w:t xml:space="preserve">A data-driven baseline. Instead of leaning on fixed, externally specified thresholds like the rule-based detector, this one derives its classification behaviour from the data itself.</w:t>
      </w:r>
    </w:p>
    <w:p>
      <w:pPr>
        <w:shd w:fill="F2F2F2" w:val="clear"/>
        <w:spacing w:after="160" w:before="80"/>
        <w:ind w:left="200" w:right="200"/>
      </w:pPr>
      <w:r>
        <w:rPr>
          <w:rFonts w:ascii="Consolas" w:cs="Consolas" w:eastAsia="Consolas" w:hAnsi="Consolas"/>
          <w:color w:val="333333"/>
          <w:sz w:val="20"/>
          <w:szCs w:val="20"/>
        </w:rPr>
        <w:t xml:space="preserve">Market Data</w:t>
      </w:r>
      <w:r>
        <w:br/>
        <w:t xml:space="preserve"/>
      </w:r>
      <w:r>
        <w:rPr>
          <w:rFonts w:ascii="Consolas" w:cs="Consolas" w:eastAsia="Consolas" w:hAnsi="Consolas"/>
          <w:color w:val="333333"/>
          <w:sz w:val="20"/>
          <w:szCs w:val="20"/>
        </w:rPr>
        <w:t xml:space="preserve">  -&gt; Calculate Statistical Thresholds</w:t>
      </w:r>
      <w:r>
        <w:br/>
        <w:t xml:space="preserve"/>
      </w:r>
      <w:r>
        <w:rPr>
          <w:rFonts w:ascii="Consolas" w:cs="Consolas" w:eastAsia="Consolas" w:hAnsi="Consolas"/>
          <w:color w:val="333333"/>
          <w:sz w:val="20"/>
          <w:szCs w:val="20"/>
        </w:rPr>
        <w:t xml:space="preserve">  -&gt; Evaluate Each Observation</w:t>
      </w:r>
      <w:r>
        <w:br/>
        <w:t xml:space="preserve"/>
      </w:r>
      <w:r>
        <w:rPr>
          <w:rFonts w:ascii="Consolas" w:cs="Consolas" w:eastAsia="Consolas" w:hAnsi="Consolas"/>
          <w:color w:val="333333"/>
          <w:sz w:val="20"/>
          <w:szCs w:val="20"/>
        </w:rPr>
        <w:t xml:space="preserve">  -&gt; Assign Regime</w:t>
      </w:r>
    </w:p>
    <w:p>
      <w:pPr>
        <w:spacing w:after="160"/>
      </w:pPr>
      <w:r>
        <w:t xml:space="preserve">It uses data-derived logic — median threshold calculations, specifically — to build its baseline classification mechanism.</w:t>
      </w:r>
    </w:p>
    <w:p>
      <w:pPr>
        <w:spacing w:after="160"/>
      </w:pPr>
      <w:r>
        <w:t xml:space="preserve">Testing covered the detector's name, empty records, median threshold calculation, risk-on/risk-off/transitional classification, missing values, invalid values, numeric strings, input immutability, custom feature columns, RegimeResult output, and custom configuration.</w:t>
      </w:r>
    </w:p>
    <w:p>
      <w:pPr>
        <w:spacing w:after="160"/>
      </w:pPr>
      <w:r>
        <w:t xml:space="preserve">Result: 13 tests passed.</w:t>
      </w:r>
    </w:p>
    <w:p>
      <w:pPr>
        <w:pStyle w:val="Heading1"/>
        <w:spacing w:after="160" w:before="360"/>
      </w:pPr>
      <w:r>
        <w:t xml:space="preserve">8. Clustering Regime Detector</w:t>
      </w:r>
    </w:p>
    <w:p>
      <w:pPr>
        <w:spacing w:after="160"/>
      </w:pPr>
      <w:r>
        <w:t xml:space="preserve">File: src/regime/clustering.py</w:t>
      </w:r>
    </w:p>
    <w:p>
      <w:pPr>
        <w:spacing w:after="160"/>
      </w:pPr>
      <w:r>
        <w:t xml:space="preserve">This one doesn't predefine every regime boundary up front — it groups observations based on similarity across selected feature columns instead.</w:t>
      </w:r>
    </w:p>
    <w:p>
      <w:pPr>
        <w:shd w:fill="F2F2F2" w:val="clear"/>
        <w:spacing w:after="160" w:before="80"/>
        <w:ind w:left="200" w:right="200"/>
      </w:pPr>
      <w:r>
        <w:rPr>
          <w:rFonts w:ascii="Consolas" w:cs="Consolas" w:eastAsia="Consolas" w:hAnsi="Consolas"/>
          <w:color w:val="333333"/>
          <w:sz w:val="20"/>
          <w:szCs w:val="20"/>
        </w:rPr>
        <w:t xml:space="preserve">Feature Matrix</w:t>
      </w:r>
      <w:r>
        <w:br/>
        <w:t xml:space="preserve"/>
      </w:r>
      <w:r>
        <w:rPr>
          <w:rFonts w:ascii="Consolas" w:cs="Consolas" w:eastAsia="Consolas" w:hAnsi="Consolas"/>
          <w:color w:val="333333"/>
          <w:sz w:val="20"/>
          <w:szCs w:val="20"/>
        </w:rPr>
        <w:t xml:space="preserve">  -&gt; Data Validation</w:t>
      </w:r>
      <w:r>
        <w:br/>
        <w:t xml:space="preserve"/>
      </w:r>
      <w:r>
        <w:rPr>
          <w:rFonts w:ascii="Consolas" w:cs="Consolas" w:eastAsia="Consolas" w:hAnsi="Consolas"/>
          <w:color w:val="333333"/>
          <w:sz w:val="20"/>
          <w:szCs w:val="20"/>
        </w:rPr>
        <w:t xml:space="preserve">  -&gt; Clustering Algorithm</w:t>
      </w:r>
      <w:r>
        <w:br/>
        <w:t xml:space="preserve"/>
      </w:r>
      <w:r>
        <w:rPr>
          <w:rFonts w:ascii="Consolas" w:cs="Consolas" w:eastAsia="Consolas" w:hAnsi="Consolas"/>
          <w:color w:val="333333"/>
          <w:sz w:val="20"/>
          <w:szCs w:val="20"/>
        </w:rPr>
        <w:t xml:space="preserve">  -&gt; Cluster IDs</w:t>
      </w:r>
      <w:r>
        <w:br/>
        <w:t xml:space="preserve"/>
      </w:r>
      <w:r>
        <w:rPr>
          <w:rFonts w:ascii="Consolas" w:cs="Consolas" w:eastAsia="Consolas" w:hAnsi="Consolas"/>
          <w:color w:val="333333"/>
          <w:sz w:val="20"/>
          <w:szCs w:val="20"/>
        </w:rPr>
        <w:t xml:space="preserve">  -&gt; Regime Interpretation</w:t>
      </w:r>
    </w:p>
    <w:p>
      <w:pPr>
        <w:pStyle w:val="Heading2"/>
        <w:spacing w:after="120" w:before="260"/>
      </w:pPr>
      <w:r>
        <w:t xml:space="preserve">Key characteristics</w:t>
      </w:r>
    </w:p>
    <w:p>
      <w:pPr>
        <w:pStyle w:val="ListParagraph"/>
        <w:numPr>
          <w:ilvl w:val="0"/>
          <w:numId w:val="2"/>
        </w:numPr>
        <w:spacing w:after="60"/>
      </w:pPr>
      <w:r>
        <w:t xml:space="preserve">Multiple feature columns</w:t>
      </w:r>
    </w:p>
    <w:p>
      <w:pPr>
        <w:pStyle w:val="ListParagraph"/>
        <w:numPr>
          <w:ilvl w:val="0"/>
          <w:numId w:val="2"/>
        </w:numPr>
        <w:spacing w:after="60"/>
      </w:pPr>
      <w:r>
        <w:t xml:space="preserve">Configurable cluster counts</w:t>
      </w:r>
    </w:p>
    <w:p>
      <w:pPr>
        <w:pStyle w:val="ListParagraph"/>
        <w:numPr>
          <w:ilvl w:val="0"/>
          <w:numId w:val="2"/>
        </w:numPr>
        <w:spacing w:after="60"/>
      </w:pPr>
      <w:r>
        <w:t xml:space="preserve">Safe handling of invalid records</w:t>
      </w:r>
    </w:p>
    <w:p>
      <w:pPr>
        <w:pStyle w:val="ListParagraph"/>
        <w:numPr>
          <w:ilvl w:val="0"/>
          <w:numId w:val="2"/>
        </w:numPr>
        <w:spacing w:after="60"/>
      </w:pPr>
      <w:r>
        <w:t xml:space="preserve">Numeric string conversion</w:t>
      </w:r>
    </w:p>
    <w:p>
      <w:pPr>
        <w:pStyle w:val="ListParagraph"/>
        <w:numPr>
          <w:ilvl w:val="0"/>
          <w:numId w:val="2"/>
        </w:numPr>
        <w:spacing w:after="60"/>
      </w:pPr>
      <w:r>
        <w:t xml:space="preserve">Unknown classification for edge cases</w:t>
      </w:r>
    </w:p>
    <w:p>
      <w:pPr>
        <w:pStyle w:val="ListParagraph"/>
        <w:numPr>
          <w:ilvl w:val="0"/>
          <w:numId w:val="2"/>
        </w:numPr>
        <w:spacing w:after="60"/>
      </w:pPr>
      <w:r>
        <w:t xml:space="preserve">Deterministic behaviour</w:t>
      </w:r>
    </w:p>
    <w:p>
      <w:pPr>
        <w:pStyle w:val="ListParagraph"/>
        <w:numPr>
          <w:ilvl w:val="0"/>
          <w:numId w:val="2"/>
        </w:numPr>
        <w:spacing w:after="60"/>
      </w:pPr>
      <w:r>
        <w:t xml:space="preserve">Metadata generation</w:t>
      </w:r>
    </w:p>
    <w:p>
      <w:pPr>
        <w:spacing w:after="160"/>
      </w:pPr>
      <w:r>
        <w:t xml:space="preserve">It needs appropriate feature columns to do anything meaningful, and invalid or insufficient records are handled safely rather than causing an uncontrolled failure.</w:t>
      </w:r>
    </w:p>
    <w:p>
      <w:pPr>
        <w:spacing w:after="160"/>
      </w:pPr>
      <w:r>
        <w:t xml:space="preserve">Testing covered the detector's name, feature column requirements, standardized output, one label per record, expected cluster count, string cluster IDs, labels stored in records, empty records, invalid records, invalid numeric values, numeric strings, insufficient samples, input immutability, metadata, and deterministic execution.</w:t>
      </w:r>
    </w:p>
    <w:p>
      <w:pPr>
        <w:spacing w:after="160"/>
      </w:pPr>
      <w:r>
        <w:t xml:space="preserve">Result: 15 tests passed.</w:t>
      </w:r>
    </w:p>
    <w:p>
      <w:pPr>
        <w:pStyle w:val="Heading1"/>
        <w:spacing w:after="160" w:before="360"/>
      </w:pPr>
      <w:r>
        <w:t xml:space="preserve">9. Cluster Label Mapping</w:t>
      </w:r>
    </w:p>
    <w:p>
      <w:pPr>
        <w:spacing w:after="160"/>
      </w:pPr>
      <w:r>
        <w:t xml:space="preserve">File: src/regime/labeling.py</w:t>
      </w:r>
    </w:p>
    <w:p>
      <w:pPr>
        <w:spacing w:after="160"/>
      </w:pPr>
      <w:r>
        <w:t xml:space="preserve">A clustering algorithm hands back labels like 0, 1, or 2 — numbers with no inherent financial meaning. Cluster 0 isn't automatically Risk-On, and cluster 1 isn't automatically Risk-Off. The labeling layer is what turns those raw cluster IDs into regime names that actually mean something.</w:t>
      </w:r>
    </w:p>
    <w:p>
      <w:pPr>
        <w:shd w:fill="F2F2F2" w:val="clear"/>
        <w:spacing w:after="160" w:before="80"/>
        <w:ind w:left="200" w:right="200"/>
      </w:pPr>
      <w:r>
        <w:rPr>
          <w:rFonts w:ascii="Consolas" w:cs="Consolas" w:eastAsia="Consolas" w:hAnsi="Consolas"/>
          <w:color w:val="333333"/>
          <w:sz w:val="20"/>
          <w:szCs w:val="20"/>
        </w:rPr>
        <w:t xml:space="preserve">Cluster Labels + Market Scores</w:t>
      </w:r>
      <w:r>
        <w:br/>
        <w:t xml:space="preserve"/>
      </w:r>
      <w:r>
        <w:rPr>
          <w:rFonts w:ascii="Consolas" w:cs="Consolas" w:eastAsia="Consolas" w:hAnsi="Consolas"/>
          <w:color w:val="333333"/>
          <w:sz w:val="20"/>
          <w:szCs w:val="20"/>
        </w:rPr>
        <w:t xml:space="preserve">  -&gt; Calculate Average Score Per Cluster</w:t>
      </w:r>
      <w:r>
        <w:br/>
        <w:t xml:space="preserve"/>
      </w:r>
      <w:r>
        <w:rPr>
          <w:rFonts w:ascii="Consolas" w:cs="Consolas" w:eastAsia="Consolas" w:hAnsi="Consolas"/>
          <w:color w:val="333333"/>
          <w:sz w:val="20"/>
          <w:szCs w:val="20"/>
        </w:rPr>
        <w:t xml:space="preserve">  -&gt; Rank Clusters</w:t>
      </w:r>
      <w:r>
        <w:br/>
        <w:t xml:space="preserve"/>
      </w:r>
      <w:r>
        <w:rPr>
          <w:rFonts w:ascii="Consolas" w:cs="Consolas" w:eastAsia="Consolas" w:hAnsi="Consolas"/>
          <w:color w:val="333333"/>
          <w:sz w:val="20"/>
          <w:szCs w:val="20"/>
        </w:rPr>
        <w:t xml:space="preserve">       Lowest      -&gt; RISK_OFF</w:t>
      </w:r>
      <w:r>
        <w:br/>
        <w:t xml:space="preserve"/>
      </w:r>
      <w:r>
        <w:rPr>
          <w:rFonts w:ascii="Consolas" w:cs="Consolas" w:eastAsia="Consolas" w:hAnsi="Consolas"/>
          <w:color w:val="333333"/>
          <w:sz w:val="20"/>
          <w:szCs w:val="20"/>
        </w:rPr>
        <w:t xml:space="preserve">       Middle      -&gt; TRANSITIONAL</w:t>
      </w:r>
      <w:r>
        <w:br/>
        <w:t xml:space="preserve"/>
      </w:r>
      <w:r>
        <w:rPr>
          <w:rFonts w:ascii="Consolas" w:cs="Consolas" w:eastAsia="Consolas" w:hAnsi="Consolas"/>
          <w:color w:val="333333"/>
          <w:sz w:val="20"/>
          <w:szCs w:val="20"/>
        </w:rPr>
        <w:t xml:space="preserve">       Highest     -&gt; RISK_ON</w:t>
      </w:r>
    </w:p>
    <w:p>
      <w:pPr>
        <w:spacing w:after="160"/>
      </w:pPr>
      <w:r>
        <w:t xml:space="preserve">This is a deliberate separation of concerns: clustering discovers structure, and labeling is what gives that structure financial meaning.</w:t>
      </w:r>
    </w:p>
    <w:p>
      <w:pPr>
        <w:spacing w:after="160"/>
      </w:pPr>
      <w:r>
        <w:t xml:space="preserve">Testing covered default and custom score columns, length validation, empty valid data, single/two/three-cluster scenarios, middle cluster handling, average-score-based mapping, integer and numeric-string labels, invalid labels and scores, mapping application, unmapped and invalid cluster labels, and deterministic behaviour when scores tie.</w:t>
      </w:r>
    </w:p>
    <w:p>
      <w:pPr>
        <w:spacing w:after="160"/>
      </w:pPr>
      <w:r>
        <w:t xml:space="preserve">Result: 18 tests passed.</w:t>
      </w:r>
    </w:p>
    <w:p>
      <w:pPr>
        <w:pStyle w:val="Heading1"/>
        <w:spacing w:after="160" w:before="360"/>
      </w:pPr>
      <w:r>
        <w:t xml:space="preserve">10. Regime Validation</w:t>
      </w:r>
    </w:p>
    <w:p>
      <w:pPr>
        <w:spacing w:after="160"/>
      </w:pPr>
      <w:r>
        <w:t xml:space="preserve">File: src/regime/validation.py</w:t>
      </w:r>
    </w:p>
    <w:p>
      <w:pPr>
        <w:spacing w:after="160"/>
      </w:pPr>
      <w:r>
        <w:t xml:space="preserve">This is the quality-control layer. Before a regime result goes anywhere downstream, the validator checks it against the expected regime contract.</w:t>
      </w:r>
    </w:p>
    <w:p>
      <w:pPr>
        <w:shd w:fill="F2F2F2" w:val="clear"/>
        <w:spacing w:after="160" w:before="80"/>
        <w:ind w:left="200" w:right="200"/>
      </w:pPr>
      <w:r>
        <w:rPr>
          <w:rFonts w:ascii="Consolas" w:cs="Consolas" w:eastAsia="Consolas" w:hAnsi="Consolas"/>
          <w:color w:val="333333"/>
          <w:sz w:val="20"/>
          <w:szCs w:val="20"/>
        </w:rPr>
        <w:t xml:space="preserve">RegimeResult</w:t>
      </w:r>
      <w:r>
        <w:br/>
        <w:t xml:space="preserve"/>
      </w:r>
      <w:r>
        <w:rPr>
          <w:rFonts w:ascii="Consolas" w:cs="Consolas" w:eastAsia="Consolas" w:hAnsi="Consolas"/>
          <w:color w:val="333333"/>
          <w:sz w:val="20"/>
          <w:szCs w:val="20"/>
        </w:rPr>
        <w:t xml:space="preserve">  -&gt; Type Validation</w:t>
      </w:r>
      <w:r>
        <w:br/>
        <w:t xml:space="preserve"/>
      </w:r>
      <w:r>
        <w:rPr>
          <w:rFonts w:ascii="Consolas" w:cs="Consolas" w:eastAsia="Consolas" w:hAnsi="Consolas"/>
          <w:color w:val="333333"/>
          <w:sz w:val="20"/>
          <w:szCs w:val="20"/>
        </w:rPr>
        <w:t xml:space="preserve">  -&gt; Label Validation</w:t>
      </w:r>
      <w:r>
        <w:br/>
        <w:t xml:space="preserve"/>
      </w:r>
      <w:r>
        <w:rPr>
          <w:rFonts w:ascii="Consolas" w:cs="Consolas" w:eastAsia="Consolas" w:hAnsi="Consolas"/>
          <w:color w:val="333333"/>
          <w:sz w:val="20"/>
          <w:szCs w:val="20"/>
        </w:rPr>
        <w:t xml:space="preserve">  -&gt; Normalization</w:t>
      </w:r>
      <w:r>
        <w:br/>
        <w:t xml:space="preserve"/>
      </w:r>
      <w:r>
        <w:rPr>
          <w:rFonts w:ascii="Consolas" w:cs="Consolas" w:eastAsia="Consolas" w:hAnsi="Consolas"/>
          <w:color w:val="333333"/>
          <w:sz w:val="20"/>
          <w:szCs w:val="20"/>
        </w:rPr>
        <w:t xml:space="preserve">  -&gt; Valid / Invalid</w:t>
      </w:r>
    </w:p>
    <w:p>
      <w:pPr>
        <w:spacing w:after="160"/>
      </w:pPr>
      <w:r>
        <w:t xml:space="preserve">Recognized labels include RISK_ON, RISK_OFF, TRANSITIONAL, and UNKNOWN, and the validator also supports custom allowed regime sets for cases that need something different.</w:t>
      </w:r>
    </w:p>
    <w:p>
      <w:pPr>
        <w:spacing w:after="160"/>
      </w:pPr>
      <w:r>
        <w:t xml:space="preserve">Testing covered default and custom allowed regimes, valid results, invalid labels, unknown-regime support, empty results, invalid result types, non-string labels, invalid containers, custom regime validation, correctly rejecting default labels under custom regimes, case normalization, whitespace normalization, and invalid-label extraction from both invalid and valid results.</w:t>
      </w:r>
    </w:p>
    <w:p>
      <w:pPr>
        <w:spacing w:after="160"/>
      </w:pPr>
      <w:r>
        <w:t xml:space="preserve">Result: 15 tests passed.</w:t>
      </w:r>
    </w:p>
    <w:p>
      <w:pPr>
        <w:pStyle w:val="Heading1"/>
        <w:spacing w:after="160" w:before="360"/>
      </w:pPr>
      <w:r>
        <w:t xml:space="preserve">11. Regime Detector Factory</w:t>
      </w:r>
    </w:p>
    <w:p>
      <w:pPr>
        <w:spacing w:after="160"/>
      </w:pPr>
      <w:r>
        <w:t xml:space="preserve">File: src/regime/factory.py</w:t>
      </w:r>
    </w:p>
    <w:p>
      <w:pPr>
        <w:spacing w:after="160"/>
      </w:pPr>
      <w:r>
        <w:t xml:space="preserve">A single entry point for creating detectors, so downstream code doesn't have to depend directly on RuleBasedRegimeDetector, StatisticalRegimeDetector, or ClusteringRegimeDetector individually.</w:t>
      </w:r>
    </w:p>
    <w:p>
      <w:pPr>
        <w:shd w:fill="F2F2F2" w:val="clear"/>
        <w:spacing w:after="160" w:before="80"/>
        <w:ind w:left="200" w:right="200"/>
      </w:pPr>
      <w:r>
        <w:rPr>
          <w:rFonts w:ascii="Consolas" w:cs="Consolas" w:eastAsia="Consolas" w:hAnsi="Consolas"/>
          <w:color w:val="333333"/>
          <w:sz w:val="20"/>
          <w:szCs w:val="20"/>
        </w:rPr>
        <w:t xml:space="preserve">Detector Name</w:t>
      </w:r>
      <w:r>
        <w:br/>
        <w:t xml:space="preserve"/>
      </w:r>
      <w:r>
        <w:rPr>
          <w:rFonts w:ascii="Consolas" w:cs="Consolas" w:eastAsia="Consolas" w:hAnsi="Consolas"/>
          <w:color w:val="333333"/>
          <w:sz w:val="20"/>
          <w:szCs w:val="20"/>
        </w:rPr>
        <w:t xml:space="preserve">  -&gt; RegimeDetectorFactory</w:t>
      </w:r>
      <w:r>
        <w:br/>
        <w:t xml:space="preserve"/>
      </w:r>
      <w:r>
        <w:rPr>
          <w:rFonts w:ascii="Consolas" w:cs="Consolas" w:eastAsia="Consolas" w:hAnsi="Consolas"/>
          <w:color w:val="333333"/>
          <w:sz w:val="20"/>
          <w:szCs w:val="20"/>
        </w:rPr>
        <w:t xml:space="preserve">       - rule_based</w:t>
      </w:r>
      <w:r>
        <w:br/>
        <w:t xml:space="preserve"/>
      </w:r>
      <w:r>
        <w:rPr>
          <w:rFonts w:ascii="Consolas" w:cs="Consolas" w:eastAsia="Consolas" w:hAnsi="Consolas"/>
          <w:color w:val="333333"/>
          <w:sz w:val="20"/>
          <w:szCs w:val="20"/>
        </w:rPr>
        <w:t xml:space="preserve">       - statistical</w:t>
      </w:r>
      <w:r>
        <w:br/>
        <w:t xml:space="preserve"/>
      </w:r>
      <w:r>
        <w:rPr>
          <w:rFonts w:ascii="Consolas" w:cs="Consolas" w:eastAsia="Consolas" w:hAnsi="Consolas"/>
          <w:color w:val="333333"/>
          <w:sz w:val="20"/>
          <w:szCs w:val="20"/>
        </w:rPr>
        <w:t xml:space="preserve">       - clustering</w:t>
      </w:r>
    </w:p>
    <w:p>
      <w:pPr>
        <w:pStyle w:val="Heading2"/>
        <w:spacing w:after="120" w:before="260"/>
      </w:pPr>
      <w:r>
        <w:t xml:space="preserve">Why this matters</w:t>
      </w:r>
    </w:p>
    <w:p>
      <w:pPr>
        <w:pStyle w:val="ListParagraph"/>
        <w:numPr>
          <w:ilvl w:val="0"/>
          <w:numId w:val="2"/>
        </w:numPr>
        <w:spacing w:after="60"/>
      </w:pPr>
      <w:r>
        <w:t xml:space="preserve">Reduced coupling between modules</w:t>
      </w:r>
    </w:p>
    <w:p>
      <w:pPr>
        <w:pStyle w:val="ListParagraph"/>
        <w:numPr>
          <w:ilvl w:val="0"/>
          <w:numId w:val="2"/>
        </w:numPr>
        <w:spacing w:after="60"/>
      </w:pPr>
      <w:r>
        <w:t xml:space="preserve">Easier to switch detectors</w:t>
      </w:r>
    </w:p>
    <w:p>
      <w:pPr>
        <w:pStyle w:val="ListParagraph"/>
        <w:numPr>
          <w:ilvl w:val="0"/>
          <w:numId w:val="2"/>
        </w:numPr>
        <w:spacing w:after="60"/>
      </w:pPr>
      <w:r>
        <w:t xml:space="preserve">Easier to register future models</w:t>
      </w:r>
    </w:p>
    <w:p>
      <w:pPr>
        <w:pStyle w:val="ListParagraph"/>
        <w:numPr>
          <w:ilvl w:val="0"/>
          <w:numId w:val="2"/>
        </w:numPr>
        <w:spacing w:after="60"/>
      </w:pPr>
      <w:r>
        <w:t xml:space="preserve">Centralized detector management</w:t>
      </w:r>
    </w:p>
    <w:p>
      <w:pPr>
        <w:pStyle w:val="ListParagraph"/>
        <w:numPr>
          <w:ilvl w:val="0"/>
          <w:numId w:val="2"/>
        </w:numPr>
        <w:spacing w:after="60"/>
      </w:pPr>
      <w:r>
        <w:t xml:space="preserve">An architecture that stays extensible</w:t>
      </w:r>
    </w:p>
    <w:p>
      <w:pPr>
        <w:spacing w:after="160"/>
      </w:pPr>
      <w:r>
        <w:t xml:space="preserve">Testing covered listing registered detectors, creating each of the three built-in detectors, config propagation, case insensitivity, whitespace normalization, rejecting unknown or non-string detector names, custom detector registration, duplicate registration prevention, and invalid registration names or classes.</w:t>
      </w:r>
    </w:p>
    <w:p>
      <w:pPr>
        <w:spacing w:after="160"/>
      </w:pPr>
      <w:r>
        <w:t xml:space="preserve">Result: 13 tests passed.</w:t>
      </w:r>
    </w:p>
    <w:p>
      <w:pPr>
        <w:pStyle w:val="Heading1"/>
        <w:spacing w:after="160" w:before="360"/>
      </w:pPr>
      <w:r>
        <w:t xml:space="preserve">12. End-to-End Integration</w:t>
      </w:r>
    </w:p>
    <w:p>
      <w:pPr>
        <w:spacing w:after="160"/>
      </w:pPr>
      <w:r>
        <w:t xml:space="preserve">Test file: tests/regime/test_integration.py</w:t>
      </w:r>
    </w:p>
    <w:p>
      <w:pPr>
        <w:spacing w:after="160"/>
      </w:pPr>
      <w:r>
        <w:t xml:space="preserve">Individual components passing their own tests isn't the whole story — Phase 8 also needed proof that everything works together as one system.</w:t>
      </w:r>
    </w:p>
    <w:p>
      <w:pPr>
        <w:shd w:fill="F2F2F2" w:val="clear"/>
        <w:spacing w:after="160" w:before="80"/>
        <w:ind w:left="200" w:right="200"/>
      </w:pPr>
      <w:r>
        <w:rPr>
          <w:rFonts w:ascii="Consolas" w:cs="Consolas" w:eastAsia="Consolas" w:hAnsi="Consolas"/>
          <w:color w:val="333333"/>
          <w:sz w:val="20"/>
          <w:szCs w:val="20"/>
        </w:rPr>
        <w:t xml:space="preserve">Input Records</w:t>
      </w:r>
      <w:r>
        <w:br/>
        <w:t xml:space="preserve"/>
      </w:r>
      <w:r>
        <w:rPr>
          <w:rFonts w:ascii="Consolas" w:cs="Consolas" w:eastAsia="Consolas" w:hAnsi="Consolas"/>
          <w:color w:val="333333"/>
          <w:sz w:val="20"/>
          <w:szCs w:val="20"/>
        </w:rPr>
        <w:t xml:space="preserve">  -&gt; Detector Selection</w:t>
      </w:r>
      <w:r>
        <w:br/>
        <w:t xml:space="preserve"/>
      </w:r>
      <w:r>
        <w:rPr>
          <w:rFonts w:ascii="Consolas" w:cs="Consolas" w:eastAsia="Consolas" w:hAnsi="Consolas"/>
          <w:color w:val="333333"/>
          <w:sz w:val="20"/>
          <w:szCs w:val="20"/>
        </w:rPr>
        <w:t xml:space="preserve">  -&gt; Regime Detection</w:t>
      </w:r>
      <w:r>
        <w:br/>
        <w:t xml:space="preserve"/>
      </w:r>
      <w:r>
        <w:rPr>
          <w:rFonts w:ascii="Consolas" w:cs="Consolas" w:eastAsia="Consolas" w:hAnsi="Consolas"/>
          <w:color w:val="333333"/>
          <w:sz w:val="20"/>
          <w:szCs w:val="20"/>
        </w:rPr>
        <w:t xml:space="preserve">  -&gt; Cluster Label Mapping</w:t>
      </w:r>
      <w:r>
        <w:br/>
        <w:t xml:space="preserve"/>
      </w:r>
      <w:r>
        <w:rPr>
          <w:rFonts w:ascii="Consolas" w:cs="Consolas" w:eastAsia="Consolas" w:hAnsi="Consolas"/>
          <w:color w:val="333333"/>
          <w:sz w:val="20"/>
          <w:szCs w:val="20"/>
        </w:rPr>
        <w:t xml:space="preserve">  -&gt; Result Validation</w:t>
      </w:r>
      <w:r>
        <w:br/>
        <w:t xml:space="preserve"/>
      </w:r>
      <w:r>
        <w:rPr>
          <w:rFonts w:ascii="Consolas" w:cs="Consolas" w:eastAsia="Consolas" w:hAnsi="Consolas"/>
          <w:color w:val="333333"/>
          <w:sz w:val="20"/>
          <w:szCs w:val="20"/>
        </w:rPr>
        <w:t xml:space="preserve">  -&gt; Final Regime Output</w:t>
      </w:r>
    </w:p>
    <w:p>
      <w:pPr>
        <w:spacing w:after="160"/>
      </w:pPr>
      <w:r>
        <w:t xml:space="preserve">Integration testing covered the rule-based end-to-end flow, the statistical end-to-end flow, clustering combined with label mapping, the factory-detector-validator flow together, custom configuration flowing through correctly, availability of registered detectors, and rejection of unknown detector names.</w:t>
      </w:r>
    </w:p>
    <w:p>
      <w:pPr>
        <w:spacing w:after="160"/>
      </w:pPr>
      <w:r>
        <w:t xml:space="preserve">Result: 7 integration tests passed.</w:t>
      </w:r>
    </w:p>
    <w:p>
      <w:pPr>
        <w:pStyle w:val="Heading1"/>
        <w:spacing w:after="160" w:before="360"/>
      </w:pPr>
      <w:r>
        <w:t xml:space="preserve">13. Test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4E5C" w:val="clear"/>
            <w:tcMar>
              <w:top w:type="dxa" w:w="100"/>
              <w:left w:type="dxa" w:w="120"/>
              <w:bottom w:type="dxa" w:w="100"/>
              <w:right w:type="dxa" w:w="120"/>
            </w:tcMar>
          </w:tcPr>
          <w:p>
            <w:pPr>
              <w:jc w:val="left"/>
            </w:pPr>
            <w:r>
              <w:rPr>
                <w:b/>
                <w:bCs/>
                <w:color w:val="FFFFFF"/>
              </w:rPr>
              <w:t xml:space="preserve">Component</w:t>
            </w:r>
          </w:p>
        </w:tc>
        <w:tc>
          <w:tcPr>
            <w:tcW w:type="dxa" w:w="3500"/>
            <w:shd w:fill="1F4E5C" w:val="clear"/>
            <w:tcMar>
              <w:top w:type="dxa" w:w="100"/>
              <w:left w:type="dxa" w:w="120"/>
              <w:bottom w:type="dxa" w:w="100"/>
              <w:right w:type="dxa" w:w="120"/>
            </w:tcMar>
          </w:tcPr>
          <w:p>
            <w:pPr>
              <w:jc w:val="center"/>
            </w:pPr>
            <w:r>
              <w:rPr>
                <w:b/>
                <w:bCs/>
                <w:color w:val="FFFFFF"/>
              </w:rPr>
              <w:t xml:space="preserve">Tests Passed</w:t>
            </w:r>
          </w:p>
        </w:tc>
      </w:tr>
      <w:tr>
        <w:tc>
          <w:tcPr>
            <w:tcW w:type="dxa" w:w="5500"/>
            <w:tcMar>
              <w:top w:type="dxa" w:w="100"/>
              <w:left w:type="dxa" w:w="120"/>
              <w:bottom w:type="dxa" w:w="100"/>
              <w:right w:type="dxa" w:w="120"/>
            </w:tcMar>
          </w:tcPr>
          <w:p>
            <w:pPr>
              <w:jc w:val="left"/>
            </w:pPr>
            <w:r>
              <w:rPr>
                <w:b w:val="false"/>
                <w:bCs w:val="false"/>
                <w:color w:val="000000"/>
              </w:rPr>
              <w:t xml:space="preserve">Base</w:t>
            </w:r>
          </w:p>
        </w:tc>
        <w:tc>
          <w:tcPr>
            <w:tcW w:type="dxa" w:w="3500"/>
            <w:tcMar>
              <w:top w:type="dxa" w:w="100"/>
              <w:left w:type="dxa" w:w="120"/>
              <w:bottom w:type="dxa" w:w="100"/>
              <w:right w:type="dxa" w:w="120"/>
            </w:tcMar>
          </w:tcPr>
          <w:p>
            <w:pPr>
              <w:jc w:val="center"/>
            </w:pPr>
            <w:r>
              <w:rPr>
                <w:b w:val="false"/>
                <w:bCs w:val="false"/>
                <w:color w:val="000000"/>
              </w:rPr>
              <w:t xml:space="preserve">5</w:t>
            </w:r>
          </w:p>
        </w:tc>
      </w:tr>
      <w:tr>
        <w:tc>
          <w:tcPr>
            <w:tcW w:type="dxa" w:w="5500"/>
            <w:tcMar>
              <w:top w:type="dxa" w:w="100"/>
              <w:left w:type="dxa" w:w="120"/>
              <w:bottom w:type="dxa" w:w="100"/>
              <w:right w:type="dxa" w:w="120"/>
            </w:tcMar>
          </w:tcPr>
          <w:p>
            <w:pPr>
              <w:jc w:val="left"/>
            </w:pPr>
            <w:r>
              <w:rPr>
                <w:b w:val="false"/>
                <w:bCs w:val="false"/>
                <w:color w:val="000000"/>
              </w:rPr>
              <w:t xml:space="preserve">Configuration</w:t>
            </w:r>
          </w:p>
        </w:tc>
        <w:tc>
          <w:tcPr>
            <w:tcW w:type="dxa" w:w="3500"/>
            <w:tcMar>
              <w:top w:type="dxa" w:w="100"/>
              <w:left w:type="dxa" w:w="120"/>
              <w:bottom w:type="dxa" w:w="100"/>
              <w:right w:type="dxa" w:w="120"/>
            </w:tcMar>
          </w:tcPr>
          <w:p>
            <w:pPr>
              <w:jc w:val="center"/>
            </w:pPr>
            <w:r>
              <w:rPr>
                <w:b w:val="false"/>
                <w:bCs w:val="false"/>
                <w:color w:val="000000"/>
              </w:rPr>
              <w:t xml:space="preserve">5</w:t>
            </w:r>
          </w:p>
        </w:tc>
      </w:tr>
      <w:tr>
        <w:tc>
          <w:tcPr>
            <w:tcW w:type="dxa" w:w="5500"/>
            <w:tcMar>
              <w:top w:type="dxa" w:w="100"/>
              <w:left w:type="dxa" w:w="120"/>
              <w:bottom w:type="dxa" w:w="100"/>
              <w:right w:type="dxa" w:w="120"/>
            </w:tcMar>
          </w:tcPr>
          <w:p>
            <w:pPr>
              <w:jc w:val="left"/>
            </w:pPr>
            <w:r>
              <w:rPr>
                <w:b w:val="false"/>
                <w:bCs w:val="false"/>
                <w:color w:val="000000"/>
              </w:rPr>
              <w:t xml:space="preserve">Result</w:t>
            </w:r>
          </w:p>
        </w:tc>
        <w:tc>
          <w:tcPr>
            <w:tcW w:type="dxa" w:w="3500"/>
            <w:tcMar>
              <w:top w:type="dxa" w:w="100"/>
              <w:left w:type="dxa" w:w="120"/>
              <w:bottom w:type="dxa" w:w="100"/>
              <w:right w:type="dxa" w:w="120"/>
            </w:tcMar>
          </w:tcPr>
          <w:p>
            <w:pPr>
              <w:jc w:val="center"/>
            </w:pPr>
            <w:r>
              <w:rPr>
                <w:b w:val="false"/>
                <w:bCs w:val="false"/>
                <w:color w:val="000000"/>
              </w:rPr>
              <w:t xml:space="preserve">3</w:t>
            </w:r>
          </w:p>
        </w:tc>
      </w:tr>
      <w:tr>
        <w:tc>
          <w:tcPr>
            <w:tcW w:type="dxa" w:w="5500"/>
            <w:tcMar>
              <w:top w:type="dxa" w:w="100"/>
              <w:left w:type="dxa" w:w="120"/>
              <w:bottom w:type="dxa" w:w="100"/>
              <w:right w:type="dxa" w:w="120"/>
            </w:tcMar>
          </w:tcPr>
          <w:p>
            <w:pPr>
              <w:jc w:val="left"/>
            </w:pPr>
            <w:r>
              <w:rPr>
                <w:b w:val="false"/>
                <w:bCs w:val="false"/>
                <w:color w:val="000000"/>
              </w:rPr>
              <w:t xml:space="preserve">Rule-Based Detector</w:t>
            </w:r>
          </w:p>
        </w:tc>
        <w:tc>
          <w:tcPr>
            <w:tcW w:type="dxa" w:w="3500"/>
            <w:tcMar>
              <w:top w:type="dxa" w:w="100"/>
              <w:left w:type="dxa" w:w="120"/>
              <w:bottom w:type="dxa" w:w="100"/>
              <w:right w:type="dxa" w:w="120"/>
            </w:tcMar>
          </w:tcPr>
          <w:p>
            <w:pPr>
              <w:jc w:val="center"/>
            </w:pPr>
            <w:r>
              <w:rPr>
                <w:b w:val="false"/>
                <w:bCs w:val="false"/>
                <w:color w:val="000000"/>
              </w:rPr>
              <w:t xml:space="preserve">12</w:t>
            </w:r>
          </w:p>
        </w:tc>
      </w:tr>
      <w:tr>
        <w:tc>
          <w:tcPr>
            <w:tcW w:type="dxa" w:w="5500"/>
            <w:tcMar>
              <w:top w:type="dxa" w:w="100"/>
              <w:left w:type="dxa" w:w="120"/>
              <w:bottom w:type="dxa" w:w="100"/>
              <w:right w:type="dxa" w:w="120"/>
            </w:tcMar>
          </w:tcPr>
          <w:p>
            <w:pPr>
              <w:jc w:val="left"/>
            </w:pPr>
            <w:r>
              <w:rPr>
                <w:b w:val="false"/>
                <w:bCs w:val="false"/>
                <w:color w:val="000000"/>
              </w:rPr>
              <w:t xml:space="preserve">Statistical Detector</w:t>
            </w:r>
          </w:p>
        </w:tc>
        <w:tc>
          <w:tcPr>
            <w:tcW w:type="dxa" w:w="3500"/>
            <w:tcMar>
              <w:top w:type="dxa" w:w="100"/>
              <w:left w:type="dxa" w:w="120"/>
              <w:bottom w:type="dxa" w:w="100"/>
              <w:right w:type="dxa" w:w="120"/>
            </w:tcMar>
          </w:tcPr>
          <w:p>
            <w:pPr>
              <w:jc w:val="center"/>
            </w:pPr>
            <w:r>
              <w:rPr>
                <w:b w:val="false"/>
                <w:bCs w:val="false"/>
                <w:color w:val="000000"/>
              </w:rPr>
              <w:t xml:space="preserve">13</w:t>
            </w:r>
          </w:p>
        </w:tc>
      </w:tr>
      <w:tr>
        <w:tc>
          <w:tcPr>
            <w:tcW w:type="dxa" w:w="5500"/>
            <w:tcMar>
              <w:top w:type="dxa" w:w="100"/>
              <w:left w:type="dxa" w:w="120"/>
              <w:bottom w:type="dxa" w:w="100"/>
              <w:right w:type="dxa" w:w="120"/>
            </w:tcMar>
          </w:tcPr>
          <w:p>
            <w:pPr>
              <w:jc w:val="left"/>
            </w:pPr>
            <w:r>
              <w:rPr>
                <w:b w:val="false"/>
                <w:bCs w:val="false"/>
                <w:color w:val="000000"/>
              </w:rPr>
              <w:t xml:space="preserve">Clustering Detector</w:t>
            </w:r>
          </w:p>
        </w:tc>
        <w:tc>
          <w:tcPr>
            <w:tcW w:type="dxa" w:w="3500"/>
            <w:tcMar>
              <w:top w:type="dxa" w:w="100"/>
              <w:left w:type="dxa" w:w="120"/>
              <w:bottom w:type="dxa" w:w="100"/>
              <w:right w:type="dxa" w:w="120"/>
            </w:tcMar>
          </w:tcPr>
          <w:p>
            <w:pPr>
              <w:jc w:val="center"/>
            </w:pPr>
            <w:r>
              <w:rPr>
                <w:b w:val="false"/>
                <w:bCs w:val="false"/>
                <w:color w:val="000000"/>
              </w:rPr>
              <w:t xml:space="preserve">15</w:t>
            </w:r>
          </w:p>
        </w:tc>
      </w:tr>
      <w:tr>
        <w:tc>
          <w:tcPr>
            <w:tcW w:type="dxa" w:w="5500"/>
            <w:tcMar>
              <w:top w:type="dxa" w:w="100"/>
              <w:left w:type="dxa" w:w="120"/>
              <w:bottom w:type="dxa" w:w="100"/>
              <w:right w:type="dxa" w:w="120"/>
            </w:tcMar>
          </w:tcPr>
          <w:p>
            <w:pPr>
              <w:jc w:val="left"/>
            </w:pPr>
            <w:r>
              <w:rPr>
                <w:b w:val="false"/>
                <w:bCs w:val="false"/>
                <w:color w:val="000000"/>
              </w:rPr>
              <w:t xml:space="preserve">Label Mapping</w:t>
            </w:r>
          </w:p>
        </w:tc>
        <w:tc>
          <w:tcPr>
            <w:tcW w:type="dxa" w:w="3500"/>
            <w:tcMar>
              <w:top w:type="dxa" w:w="100"/>
              <w:left w:type="dxa" w:w="120"/>
              <w:bottom w:type="dxa" w:w="100"/>
              <w:right w:type="dxa" w:w="120"/>
            </w:tcMar>
          </w:tcPr>
          <w:p>
            <w:pPr>
              <w:jc w:val="center"/>
            </w:pPr>
            <w:r>
              <w:rPr>
                <w:b w:val="false"/>
                <w:bCs w:val="false"/>
                <w:color w:val="000000"/>
              </w:rPr>
              <w:t xml:space="preserve">18</w:t>
            </w:r>
          </w:p>
        </w:tc>
      </w:tr>
      <w:tr>
        <w:tc>
          <w:tcPr>
            <w:tcW w:type="dxa" w:w="5500"/>
            <w:tcMar>
              <w:top w:type="dxa" w:w="100"/>
              <w:left w:type="dxa" w:w="120"/>
              <w:bottom w:type="dxa" w:w="100"/>
              <w:right w:type="dxa" w:w="120"/>
            </w:tcMar>
          </w:tcPr>
          <w:p>
            <w:pPr>
              <w:jc w:val="left"/>
            </w:pPr>
            <w:r>
              <w:rPr>
                <w:b w:val="false"/>
                <w:bCs w:val="false"/>
                <w:color w:val="000000"/>
              </w:rPr>
              <w:t xml:space="preserve">Validation</w:t>
            </w:r>
          </w:p>
        </w:tc>
        <w:tc>
          <w:tcPr>
            <w:tcW w:type="dxa" w:w="3500"/>
            <w:tcMar>
              <w:top w:type="dxa" w:w="100"/>
              <w:left w:type="dxa" w:w="120"/>
              <w:bottom w:type="dxa" w:w="100"/>
              <w:right w:type="dxa" w:w="120"/>
            </w:tcMar>
          </w:tcPr>
          <w:p>
            <w:pPr>
              <w:jc w:val="center"/>
            </w:pPr>
            <w:r>
              <w:rPr>
                <w:b w:val="false"/>
                <w:bCs w:val="false"/>
                <w:color w:val="000000"/>
              </w:rPr>
              <w:t xml:space="preserve">15</w:t>
            </w:r>
          </w:p>
        </w:tc>
      </w:tr>
      <w:tr>
        <w:tc>
          <w:tcPr>
            <w:tcW w:type="dxa" w:w="5500"/>
            <w:tcMar>
              <w:top w:type="dxa" w:w="100"/>
              <w:left w:type="dxa" w:w="120"/>
              <w:bottom w:type="dxa" w:w="100"/>
              <w:right w:type="dxa" w:w="120"/>
            </w:tcMar>
          </w:tcPr>
          <w:p>
            <w:pPr>
              <w:jc w:val="left"/>
            </w:pPr>
            <w:r>
              <w:rPr>
                <w:b w:val="false"/>
                <w:bCs w:val="false"/>
                <w:color w:val="000000"/>
              </w:rPr>
              <w:t xml:space="preserve">Factory</w:t>
            </w:r>
          </w:p>
        </w:tc>
        <w:tc>
          <w:tcPr>
            <w:tcW w:type="dxa" w:w="3500"/>
            <w:tcMar>
              <w:top w:type="dxa" w:w="100"/>
              <w:left w:type="dxa" w:w="120"/>
              <w:bottom w:type="dxa" w:w="100"/>
              <w:right w:type="dxa" w:w="120"/>
            </w:tcMar>
          </w:tcPr>
          <w:p>
            <w:pPr>
              <w:jc w:val="center"/>
            </w:pPr>
            <w:r>
              <w:rPr>
                <w:b w:val="false"/>
                <w:bCs w:val="false"/>
                <w:color w:val="000000"/>
              </w:rPr>
              <w:t xml:space="preserve">13</w:t>
            </w:r>
          </w:p>
        </w:tc>
      </w:tr>
      <w:tr>
        <w:tc>
          <w:tcPr>
            <w:tcW w:type="dxa" w:w="5500"/>
            <w:tcMar>
              <w:top w:type="dxa" w:w="100"/>
              <w:left w:type="dxa" w:w="120"/>
              <w:bottom w:type="dxa" w:w="100"/>
              <w:right w:type="dxa" w:w="120"/>
            </w:tcMar>
          </w:tcPr>
          <w:p>
            <w:pPr>
              <w:jc w:val="left"/>
            </w:pPr>
            <w:r>
              <w:rPr>
                <w:b w:val="false"/>
                <w:bCs w:val="false"/>
                <w:color w:val="000000"/>
              </w:rPr>
              <w:t xml:space="preserve">Integration</w:t>
            </w:r>
          </w:p>
        </w:tc>
        <w:tc>
          <w:tcPr>
            <w:tcW w:type="dxa" w:w="3500"/>
            <w:tcMar>
              <w:top w:type="dxa" w:w="100"/>
              <w:left w:type="dxa" w:w="120"/>
              <w:bottom w:type="dxa" w:w="100"/>
              <w:right w:type="dxa" w:w="120"/>
            </w:tcMar>
          </w:tcPr>
          <w:p>
            <w:pPr>
              <w:jc w:val="center"/>
            </w:pPr>
            <w:r>
              <w:rPr>
                <w:b w:val="false"/>
                <w:bCs w:val="false"/>
                <w:color w:val="000000"/>
              </w:rPr>
              <w:t xml:space="preserve">7</w:t>
            </w:r>
          </w:p>
        </w:tc>
      </w:tr>
      <w:tr>
        <w:tc>
          <w:tcPr>
            <w:tcW w:type="dxa" w:w="5500"/>
            <w:tcMar>
              <w:top w:type="dxa" w:w="100"/>
              <w:left w:type="dxa" w:w="120"/>
              <w:bottom w:type="dxa" w:w="100"/>
              <w:right w:type="dxa" w:w="120"/>
            </w:tcMar>
          </w:tcPr>
          <w:p>
            <w:pPr>
              <w:jc w:val="left"/>
            </w:pPr>
            <w:r>
              <w:rPr>
                <w:b w:val="false"/>
                <w:bCs w:val="false"/>
                <w:color w:val="000000"/>
              </w:rPr>
              <w:t xml:space="preserve">Total</w:t>
            </w:r>
          </w:p>
        </w:tc>
        <w:tc>
          <w:tcPr>
            <w:tcW w:type="dxa" w:w="3500"/>
            <w:tcMar>
              <w:top w:type="dxa" w:w="100"/>
              <w:left w:type="dxa" w:w="120"/>
              <w:bottom w:type="dxa" w:w="100"/>
              <w:right w:type="dxa" w:w="120"/>
            </w:tcMar>
          </w:tcPr>
          <w:p>
            <w:pPr>
              <w:jc w:val="center"/>
            </w:pPr>
            <w:r>
              <w:rPr>
                <w:b w:val="false"/>
                <w:bCs w:val="false"/>
                <w:color w:val="000000"/>
              </w:rPr>
              <w:t xml:space="preserve">106</w:t>
            </w:r>
          </w:p>
        </w:tc>
      </w:tr>
    </w:tbl>
    <w:p>
      <w:pPr>
        <w:spacing w:after="100"/>
      </w:pPr>
    </w:p>
    <w:p>
      <w:pPr>
        <w:spacing w:after="160"/>
      </w:pPr>
      <w:r>
        <w:t xml:space="preserve">106 tests passed in total across Phase 8, based on the individual component results verified during development.</w:t>
      </w:r>
    </w:p>
    <w:p>
      <w:pPr>
        <w:pStyle w:val="Heading1"/>
        <w:spacing w:after="160" w:before="360"/>
      </w:pPr>
      <w:r>
        <w:t xml:space="preserve">14. Deliverables</w:t>
      </w:r>
    </w:p>
    <w:p>
      <w:pPr>
        <w:spacing w:after="160"/>
      </w:pPr>
      <w:r>
        <w:t xml:space="preserve">The regime module:</w:t>
      </w:r>
    </w:p>
    <w:p>
      <w:pPr>
        <w:shd w:fill="F2F2F2" w:val="clear"/>
        <w:spacing w:after="160" w:before="80"/>
        <w:ind w:left="200" w:right="200"/>
      </w:pPr>
      <w:r>
        <w:rPr>
          <w:rFonts w:ascii="Consolas" w:cs="Consolas" w:eastAsia="Consolas" w:hAnsi="Consolas"/>
          <w:color w:val="333333"/>
          <w:sz w:val="20"/>
          <w:szCs w:val="20"/>
        </w:rPr>
        <w:t xml:space="preserve">src/regime/</w:t>
      </w:r>
      <w:r>
        <w:br/>
        <w:t xml:space="preserve"/>
      </w:r>
      <w:r>
        <w:rPr>
          <w:rFonts w:ascii="Consolas" w:cs="Consolas" w:eastAsia="Consolas" w:hAnsi="Consolas"/>
          <w:color w:val="333333"/>
          <w:sz w:val="20"/>
          <w:szCs w:val="20"/>
        </w:rPr>
        <w:t xml:space="preserve">  __init__.py</w:t>
      </w:r>
      <w:r>
        <w:br/>
        <w:t xml:space="preserve"/>
      </w:r>
      <w:r>
        <w:rPr>
          <w:rFonts w:ascii="Consolas" w:cs="Consolas" w:eastAsia="Consolas" w:hAnsi="Consolas"/>
          <w:color w:val="333333"/>
          <w:sz w:val="20"/>
          <w:szCs w:val="20"/>
        </w:rPr>
        <w:t xml:space="preserve">  base.py</w:t>
      </w:r>
      <w:r>
        <w:br/>
        <w:t xml:space="preserve"/>
      </w:r>
      <w:r>
        <w:rPr>
          <w:rFonts w:ascii="Consolas" w:cs="Consolas" w:eastAsia="Consolas" w:hAnsi="Consolas"/>
          <w:color w:val="333333"/>
          <w:sz w:val="20"/>
          <w:szCs w:val="20"/>
        </w:rPr>
        <w:t xml:space="preserve">  config.py</w:t>
      </w:r>
      <w:r>
        <w:br/>
        <w:t xml:space="preserve"/>
      </w:r>
      <w:r>
        <w:rPr>
          <w:rFonts w:ascii="Consolas" w:cs="Consolas" w:eastAsia="Consolas" w:hAnsi="Consolas"/>
          <w:color w:val="333333"/>
          <w:sz w:val="20"/>
          <w:szCs w:val="20"/>
        </w:rPr>
        <w:t xml:space="preserve">  result.py</w:t>
      </w:r>
      <w:r>
        <w:br/>
        <w:t xml:space="preserve"/>
      </w:r>
      <w:r>
        <w:rPr>
          <w:rFonts w:ascii="Consolas" w:cs="Consolas" w:eastAsia="Consolas" w:hAnsi="Consolas"/>
          <w:color w:val="333333"/>
          <w:sz w:val="20"/>
          <w:szCs w:val="20"/>
        </w:rPr>
        <w:t xml:space="preserve">  rule_based.py</w:t>
      </w:r>
      <w:r>
        <w:br/>
        <w:t xml:space="preserve"/>
      </w:r>
      <w:r>
        <w:rPr>
          <w:rFonts w:ascii="Consolas" w:cs="Consolas" w:eastAsia="Consolas" w:hAnsi="Consolas"/>
          <w:color w:val="333333"/>
          <w:sz w:val="20"/>
          <w:szCs w:val="20"/>
        </w:rPr>
        <w:t xml:space="preserve">  statistical.py</w:t>
      </w:r>
      <w:r>
        <w:br/>
        <w:t xml:space="preserve"/>
      </w:r>
      <w:r>
        <w:rPr>
          <w:rFonts w:ascii="Consolas" w:cs="Consolas" w:eastAsia="Consolas" w:hAnsi="Consolas"/>
          <w:color w:val="333333"/>
          <w:sz w:val="20"/>
          <w:szCs w:val="20"/>
        </w:rPr>
        <w:t xml:space="preserve">  clustering.py</w:t>
      </w:r>
      <w:r>
        <w:br/>
        <w:t xml:space="preserve"/>
      </w:r>
      <w:r>
        <w:rPr>
          <w:rFonts w:ascii="Consolas" w:cs="Consolas" w:eastAsia="Consolas" w:hAnsi="Consolas"/>
          <w:color w:val="333333"/>
          <w:sz w:val="20"/>
          <w:szCs w:val="20"/>
        </w:rPr>
        <w:t xml:space="preserve">  labeling.py</w:t>
      </w:r>
      <w:r>
        <w:br/>
        <w:t xml:space="preserve"/>
      </w:r>
      <w:r>
        <w:rPr>
          <w:rFonts w:ascii="Consolas" w:cs="Consolas" w:eastAsia="Consolas" w:hAnsi="Consolas"/>
          <w:color w:val="333333"/>
          <w:sz w:val="20"/>
          <w:szCs w:val="20"/>
        </w:rPr>
        <w:t xml:space="preserve">  validation.py</w:t>
      </w:r>
      <w:r>
        <w:br/>
        <w:t xml:space="preserve"/>
      </w:r>
      <w:r>
        <w:rPr>
          <w:rFonts w:ascii="Consolas" w:cs="Consolas" w:eastAsia="Consolas" w:hAnsi="Consolas"/>
          <w:color w:val="333333"/>
          <w:sz w:val="20"/>
          <w:szCs w:val="20"/>
        </w:rPr>
        <w:t xml:space="preserve">  factory.py</w:t>
      </w:r>
    </w:p>
    <w:p>
      <w:pPr>
        <w:spacing w:after="160"/>
      </w:pPr>
      <w:r>
        <w:t xml:space="preserve">And its matching test coverage:</w:t>
      </w:r>
    </w:p>
    <w:p>
      <w:pPr>
        <w:shd w:fill="F2F2F2" w:val="clear"/>
        <w:spacing w:after="160" w:before="80"/>
        <w:ind w:left="200" w:right="200"/>
      </w:pPr>
      <w:r>
        <w:rPr>
          <w:rFonts w:ascii="Consolas" w:cs="Consolas" w:eastAsia="Consolas" w:hAnsi="Consolas"/>
          <w:color w:val="333333"/>
          <w:sz w:val="20"/>
          <w:szCs w:val="20"/>
        </w:rPr>
        <w:t xml:space="preserve">tests/regime/</w:t>
      </w:r>
      <w:r>
        <w:br/>
        <w:t xml:space="preserve"/>
      </w:r>
      <w:r>
        <w:rPr>
          <w:rFonts w:ascii="Consolas" w:cs="Consolas" w:eastAsia="Consolas" w:hAnsi="Consolas"/>
          <w:color w:val="333333"/>
          <w:sz w:val="20"/>
          <w:szCs w:val="20"/>
        </w:rPr>
        <w:t xml:space="preserve">  test_base.py</w:t>
      </w:r>
      <w:r>
        <w:br/>
        <w:t xml:space="preserve"/>
      </w:r>
      <w:r>
        <w:rPr>
          <w:rFonts w:ascii="Consolas" w:cs="Consolas" w:eastAsia="Consolas" w:hAnsi="Consolas"/>
          <w:color w:val="333333"/>
          <w:sz w:val="20"/>
          <w:szCs w:val="20"/>
        </w:rPr>
        <w:t xml:space="preserve">  test_config.py</w:t>
      </w:r>
      <w:r>
        <w:br/>
        <w:t xml:space="preserve"/>
      </w:r>
      <w:r>
        <w:rPr>
          <w:rFonts w:ascii="Consolas" w:cs="Consolas" w:eastAsia="Consolas" w:hAnsi="Consolas"/>
          <w:color w:val="333333"/>
          <w:sz w:val="20"/>
          <w:szCs w:val="20"/>
        </w:rPr>
        <w:t xml:space="preserve">  test_result.py</w:t>
      </w:r>
      <w:r>
        <w:br/>
        <w:t xml:space="preserve"/>
      </w:r>
      <w:r>
        <w:rPr>
          <w:rFonts w:ascii="Consolas" w:cs="Consolas" w:eastAsia="Consolas" w:hAnsi="Consolas"/>
          <w:color w:val="333333"/>
          <w:sz w:val="20"/>
          <w:szCs w:val="20"/>
        </w:rPr>
        <w:t xml:space="preserve">  test_rule_based.py</w:t>
      </w:r>
      <w:r>
        <w:br/>
        <w:t xml:space="preserve"/>
      </w:r>
      <w:r>
        <w:rPr>
          <w:rFonts w:ascii="Consolas" w:cs="Consolas" w:eastAsia="Consolas" w:hAnsi="Consolas"/>
          <w:color w:val="333333"/>
          <w:sz w:val="20"/>
          <w:szCs w:val="20"/>
        </w:rPr>
        <w:t xml:space="preserve">  test_statistical.py</w:t>
      </w:r>
      <w:r>
        <w:br/>
        <w:t xml:space="preserve"/>
      </w:r>
      <w:r>
        <w:rPr>
          <w:rFonts w:ascii="Consolas" w:cs="Consolas" w:eastAsia="Consolas" w:hAnsi="Consolas"/>
          <w:color w:val="333333"/>
          <w:sz w:val="20"/>
          <w:szCs w:val="20"/>
        </w:rPr>
        <w:t xml:space="preserve">  test_clustering.py</w:t>
      </w:r>
      <w:r>
        <w:br/>
        <w:t xml:space="preserve"/>
      </w:r>
      <w:r>
        <w:rPr>
          <w:rFonts w:ascii="Consolas" w:cs="Consolas" w:eastAsia="Consolas" w:hAnsi="Consolas"/>
          <w:color w:val="333333"/>
          <w:sz w:val="20"/>
          <w:szCs w:val="20"/>
        </w:rPr>
        <w:t xml:space="preserve">  test_labeling.py</w:t>
      </w:r>
      <w:r>
        <w:br/>
        <w:t xml:space="preserve"/>
      </w:r>
      <w:r>
        <w:rPr>
          <w:rFonts w:ascii="Consolas" w:cs="Consolas" w:eastAsia="Consolas" w:hAnsi="Consolas"/>
          <w:color w:val="333333"/>
          <w:sz w:val="20"/>
          <w:szCs w:val="20"/>
        </w:rPr>
        <w:t xml:space="preserve">  test_validation.py</w:t>
      </w:r>
      <w:r>
        <w:br/>
        <w:t xml:space="preserve"/>
      </w:r>
      <w:r>
        <w:rPr>
          <w:rFonts w:ascii="Consolas" w:cs="Consolas" w:eastAsia="Consolas" w:hAnsi="Consolas"/>
          <w:color w:val="333333"/>
          <w:sz w:val="20"/>
          <w:szCs w:val="20"/>
        </w:rPr>
        <w:t xml:space="preserve">  test_factory.py</w:t>
      </w:r>
      <w:r>
        <w:br/>
        <w:t xml:space="preserve"/>
      </w:r>
      <w:r>
        <w:rPr>
          <w:rFonts w:ascii="Consolas" w:cs="Consolas" w:eastAsia="Consolas" w:hAnsi="Consolas"/>
          <w:color w:val="333333"/>
          <w:sz w:val="20"/>
          <w:szCs w:val="20"/>
        </w:rPr>
        <w:t xml:space="preserve">  test_integration.py</w:t>
      </w:r>
    </w:p>
    <w:p>
      <w:pPr>
        <w:pStyle w:val="Heading1"/>
        <w:spacing w:after="160" w:before="360"/>
      </w:pPr>
      <w:r>
        <w:t xml:space="preserve">15. What This Gives Us</w:t>
      </w:r>
    </w:p>
    <w:p>
      <w:pPr>
        <w:spacing w:after="160"/>
      </w:pPr>
      <w:r>
        <w:t xml:space="preserve">Three complementary approaches to regime detection, each good at different things.</w:t>
      </w:r>
    </w:p>
    <w:p>
      <w:pPr>
        <w:pStyle w:val="Heading2"/>
        <w:spacing w:after="120" w:before="260"/>
      </w:pPr>
      <w:r>
        <w:t xml:space="preserve">Rule-based</w:t>
      </w:r>
    </w:p>
    <w:p>
      <w:pPr>
        <w:spacing w:after="160"/>
      </w:pPr>
      <w:r>
        <w:t xml:space="preserve">Best for interpretability, explicit financial logic, debugging, and baseline benchmarking.</w:t>
      </w:r>
    </w:p>
    <w:p>
      <w:pPr>
        <w:pStyle w:val="Heading2"/>
        <w:spacing w:after="120" w:before="260"/>
      </w:pPr>
      <w:r>
        <w:t xml:space="preserve">Statistical</w:t>
      </w:r>
    </w:p>
    <w:p>
      <w:pPr>
        <w:spacing w:after="160"/>
      </w:pPr>
      <w:r>
        <w:t xml:space="preserve">Best for data-adaptive thresholds, simple quantitative regime detection, and benchmark comparison.</w:t>
      </w:r>
    </w:p>
    <w:p>
      <w:pPr>
        <w:pStyle w:val="Heading2"/>
        <w:spacing w:after="120" w:before="260"/>
      </w:pPr>
      <w:r>
        <w:t xml:space="preserve">Clustering</w:t>
      </w:r>
    </w:p>
    <w:p>
      <w:pPr>
        <w:spacing w:after="160"/>
      </w:pPr>
      <w:r>
        <w:t xml:space="preserve">Best for unsupervised structure discovery, multi-feature regime grouping, and finding patterns without hand-defining every boundary.</w:t>
      </w:r>
    </w:p>
    <w:p>
      <w:pPr>
        <w:spacing w:after="160"/>
      </w:pPr>
      <w:r>
        <w:t xml:space="preserve">Put together:</w:t>
      </w:r>
    </w:p>
    <w:p>
      <w:pPr>
        <w:shd w:fill="F2F2F2" w:val="clear"/>
        <w:spacing w:after="160" w:before="80"/>
        <w:ind w:left="200" w:right="200"/>
      </w:pPr>
      <w:r>
        <w:rPr>
          <w:rFonts w:ascii="Consolas" w:cs="Consolas" w:eastAsia="Consolas" w:hAnsi="Consolas"/>
          <w:color w:val="333333"/>
          <w:sz w:val="20"/>
          <w:szCs w:val="20"/>
        </w:rPr>
        <w:t xml:space="preserve">Interpretable Rules</w:t>
      </w:r>
      <w:r>
        <w:br/>
        <w:t xml:space="preserve"/>
      </w:r>
      <w:r>
        <w:rPr>
          <w:rFonts w:ascii="Consolas" w:cs="Consolas" w:eastAsia="Consolas" w:hAnsi="Consolas"/>
          <w:color w:val="333333"/>
          <w:sz w:val="20"/>
          <w:szCs w:val="20"/>
        </w:rPr>
        <w:t xml:space="preserve">  + Statistical Baseline</w:t>
      </w:r>
      <w:r>
        <w:br/>
        <w:t xml:space="preserve"/>
      </w:r>
      <w:r>
        <w:rPr>
          <w:rFonts w:ascii="Consolas" w:cs="Consolas" w:eastAsia="Consolas" w:hAnsi="Consolas"/>
          <w:color w:val="333333"/>
          <w:sz w:val="20"/>
          <w:szCs w:val="20"/>
        </w:rPr>
        <w:t xml:space="preserve">  + Unsupervised Clustering</w:t>
      </w:r>
      <w:r>
        <w:br/>
        <w:t xml:space="preserve"/>
      </w:r>
      <w:r>
        <w:rPr>
          <w:rFonts w:ascii="Consolas" w:cs="Consolas" w:eastAsia="Consolas" w:hAnsi="Consolas"/>
          <w:color w:val="333333"/>
          <w:sz w:val="20"/>
          <w:szCs w:val="20"/>
        </w:rPr>
        <w:t xml:space="preserve">  = Robust Baseline Regime Layer</w:t>
      </w:r>
    </w:p>
    <w:p>
      <w:pPr>
        <w:pStyle w:val="Heading1"/>
        <w:spacing w:after="160" w:before="360"/>
      </w:pPr>
      <w:r>
        <w:t xml:space="preserve">16. Why This Matters for What Comes Next</w:t>
      </w:r>
    </w:p>
    <w:p>
      <w:pPr>
        <w:spacing w:after="160"/>
      </w:pPr>
      <w:r>
        <w:t xml:space="preserve">Phase 8 isn't meant to be the final regime intelligence system — it's the benchmark and infrastructure that the advanced methods in later phases get measured against.</w:t>
      </w:r>
    </w:p>
    <w:p>
      <w:pPr>
        <w:shd w:fill="F2F2F2" w:val="clear"/>
        <w:spacing w:after="160" w:before="80"/>
        <w:ind w:left="200" w:right="200"/>
      </w:pPr>
      <w:r>
        <w:rPr>
          <w:rFonts w:ascii="Consolas" w:cs="Consolas" w:eastAsia="Consolas" w:hAnsi="Consolas"/>
          <w:color w:val="333333"/>
          <w:sz w:val="20"/>
          <w:szCs w:val="20"/>
        </w:rPr>
        <w:t xml:space="preserve">Advanced Models</w:t>
      </w:r>
      <w:r>
        <w:br/>
        <w:t xml:space="preserve"/>
      </w:r>
      <w:r>
        <w:rPr>
          <w:rFonts w:ascii="Consolas" w:cs="Consolas" w:eastAsia="Consolas" w:hAnsi="Consolas"/>
          <w:color w:val="333333"/>
          <w:sz w:val="20"/>
          <w:szCs w:val="20"/>
        </w:rPr>
        <w:t xml:space="preserve">  -&gt; How much better are they?</w:t>
      </w:r>
      <w:r>
        <w:br/>
        <w:t xml:space="preserve"/>
      </w:r>
      <w:r>
        <w:rPr>
          <w:rFonts w:ascii="Consolas" w:cs="Consolas" w:eastAsia="Consolas" w:hAnsi="Consolas"/>
          <w:color w:val="333333"/>
          <w:sz w:val="20"/>
          <w:szCs w:val="20"/>
        </w:rPr>
        <w:t xml:space="preserve">  -&gt; Compare Against Phase 8 Baselines</w:t>
      </w:r>
      <w:r>
        <w:br/>
        <w:t xml:space="preserve"/>
      </w:r>
      <w:r>
        <w:rPr>
          <w:rFonts w:ascii="Consolas" w:cs="Consolas" w:eastAsia="Consolas" w:hAnsi="Consolas"/>
          <w:color w:val="333333"/>
          <w:sz w:val="20"/>
          <w:szCs w:val="20"/>
        </w:rPr>
        <w:t xml:space="preserve">       - Rule-Based</w:t>
      </w:r>
      <w:r>
        <w:br/>
        <w:t xml:space="preserve"/>
      </w:r>
      <w:r>
        <w:rPr>
          <w:rFonts w:ascii="Consolas" w:cs="Consolas" w:eastAsia="Consolas" w:hAnsi="Consolas"/>
          <w:color w:val="333333"/>
          <w:sz w:val="20"/>
          <w:szCs w:val="20"/>
        </w:rPr>
        <w:t xml:space="preserve">       - Statistical</w:t>
      </w:r>
      <w:r>
        <w:br/>
        <w:t xml:space="preserve"/>
      </w:r>
      <w:r>
        <w:rPr>
          <w:rFonts w:ascii="Consolas" w:cs="Consolas" w:eastAsia="Consolas" w:hAnsi="Consolas"/>
          <w:color w:val="333333"/>
          <w:sz w:val="20"/>
          <w:szCs w:val="20"/>
        </w:rPr>
        <w:t xml:space="preserve">       - Clustering</w:t>
      </w:r>
    </w:p>
    <w:p>
      <w:pPr>
        <w:spacing w:after="160"/>
      </w:pPr>
      <w:r>
        <w:t xml:space="preserve">That comparison matters. A sophisticated Bayesian or deep-learning model should earn its place by actually outperforming these simpler baselines — not just get accepted because it's more complex.</w:t>
      </w:r>
    </w:p>
    <w:p>
      <w:pPr>
        <w:pStyle w:val="Heading1"/>
        <w:spacing w:after="160" w:before="360"/>
      </w:pPr>
      <w:r>
        <w:t xml:space="preserve">17. Where Things Stand</w:t>
      </w:r>
    </w:p>
    <w:p>
      <w:pPr>
        <w:spacing w:after="160"/>
      </w:pPr>
      <w:r>
        <w:t xml:space="preserve">Phase 8 — Baseline Regime Engine: complete, implemented, and verified.</w:t>
      </w:r>
    </w:p>
    <w:p>
      <w:pPr>
        <w:pStyle w:val="ListParagraph"/>
        <w:numPr>
          <w:ilvl w:val="0"/>
          <w:numId w:val="2"/>
        </w:numPr>
        <w:spacing w:after="60"/>
      </w:pPr>
      <w:r>
        <w:t xml:space="preserve">Common regime detector architecture</w:t>
      </w:r>
    </w:p>
    <w:p>
      <w:pPr>
        <w:pStyle w:val="ListParagraph"/>
        <w:numPr>
          <w:ilvl w:val="0"/>
          <w:numId w:val="2"/>
        </w:numPr>
        <w:spacing w:after="60"/>
      </w:pPr>
      <w:r>
        <w:t xml:space="preserve">Configurable regime detection</w:t>
      </w:r>
    </w:p>
    <w:p>
      <w:pPr>
        <w:pStyle w:val="ListParagraph"/>
        <w:numPr>
          <w:ilvl w:val="0"/>
          <w:numId w:val="2"/>
        </w:numPr>
        <w:spacing w:after="60"/>
      </w:pPr>
      <w:r>
        <w:t xml:space="preserve">Standardized regime results</w:t>
      </w:r>
    </w:p>
    <w:p>
      <w:pPr>
        <w:pStyle w:val="ListParagraph"/>
        <w:numPr>
          <w:ilvl w:val="0"/>
          <w:numId w:val="2"/>
        </w:numPr>
        <w:spacing w:after="60"/>
      </w:pPr>
      <w:r>
        <w:t xml:space="preserve">Rule-based detection</w:t>
      </w:r>
    </w:p>
    <w:p>
      <w:pPr>
        <w:pStyle w:val="ListParagraph"/>
        <w:numPr>
          <w:ilvl w:val="0"/>
          <w:numId w:val="2"/>
        </w:numPr>
        <w:spacing w:after="60"/>
      </w:pPr>
      <w:r>
        <w:t xml:space="preserve">Statistical detection</w:t>
      </w:r>
    </w:p>
    <w:p>
      <w:pPr>
        <w:pStyle w:val="ListParagraph"/>
        <w:numPr>
          <w:ilvl w:val="0"/>
          <w:numId w:val="2"/>
        </w:numPr>
        <w:spacing w:after="60"/>
      </w:pPr>
      <w:r>
        <w:t xml:space="preserve">Unsupervised clustering</w:t>
      </w:r>
    </w:p>
    <w:p>
      <w:pPr>
        <w:pStyle w:val="ListParagraph"/>
        <w:numPr>
          <w:ilvl w:val="0"/>
          <w:numId w:val="2"/>
        </w:numPr>
        <w:spacing w:after="60"/>
      </w:pPr>
      <w:r>
        <w:t xml:space="preserve">Cluster-to-regime labeling</w:t>
      </w:r>
    </w:p>
    <w:p>
      <w:pPr>
        <w:pStyle w:val="ListParagraph"/>
        <w:numPr>
          <w:ilvl w:val="0"/>
          <w:numId w:val="2"/>
        </w:numPr>
        <w:spacing w:after="60"/>
      </w:pPr>
      <w:r>
        <w:t xml:space="preserve">Regime result validation</w:t>
      </w:r>
    </w:p>
    <w:p>
      <w:pPr>
        <w:pStyle w:val="ListParagraph"/>
        <w:numPr>
          <w:ilvl w:val="0"/>
          <w:numId w:val="2"/>
        </w:numPr>
        <w:spacing w:after="60"/>
      </w:pPr>
      <w:r>
        <w:t xml:space="preserve">Detector factory</w:t>
      </w:r>
    </w:p>
    <w:p>
      <w:pPr>
        <w:pStyle w:val="ListParagraph"/>
        <w:numPr>
          <w:ilvl w:val="0"/>
          <w:numId w:val="2"/>
        </w:numPr>
        <w:spacing w:after="60"/>
      </w:pPr>
      <w:r>
        <w:t xml:space="preserve">Custom detector extensibility</w:t>
      </w:r>
    </w:p>
    <w:p>
      <w:pPr>
        <w:pStyle w:val="ListParagraph"/>
        <w:numPr>
          <w:ilvl w:val="0"/>
          <w:numId w:val="2"/>
        </w:numPr>
        <w:spacing w:after="60"/>
      </w:pPr>
      <w:r>
        <w:t xml:space="preserve">End-to-end integration</w:t>
      </w:r>
    </w:p>
    <w:p>
      <w:pPr>
        <w:pStyle w:val="ListParagraph"/>
        <w:numPr>
          <w:ilvl w:val="0"/>
          <w:numId w:val="2"/>
        </w:numPr>
        <w:spacing w:after="60"/>
      </w:pPr>
      <w:r>
        <w:t xml:space="preserve">106 individual Phase 8 tests passed</w:t>
      </w:r>
    </w:p>
    <w:p>
      <w:pPr>
        <w:spacing w:after="160"/>
      </w:pPr>
      <w:r>
        <w:t xml:space="preserve">Phase 8 delivers a modular, interpretable, deterministic, and well-tested baseline regime detection framework. It's the project's first complete regime detection capability, and it sets the benchmark foundation that the more advanced probabilistic and Bayesian work in later phases will be measured against.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60"/>
    </w:pPr>
    <w:rPr>
      <w:b/>
      <w:bCs/>
      <w:color w:val="1F4E5C"/>
      <w:sz w:val="30"/>
      <w:szCs w:val="30"/>
    </w:rPr>
  </w:style>
  <w:style w:type="paragraph" w:styleId="Heading2">
    <w:name w:val="Heading 2"/>
    <w:basedOn w:val="Normal"/>
    <w:next w:val="Normal"/>
    <w:qFormat/>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2026-08-22T12:59:01.010Z</dcterms:created>
  <dcterms:modified xsi:type="dcterms:W3CDTF">2026-08-22T12:59:01.023Z</dcterms:modified>
</cp:coreProperties>
</file>

<file path=docProps/custom.xml><?xml version="1.0" encoding="utf-8"?>
<Properties xmlns="http://schemas.openxmlformats.org/officeDocument/2006/custom-properties" xmlns:vt="http://schemas.openxmlformats.org/officeDocument/2006/docPropsVTypes"/>
</file>