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4D3A" w14:textId="5786B8E4" w:rsidR="001F7657" w:rsidRPr="00B32A3A" w:rsidRDefault="00964033" w:rsidP="00964033">
      <w:pPr>
        <w:jc w:val="center"/>
        <w:rPr>
          <w:rFonts w:ascii="New roman times" w:hAnsi="New roman times"/>
          <w:b/>
          <w:bCs/>
          <w:sz w:val="28"/>
          <w:szCs w:val="28"/>
          <w:u w:val="double"/>
        </w:rPr>
      </w:pPr>
      <w:r w:rsidRPr="00B32A3A">
        <w:rPr>
          <w:rFonts w:ascii="New roman times" w:hAnsi="New roman times"/>
          <w:b/>
          <w:bCs/>
          <w:sz w:val="28"/>
          <w:szCs w:val="28"/>
          <w:u w:val="double"/>
        </w:rPr>
        <w:t>IT HELPDESK DASHBOARD (EXCEL PROJECT)</w:t>
      </w:r>
    </w:p>
    <w:p w14:paraId="62CAAAFA" w14:textId="77777777" w:rsidR="00964033" w:rsidRPr="00964033" w:rsidRDefault="00964033" w:rsidP="00964033">
      <w:pPr>
        <w:jc w:val="center"/>
        <w:rPr>
          <w:b/>
          <w:bCs/>
          <w:u w:val="single"/>
        </w:rPr>
      </w:pPr>
    </w:p>
    <w:p w14:paraId="12B7CFE0" w14:textId="77777777" w:rsidR="00964033" w:rsidRPr="00964033" w:rsidRDefault="00964033" w:rsidP="00964033">
      <w:pPr>
        <w:rPr>
          <w:rFonts w:ascii="New roman times" w:hAnsi="New roman times"/>
          <w:sz w:val="24"/>
          <w:szCs w:val="24"/>
          <w:u w:val="double"/>
        </w:rPr>
      </w:pPr>
      <w:r w:rsidRPr="00964033">
        <w:rPr>
          <w:rFonts w:ascii="New roman times" w:hAnsi="New roman times"/>
          <w:sz w:val="24"/>
          <w:szCs w:val="24"/>
          <w:u w:val="double"/>
        </w:rPr>
        <w:t>1. Project Overview</w:t>
      </w:r>
    </w:p>
    <w:p w14:paraId="30AE8364" w14:textId="77777777" w:rsidR="00964033" w:rsidRPr="00964033" w:rsidRDefault="00964033" w:rsidP="00964033">
      <w:pPr>
        <w:rPr>
          <w:rFonts w:ascii="New roman times" w:hAnsi="New roman times"/>
          <w:b/>
          <w:bCs/>
          <w:u w:val="single"/>
        </w:rPr>
      </w:pPr>
      <w:r w:rsidRPr="00964033">
        <w:rPr>
          <w:rFonts w:ascii="New roman times" w:hAnsi="New roman times"/>
          <w:b/>
          <w:bCs/>
          <w:u w:val="single"/>
        </w:rPr>
        <w:t>Project Title: IT Helpdesk Dashboard</w:t>
      </w:r>
    </w:p>
    <w:p w14:paraId="31F363F4" w14:textId="672B8801" w:rsidR="00964033" w:rsidRPr="00964033" w:rsidRDefault="00964033" w:rsidP="00964033">
      <w:pPr>
        <w:rPr>
          <w:rFonts w:ascii="New roman times" w:hAnsi="New roman times"/>
        </w:rPr>
      </w:pPr>
      <w:r w:rsidRPr="00964033">
        <w:rPr>
          <w:rFonts w:ascii="New roman times" w:hAnsi="New roman times"/>
          <w:b/>
          <w:bCs/>
          <w:u w:val="single"/>
        </w:rPr>
        <w:t>Objective:</w:t>
      </w:r>
      <w:r w:rsidRPr="00964033">
        <w:rPr>
          <w:rFonts w:ascii="New roman times" w:hAnsi="New roman times"/>
        </w:rPr>
        <w:br/>
        <w:t xml:space="preserve">To </w:t>
      </w:r>
      <w:r w:rsidR="00BF4F50" w:rsidRPr="00BF4F50">
        <w:rPr>
          <w:rFonts w:ascii="New roman times" w:hAnsi="New roman times"/>
        </w:rPr>
        <w:t>analyse</w:t>
      </w:r>
      <w:r w:rsidRPr="00964033">
        <w:rPr>
          <w:rFonts w:ascii="New roman times" w:hAnsi="New roman times"/>
        </w:rPr>
        <w:t xml:space="preserve"> IT support performance by tracking key metrics such as ticket volume, SLA compliance, agent efficiency,</w:t>
      </w:r>
      <w:r w:rsidR="00BF4F50" w:rsidRPr="00BF4F50">
        <w:rPr>
          <w:rFonts w:ascii="New roman times" w:hAnsi="New roman times"/>
        </w:rPr>
        <w:t xml:space="preserve"> average resolution time and</w:t>
      </w:r>
      <w:r w:rsidRPr="00964033">
        <w:rPr>
          <w:rFonts w:ascii="New roman times" w:hAnsi="New roman times"/>
        </w:rPr>
        <w:t xml:space="preserve"> issue priority. The dashboard enables data-driven insights for operational improvement and better service management.</w:t>
      </w:r>
    </w:p>
    <w:p w14:paraId="614E4C33" w14:textId="77777777" w:rsidR="00964033" w:rsidRPr="00BF4F50" w:rsidRDefault="00964033" w:rsidP="00964033">
      <w:pPr>
        <w:rPr>
          <w:rFonts w:ascii="New roman times" w:hAnsi="New roman times"/>
        </w:rPr>
      </w:pPr>
      <w:r w:rsidRPr="00964033">
        <w:rPr>
          <w:rFonts w:ascii="New roman times" w:hAnsi="New roman times"/>
          <w:b/>
          <w:bCs/>
          <w:u w:val="single"/>
        </w:rPr>
        <w:t>Problem Statement:</w:t>
      </w:r>
      <w:r w:rsidRPr="00964033">
        <w:rPr>
          <w:rFonts w:ascii="New roman times" w:hAnsi="New roman times"/>
        </w:rPr>
        <w:br/>
        <w:t>The IT Helpdesk team manages numerous support requests daily, but tracking performance manually leads to inefficiencies, delayed resolutions, and missed SLAs. This dashboard consolidates key metrics to provide clear visibility into performance trends, enabling timely decision-making.</w:t>
      </w:r>
    </w:p>
    <w:p w14:paraId="74220492" w14:textId="77777777" w:rsidR="00BF4F50" w:rsidRPr="00BF4F50" w:rsidRDefault="00BF4F50" w:rsidP="00BF4F50">
      <w:pPr>
        <w:spacing w:before="100" w:beforeAutospacing="1" w:after="100" w:afterAutospacing="1" w:line="240" w:lineRule="auto"/>
        <w:outlineLvl w:val="1"/>
        <w:rPr>
          <w:rFonts w:ascii="Times New Roman" w:eastAsia="Times New Roman" w:hAnsi="Times New Roman" w:cs="Times New Roman"/>
          <w:kern w:val="0"/>
          <w:sz w:val="24"/>
          <w:szCs w:val="24"/>
          <w:u w:val="double"/>
          <w:lang w:eastAsia="en-IN"/>
          <w14:ligatures w14:val="none"/>
        </w:rPr>
      </w:pPr>
      <w:r w:rsidRPr="00BF4F50">
        <w:rPr>
          <w:rFonts w:ascii="Times New Roman" w:eastAsia="Times New Roman" w:hAnsi="Times New Roman" w:cs="Times New Roman"/>
          <w:kern w:val="0"/>
          <w:sz w:val="24"/>
          <w:szCs w:val="24"/>
          <w:u w:val="double"/>
          <w:lang w:eastAsia="en-IN"/>
          <w14:ligatures w14:val="none"/>
        </w:rPr>
        <w:t>2. Data Description</w:t>
      </w:r>
    </w:p>
    <w:p w14:paraId="58165CF5" w14:textId="77777777" w:rsidR="00BF4F50" w:rsidRPr="00BF4F50" w:rsidRDefault="00BF4F50" w:rsidP="00BF4F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b/>
          <w:bCs/>
          <w:kern w:val="0"/>
          <w:u w:val="single"/>
          <w:lang w:eastAsia="en-IN"/>
          <w14:ligatures w14:val="none"/>
        </w:rPr>
        <w:t>Data Source:</w:t>
      </w:r>
      <w:r w:rsidRPr="00BF4F50">
        <w:rPr>
          <w:rFonts w:ascii="Times New Roman" w:eastAsia="Times New Roman" w:hAnsi="Times New Roman" w:cs="Times New Roman"/>
          <w:kern w:val="0"/>
          <w:lang w:eastAsia="en-IN"/>
          <w14:ligatures w14:val="none"/>
        </w:rPr>
        <w:br/>
        <w:t>Synthetic dataset designed to represent a company’s IT helpdesk operations.</w:t>
      </w:r>
    </w:p>
    <w:p w14:paraId="6CF91006" w14:textId="77777777" w:rsidR="00BF4F50" w:rsidRPr="00BF4F50" w:rsidRDefault="00BF4F50" w:rsidP="00BF4F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b/>
          <w:bCs/>
          <w:kern w:val="0"/>
          <w:u w:val="single"/>
          <w:lang w:eastAsia="en-IN"/>
          <w14:ligatures w14:val="none"/>
        </w:rPr>
        <w:t>Data Volume:</w:t>
      </w:r>
      <w:r w:rsidRPr="00BF4F50">
        <w:rPr>
          <w:rFonts w:ascii="Times New Roman" w:eastAsia="Times New Roman" w:hAnsi="Times New Roman" w:cs="Times New Roman"/>
          <w:kern w:val="0"/>
          <w:lang w:eastAsia="en-IN"/>
          <w14:ligatures w14:val="none"/>
        </w:rPr>
        <w:br/>
        <w:t>100 ticket records collected over a six-month period.</w:t>
      </w:r>
    </w:p>
    <w:p w14:paraId="29E89B09" w14:textId="77777777" w:rsidR="00BF4F50" w:rsidRDefault="00BF4F50" w:rsidP="00BF4F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b/>
          <w:bCs/>
          <w:kern w:val="0"/>
          <w:u w:val="single"/>
          <w:lang w:eastAsia="en-IN"/>
          <w14:ligatures w14:val="none"/>
        </w:rPr>
        <w:t>Data Fields:</w:t>
      </w:r>
      <w:r w:rsidRPr="00BF4F50">
        <w:rPr>
          <w:rFonts w:ascii="Times New Roman" w:eastAsia="Times New Roman" w:hAnsi="Times New Roman" w:cs="Times New Roman"/>
          <w:kern w:val="0"/>
          <w:lang w:eastAsia="en-IN"/>
          <w14:ligatures w14:val="none"/>
        </w:rPr>
        <w:br/>
        <w:t>Ticket ID, Date Raised, Department, Issue Type, Priority, Assigned Agent, Status, Resolution Time (hrs), SLA Breached, Customer Satisfaction.</w:t>
      </w:r>
    </w:p>
    <w:p w14:paraId="44F8FF25" w14:textId="77777777" w:rsidR="00BF4F50" w:rsidRPr="00BF4F50" w:rsidRDefault="00BF4F50" w:rsidP="00BF4F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b/>
          <w:bCs/>
          <w:kern w:val="0"/>
          <w:lang w:eastAsia="en-IN"/>
          <w14:ligatures w14:val="none"/>
        </w:rPr>
        <w:t>Data Preparation and Cleaning:</w:t>
      </w:r>
    </w:p>
    <w:p w14:paraId="1F6105E3" w14:textId="77777777" w:rsidR="00BF4F50" w:rsidRPr="00BF4F50" w:rsidRDefault="00BF4F50" w:rsidP="00BF4F5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kern w:val="0"/>
          <w:lang w:eastAsia="en-IN"/>
          <w14:ligatures w14:val="none"/>
        </w:rPr>
        <w:t xml:space="preserve">Verified consistent data types (e.g., </w:t>
      </w:r>
      <w:r w:rsidRPr="00BF4F50">
        <w:rPr>
          <w:rFonts w:ascii="Times New Roman" w:eastAsia="Times New Roman" w:hAnsi="Times New Roman" w:cs="Times New Roman"/>
          <w:i/>
          <w:iCs/>
          <w:kern w:val="0"/>
          <w:lang w:eastAsia="en-IN"/>
          <w14:ligatures w14:val="none"/>
        </w:rPr>
        <w:t>Resolution Time (hrs)</w:t>
      </w:r>
      <w:r w:rsidRPr="00BF4F50">
        <w:rPr>
          <w:rFonts w:ascii="Times New Roman" w:eastAsia="Times New Roman" w:hAnsi="Times New Roman" w:cs="Times New Roman"/>
          <w:kern w:val="0"/>
          <w:lang w:eastAsia="en-IN"/>
          <w14:ligatures w14:val="none"/>
        </w:rPr>
        <w:t xml:space="preserve"> as numeric, </w:t>
      </w:r>
      <w:r w:rsidRPr="00BF4F50">
        <w:rPr>
          <w:rFonts w:ascii="Times New Roman" w:eastAsia="Times New Roman" w:hAnsi="Times New Roman" w:cs="Times New Roman"/>
          <w:i/>
          <w:iCs/>
          <w:kern w:val="0"/>
          <w:lang w:eastAsia="en-IN"/>
          <w14:ligatures w14:val="none"/>
        </w:rPr>
        <w:t>Department</w:t>
      </w:r>
      <w:r w:rsidRPr="00BF4F50">
        <w:rPr>
          <w:rFonts w:ascii="Times New Roman" w:eastAsia="Times New Roman" w:hAnsi="Times New Roman" w:cs="Times New Roman"/>
          <w:kern w:val="0"/>
          <w:lang w:eastAsia="en-IN"/>
          <w14:ligatures w14:val="none"/>
        </w:rPr>
        <w:t xml:space="preserve"> as text).</w:t>
      </w:r>
    </w:p>
    <w:p w14:paraId="682B87F7" w14:textId="77777777" w:rsidR="00BF4F50" w:rsidRPr="00BF4F50" w:rsidRDefault="00BF4F50" w:rsidP="00BF4F5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kern w:val="0"/>
          <w:lang w:eastAsia="en-IN"/>
          <w14:ligatures w14:val="none"/>
        </w:rPr>
        <w:t xml:space="preserve">Ensured proper </w:t>
      </w:r>
      <w:r w:rsidRPr="00BF4F50">
        <w:rPr>
          <w:rFonts w:ascii="Times New Roman" w:eastAsia="Times New Roman" w:hAnsi="Times New Roman" w:cs="Times New Roman"/>
          <w:b/>
          <w:bCs/>
          <w:kern w:val="0"/>
          <w:lang w:eastAsia="en-IN"/>
          <w14:ligatures w14:val="none"/>
        </w:rPr>
        <w:t>date formatting</w:t>
      </w:r>
      <w:r w:rsidRPr="00BF4F50">
        <w:rPr>
          <w:rFonts w:ascii="Times New Roman" w:eastAsia="Times New Roman" w:hAnsi="Times New Roman" w:cs="Times New Roman"/>
          <w:kern w:val="0"/>
          <w:lang w:eastAsia="en-IN"/>
          <w14:ligatures w14:val="none"/>
        </w:rPr>
        <w:t xml:space="preserve"> in </w:t>
      </w:r>
      <w:r w:rsidRPr="00BF4F50">
        <w:rPr>
          <w:rFonts w:ascii="Times New Roman" w:eastAsia="Times New Roman" w:hAnsi="Times New Roman" w:cs="Times New Roman"/>
          <w:i/>
          <w:iCs/>
          <w:kern w:val="0"/>
          <w:lang w:eastAsia="en-IN"/>
          <w14:ligatures w14:val="none"/>
        </w:rPr>
        <w:t>Date Raised</w:t>
      </w:r>
      <w:r w:rsidRPr="00BF4F50">
        <w:rPr>
          <w:rFonts w:ascii="Times New Roman" w:eastAsia="Times New Roman" w:hAnsi="Times New Roman" w:cs="Times New Roman"/>
          <w:kern w:val="0"/>
          <w:lang w:eastAsia="en-IN"/>
          <w14:ligatures w14:val="none"/>
        </w:rPr>
        <w:t xml:space="preserve"> column using </w:t>
      </w:r>
      <w:r w:rsidRPr="00BF4F50">
        <w:rPr>
          <w:rFonts w:ascii="Times New Roman" w:eastAsia="Times New Roman" w:hAnsi="Times New Roman" w:cs="Times New Roman"/>
          <w:b/>
          <w:bCs/>
          <w:kern w:val="0"/>
          <w:lang w:eastAsia="en-IN"/>
          <w14:ligatures w14:val="none"/>
        </w:rPr>
        <w:t>Format Cells → Date</w:t>
      </w:r>
      <w:r w:rsidRPr="00BF4F50">
        <w:rPr>
          <w:rFonts w:ascii="Times New Roman" w:eastAsia="Times New Roman" w:hAnsi="Times New Roman" w:cs="Times New Roman"/>
          <w:kern w:val="0"/>
          <w:lang w:eastAsia="en-IN"/>
          <w14:ligatures w14:val="none"/>
        </w:rPr>
        <w:t>.</w:t>
      </w:r>
    </w:p>
    <w:p w14:paraId="690BF8E7" w14:textId="77777777" w:rsidR="00BF4F50" w:rsidRPr="00BF4F50" w:rsidRDefault="00BF4F50" w:rsidP="00BF4F5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kern w:val="0"/>
          <w:lang w:eastAsia="en-IN"/>
          <w14:ligatures w14:val="none"/>
        </w:rPr>
        <w:t xml:space="preserve">Added a </w:t>
      </w:r>
      <w:r w:rsidRPr="00BF4F50">
        <w:rPr>
          <w:rFonts w:ascii="Times New Roman" w:eastAsia="Times New Roman" w:hAnsi="Times New Roman" w:cs="Times New Roman"/>
          <w:b/>
          <w:bCs/>
          <w:kern w:val="0"/>
          <w:lang w:eastAsia="en-IN"/>
          <w14:ligatures w14:val="none"/>
        </w:rPr>
        <w:t>helper column for Month</w:t>
      </w:r>
      <w:r w:rsidRPr="00BF4F50">
        <w:rPr>
          <w:rFonts w:ascii="Times New Roman" w:eastAsia="Times New Roman" w:hAnsi="Times New Roman" w:cs="Times New Roman"/>
          <w:kern w:val="0"/>
          <w:lang w:eastAsia="en-IN"/>
          <w14:ligatures w14:val="none"/>
        </w:rPr>
        <w:t xml:space="preserve"> using =</w:t>
      </w:r>
      <w:proofErr w:type="gramStart"/>
      <w:r w:rsidRPr="00BF4F50">
        <w:rPr>
          <w:rFonts w:ascii="Times New Roman" w:eastAsia="Times New Roman" w:hAnsi="Times New Roman" w:cs="Times New Roman"/>
          <w:kern w:val="0"/>
          <w:lang w:eastAsia="en-IN"/>
          <w14:ligatures w14:val="none"/>
        </w:rPr>
        <w:t>TEXT(</w:t>
      </w:r>
      <w:proofErr w:type="gramEnd"/>
      <w:r w:rsidRPr="00BF4F50">
        <w:rPr>
          <w:rFonts w:ascii="Times New Roman" w:eastAsia="Times New Roman" w:hAnsi="Times New Roman" w:cs="Times New Roman"/>
          <w:kern w:val="0"/>
          <w:lang w:eastAsia="en-IN"/>
          <w14:ligatures w14:val="none"/>
        </w:rPr>
        <w:t>[@Date Raised],"mmm") to support month-wise analysis.</w:t>
      </w:r>
    </w:p>
    <w:p w14:paraId="0B589E85" w14:textId="77777777" w:rsidR="00BF4F50" w:rsidRPr="00BF4F50" w:rsidRDefault="00BF4F50" w:rsidP="00BF4F5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kern w:val="0"/>
          <w:lang w:eastAsia="en-IN"/>
          <w14:ligatures w14:val="none"/>
        </w:rPr>
        <w:t xml:space="preserve">Checked for duplicate Ticket IDs using </w:t>
      </w:r>
      <w:r w:rsidRPr="00BF4F50">
        <w:rPr>
          <w:rFonts w:ascii="Times New Roman" w:eastAsia="Times New Roman" w:hAnsi="Times New Roman" w:cs="Times New Roman"/>
          <w:b/>
          <w:bCs/>
          <w:kern w:val="0"/>
          <w:lang w:eastAsia="en-IN"/>
          <w14:ligatures w14:val="none"/>
        </w:rPr>
        <w:t>Remove Duplicates</w:t>
      </w:r>
      <w:r w:rsidRPr="00BF4F50">
        <w:rPr>
          <w:rFonts w:ascii="Times New Roman" w:eastAsia="Times New Roman" w:hAnsi="Times New Roman" w:cs="Times New Roman"/>
          <w:kern w:val="0"/>
          <w:lang w:eastAsia="en-IN"/>
          <w14:ligatures w14:val="none"/>
        </w:rPr>
        <w:t>.</w:t>
      </w:r>
    </w:p>
    <w:p w14:paraId="61C61DAB" w14:textId="77777777" w:rsidR="00BF4F50" w:rsidRPr="00BF4F50" w:rsidRDefault="00BF4F50" w:rsidP="00BF4F5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kern w:val="0"/>
          <w:lang w:eastAsia="en-IN"/>
          <w14:ligatures w14:val="none"/>
        </w:rPr>
        <w:t xml:space="preserve">Standardized fields like </w:t>
      </w:r>
      <w:r w:rsidRPr="00BF4F50">
        <w:rPr>
          <w:rFonts w:ascii="Times New Roman" w:eastAsia="Times New Roman" w:hAnsi="Times New Roman" w:cs="Times New Roman"/>
          <w:i/>
          <w:iCs/>
          <w:kern w:val="0"/>
          <w:lang w:eastAsia="en-IN"/>
          <w14:ligatures w14:val="none"/>
        </w:rPr>
        <w:t>Priority</w:t>
      </w:r>
      <w:r w:rsidRPr="00BF4F50">
        <w:rPr>
          <w:rFonts w:ascii="Times New Roman" w:eastAsia="Times New Roman" w:hAnsi="Times New Roman" w:cs="Times New Roman"/>
          <w:kern w:val="0"/>
          <w:lang w:eastAsia="en-IN"/>
          <w14:ligatures w14:val="none"/>
        </w:rPr>
        <w:t xml:space="preserve"> and </w:t>
      </w:r>
      <w:r w:rsidRPr="00BF4F50">
        <w:rPr>
          <w:rFonts w:ascii="Times New Roman" w:eastAsia="Times New Roman" w:hAnsi="Times New Roman" w:cs="Times New Roman"/>
          <w:i/>
          <w:iCs/>
          <w:kern w:val="0"/>
          <w:lang w:eastAsia="en-IN"/>
          <w14:ligatures w14:val="none"/>
        </w:rPr>
        <w:t>Status</w:t>
      </w:r>
      <w:r w:rsidRPr="00BF4F50">
        <w:rPr>
          <w:rFonts w:ascii="Times New Roman" w:eastAsia="Times New Roman" w:hAnsi="Times New Roman" w:cs="Times New Roman"/>
          <w:kern w:val="0"/>
          <w:lang w:eastAsia="en-IN"/>
          <w14:ligatures w14:val="none"/>
        </w:rPr>
        <w:t xml:space="preserve"> to maintain consistency (e.g., High / Medium / Low).</w:t>
      </w:r>
    </w:p>
    <w:p w14:paraId="2531D789" w14:textId="77777777" w:rsidR="00BF4F50" w:rsidRPr="00B32A3A" w:rsidRDefault="00BF4F50" w:rsidP="00BF4F50">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B32A3A">
        <w:rPr>
          <w:rFonts w:ascii="Times New Roman" w:eastAsia="Times New Roman" w:hAnsi="Times New Roman" w:cs="Times New Roman"/>
          <w:kern w:val="0"/>
          <w:sz w:val="24"/>
          <w:szCs w:val="24"/>
          <w:u w:val="double"/>
          <w:lang w:eastAsia="en-IN"/>
          <w14:ligatures w14:val="none"/>
        </w:rPr>
        <w:t>3. Target Audience</w:t>
      </w:r>
    </w:p>
    <w:p w14:paraId="7D0D618A" w14:textId="6DF7AFC1" w:rsidR="00BF4F50" w:rsidRDefault="00BF4F50" w:rsidP="00BF4F5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4F50">
        <w:rPr>
          <w:rFonts w:ascii="Times New Roman" w:eastAsia="Times New Roman" w:hAnsi="Times New Roman" w:cs="Times New Roman"/>
          <w:kern w:val="0"/>
          <w:lang w:eastAsia="en-IN"/>
          <w14:ligatures w14:val="none"/>
        </w:rPr>
        <w:t xml:space="preserve">The dashboard is designed for IT Managers, Service Desk Supervisors, and Operations Teams who require a visual summary of helpdesk performance metrics for monitoring efficiency, SLA adherence, </w:t>
      </w:r>
      <w:r>
        <w:rPr>
          <w:rFonts w:ascii="Times New Roman" w:eastAsia="Times New Roman" w:hAnsi="Times New Roman" w:cs="Times New Roman"/>
          <w:kern w:val="0"/>
          <w:lang w:eastAsia="en-IN"/>
          <w14:ligatures w14:val="none"/>
        </w:rPr>
        <w:t>average resolution time and agent performance</w:t>
      </w:r>
      <w:r w:rsidRPr="00BF4F50">
        <w:rPr>
          <w:rFonts w:ascii="Times New Roman" w:eastAsia="Times New Roman" w:hAnsi="Times New Roman" w:cs="Times New Roman"/>
          <w:kern w:val="0"/>
          <w:lang w:eastAsia="en-IN"/>
          <w14:ligatures w14:val="none"/>
        </w:rPr>
        <w:t>.</w:t>
      </w:r>
    </w:p>
    <w:p w14:paraId="70BCDFC0" w14:textId="77777777" w:rsidR="00B46035" w:rsidRPr="00B46035" w:rsidRDefault="00B46035" w:rsidP="00B46035">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B46035">
        <w:rPr>
          <w:rFonts w:ascii="Times New Roman" w:eastAsia="Times New Roman" w:hAnsi="Times New Roman" w:cs="Times New Roman"/>
          <w:kern w:val="0"/>
          <w:sz w:val="24"/>
          <w:szCs w:val="24"/>
          <w:u w:val="double"/>
          <w:lang w:eastAsia="en-IN"/>
          <w14:ligatures w14:val="none"/>
        </w:rPr>
        <w:t>4. Key Features</w:t>
      </w:r>
    </w:p>
    <w:p w14:paraId="7EC9FF96" w14:textId="1BF8105A" w:rsidR="00B46035" w:rsidRPr="00B46035" w:rsidRDefault="00B46035" w:rsidP="00B4603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t>KPI Cards</w:t>
      </w:r>
      <w:r w:rsidRPr="00B46035">
        <w:rPr>
          <w:rFonts w:ascii="Times New Roman" w:eastAsia="Times New Roman" w:hAnsi="Times New Roman" w:cs="Times New Roman"/>
          <w:kern w:val="0"/>
          <w:lang w:eastAsia="en-IN"/>
          <w14:ligatures w14:val="none"/>
        </w:rPr>
        <w:t xml:space="preserve"> displaying % SLA Breached, Total Tickets, and Average </w:t>
      </w:r>
      <w:r w:rsidRPr="00B46035">
        <w:rPr>
          <w:rFonts w:ascii="Times New Roman" w:eastAsia="Times New Roman" w:hAnsi="Times New Roman" w:cs="Times New Roman"/>
          <w:kern w:val="0"/>
          <w:lang w:eastAsia="en-IN"/>
          <w14:ligatures w14:val="none"/>
        </w:rPr>
        <w:t>Resolution Time (hrs)</w:t>
      </w:r>
      <w:r w:rsidRPr="00B46035">
        <w:rPr>
          <w:rFonts w:ascii="Times New Roman" w:eastAsia="Times New Roman" w:hAnsi="Times New Roman" w:cs="Times New Roman"/>
          <w:kern w:val="0"/>
          <w:lang w:eastAsia="en-IN"/>
          <w14:ligatures w14:val="none"/>
        </w:rPr>
        <w:t>.</w:t>
      </w:r>
    </w:p>
    <w:p w14:paraId="28091E2D" w14:textId="34FD67B5" w:rsidR="00B46035" w:rsidRPr="00B46035" w:rsidRDefault="00B46035" w:rsidP="00B4603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t>Interactive Slicers</w:t>
      </w:r>
      <w:r w:rsidRPr="00B46035">
        <w:rPr>
          <w:rFonts w:ascii="Times New Roman" w:eastAsia="Times New Roman" w:hAnsi="Times New Roman" w:cs="Times New Roman"/>
          <w:kern w:val="0"/>
          <w:lang w:eastAsia="en-IN"/>
          <w14:ligatures w14:val="none"/>
        </w:rPr>
        <w:t xml:space="preserve"> for Department, Priority, and Agent.</w:t>
      </w:r>
    </w:p>
    <w:p w14:paraId="18DD26CC" w14:textId="77777777" w:rsidR="00B46035" w:rsidRPr="00B46035" w:rsidRDefault="00B46035" w:rsidP="00B46035">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t>Visualizations include:</w:t>
      </w:r>
    </w:p>
    <w:p w14:paraId="77261E86" w14:textId="77777777" w:rsidR="00B46035" w:rsidRPr="00B46035" w:rsidRDefault="00B46035" w:rsidP="00B4603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lastRenderedPageBreak/>
        <w:t>Priority-wise Ticket Distribution</w:t>
      </w:r>
      <w:r w:rsidRPr="00B46035">
        <w:rPr>
          <w:rFonts w:ascii="Times New Roman" w:eastAsia="Times New Roman" w:hAnsi="Times New Roman" w:cs="Times New Roman"/>
          <w:kern w:val="0"/>
          <w:lang w:eastAsia="en-IN"/>
          <w14:ligatures w14:val="none"/>
        </w:rPr>
        <w:t xml:space="preserve"> (Pie Chart)</w:t>
      </w:r>
    </w:p>
    <w:p w14:paraId="0C6DEE1C" w14:textId="77777777" w:rsidR="00B46035" w:rsidRPr="00B46035" w:rsidRDefault="00B46035" w:rsidP="00B4603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t>SLA Compliance Rate</w:t>
      </w:r>
      <w:r w:rsidRPr="00B46035">
        <w:rPr>
          <w:rFonts w:ascii="Times New Roman" w:eastAsia="Times New Roman" w:hAnsi="Times New Roman" w:cs="Times New Roman"/>
          <w:kern w:val="0"/>
          <w:lang w:eastAsia="en-IN"/>
          <w14:ligatures w14:val="none"/>
        </w:rPr>
        <w:t xml:space="preserve"> (Doughnut Chart)</w:t>
      </w:r>
    </w:p>
    <w:p w14:paraId="705467EF" w14:textId="77777777" w:rsidR="00B46035" w:rsidRPr="00B46035" w:rsidRDefault="00B46035" w:rsidP="00B4603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t>Agent-wise Ticket Handling</w:t>
      </w:r>
      <w:r w:rsidRPr="00B46035">
        <w:rPr>
          <w:rFonts w:ascii="Times New Roman" w:eastAsia="Times New Roman" w:hAnsi="Times New Roman" w:cs="Times New Roman"/>
          <w:kern w:val="0"/>
          <w:lang w:eastAsia="en-IN"/>
          <w14:ligatures w14:val="none"/>
        </w:rPr>
        <w:t xml:space="preserve"> (Bar Chart)</w:t>
      </w:r>
    </w:p>
    <w:p w14:paraId="71242BC4" w14:textId="77777777" w:rsidR="00B46035" w:rsidRPr="00B46035" w:rsidRDefault="00B46035" w:rsidP="00B4603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t>Department Performance</w:t>
      </w:r>
      <w:r w:rsidRPr="00B46035">
        <w:rPr>
          <w:rFonts w:ascii="Times New Roman" w:eastAsia="Times New Roman" w:hAnsi="Times New Roman" w:cs="Times New Roman"/>
          <w:kern w:val="0"/>
          <w:lang w:eastAsia="en-IN"/>
          <w14:ligatures w14:val="none"/>
        </w:rPr>
        <w:t xml:space="preserve"> (Column Chart)</w:t>
      </w:r>
    </w:p>
    <w:p w14:paraId="621BA096" w14:textId="7C58F306" w:rsidR="00B46035" w:rsidRPr="00B46035" w:rsidRDefault="00B46035" w:rsidP="00B4603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b/>
          <w:bCs/>
          <w:kern w:val="0"/>
          <w:lang w:eastAsia="en-IN"/>
          <w14:ligatures w14:val="none"/>
        </w:rPr>
        <w:t>Monthly Ticket Trends</w:t>
      </w:r>
      <w:r w:rsidRPr="00B46035">
        <w:rPr>
          <w:rFonts w:ascii="Times New Roman" w:eastAsia="Times New Roman" w:hAnsi="Times New Roman" w:cs="Times New Roman"/>
          <w:kern w:val="0"/>
          <w:lang w:eastAsia="en-IN"/>
          <w14:ligatures w14:val="none"/>
        </w:rPr>
        <w:t xml:space="preserve"> (Line Chart)</w:t>
      </w:r>
    </w:p>
    <w:p w14:paraId="5E27D6E9" w14:textId="7D4DEDBF" w:rsidR="00B46035" w:rsidRDefault="00B46035" w:rsidP="00B4603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kern w:val="0"/>
          <w:lang w:eastAsia="en-IN"/>
          <w14:ligatures w14:val="none"/>
        </w:rPr>
        <w:t>Consistent colo</w:t>
      </w:r>
      <w:r>
        <w:rPr>
          <w:rFonts w:ascii="Times New Roman" w:eastAsia="Times New Roman" w:hAnsi="Times New Roman" w:cs="Times New Roman"/>
          <w:kern w:val="0"/>
          <w:lang w:eastAsia="en-IN"/>
          <w14:ligatures w14:val="none"/>
        </w:rPr>
        <w:t>u</w:t>
      </w:r>
      <w:r w:rsidRPr="00B46035">
        <w:rPr>
          <w:rFonts w:ascii="Times New Roman" w:eastAsia="Times New Roman" w:hAnsi="Times New Roman" w:cs="Times New Roman"/>
          <w:kern w:val="0"/>
          <w:lang w:eastAsia="en-IN"/>
          <w14:ligatures w14:val="none"/>
        </w:rPr>
        <w:t>r coding and clean, interactive layout.</w:t>
      </w:r>
    </w:p>
    <w:p w14:paraId="716E7806" w14:textId="77777777" w:rsidR="00B46035" w:rsidRPr="00B46035" w:rsidRDefault="00B46035" w:rsidP="00B46035">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B46035">
        <w:rPr>
          <w:rFonts w:ascii="Times New Roman" w:eastAsia="Times New Roman" w:hAnsi="Times New Roman" w:cs="Times New Roman"/>
          <w:kern w:val="0"/>
          <w:sz w:val="24"/>
          <w:szCs w:val="24"/>
          <w:u w:val="double"/>
          <w:lang w:eastAsia="en-IN"/>
          <w14:ligatures w14:val="none"/>
        </w:rPr>
        <w:t>5. Tools and Techniques</w:t>
      </w:r>
    </w:p>
    <w:p w14:paraId="35FF802E" w14:textId="004BDC02" w:rsidR="00B46035" w:rsidRPr="00B46035" w:rsidRDefault="00B46035" w:rsidP="00B4603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kern w:val="0"/>
          <w:lang w:eastAsia="en-IN"/>
          <w14:ligatures w14:val="none"/>
        </w:rPr>
        <w:t>Microsoft Excel (Pivot Tables, Pivot Charts, and Slicers)</w:t>
      </w:r>
      <w:r>
        <w:rPr>
          <w:rFonts w:ascii="Times New Roman" w:eastAsia="Times New Roman" w:hAnsi="Times New Roman" w:cs="Times New Roman"/>
          <w:kern w:val="0"/>
          <w:lang w:eastAsia="en-IN"/>
          <w14:ligatures w14:val="none"/>
        </w:rPr>
        <w:t>.</w:t>
      </w:r>
    </w:p>
    <w:p w14:paraId="235ED69B" w14:textId="533485AB" w:rsidR="00B46035" w:rsidRDefault="00B46035" w:rsidP="00B4603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kern w:val="0"/>
          <w:lang w:eastAsia="en-IN"/>
          <w14:ligatures w14:val="none"/>
        </w:rPr>
        <w:t>Formula-based calculations for SLA Breach %</w:t>
      </w:r>
      <w:r>
        <w:rPr>
          <w:rFonts w:ascii="Times New Roman" w:eastAsia="Times New Roman" w:hAnsi="Times New Roman" w:cs="Times New Roman"/>
          <w:kern w:val="0"/>
          <w:lang w:eastAsia="en-IN"/>
          <w14:ligatures w14:val="none"/>
        </w:rPr>
        <w:t>.</w:t>
      </w:r>
    </w:p>
    <w:p w14:paraId="798B8003" w14:textId="085BAAE4" w:rsidR="00B46035" w:rsidRDefault="00B46035" w:rsidP="00B4603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035">
        <w:rPr>
          <w:rFonts w:ascii="Times New Roman" w:eastAsia="Times New Roman" w:hAnsi="Times New Roman" w:cs="Times New Roman"/>
          <w:kern w:val="0"/>
          <w:lang w:eastAsia="en-IN"/>
          <w14:ligatures w14:val="none"/>
        </w:rPr>
        <w:t>Dashboard Design using Shape elements and formatting</w:t>
      </w:r>
      <w:r>
        <w:rPr>
          <w:rFonts w:ascii="Times New Roman" w:eastAsia="Times New Roman" w:hAnsi="Times New Roman" w:cs="Times New Roman"/>
          <w:kern w:val="0"/>
          <w:lang w:eastAsia="en-IN"/>
          <w14:ligatures w14:val="none"/>
        </w:rPr>
        <w:t>.</w:t>
      </w:r>
    </w:p>
    <w:p w14:paraId="48DF3632" w14:textId="77777777" w:rsidR="00F13A80" w:rsidRPr="00F13A80" w:rsidRDefault="00F13A80" w:rsidP="00F13A80">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F13A80">
        <w:rPr>
          <w:rFonts w:ascii="Times New Roman" w:eastAsia="Times New Roman" w:hAnsi="Times New Roman" w:cs="Times New Roman"/>
          <w:kern w:val="0"/>
          <w:sz w:val="24"/>
          <w:szCs w:val="24"/>
          <w:u w:val="double"/>
          <w:lang w:eastAsia="en-IN"/>
          <w14:ligatures w14:val="none"/>
        </w:rPr>
        <w:t>6. Key Findings (Sample Insights)</w:t>
      </w:r>
    </w:p>
    <w:p w14:paraId="362EFEFF" w14:textId="77777777" w:rsidR="00F13A80" w:rsidRPr="00F13A80" w:rsidRDefault="00F13A80" w:rsidP="00F13A8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A80">
        <w:rPr>
          <w:rFonts w:ascii="Times New Roman" w:eastAsia="Times New Roman" w:hAnsi="Times New Roman" w:cs="Times New Roman"/>
          <w:b/>
          <w:bCs/>
          <w:kern w:val="0"/>
          <w:lang w:eastAsia="en-IN"/>
          <w14:ligatures w14:val="none"/>
        </w:rPr>
        <w:t>SLA Breach Rate:</w:t>
      </w:r>
      <w:r w:rsidRPr="00F13A80">
        <w:rPr>
          <w:rFonts w:ascii="Times New Roman" w:eastAsia="Times New Roman" w:hAnsi="Times New Roman" w:cs="Times New Roman"/>
          <w:kern w:val="0"/>
          <w:lang w:eastAsia="en-IN"/>
          <w14:ligatures w14:val="none"/>
        </w:rPr>
        <w:t xml:space="preserve"> 51% of tickets exceeded SLA timelines, showing a need for resource optimization.</w:t>
      </w:r>
    </w:p>
    <w:p w14:paraId="4D13138A" w14:textId="4860EC11" w:rsidR="00F13A80" w:rsidRPr="00F13A80" w:rsidRDefault="00F13A80" w:rsidP="00F13A8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A80">
        <w:rPr>
          <w:rFonts w:ascii="Times New Roman" w:eastAsia="Times New Roman" w:hAnsi="Times New Roman" w:cs="Times New Roman"/>
          <w:b/>
          <w:bCs/>
          <w:kern w:val="0"/>
          <w:lang w:eastAsia="en-IN"/>
          <w14:ligatures w14:val="none"/>
        </w:rPr>
        <w:t>Priority Distribution:</w:t>
      </w:r>
      <w:r w:rsidRPr="00F13A80">
        <w:rPr>
          <w:rFonts w:ascii="Times New Roman" w:eastAsia="Times New Roman" w:hAnsi="Times New Roman" w:cs="Times New Roman"/>
          <w:kern w:val="0"/>
          <w:lang w:eastAsia="en-IN"/>
          <w14:ligatures w14:val="none"/>
        </w:rPr>
        <w:t xml:space="preserve"> Majority of tickets are of </w:t>
      </w:r>
      <w:proofErr w:type="gramStart"/>
      <w:r>
        <w:rPr>
          <w:rFonts w:ascii="Times New Roman" w:eastAsia="Times New Roman" w:hAnsi="Times New Roman" w:cs="Times New Roman"/>
          <w:i/>
          <w:iCs/>
          <w:kern w:val="0"/>
          <w:lang w:eastAsia="en-IN"/>
          <w14:ligatures w14:val="none"/>
        </w:rPr>
        <w:t>M</w:t>
      </w:r>
      <w:r w:rsidRPr="00F13A80">
        <w:rPr>
          <w:rFonts w:ascii="Times New Roman" w:eastAsia="Times New Roman" w:hAnsi="Times New Roman" w:cs="Times New Roman"/>
          <w:i/>
          <w:iCs/>
          <w:kern w:val="0"/>
          <w:lang w:eastAsia="en-IN"/>
          <w14:ligatures w14:val="none"/>
        </w:rPr>
        <w:t>edium</w:t>
      </w:r>
      <w:proofErr w:type="gramEnd"/>
      <w:r w:rsidRPr="00F13A80">
        <w:rPr>
          <w:rFonts w:ascii="Times New Roman" w:eastAsia="Times New Roman" w:hAnsi="Times New Roman" w:cs="Times New Roman"/>
          <w:kern w:val="0"/>
          <w:lang w:eastAsia="en-IN"/>
          <w14:ligatures w14:val="none"/>
        </w:rPr>
        <w:t xml:space="preserve"> priority, followed by </w:t>
      </w:r>
      <w:r w:rsidRPr="00F13A80">
        <w:rPr>
          <w:rFonts w:ascii="Times New Roman" w:eastAsia="Times New Roman" w:hAnsi="Times New Roman" w:cs="Times New Roman"/>
          <w:i/>
          <w:iCs/>
          <w:kern w:val="0"/>
          <w:lang w:eastAsia="en-IN"/>
          <w14:ligatures w14:val="none"/>
        </w:rPr>
        <w:t>High</w:t>
      </w:r>
      <w:r w:rsidRPr="00F13A80">
        <w:rPr>
          <w:rFonts w:ascii="Times New Roman" w:eastAsia="Times New Roman" w:hAnsi="Times New Roman" w:cs="Times New Roman"/>
          <w:kern w:val="0"/>
          <w:lang w:eastAsia="en-IN"/>
          <w14:ligatures w14:val="none"/>
        </w:rPr>
        <w:t>.</w:t>
      </w:r>
    </w:p>
    <w:p w14:paraId="6FE169F3" w14:textId="77777777" w:rsidR="00F13A80" w:rsidRPr="00F13A80" w:rsidRDefault="00F13A80" w:rsidP="00F13A8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A80">
        <w:rPr>
          <w:rFonts w:ascii="Times New Roman" w:eastAsia="Times New Roman" w:hAnsi="Times New Roman" w:cs="Times New Roman"/>
          <w:b/>
          <w:bCs/>
          <w:kern w:val="0"/>
          <w:lang w:eastAsia="en-IN"/>
          <w14:ligatures w14:val="none"/>
        </w:rPr>
        <w:t>Top Performing Agent:</w:t>
      </w:r>
      <w:r w:rsidRPr="00F13A80">
        <w:rPr>
          <w:rFonts w:ascii="Times New Roman" w:eastAsia="Times New Roman" w:hAnsi="Times New Roman" w:cs="Times New Roman"/>
          <w:kern w:val="0"/>
          <w:lang w:eastAsia="en-IN"/>
          <w14:ligatures w14:val="none"/>
        </w:rPr>
        <w:t xml:space="preserve"> One or two agents resolved the most tickets efficiently.</w:t>
      </w:r>
    </w:p>
    <w:p w14:paraId="2DBA552A" w14:textId="7FD44818" w:rsidR="00F13A80" w:rsidRDefault="00F13A80" w:rsidP="00F13A8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A80">
        <w:rPr>
          <w:rFonts w:ascii="Times New Roman" w:eastAsia="Times New Roman" w:hAnsi="Times New Roman" w:cs="Times New Roman"/>
          <w:kern w:val="0"/>
          <w:lang w:eastAsia="en-IN"/>
          <w14:ligatures w14:val="none"/>
        </w:rPr>
        <w:t xml:space="preserve">Most tickets originated from the </w:t>
      </w:r>
      <w:r w:rsidRPr="00F13A80">
        <w:rPr>
          <w:rFonts w:ascii="Times New Roman" w:eastAsia="Times New Roman" w:hAnsi="Times New Roman" w:cs="Times New Roman"/>
          <w:b/>
          <w:bCs/>
          <w:kern w:val="0"/>
          <w:lang w:eastAsia="en-IN"/>
          <w14:ligatures w14:val="none"/>
        </w:rPr>
        <w:t>HR (20 tickets)</w:t>
      </w:r>
      <w:r w:rsidRPr="00F13A80">
        <w:rPr>
          <w:rFonts w:ascii="Times New Roman" w:eastAsia="Times New Roman" w:hAnsi="Times New Roman" w:cs="Times New Roman"/>
          <w:kern w:val="0"/>
          <w:lang w:eastAsia="en-IN"/>
          <w14:ligatures w14:val="none"/>
        </w:rPr>
        <w:t xml:space="preserve"> and </w:t>
      </w:r>
      <w:r w:rsidRPr="00F13A80">
        <w:rPr>
          <w:rFonts w:ascii="Times New Roman" w:eastAsia="Times New Roman" w:hAnsi="Times New Roman" w:cs="Times New Roman"/>
          <w:b/>
          <w:bCs/>
          <w:kern w:val="0"/>
          <w:lang w:eastAsia="en-IN"/>
          <w14:ligatures w14:val="none"/>
        </w:rPr>
        <w:t>Finance (18 tickets)</w:t>
      </w:r>
      <w:r w:rsidRPr="00F13A80">
        <w:rPr>
          <w:rFonts w:ascii="Times New Roman" w:eastAsia="Times New Roman" w:hAnsi="Times New Roman" w:cs="Times New Roman"/>
          <w:kern w:val="0"/>
          <w:lang w:eastAsia="en-IN"/>
          <w14:ligatures w14:val="none"/>
        </w:rPr>
        <w:t xml:space="preserve"> departments</w:t>
      </w:r>
      <w:r>
        <w:rPr>
          <w:rFonts w:ascii="Times New Roman" w:eastAsia="Times New Roman" w:hAnsi="Times New Roman" w:cs="Times New Roman"/>
          <w:kern w:val="0"/>
          <w:lang w:eastAsia="en-IN"/>
          <w14:ligatures w14:val="none"/>
        </w:rPr>
        <w:t>.</w:t>
      </w:r>
    </w:p>
    <w:p w14:paraId="10995F66" w14:textId="77777777" w:rsidR="00F13A80" w:rsidRPr="00B32A3A" w:rsidRDefault="00F13A80" w:rsidP="00F13A80">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B32A3A">
        <w:rPr>
          <w:rFonts w:ascii="Times New Roman" w:eastAsia="Times New Roman" w:hAnsi="Times New Roman" w:cs="Times New Roman"/>
          <w:kern w:val="0"/>
          <w:sz w:val="24"/>
          <w:szCs w:val="24"/>
          <w:u w:val="double"/>
          <w:lang w:eastAsia="en-IN"/>
          <w14:ligatures w14:val="none"/>
        </w:rPr>
        <w:t>7. Project Scope</w:t>
      </w:r>
    </w:p>
    <w:p w14:paraId="6D2F8FB3" w14:textId="66ED84A0" w:rsidR="00F13A80" w:rsidRDefault="00F13A80" w:rsidP="00F13A80">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3A80">
        <w:rPr>
          <w:rFonts w:ascii="Times New Roman" w:eastAsia="Times New Roman" w:hAnsi="Times New Roman" w:cs="Times New Roman"/>
          <w:kern w:val="0"/>
          <w:lang w:eastAsia="en-IN"/>
          <w14:ligatures w14:val="none"/>
        </w:rPr>
        <w:t>The dashboard focuses on performance tracking and SLA management within IT Helpdesk operations. It is designed for monitoring and reporting but does not include predictive analysis or automated alerts.</w:t>
      </w:r>
    </w:p>
    <w:p w14:paraId="4BEC5A35" w14:textId="77777777" w:rsidR="00F13A80" w:rsidRPr="00F13A80" w:rsidRDefault="00F13A80" w:rsidP="00F13A80">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F13A80">
        <w:rPr>
          <w:rFonts w:ascii="Times New Roman" w:eastAsia="Times New Roman" w:hAnsi="Times New Roman" w:cs="Times New Roman"/>
          <w:kern w:val="0"/>
          <w:sz w:val="24"/>
          <w:szCs w:val="24"/>
          <w:u w:val="double"/>
          <w:lang w:eastAsia="en-IN"/>
          <w14:ligatures w14:val="none"/>
        </w:rPr>
        <w:t>8. Limitations</w:t>
      </w:r>
    </w:p>
    <w:p w14:paraId="454D78E6" w14:textId="77777777" w:rsidR="00F13A80" w:rsidRPr="00F13A80" w:rsidRDefault="00F13A80" w:rsidP="00F13A8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A80">
        <w:rPr>
          <w:rFonts w:ascii="Times New Roman" w:eastAsia="Times New Roman" w:hAnsi="Times New Roman" w:cs="Times New Roman"/>
          <w:kern w:val="0"/>
          <w:lang w:eastAsia="en-IN"/>
          <w14:ligatures w14:val="none"/>
        </w:rPr>
        <w:t>Dataset is static and not connected to live helpdesk software.</w:t>
      </w:r>
    </w:p>
    <w:p w14:paraId="4271EAA2" w14:textId="4A236796" w:rsidR="00F13A80" w:rsidRDefault="00F13A80" w:rsidP="00F13A8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3A80">
        <w:rPr>
          <w:rFonts w:ascii="Times New Roman" w:eastAsia="Times New Roman" w:hAnsi="Times New Roman" w:cs="Times New Roman"/>
          <w:kern w:val="0"/>
          <w:lang w:eastAsia="en-IN"/>
          <w14:ligatures w14:val="none"/>
        </w:rPr>
        <w:t>SLA targets are assumed uniform across departments.</w:t>
      </w:r>
    </w:p>
    <w:p w14:paraId="681486C1" w14:textId="77777777" w:rsidR="00B32A3A" w:rsidRPr="00B32A3A" w:rsidRDefault="00B32A3A" w:rsidP="00B32A3A">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B32A3A">
        <w:rPr>
          <w:rFonts w:ascii="Times New Roman" w:eastAsia="Times New Roman" w:hAnsi="Times New Roman" w:cs="Times New Roman"/>
          <w:kern w:val="0"/>
          <w:sz w:val="24"/>
          <w:szCs w:val="24"/>
          <w:u w:val="double"/>
          <w:lang w:eastAsia="en-IN"/>
          <w14:ligatures w14:val="none"/>
        </w:rPr>
        <w:t>9. Outcome</w:t>
      </w:r>
    </w:p>
    <w:p w14:paraId="667D5A37" w14:textId="3B113A19" w:rsidR="00F13A80" w:rsidRDefault="00B32A3A" w:rsidP="00B32A3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2A3A">
        <w:rPr>
          <w:rFonts w:ascii="Times New Roman" w:eastAsia="Times New Roman" w:hAnsi="Times New Roman" w:cs="Times New Roman"/>
          <w:kern w:val="0"/>
          <w:lang w:eastAsia="en-IN"/>
          <w14:ligatures w14:val="none"/>
        </w:rPr>
        <w:t xml:space="preserve">An interactive, visually appealing IT Helpdesk Dashboard that provides actionable insights on SLA compliance, agent performance, </w:t>
      </w:r>
      <w:r>
        <w:rPr>
          <w:rFonts w:ascii="Times New Roman" w:eastAsia="Times New Roman" w:hAnsi="Times New Roman" w:cs="Times New Roman"/>
          <w:kern w:val="0"/>
          <w:lang w:eastAsia="en-IN"/>
          <w14:ligatures w14:val="none"/>
        </w:rPr>
        <w:t>priority, trends and ticket value</w:t>
      </w:r>
      <w:r w:rsidRPr="00B32A3A">
        <w:rPr>
          <w:rFonts w:ascii="Times New Roman" w:eastAsia="Times New Roman" w:hAnsi="Times New Roman" w:cs="Times New Roman"/>
          <w:kern w:val="0"/>
          <w:lang w:eastAsia="en-IN"/>
          <w14:ligatures w14:val="none"/>
        </w:rPr>
        <w:t xml:space="preserve"> — helping managers identify areas for improvement and maintain operational efficiency.</w:t>
      </w:r>
    </w:p>
    <w:p w14:paraId="6703491C" w14:textId="77777777" w:rsidR="00B32A3A" w:rsidRPr="00B32A3A" w:rsidRDefault="00B32A3A" w:rsidP="00B32A3A">
      <w:pPr>
        <w:spacing w:before="100" w:beforeAutospacing="1" w:after="100" w:afterAutospacing="1" w:line="240" w:lineRule="auto"/>
        <w:rPr>
          <w:rFonts w:ascii="Times New Roman" w:eastAsia="Times New Roman" w:hAnsi="Times New Roman" w:cs="Times New Roman"/>
          <w:kern w:val="0"/>
          <w:sz w:val="24"/>
          <w:szCs w:val="24"/>
          <w:u w:val="double"/>
          <w:lang w:eastAsia="en-IN"/>
          <w14:ligatures w14:val="none"/>
        </w:rPr>
      </w:pPr>
      <w:r w:rsidRPr="00B32A3A">
        <w:rPr>
          <w:rFonts w:ascii="Times New Roman" w:eastAsia="Times New Roman" w:hAnsi="Times New Roman" w:cs="Times New Roman"/>
          <w:kern w:val="0"/>
          <w:sz w:val="24"/>
          <w:szCs w:val="24"/>
          <w:u w:val="double"/>
          <w:lang w:eastAsia="en-IN"/>
          <w14:ligatures w14:val="none"/>
        </w:rPr>
        <w:t>10. Expected Result</w:t>
      </w:r>
    </w:p>
    <w:p w14:paraId="2A138602" w14:textId="642127DE" w:rsidR="00B32A3A" w:rsidRPr="00B32A3A" w:rsidRDefault="00B32A3A" w:rsidP="00B32A3A">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32A3A">
        <w:rPr>
          <w:rFonts w:ascii="Times New Roman" w:eastAsia="Times New Roman" w:hAnsi="Times New Roman" w:cs="Times New Roman"/>
          <w:kern w:val="0"/>
          <w:lang w:eastAsia="en-IN"/>
          <w14:ligatures w14:val="none"/>
        </w:rPr>
        <w:t>A clear, data-driven view of IT helpdesk operations that allows decision-makers to monitor team performance, improve SLA compliance, and enhance overall service delivery quality.</w:t>
      </w:r>
    </w:p>
    <w:p w14:paraId="2EAEF7DF" w14:textId="77777777" w:rsidR="00B32A3A" w:rsidRPr="00F13A80" w:rsidRDefault="00B32A3A" w:rsidP="00B32A3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8DC535B" w14:textId="77777777" w:rsidR="00F13A80" w:rsidRPr="00F13A80" w:rsidRDefault="00F13A80" w:rsidP="00F13A8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75205B8" w14:textId="77777777" w:rsidR="00B46035" w:rsidRPr="00B46035" w:rsidRDefault="00B46035" w:rsidP="00B4603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31342EE" w14:textId="77777777" w:rsidR="00B46035" w:rsidRPr="00B46035" w:rsidRDefault="00B46035" w:rsidP="00B46035">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75C526A7" w14:textId="77777777" w:rsidR="00BF4F50" w:rsidRPr="00BF4F50" w:rsidRDefault="00BF4F50" w:rsidP="00580B3A">
      <w:pPr>
        <w:spacing w:before="100" w:beforeAutospacing="1" w:after="100" w:afterAutospacing="1" w:line="240" w:lineRule="auto"/>
        <w:rPr>
          <w:rFonts w:ascii="Times New Roman" w:eastAsia="Times New Roman" w:hAnsi="Times New Roman" w:cs="Times New Roman"/>
          <w:kern w:val="0"/>
          <w:lang w:eastAsia="en-IN"/>
          <w14:ligatures w14:val="none"/>
        </w:rPr>
      </w:pPr>
    </w:p>
    <w:sectPr w:rsidR="00BF4F50" w:rsidRPr="00BF4F50">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EBFF8" w14:textId="77777777" w:rsidR="00964033" w:rsidRDefault="00964033" w:rsidP="00964033">
      <w:pPr>
        <w:spacing w:after="0" w:line="240" w:lineRule="auto"/>
      </w:pPr>
      <w:r>
        <w:separator/>
      </w:r>
    </w:p>
  </w:endnote>
  <w:endnote w:type="continuationSeparator" w:id="0">
    <w:p w14:paraId="3D56D78F" w14:textId="77777777" w:rsidR="00964033" w:rsidRDefault="00964033" w:rsidP="00964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roman time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4216"/>
      <w:docPartObj>
        <w:docPartGallery w:val="Page Numbers (Bottom of Page)"/>
        <w:docPartUnique/>
      </w:docPartObj>
    </w:sdtPr>
    <w:sdtEndPr>
      <w:rPr>
        <w:noProof/>
      </w:rPr>
    </w:sdtEndPr>
    <w:sdtContent>
      <w:p w14:paraId="7E0E9C84" w14:textId="77777777" w:rsidR="00B32A3A" w:rsidRDefault="00B32A3A">
        <w:pPr>
          <w:pStyle w:val="Footer"/>
          <w:jc w:val="center"/>
        </w:pPr>
      </w:p>
      <w:p w14:paraId="68006E2A" w14:textId="60998EF8" w:rsidR="00B32A3A" w:rsidRDefault="00B32A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99BE7D" w14:textId="77777777" w:rsidR="00964033" w:rsidRDefault="00964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14A8" w14:textId="77777777" w:rsidR="00964033" w:rsidRDefault="00964033" w:rsidP="00964033">
      <w:pPr>
        <w:spacing w:after="0" w:line="240" w:lineRule="auto"/>
      </w:pPr>
      <w:r>
        <w:separator/>
      </w:r>
    </w:p>
  </w:footnote>
  <w:footnote w:type="continuationSeparator" w:id="0">
    <w:p w14:paraId="2C4F312F" w14:textId="77777777" w:rsidR="00964033" w:rsidRDefault="00964033" w:rsidP="00964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411F" w14:textId="77777777" w:rsidR="00964033" w:rsidRDefault="00964033">
    <w:pPr>
      <w:pStyle w:val="Stro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6E141" w14:textId="77777777" w:rsidR="00964033" w:rsidRDefault="00964033">
    <w:pPr>
      <w:pStyle w:val="Stro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863E5" w14:textId="77777777" w:rsidR="00964033" w:rsidRDefault="00964033">
    <w:pPr>
      <w:pStyle w:val="Stro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11F9"/>
    <w:multiLevelType w:val="multilevel"/>
    <w:tmpl w:val="3CE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B4EF0"/>
    <w:multiLevelType w:val="multilevel"/>
    <w:tmpl w:val="12D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D2AE4"/>
    <w:multiLevelType w:val="multilevel"/>
    <w:tmpl w:val="12D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80F09"/>
    <w:multiLevelType w:val="multilevel"/>
    <w:tmpl w:val="12D25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775F5"/>
    <w:multiLevelType w:val="multilevel"/>
    <w:tmpl w:val="01A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90288"/>
    <w:multiLevelType w:val="multilevel"/>
    <w:tmpl w:val="12D25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20350"/>
    <w:multiLevelType w:val="multilevel"/>
    <w:tmpl w:val="12D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128928">
    <w:abstractNumId w:val="4"/>
  </w:num>
  <w:num w:numId="2" w16cid:durableId="423570689">
    <w:abstractNumId w:val="0"/>
  </w:num>
  <w:num w:numId="3" w16cid:durableId="1039402494">
    <w:abstractNumId w:val="3"/>
  </w:num>
  <w:num w:numId="4" w16cid:durableId="372924701">
    <w:abstractNumId w:val="5"/>
  </w:num>
  <w:num w:numId="5" w16cid:durableId="860779533">
    <w:abstractNumId w:val="6"/>
  </w:num>
  <w:num w:numId="6" w16cid:durableId="563611375">
    <w:abstractNumId w:val="2"/>
  </w:num>
  <w:num w:numId="7" w16cid:durableId="6174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033"/>
    <w:rsid w:val="001F7657"/>
    <w:rsid w:val="00580B3A"/>
    <w:rsid w:val="00705F04"/>
    <w:rsid w:val="00964033"/>
    <w:rsid w:val="00B32A3A"/>
    <w:rsid w:val="00B46035"/>
    <w:rsid w:val="00BF4F50"/>
    <w:rsid w:val="00DF0C42"/>
    <w:rsid w:val="00EF4C27"/>
    <w:rsid w:val="00F13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0D48"/>
  <w15:chartTrackingRefBased/>
  <w15:docId w15:val="{B62BC3A6-2561-4363-AECB-2FAF1A87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4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4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033"/>
    <w:rPr>
      <w:rFonts w:eastAsiaTheme="majorEastAsia" w:cstheme="majorBidi"/>
      <w:color w:val="272727" w:themeColor="text1" w:themeTint="D8"/>
    </w:rPr>
  </w:style>
  <w:style w:type="paragraph" w:styleId="Title">
    <w:name w:val="Title"/>
    <w:basedOn w:val="Normal"/>
    <w:next w:val="Normal"/>
    <w:link w:val="TitleChar"/>
    <w:uiPriority w:val="10"/>
    <w:qFormat/>
    <w:rsid w:val="00964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033"/>
    <w:pPr>
      <w:spacing w:before="160"/>
      <w:jc w:val="center"/>
    </w:pPr>
    <w:rPr>
      <w:i/>
      <w:iCs/>
      <w:color w:val="404040" w:themeColor="text1" w:themeTint="BF"/>
    </w:rPr>
  </w:style>
  <w:style w:type="character" w:customStyle="1" w:styleId="QuoteChar">
    <w:name w:val="Quote Char"/>
    <w:basedOn w:val="DefaultParagraphFont"/>
    <w:link w:val="Quote"/>
    <w:uiPriority w:val="29"/>
    <w:rsid w:val="00964033"/>
    <w:rPr>
      <w:i/>
      <w:iCs/>
      <w:color w:val="404040" w:themeColor="text1" w:themeTint="BF"/>
    </w:rPr>
  </w:style>
  <w:style w:type="paragraph" w:styleId="ListParagraph">
    <w:name w:val="List Paragraph"/>
    <w:basedOn w:val="Normal"/>
    <w:uiPriority w:val="34"/>
    <w:qFormat/>
    <w:rsid w:val="00964033"/>
    <w:pPr>
      <w:ind w:left="720"/>
      <w:contextualSpacing/>
    </w:pPr>
  </w:style>
  <w:style w:type="character" w:styleId="IntenseEmphasis">
    <w:name w:val="Intense Emphasis"/>
    <w:basedOn w:val="DefaultParagraphFont"/>
    <w:uiPriority w:val="21"/>
    <w:qFormat/>
    <w:rsid w:val="00964033"/>
    <w:rPr>
      <w:i/>
      <w:iCs/>
      <w:color w:val="2F5496" w:themeColor="accent1" w:themeShade="BF"/>
    </w:rPr>
  </w:style>
  <w:style w:type="paragraph" w:styleId="IntenseQuote">
    <w:name w:val="Intense Quote"/>
    <w:basedOn w:val="Normal"/>
    <w:next w:val="Normal"/>
    <w:link w:val="IntenseQuoteChar"/>
    <w:uiPriority w:val="30"/>
    <w:qFormat/>
    <w:rsid w:val="00964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033"/>
    <w:rPr>
      <w:i/>
      <w:iCs/>
      <w:color w:val="2F5496" w:themeColor="accent1" w:themeShade="BF"/>
    </w:rPr>
  </w:style>
  <w:style w:type="character" w:styleId="IntenseReference">
    <w:name w:val="Intense Reference"/>
    <w:basedOn w:val="DefaultParagraphFont"/>
    <w:uiPriority w:val="32"/>
    <w:qFormat/>
    <w:rsid w:val="00964033"/>
    <w:rPr>
      <w:b/>
      <w:bCs/>
      <w:smallCaps/>
      <w:color w:val="2F5496" w:themeColor="accent1" w:themeShade="BF"/>
      <w:spacing w:val="5"/>
    </w:rPr>
  </w:style>
  <w:style w:type="character" w:styleId="Strong">
    <w:name w:val="Strong"/>
    <w:basedOn w:val="DefaultParagraphFont"/>
    <w:uiPriority w:val="22"/>
    <w:qFormat/>
    <w:rsid w:val="00F13A80"/>
    <w:rPr>
      <w:b/>
      <w:bCs/>
    </w:rPr>
  </w:style>
  <w:style w:type="paragraph" w:styleId="NormalWeb">
    <w:name w:val="Normal (Web)"/>
    <w:basedOn w:val="Normal"/>
    <w:uiPriority w:val="99"/>
    <w:semiHidden/>
    <w:unhideWhenUsed/>
    <w:rsid w:val="00F13A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B32A3A"/>
    <w:pPr>
      <w:tabs>
        <w:tab w:val="center" w:pos="4680"/>
        <w:tab w:val="right" w:pos="9360"/>
      </w:tabs>
      <w:spacing w:after="0" w:line="240" w:lineRule="auto"/>
    </w:pPr>
    <w:rPr>
      <w:rFonts w:eastAsiaTheme="minorEastAsia" w:cs="Times New Roman"/>
      <w:kern w:val="0"/>
      <w:lang w:val="en-US"/>
      <w14:ligatures w14:val="none"/>
    </w:rPr>
  </w:style>
  <w:style w:type="character" w:customStyle="1" w:styleId="FooterChar">
    <w:name w:val="Footer Char"/>
    <w:basedOn w:val="DefaultParagraphFont"/>
    <w:link w:val="Footer"/>
    <w:uiPriority w:val="99"/>
    <w:rsid w:val="00B32A3A"/>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A4195-DF56-48DB-AE5A-FD53DD331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Jigisha Karnik</dc:creator>
  <cp:keywords/>
  <dc:description/>
  <cp:lastModifiedBy>Jigisha Karnik</cp:lastModifiedBy>
  <cp:revision>1</cp:revision>
  <dcterms:created xsi:type="dcterms:W3CDTF">2025-10-27T16:54:00Z</dcterms:created>
  <dcterms:modified xsi:type="dcterms:W3CDTF">2025-10-27T17:47:00Z</dcterms:modified>
</cp:coreProperties>
</file>