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07" w:rsidRPr="00AF00FE" w:rsidRDefault="00C76B07" w:rsidP="00C76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57802975"/>
      <w:r w:rsidRPr="00AF00FE">
        <w:rPr>
          <w:rFonts w:ascii="Times New Roman" w:eastAsia="Times New Roman" w:hAnsi="Times New Roman" w:cs="Times New Roman"/>
          <w:b/>
          <w:sz w:val="28"/>
          <w:szCs w:val="28"/>
        </w:rPr>
        <w:t>Обращаем Ваше внимание!</w:t>
      </w:r>
    </w:p>
    <w:p w:rsidR="00B51FE3" w:rsidRPr="00AF00FE" w:rsidRDefault="00E974AB" w:rsidP="001E535A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 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>ознакомлени</w:t>
      </w:r>
      <w:r>
        <w:rPr>
          <w:rFonts w:ascii="Times New Roman" w:eastAsia="Times New Roman" w:hAnsi="Times New Roman" w:cs="Times New Roman"/>
          <w:sz w:val="24"/>
          <w:szCs w:val="24"/>
        </w:rPr>
        <w:t>ем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с разъяснением, связанным с определением кадастровой </w:t>
      </w:r>
      <w:r w:rsidRPr="0016280F">
        <w:rPr>
          <w:rFonts w:ascii="Times New Roman" w:eastAsia="Times New Roman" w:hAnsi="Times New Roman" w:cs="Times New Roman"/>
          <w:sz w:val="24"/>
          <w:szCs w:val="24"/>
        </w:rPr>
        <w:t xml:space="preserve">стоимости (далее – Разъяснение) проверьте соответствие сведений об объекте недвижимости, содержащиеся в Едином государственном реестре недвижимости (далее – ЕГРН) </w:t>
      </w:r>
      <w:r w:rsidRPr="0016280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6280F">
        <w:rPr>
          <w:rFonts w:ascii="Times New Roman" w:eastAsia="Times New Roman" w:hAnsi="Times New Roman" w:cs="Times New Roman"/>
          <w:sz w:val="24"/>
          <w:szCs w:val="24"/>
        </w:rPr>
        <w:t xml:space="preserve"> фактическими характеристиками объекта недвижимости</w:t>
      </w:r>
      <w:r w:rsidR="00B51FE3" w:rsidRPr="00AF00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FE3" w:rsidRPr="00AF00FE" w:rsidRDefault="00B51FE3" w:rsidP="001E535A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Указанные сведения оказывают существенное влияние на кадастровую стоимость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51FE3" w:rsidRDefault="00E974AB" w:rsidP="001E535A">
      <w:pPr>
        <w:pStyle w:val="a3"/>
        <w:spacing w:before="0"/>
        <w:ind w:left="0" w:firstLine="567"/>
        <w:contextualSpacing w:val="0"/>
      </w:pPr>
      <w:r w:rsidRPr="0016280F">
        <w:rPr>
          <w:spacing w:val="0"/>
        </w:rPr>
        <w:t>Для Вашего удобства в таблицах приведены основные сведения об объекте недвижимости, содержащиеся в ЕГРН и сведения, использованные при определении кадастровой стоимости</w:t>
      </w:r>
      <w:r w:rsidR="00B51FE3" w:rsidRPr="00AF00FE">
        <w:t>:</w:t>
      </w:r>
    </w:p>
    <w:p w:rsidR="00B51FE3" w:rsidRPr="00076CAB" w:rsidRDefault="00B51FE3" w:rsidP="00E974AB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AB"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об объекте недвижимости, содержащиеся в ЕГРН и переданные в </w:t>
      </w:r>
      <w:bookmarkStart w:id="1" w:name="_Hlk133486622"/>
      <w:r w:rsidRPr="00076CAB">
        <w:rPr>
          <w:rFonts w:ascii="Times New Roman" w:eastAsia="Times New Roman" w:hAnsi="Times New Roman" w:cs="Times New Roman"/>
          <w:b/>
          <w:sz w:val="24"/>
          <w:szCs w:val="24"/>
        </w:rPr>
        <w:t>Краевое государственное бюджетное учреждение «Камчатская государственная кадастровая оценка» (далее – бюджетное учреждение):</w:t>
      </w:r>
      <w:bookmarkEnd w:id="1"/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961"/>
        <w:gridCol w:w="4252"/>
      </w:tblGrid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№ п/п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 сведений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Описание/показатели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712721" w:rsidP="00E527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Кадастровый номер объекта недвижимости, в отношении которого подано обращение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 w:rsidRPr="00F315D4">
              <w:rPr>
                <w:rFonts w:ascii="Times New Roman" w:hAnsi="Times New Roman" w:cs="Times New Roman"/>
                <w:sz w:val="20"/>
                <w:szCs w:val="20"/>
              </w:rPr>
              <w:t>(далее – объект недвижимости)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8F3A66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&lt;</w:t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КадастровыйНомер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&gt;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2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Адрес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3E5360" w:rsidRDefault="003E5360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&lt;Адрес&gt;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3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38285B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  <w:t>Вид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A16A1E" w:rsidRDefault="00DC3C1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  <w:t>&lt;Вид_объекта&gt;</w:t>
            </w:r>
          </w:p>
        </w:tc>
      </w:tr>
      <w:tr w:rsidR="0038285B" w:rsidRPr="00A578F1" w:rsidTr="00DF4DEB">
        <w:trPr>
          <w:trHeight w:val="51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4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Наименование/Вид разрешенного использования</w:t>
            </w:r>
          </w:p>
        </w:tc>
        <w:tc>
          <w:tcPr>
            <w:tcW w:w="425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8285B" w:rsidRPr="00E22756" w:rsidRDefault="00E22756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  <w:lang w:val="en-US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</w:t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5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Назначение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B2125B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&lt;На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значение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6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Площадь, кв.м.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24B17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1A2184" w:rsidRPr="001A2184">
              <w:rPr>
                <w:rFonts w:ascii="Times New Roman" w:hAnsi="Times New Roman" w:cs="Times New Roman"/>
                <w:sz w:val="20"/>
                <w:szCs w:val="19"/>
              </w:rPr>
              <w:t>Площадь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7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надземных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&lt;Этажи+&gt;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8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подземных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&lt;Этажи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-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9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Материал основных несущих конструкций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Материал_стен</w:t>
            </w:r>
            <w:proofErr w:type="spellEnd"/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372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10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Год ввода объекта в эксплуатацию или завершения строительства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Год_ввода</w:t>
            </w:r>
            <w:proofErr w:type="spellEnd"/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546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  <w:t>11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eastAsia="Times New Roman" w:hAnsi="Times New Roman" w:cs="Times New Roman"/>
                <w:sz w:val="20"/>
                <w:szCs w:val="19"/>
                <w:shd w:val="clear" w:color="auto" w:fill="FFFFFF"/>
                <w:lang w:eastAsia="ru-RU"/>
              </w:rPr>
              <w:t>Кадастровый номер объекта недвижимости, в пределах которого расположен объект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941361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41361">
              <w:rPr>
                <w:rFonts w:ascii="Times New Roman" w:hAnsi="Times New Roman" w:cs="Times New Roman"/>
                <w:sz w:val="20"/>
                <w:szCs w:val="19"/>
              </w:rPr>
              <w:t>&lt;КН_ЗУ&gt;</w:t>
            </w:r>
          </w:p>
        </w:tc>
      </w:tr>
    </w:tbl>
    <w:p w:rsidR="00C76B07" w:rsidRPr="00AF00FE" w:rsidRDefault="00C76B07" w:rsidP="00712721">
      <w:pPr>
        <w:spacing w:before="12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ВАЖНО!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Если фактические данные не соответствуют сведениям, которые содержатся в правоустанавливающих, </w:t>
      </w:r>
      <w:proofErr w:type="spellStart"/>
      <w:r w:rsidRPr="00AF00FE">
        <w:rPr>
          <w:rFonts w:ascii="Times New Roman" w:eastAsia="Times New Roman" w:hAnsi="Times New Roman" w:cs="Times New Roman"/>
          <w:sz w:val="24"/>
          <w:szCs w:val="24"/>
        </w:rPr>
        <w:t>правоподтверждающих</w:t>
      </w:r>
      <w:proofErr w:type="spellEnd"/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бюджетное учреждение для пересчета кадастровой стоимости объекта недвижимости.</w:t>
      </w:r>
    </w:p>
    <w:p w:rsidR="00C76B07" w:rsidRPr="00AF00FE" w:rsidRDefault="00C76B07" w:rsidP="00712721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Параметры объекта недвижимости, принятые сотрудниками бюджетного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110"/>
        <w:gridCol w:w="5103"/>
      </w:tblGrid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Параметр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  <w:t>), иная характеристика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424B1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A31C09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Площадь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A578F1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надземных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7712B8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2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Этажи+&gt;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Количество подземных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7712B8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2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Этажи</w:t>
            </w:r>
            <w:r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-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Материал стен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2</w:t>
            </w:r>
            <w:proofErr w:type="spellStart"/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Материал_стен</w:t>
            </w:r>
            <w:proofErr w:type="spellEnd"/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2</w:t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Год_ввода&gt;</w:t>
            </w:r>
          </w:p>
        </w:tc>
      </w:tr>
    </w:tbl>
    <w:p w:rsidR="00C76B07" w:rsidRDefault="00C76B07" w:rsidP="00712721">
      <w:pPr>
        <w:spacing w:before="120" w:after="0" w:line="240" w:lineRule="auto"/>
        <w:ind w:firstLine="567"/>
        <w:jc w:val="both"/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ВАЖНО!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В случае расхождения указанных параметров, использованных в расчетах, с фактическими Вы можете обратиться в бюджетное учреждение с заявлением об исправлении ошибок, допущенных при расчетах, приложив документы, подтверждающие наличие указанных ошибок (https://gko.kamgov.ru/mistakes.php).</w:t>
      </w:r>
    </w:p>
    <w:p w:rsidR="009217F8" w:rsidRDefault="009217F8">
      <w:r>
        <w:br w:type="page"/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AF00FE" w:rsidRPr="005A5944" w:rsidTr="0050571B">
        <w:trPr>
          <w:trHeight w:val="843"/>
        </w:trPr>
        <w:tc>
          <w:tcPr>
            <w:tcW w:w="4678" w:type="dxa"/>
          </w:tcPr>
          <w:p w:rsidR="00AF00FE" w:rsidRDefault="00AF00FE" w:rsidP="00883E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проспект Победы, д. 67,</w:t>
            </w:r>
          </w:p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г. Петропавловск-Камчатский, 683902,</w:t>
            </w:r>
          </w:p>
          <w:p w:rsidR="00AF00FE" w:rsidRPr="005A5944" w:rsidRDefault="008F3A66" w:rsidP="008F3A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AF00FE" w:rsidRDefault="00AF00FE" w:rsidP="008F3A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связанные с определением кадастровой стоимости</w:t>
      </w:r>
    </w:p>
    <w:p w:rsidR="00E46265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11B" w:rsidRPr="00B33B83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«</w:t>
      </w:r>
      <w:r w:rsidR="000C51F2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2</w:t>
      </w:r>
      <w:r w:rsidR="002965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5</w:t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» </w:t>
      </w:r>
      <w:r w:rsidR="00F679E4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дека</w:t>
      </w:r>
      <w:r w:rsidR="00C844AC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бря</w:t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202</w:t>
      </w:r>
      <w:r w:rsidR="007F05CF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3</w:t>
      </w:r>
      <w:r w:rsidR="00E462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г.</w:t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</w:t>
      </w:r>
      <w:r w:rsidR="0058471B" w:rsidRPr="002965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="008F3A66">
        <w:rPr>
          <w:rFonts w:ascii="Times New Roman" w:hAnsi="Times New Roman" w:cs="Times New Roman"/>
          <w:sz w:val="24"/>
          <w:szCs w:val="24"/>
          <w:lang w:eastAsia="ru-RU"/>
        </w:rPr>
        <w:t>НомерЗаявления</w:t>
      </w:r>
      <w:proofErr w:type="spellEnd"/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</w:t>
      </w:r>
      <w:r w:rsidR="00225359">
        <w:rPr>
          <w:rFonts w:ascii="Times New Roman" w:hAnsi="Times New Roman" w:cs="Times New Roman"/>
          <w:sz w:val="24"/>
          <w:szCs w:val="24"/>
        </w:rPr>
        <w:t>–</w:t>
      </w:r>
      <w:r w:rsidRPr="0058471B">
        <w:rPr>
          <w:rFonts w:ascii="Times New Roman" w:hAnsi="Times New Roman" w:cs="Times New Roman"/>
          <w:sz w:val="24"/>
          <w:szCs w:val="24"/>
        </w:rPr>
        <w:t xml:space="preserve"> обращение), сообщается следующее</w:t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  <w:t>:</w:t>
      </w:r>
    </w:p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D90454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</w:tr>
      <w:tr w:rsidR="006C62C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C62C6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&lt;</w:t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КадастровыйНомер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&gt;</w:t>
            </w:r>
          </w:p>
        </w:tc>
      </w:tr>
      <w:tr w:rsidR="00C7497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C74976" w:rsidRPr="00DB0431" w:rsidRDefault="003958AB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&lt;Адрес&gt;</w:t>
            </w:r>
          </w:p>
        </w:tc>
      </w:tr>
      <w:tr w:rsidR="00B3057C" w:rsidRPr="008D0C9D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3057C" w:rsidRPr="0058471B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3057C" w:rsidRPr="00F4371E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3057C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B33B83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Генеральный директор </w:t>
            </w:r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–</w:t>
            </w: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Шамоян</w:t>
            </w:r>
            <w:proofErr w:type="spellEnd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Рашид </w:t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Фероевич</w:t>
            </w:r>
            <w:proofErr w:type="spellEnd"/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КадастроваяСтоимость</w:t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</w:tr>
      <w:tr w:rsidR="00B969C9" w:rsidRPr="0058471B" w:rsidTr="00F679E4">
        <w:trPr>
          <w:trHeight w:val="310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ДатаПоступленияЗаявления</w:t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2. Сведения об определении кадастровой стоимости объекта недвижимости 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Краев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бюджетн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«Камчатская государственная кадастровая оценка»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</w:t>
      </w:r>
      <w:r w:rsidR="002F7DC2" w:rsidRPr="003703B3">
        <w:rPr>
          <w:rFonts w:ascii="Times New Roman" w:hAnsi="Times New Roman" w:cs="Times New Roman"/>
          <w:sz w:val="24"/>
          <w:szCs w:val="24"/>
        </w:rPr>
        <w:t>бюджетн</w:t>
      </w:r>
      <w:r w:rsidR="00B33B83">
        <w:rPr>
          <w:rFonts w:ascii="Times New Roman" w:hAnsi="Times New Roman" w:cs="Times New Roman"/>
          <w:sz w:val="24"/>
          <w:szCs w:val="24"/>
        </w:rPr>
        <w:t>ое</w:t>
      </w:r>
      <w:r w:rsidR="002F7DC2" w:rsidRPr="003703B3">
        <w:rPr>
          <w:rFonts w:ascii="Times New Roman" w:hAnsi="Times New Roman" w:cs="Times New Roman"/>
          <w:sz w:val="24"/>
          <w:szCs w:val="24"/>
        </w:rPr>
        <w:t xml:space="preserve"> учреждение</w:t>
      </w:r>
      <w:r w:rsidR="00B33B83">
        <w:rPr>
          <w:rFonts w:ascii="Times New Roman" w:hAnsi="Times New Roman" w:cs="Times New Roman"/>
          <w:sz w:val="24"/>
          <w:szCs w:val="24"/>
        </w:rPr>
        <w:t>)</w:t>
      </w:r>
      <w:r w:rsidR="00AB3E2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8F3A66" w:rsidP="00A66A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_1&gt;</w:t>
            </w:r>
          </w:p>
        </w:tc>
      </w:tr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8F3A66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6337D4" w:rsidRPr="0058471B" w:rsidRDefault="006337D4" w:rsidP="003644AF">
      <w:pPr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3. Сведения об определении кадастровой стоимости объекта недвижимости, указанной в обращении, бюджетным учреждением</w:t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8F3A66" w:rsidRPr="006C0EA7" w:rsidTr="00B33B83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F4371E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AD4539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&lt;Условие3_1&gt;</w:t>
            </w:r>
          </w:p>
        </w:tc>
      </w:tr>
      <w:tr w:rsidR="008F3A66" w:rsidRPr="005D7DC3" w:rsidTr="00B33B83">
        <w:trPr>
          <w:trHeight w:val="38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4B710F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  <w:t>&lt;Услов</w:t>
            </w:r>
            <w:r w:rsidRPr="00661506">
              <w:rPr>
                <w:rFonts w:ascii="Times New Roman" w:hAnsi="Times New Roman" w:cs="Times New Roman"/>
                <w:lang w:val="en-US"/>
              </w:rPr>
              <w:lastRenderedPageBreak/>
              <w:t>ие</w:t>
            </w:r>
            <w:r>
              <w:rPr>
                <w:rFonts w:ascii="Times New Roman" w:hAnsi="Times New Roman" w:cs="Times New Roman"/>
                <w:lang w:val="en-US"/>
              </w:rPr>
              <w:t>3_</w:t>
            </w:r>
            <w:r>
              <w:rPr>
                <w:rFonts w:ascii="Times New Roman" w:hAnsi="Times New Roman" w:cs="Times New Roman"/>
              </w:rPr>
              <w:t>2</w:t>
            </w:r>
            <w:r w:rsidRPr="00661506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8F3A66" w:rsidRPr="005D7DC3" w:rsidTr="00B33B83">
        <w:trPr>
          <w:trHeight w:val="654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354C68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3_</w:t>
            </w:r>
            <w:r>
              <w:rPr>
                <w:rFonts w:ascii="Times New Roman" w:hAnsi="Times New Roman" w:cs="Times New Roman"/>
              </w:rPr>
              <w:t>3</w:t>
            </w:r>
            <w:r w:rsidRPr="00661506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6337D4" w:rsidRPr="0058471B" w:rsidRDefault="006337D4" w:rsidP="005A594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A59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9D0" w:rsidRPr="005D7DC3" w:rsidTr="009E3793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3815C5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АкутальнаяКС</w:t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</w:p>
        </w:tc>
      </w:tr>
      <w:tr w:rsidR="00C109D0" w:rsidRPr="005D7DC3" w:rsidTr="00D7390E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&lt;Условие4.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9D0" w:rsidRPr="005D7DC3" w:rsidTr="005A5944">
        <w:trPr>
          <w:trHeight w:val="266"/>
        </w:trPr>
        <w:tc>
          <w:tcPr>
            <w:tcW w:w="421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Основание определения кадастровой стоимости</w:t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_1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&gt;</w:t>
            </w:r>
          </w:p>
        </w:tc>
      </w:tr>
      <w:tr w:rsidR="00C109D0" w:rsidRPr="005D7DC3" w:rsidTr="005A5944">
        <w:tc>
          <w:tcPr>
            <w:tcW w:w="421" w:type="dxa"/>
            <w:vMerge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частью 1 статьи 16 Федерального закона от 3 июля 2016 г. № 237-ФЗ «О государственной кадастровой оценке» (Собрание законодательства Российской Федерации, 2016, № 27, ст. 4170; 2017, № 31, ст. 4823; 2020, № 31, ст. 5028; далее - Закон о государственной кадастровой оценке),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D709E4">
            <w:pPr>
              <w:tabs>
                <w:tab w:val="center" w:pos="4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2&gt;</w:t>
            </w:r>
          </w:p>
        </w:tc>
      </w:tr>
      <w:tr w:rsidR="00C109D0" w:rsidRPr="005D7DC3" w:rsidTr="005A5944">
        <w:trPr>
          <w:trHeight w:val="44"/>
        </w:trPr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частью 5 статьи 16 Закона о государственной кадастровой оценке,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3&gt;</w:t>
            </w:r>
          </w:p>
        </w:tc>
      </w:tr>
      <w:tr w:rsidR="00C109D0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г) исправление ошибок, допущенных при определении кадастровой стоимости, в соответствии со статьей 21 Закона о государственной кадастровой оценке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4&gt;</w:t>
            </w:r>
          </w:p>
        </w:tc>
      </w:tr>
      <w:tr w:rsidR="00C109D0" w:rsidRPr="005D7DC3" w:rsidTr="00A66AD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статьей 15 Закона о государственной кадастровой оценке), реквизиты акта об определении кадастровой стоимости, наименование бюджетного учреждения (если кадастровая стоимость </w:t>
            </w:r>
            <w:r w:rsidRPr="001364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определена в соответствии со статьей 16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DB0431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&lt;Условие4.4&gt;</w:t>
            </w:r>
          </w:p>
        </w:tc>
      </w:tr>
      <w:tr w:rsidR="00C109D0" w:rsidRPr="005D7DC3" w:rsidTr="00872F8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4F4EF1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Полные электронные адреса размещения отчета об итогах государственной кадастровой оценки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(далее - 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Отчет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              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 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01-202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Pr="003B2F2E">
              <w:rPr>
                <w:sz w:val="20"/>
                <w:szCs w:val="20"/>
              </w:rPr>
              <w:t>*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 фонде данных государственной кадастровой оценки и на официальном сайте бюджетного учреждения в информационно-телекоммуникационной сети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«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»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</w:tcPr>
          <w:p w:rsidR="00C109D0" w:rsidRPr="00DB0431" w:rsidRDefault="005F49A5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5F4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&lt;Условие4.5&gt;</w:t>
            </w:r>
            <w:bookmarkStart w:id="2" w:name="_GoBack"/>
            <w:bookmarkEnd w:id="2"/>
          </w:p>
        </w:tc>
      </w:tr>
      <w:tr w:rsidR="00C109D0" w:rsidRPr="005D7DC3" w:rsidTr="0002292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решения, принятого в соответствии с частью 14 или частью 25 статьи 21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337D4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5.1. Сведения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</w:t>
      </w:r>
      <w:r w:rsidR="00C96075" w:rsidRPr="00C9607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50"/>
        <w:gridCol w:w="1708"/>
        <w:gridCol w:w="5695"/>
      </w:tblGrid>
      <w:tr w:rsidR="00C96075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C96075" w:rsidRPr="00361E2E" w:rsidRDefault="00C96075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AB2EB8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6F4746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746">
              <w:rPr>
                <w:rFonts w:ascii="Times New Roman" w:hAnsi="Times New Roman" w:cs="Times New Roman"/>
                <w:sz w:val="20"/>
                <w:szCs w:val="20"/>
              </w:rPr>
              <w:t>Внешнее (экономическо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F4746">
              <w:rPr>
                <w:rFonts w:ascii="Times New Roman" w:hAnsi="Times New Roman" w:cs="Times New Roman"/>
                <w:sz w:val="20"/>
                <w:szCs w:val="20"/>
              </w:rPr>
              <w:t>) устаревание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Расчетная величина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</w:tcPr>
          <w:p w:rsidR="00AB2EB8" w:rsidRPr="00A66ADD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B511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25%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о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>тражает влияние внешних факторов на объект недвижимости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устранить которые 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маловероятно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из-за отсутствия возможности изменить само местоположение. </w:t>
            </w:r>
            <w:r w:rsidR="00C76B07" w:rsidRPr="006F4746">
              <w:rPr>
                <w:rFonts w:ascii="Times New Roman" w:hAnsi="Times New Roman" w:cs="Times New Roman"/>
                <w:sz w:val="20"/>
                <w:szCs w:val="20"/>
              </w:rPr>
              <w:t>Внешнее устаревание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установлено 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>ценочным зонированием для муниципальных районов и округов Камчатского края, за исключением Петропавловска-Камчатского</w:t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  <w:t xml:space="preserve"> ГО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и Елизов</w:t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  <w:t>ского ГП</w:t>
            </w:r>
            <w:r w:rsidR="006F4746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B2EB8" w:rsidRPr="00C76B07">
              <w:rPr>
                <w:rFonts w:ascii="Times New Roman" w:hAnsi="Times New Roman" w:cs="Times New Roman"/>
                <w:sz w:val="20"/>
                <w:szCs w:val="20"/>
              </w:rPr>
              <w:t>подробное</w:t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описание представлено в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раздел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3.15.3.10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B2EB8" w:rsidRPr="00361E2E" w:rsidTr="00C76B07">
        <w:trPr>
          <w:trHeight w:val="635"/>
        </w:trPr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Сейсмичность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Справочная корректировка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относитель</w:t>
            </w: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ной величине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AB2EB8" w:rsidRPr="00A66ADD" w:rsidRDefault="00AB2EB8" w:rsidP="000229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1,08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– корректирующий коэффициент для Камчатского края при сейсмичности в 9 баллов (</w:t>
            </w:r>
            <w:r w:rsidRPr="00A66ADD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A66AD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одробное описание представлено в 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3.15.3.5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6337D4" w:rsidRPr="00361E2E" w:rsidRDefault="00C96075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5.2. Сведения </w:t>
      </w:r>
      <w:r w:rsidR="006337D4" w:rsidRPr="00361E2E">
        <w:rPr>
          <w:rFonts w:ascii="Times New Roman" w:hAnsi="Times New Roman" w:cs="Times New Roman"/>
          <w:sz w:val="24"/>
          <w:szCs w:val="24"/>
        </w:rPr>
        <w:t>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560ED2">
        <w:tc>
          <w:tcPr>
            <w:tcW w:w="562" w:type="dxa"/>
            <w:tcMar>
              <w:top w:w="28" w:type="dxa"/>
              <w:bottom w:w="28" w:type="dxa"/>
            </w:tcMar>
          </w:tcPr>
          <w:p w:rsidR="006337D4" w:rsidRPr="00361E2E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522BF7" w:rsidRPr="00361E2E" w:rsidTr="00A81C4E">
        <w:trPr>
          <w:trHeight w:val="23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22BF7" w:rsidRPr="004E3D50" w:rsidRDefault="00522BF7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2948D0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E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-</w:t>
            </w:r>
          </w:p>
        </w:tc>
      </w:tr>
    </w:tbl>
    <w:p w:rsidR="00667E5F" w:rsidRPr="00361E2E" w:rsidRDefault="006337D4" w:rsidP="00A66ADD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5.3. Сведения о ценообразующих факторах, характеризующих объект недвижимости, использованных при определении кадастровой стоимости объекта </w:t>
      </w:r>
      <w:r w:rsidR="00667E5F" w:rsidRPr="00361E2E">
        <w:rPr>
          <w:rFonts w:ascii="Times New Roman" w:hAnsi="Times New Roman" w:cs="Times New Roman"/>
          <w:sz w:val="24"/>
          <w:szCs w:val="24"/>
        </w:rPr>
        <w:t>недвижимости: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109"/>
        <w:gridCol w:w="1701"/>
        <w:gridCol w:w="4252"/>
      </w:tblGrid>
      <w:tr w:rsidR="00667E5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951DB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1E41">
              <w:rPr>
                <w:rFonts w:ascii="Times New Roman" w:hAnsi="Times New Roman" w:cs="Times New Roman"/>
                <w:sz w:val="20"/>
                <w:szCs w:val="20"/>
              </w:rPr>
              <w:t>Вид объекта недвижимости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8D4EFE" w:rsidP="008D4EFE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Здание</w:t>
            </w:r>
          </w:p>
        </w:tc>
      </w:tr>
      <w:tr w:rsidR="00951DBF" w:rsidRPr="00361E2E" w:rsidTr="006E3228">
        <w:trPr>
          <w:trHeight w:val="414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2F7F54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Гараж</w:t>
            </w:r>
          </w:p>
        </w:tc>
      </w:tr>
      <w:tr w:rsidR="00951DBF" w:rsidRPr="00361E2E" w:rsidTr="006E3228">
        <w:trPr>
          <w:trHeight w:val="37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Нежилое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  <w:t>, иная характеристика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6C2621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157,1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куб.м</w:t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</w:t>
            </w:r>
          </w:p>
        </w:tc>
      </w:tr>
      <w:tr w:rsidR="00951DBF" w:rsidRPr="00361E2E" w:rsidTr="006E3228">
        <w:trPr>
          <w:trHeight w:val="123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Количество надземных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Количество подземных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</w:t>
            </w:r>
          </w:p>
        </w:tc>
      </w:tr>
      <w:tr w:rsidR="00951DBF" w:rsidRPr="00A245AA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Материал основных несущих конструкций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Бетонные</w:t>
            </w:r>
          </w:p>
        </w:tc>
      </w:tr>
      <w:tr w:rsidR="00951DBF" w:rsidRPr="00A70616" w:rsidTr="00B33B83">
        <w:trPr>
          <w:trHeight w:val="20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1997</w:t>
            </w:r>
          </w:p>
        </w:tc>
      </w:tr>
    </w:tbl>
    <w:p w:rsidR="00E5375A" w:rsidRDefault="00E5375A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697C90" w:rsidRPr="00462695" w:rsidRDefault="00E5375A" w:rsidP="008D4EFE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D4EFE">
        <w:rPr>
          <w:rFonts w:ascii="Times New Roman" w:hAnsi="Times New Roman" w:cs="Times New Roman"/>
          <w:sz w:val="24"/>
          <w:szCs w:val="24"/>
        </w:rPr>
        <w:br w:type="page"/>
      </w:r>
      <w:r w:rsidR="00697C90" w:rsidRPr="00361E2E">
        <w:rPr>
          <w:rFonts w:ascii="Times New Roman" w:hAnsi="Times New Roman" w:cs="Times New Roman"/>
          <w:sz w:val="24"/>
          <w:szCs w:val="24"/>
        </w:rPr>
        <w:lastRenderedPageBreak/>
        <w:t>5.4. Сведения об определении кадастровой стоимости объекта недвижимости</w:t>
      </w:r>
      <w:r w:rsidR="00697C90">
        <w:rPr>
          <w:rFonts w:ascii="Times New Roman" w:hAnsi="Times New Roman" w:cs="Times New Roman"/>
          <w:sz w:val="24"/>
          <w:szCs w:val="24"/>
        </w:rPr>
        <w:t>.</w:t>
      </w:r>
    </w:p>
    <w:p w:rsidR="00293EA7" w:rsidRDefault="00697C90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5.4.1. Информация, использованная при расчете кадастровой стоимости объекта недвижимости</w:t>
      </w:r>
      <w:r w:rsidR="00293EA7" w:rsidRPr="00E002B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9F2EF9">
        <w:tc>
          <w:tcPr>
            <w:tcW w:w="2828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1C248F" w:rsidRPr="00361E2E" w:rsidTr="009F2EF9"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1C248F" w:rsidRPr="00F679E4" w:rsidRDefault="00D44152" w:rsidP="00D44152">
            <w:pPr>
              <w:autoSpaceDE w:val="0"/>
              <w:autoSpaceDN w:val="0"/>
              <w:adjustRightInd w:val="0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</w:t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«</w:t>
            </w: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Объекты, предназначенные для хранения транспорта</w:t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»</w:t>
            </w:r>
          </w:p>
        </w:tc>
      </w:tr>
      <w:tr w:rsidR="001C248F" w:rsidRPr="00361E2E" w:rsidTr="00154FB4">
        <w:trPr>
          <w:trHeight w:val="450"/>
        </w:trPr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1C248F" w:rsidRPr="00F679E4" w:rsidRDefault="00D44152" w:rsidP="001C248F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0306</w:t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 xml:space="preserve"> «</w:t>
            </w: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Гаражи производственные, ведомственные для грузовых автомобилей и автобусов</w:t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»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974F38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Оценочная 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зона</w:t>
            </w:r>
          </w:p>
        </w:tc>
        <w:tc>
          <w:tcPr>
            <w:tcW w:w="6806" w:type="dxa"/>
          </w:tcPr>
          <w:p w:rsidR="00415730" w:rsidRPr="00974F38" w:rsidRDefault="00DB762C" w:rsidP="00415730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Петропавловск-Камчатский городской округ </w:t>
            </w:r>
            <w:r w:rsidR="0070677B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–</w:t>
            </w:r>
            <w:r w:rsidR="00A7252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="0070677B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зона 1</w:t>
            </w:r>
            <w:r w:rsidR="0070677B" w:rsidRPr="00587D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15730" w:rsidRPr="00DB37D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415730" w:rsidRPr="00974F3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одробное описание оценочного зонирования 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представлено в разделе 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4.2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361E2E" w:rsidRDefault="00415730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415730" w:rsidRPr="00DB0431" w:rsidRDefault="00415730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Затратный подход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применен в соответствии с рекомендациями по применимости подходов к оценке при определении кадастровой стоимости методами массовой оценки, представленных в </w:t>
            </w:r>
            <w:hyperlink r:id="rId8" w:history="1">
              <w:r w:rsidRPr="00DB0431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приложении 6</w:t>
              </w:r>
            </w:hyperlink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Методических указаний о государственной кадастровой оценке, у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твержденных приказом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Росреестра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 от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 №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П/0336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(далее – Методические указания)</w:t>
            </w:r>
          </w:p>
        </w:tc>
      </w:tr>
      <w:tr w:rsidR="00A81C4E" w:rsidRPr="00361E2E" w:rsidTr="009F2EF9">
        <w:tc>
          <w:tcPr>
            <w:tcW w:w="2828" w:type="dxa"/>
          </w:tcPr>
          <w:p w:rsidR="00A81C4E" w:rsidRPr="00361E2E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метод</w:t>
            </w:r>
          </w:p>
        </w:tc>
        <w:tc>
          <w:tcPr>
            <w:tcW w:w="6806" w:type="dxa"/>
          </w:tcPr>
          <w:p w:rsidR="00A81C4E" w:rsidRPr="00DB0431" w:rsidRDefault="00A81C4E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рамках применения </w:t>
            </w: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затратного подхода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определялись затраты на замещение и воспроизводство объектов методом сравнительной единицы, который предполагает использование данных о затратах на строительство какой-либо единицы измерения</w:t>
            </w:r>
          </w:p>
        </w:tc>
      </w:tr>
      <w:tr w:rsidR="00415730" w:rsidRPr="00361E2E" w:rsidTr="00CD40A5">
        <w:tc>
          <w:tcPr>
            <w:tcW w:w="2828" w:type="dxa"/>
          </w:tcPr>
          <w:p w:rsidR="00415730" w:rsidRPr="00E002B7" w:rsidRDefault="00415730" w:rsidP="0041573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определения кадастровой стоимости</w:t>
            </w:r>
          </w:p>
        </w:tc>
        <w:tc>
          <w:tcPr>
            <w:tcW w:w="6806" w:type="dxa"/>
            <w:vAlign w:val="center"/>
          </w:tcPr>
          <w:p w:rsidR="00415730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Модель </w:t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9A6F73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ЗП НЗ</w:t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»</w:t>
            </w:r>
          </w:p>
          <w:p w:rsidR="00415730" w:rsidRPr="00E002B7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(описание представлено в Приложении 2.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</w:tc>
      </w:tr>
    </w:tbl>
    <w:p w:rsidR="00293EA7" w:rsidRDefault="00293EA7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9"/>
        <w:gridCol w:w="6955"/>
      </w:tblGrid>
      <w:tr w:rsidR="00293EA7" w:rsidRPr="00361E2E" w:rsidTr="00907FF6">
        <w:tc>
          <w:tcPr>
            <w:tcW w:w="2679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955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415730" w:rsidRPr="008C113D" w:rsidTr="00907FF6">
        <w:tc>
          <w:tcPr>
            <w:tcW w:w="2679" w:type="dxa"/>
          </w:tcPr>
          <w:p w:rsidR="00415730" w:rsidRPr="00DA754C" w:rsidRDefault="00A81C4E" w:rsidP="00CC35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Последовательност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ь</w:t>
            </w: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5730"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определения кадастровой стоимости объекта недвижимости</w:t>
            </w:r>
          </w:p>
        </w:tc>
        <w:tc>
          <w:tcPr>
            <w:tcW w:w="6955" w:type="dxa"/>
          </w:tcPr>
          <w:p w:rsidR="00415730" w:rsidRDefault="00FC7C6C" w:rsidP="00415730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Расчет объекта недвижимости </w:t>
            </w:r>
            <w:r w:rsidR="00085D7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(далее – ОН) </w:t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затратным подходом</w:t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  <w:t xml:space="preserve"> произведен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путем 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>определени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 xml:space="preserve"> затрат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Pr="00FC7C6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воспроизводство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 применением </w:t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справочника 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укрупненных показателей восстановительной стоимости «</w:t>
            </w:r>
            <w:r w:rsidRPr="00FC7C6C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УПВС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</w:t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  <w:t xml:space="preserve"> по следующей последовательности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33761" w:rsidRDefault="00A33761" w:rsidP="00A33761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Расчет объекта недвижимости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(далее – ОН) </w:t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затратным подходом</w:t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  <w:t xml:space="preserve"> произведен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путем 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>определени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 xml:space="preserve"> затрат </w:t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на замещение </w:t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 применением </w:t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справочника 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укрупненных показателей </w:t>
            </w:r>
            <w:r w:rsidRPr="008C113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стоимости строительства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</w:t>
            </w:r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  <w:t>«</w:t>
            </w:r>
            <w:proofErr w:type="gramEnd"/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  <w:t>КО-ИНВЕСТ»</w:t>
            </w:r>
            <w:r w:rsidRPr="00A337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,</w:t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  <w:t>по следующей последовательности</w:t>
            </w:r>
            <w:r w:rsidRPr="008C113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15730" w:rsidRPr="008C113D" w:rsidRDefault="00415730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>Определение конструктивных особенностей ОН: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CC3599">
              <w:rPr>
                <w:spacing w:val="0"/>
                <w:sz w:val="20"/>
                <w:szCs w:val="20"/>
                <w:highlight w:val="cyan"/>
                <w:lang w:eastAsia="ru-RU"/>
              </w:rPr>
              <w:t>класс конструктивной системы</w:t>
            </w:r>
            <w:r w:rsidRPr="008C113D">
              <w:rPr>
                <w:sz w:val="20"/>
                <w:szCs w:val="20"/>
              </w:rPr>
              <w:t xml:space="preserve"> – </w:t>
            </w:r>
            <w:r w:rsidRPr="009B257D">
              <w:rPr>
                <w:sz w:val="20"/>
                <w:szCs w:val="20"/>
                <w:highlight w:val="cyan"/>
              </w:rPr>
              <w:t>КС-</w:t>
            </w:r>
            <w:r w:rsidR="00E16BA3" w:rsidRPr="009B257D">
              <w:rPr>
                <w:sz w:val="20"/>
                <w:szCs w:val="20"/>
                <w:highlight w:val="cyan"/>
              </w:rPr>
              <w:t>3</w:t>
            </w:r>
            <w:r w:rsidRPr="008C113D">
              <w:rPr>
                <w:sz w:val="20"/>
                <w:szCs w:val="20"/>
              </w:rPr>
              <w:t xml:space="preserve"> </w:t>
            </w:r>
            <w:r w:rsidRPr="008C113D">
              <w:rPr>
                <w:rFonts w:eastAsia="Calibri"/>
                <w:sz w:val="20"/>
                <w:szCs w:val="20"/>
              </w:rPr>
              <w:t xml:space="preserve">(описание определения класса конструктивной системы </w:t>
            </w:r>
            <w:r w:rsidRPr="008C113D">
              <w:rPr>
                <w:sz w:val="20"/>
                <w:szCs w:val="20"/>
                <w:shd w:val="clear" w:color="auto" w:fill="FFFFFF"/>
                <w:lang w:eastAsia="ru-RU"/>
              </w:rPr>
              <w:t xml:space="preserve">представлено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в разделе </w:t>
            </w:r>
            <w:r w:rsidR="00260506">
              <w:rPr>
                <w:sz w:val="20"/>
                <w:szCs w:val="20"/>
              </w:rPr>
              <w:t>3.15.3.3</w:t>
            </w:r>
            <w:r w:rsidR="00260506" w:rsidRPr="00F4200B">
              <w:rPr>
                <w:sz w:val="20"/>
                <w:szCs w:val="20"/>
              </w:rPr>
              <w:t xml:space="preserve">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Отчета № 01-202</w:t>
            </w:r>
            <w:r w:rsidR="009A6F73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);</w:t>
            </w:r>
          </w:p>
          <w:p w:rsidR="00085D7A" w:rsidRPr="004D1F73" w:rsidRDefault="00085D7A" w:rsidP="00085D7A">
            <w:pPr>
              <w:pStyle w:val="a3"/>
              <w:numPr>
                <w:ilvl w:val="0"/>
                <w:numId w:val="18"/>
              </w:numPr>
              <w:tabs>
                <w:tab w:val="left" w:pos="315"/>
              </w:tabs>
              <w:ind w:left="0" w:firstLine="315"/>
              <w:rPr>
                <w:sz w:val="20"/>
                <w:szCs w:val="20"/>
              </w:rPr>
            </w:pPr>
            <w:r w:rsidRPr="004D1F73">
              <w:rPr>
                <w:sz w:val="20"/>
                <w:szCs w:val="20"/>
              </w:rPr>
              <w:t xml:space="preserve">группа капитальности, учтенная в расчетах – </w:t>
            </w:r>
            <w:r w:rsidRPr="004C3CE9">
              <w:rPr>
                <w:sz w:val="20"/>
                <w:szCs w:val="20"/>
                <w:lang w:val="en-US"/>
              </w:rPr>
              <w:t>IV</w:t>
            </w:r>
            <w:r w:rsidRPr="004C3CE9">
              <w:rPr>
                <w:sz w:val="20"/>
                <w:szCs w:val="20"/>
              </w:rPr>
              <w:t xml:space="preserve"> </w:t>
            </w:r>
            <w:r w:rsidRPr="004D1F73">
              <w:rPr>
                <w:sz w:val="20"/>
                <w:szCs w:val="20"/>
              </w:rPr>
              <w:t xml:space="preserve">(описание определения </w:t>
            </w:r>
            <w:r w:rsidRPr="00825286">
              <w:rPr>
                <w:rFonts w:eastAsia="Calibri"/>
                <w:sz w:val="20"/>
                <w:szCs w:val="20"/>
              </w:rPr>
              <w:t xml:space="preserve">группы капитальности </w:t>
            </w:r>
            <w:r w:rsidRPr="004D1F73">
              <w:rPr>
                <w:sz w:val="20"/>
                <w:szCs w:val="20"/>
              </w:rPr>
              <w:t>представлено в разделе 3.15.3.3 Отчета № 01-2023)</w:t>
            </w:r>
            <w:r>
              <w:rPr>
                <w:sz w:val="20"/>
                <w:szCs w:val="20"/>
              </w:rPr>
              <w:t>.</w:t>
            </w:r>
          </w:p>
          <w:p w:rsidR="00415730" w:rsidRPr="008C113D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>Подбор укрупненного стоимостного показателя в соответствии с функциональным назначением</w:t>
            </w:r>
            <w:r w:rsidRPr="008C113D" w:rsidDel="00D004DF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и техническими характеристиками:</w:t>
            </w:r>
          </w:p>
          <w:p w:rsidR="0038312D" w:rsidRPr="0038312D" w:rsidRDefault="00415730" w:rsidP="0038312D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spacing w:before="0"/>
              <w:ind w:left="0" w:firstLine="315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к расчету принят </w:t>
            </w:r>
            <w:r w:rsidRPr="008C113D">
              <w:rPr>
                <w:sz w:val="20"/>
                <w:szCs w:val="20"/>
              </w:rPr>
              <w:t>аналог</w:t>
            </w:r>
            <w:r w:rsidR="003F4287">
              <w:rPr>
                <w:sz w:val="20"/>
                <w:szCs w:val="20"/>
              </w:rPr>
              <w:t xml:space="preserve">ичный объект недвижимости из </w:t>
            </w:r>
            <w:r w:rsidR="003F4287" w:rsidRPr="008C113D">
              <w:rPr>
                <w:sz w:val="20"/>
                <w:szCs w:val="20"/>
              </w:rPr>
              <w:t xml:space="preserve">сборника </w:t>
            </w:r>
            <w:r w:rsidR="00207979">
              <w:rPr>
                <w:sz w:val="20"/>
                <w:szCs w:val="20"/>
              </w:rPr>
              <w:t xml:space="preserve">     </w:t>
            </w:r>
            <w:r w:rsidR="00907FF6">
              <w:rPr>
                <w:sz w:val="20"/>
                <w:szCs w:val="20"/>
              </w:rPr>
              <w:t xml:space="preserve">           </w:t>
            </w:r>
            <w:r w:rsidR="00207979">
              <w:rPr>
                <w:sz w:val="20"/>
                <w:szCs w:val="20"/>
              </w:rPr>
              <w:t xml:space="preserve">     </w:t>
            </w:r>
            <w:r w:rsidR="003F4287" w:rsidRPr="008D4EFE">
              <w:rPr>
                <w:sz w:val="20"/>
                <w:szCs w:val="20"/>
                <w:highlight w:val="cyan"/>
              </w:rPr>
              <w:t>КО-ИНВЕСТ «</w:t>
            </w:r>
            <w:r w:rsidR="00E62DDB" w:rsidRPr="008D4EFE">
              <w:rPr>
                <w:sz w:val="20"/>
                <w:szCs w:val="20"/>
                <w:highlight w:val="cyan"/>
              </w:rPr>
              <w:t>Общественные здания 20</w:t>
            </w:r>
            <w:r w:rsidR="00E5375A" w:rsidRPr="008D4EFE">
              <w:rPr>
                <w:sz w:val="20"/>
                <w:szCs w:val="20"/>
                <w:highlight w:val="cyan"/>
              </w:rPr>
              <w:t>22</w:t>
            </w:r>
            <w:r w:rsidR="003F4287" w:rsidRPr="008D4EFE">
              <w:rPr>
                <w:sz w:val="20"/>
                <w:szCs w:val="20"/>
                <w:highlight w:val="cyan"/>
              </w:rPr>
              <w:t xml:space="preserve">» </w:t>
            </w:r>
            <w:r w:rsidR="007F2949" w:rsidRPr="008D4EFE">
              <w:rPr>
                <w:sz w:val="20"/>
                <w:szCs w:val="20"/>
                <w:highlight w:val="cyan"/>
              </w:rPr>
              <w:t>«</w:t>
            </w:r>
            <w:r w:rsidR="00E5375A" w:rsidRPr="008D4EFE">
              <w:rPr>
                <w:sz w:val="20"/>
                <w:szCs w:val="20"/>
                <w:highlight w:val="cyan"/>
              </w:rPr>
              <w:t>ГАРАЖ ДЛЯ ГРУЗОВЫХ АВТОМОБИЛЕЙ огнестойкие</w:t>
            </w:r>
            <w:r w:rsidR="007F2949" w:rsidRPr="008D4EFE">
              <w:rPr>
                <w:sz w:val="20"/>
                <w:szCs w:val="20"/>
                <w:highlight w:val="cyan"/>
              </w:rPr>
              <w:t xml:space="preserve">» </w:t>
            </w:r>
            <w:r w:rsidR="00E5375A" w:rsidRPr="008D4EFE">
              <w:rPr>
                <w:sz w:val="20"/>
                <w:szCs w:val="20"/>
                <w:highlight w:val="cyan"/>
              </w:rPr>
              <w:t>ruО3.09.100.0027</w:t>
            </w:r>
            <w:r w:rsidR="00246F69">
              <w:rPr>
                <w:sz w:val="20"/>
                <w:szCs w:val="20"/>
                <w:highlight w:val="cyan"/>
              </w:rPr>
              <w:t>;</w:t>
            </w:r>
          </w:p>
          <w:p w:rsidR="00415730" w:rsidRPr="008C113D" w:rsidRDefault="0038312D" w:rsidP="0038312D">
            <w:pPr>
              <w:pStyle w:val="a3"/>
              <w:widowControl w:val="0"/>
              <w:tabs>
                <w:tab w:val="left" w:pos="595"/>
              </w:tabs>
              <w:spacing w:before="0"/>
              <w:ind w:left="315" w:firstLine="0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12"/>
                <w:szCs w:val="20"/>
              </w:rPr>
              <w:t xml:space="preserve"> </w:t>
            </w:r>
          </w:p>
          <w:p w:rsidR="00415730" w:rsidRPr="008C113D" w:rsidRDefault="00B84C12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Определение </w:t>
            </w:r>
            <w:r>
              <w:rPr>
                <w:rFonts w:eastAsiaTheme="minorHAnsi"/>
                <w:spacing w:val="0"/>
                <w:sz w:val="20"/>
                <w:szCs w:val="20"/>
              </w:rPr>
              <w:t>полной стоимости строительства ОН</w:t>
            </w:r>
            <w:r w:rsidR="00415730" w:rsidRPr="008C113D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415730" w:rsidRPr="00697C9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полная стоимость </w:t>
            </w:r>
            <w:r w:rsidRPr="00CC3599">
              <w:rPr>
                <w:sz w:val="20"/>
                <w:szCs w:val="20"/>
                <w:highlight w:val="cyan"/>
              </w:rPr>
              <w:t>замещения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 = </w:t>
            </w:r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17 908 277,07</w:t>
            </w:r>
            <w:r w:rsidR="00E5375A" w:rsidRPr="00E5375A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руб. (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описание определения коэффициентов, используемых в расчетах представлены в раздел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е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  <w:t>3.15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Отчета № 01-202</w:t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="00D92961" w:rsidRPr="008D4EFE">
              <w:rPr>
                <w:rFonts w:eastAsiaTheme="minorHAnsi"/>
                <w:spacing w:val="0"/>
                <w:sz w:val="20"/>
                <w:szCs w:val="20"/>
              </w:rPr>
              <w:t>;</w:t>
            </w:r>
          </w:p>
          <w:p w:rsidR="00415730" w:rsidRPr="003B2F2E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3B2F2E" w:rsidRDefault="00415730" w:rsidP="00415730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Расчет износа и </w:t>
            </w:r>
            <w:proofErr w:type="spell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устареваний</w:t>
            </w:r>
            <w:proofErr w:type="spellEnd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накопленный износ </w:t>
            </w:r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27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 %</w:t>
            </w:r>
            <w:r w:rsidR="00AB511B">
              <w:rPr>
                <w:rFonts w:eastAsiaTheme="minorHAnsi"/>
                <w:spacing w:val="0"/>
                <w:sz w:val="20"/>
                <w:szCs w:val="20"/>
              </w:rPr>
              <w:t xml:space="preserve"> (</w:t>
            </w:r>
            <w:r w:rsidRPr="00AB511B">
              <w:rPr>
                <w:rFonts w:eastAsiaTheme="minorHAnsi"/>
                <w:spacing w:val="0"/>
                <w:sz w:val="20"/>
                <w:szCs w:val="20"/>
              </w:rPr>
              <w:t>физический износ</w:t>
            </w:r>
            <w:r w:rsidR="00AB511B" w:rsidRPr="00AB511B">
              <w:rPr>
                <w:rFonts w:eastAsiaTheme="minorHAnsi"/>
                <w:spacing w:val="0"/>
                <w:sz w:val="20"/>
                <w:szCs w:val="20"/>
              </w:rPr>
              <w:t xml:space="preserve"> и </w:t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  <w:t>внешн</w:t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  <w:t>ее</w:t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  <w:t>устаревание</w:t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  <w:t>,</w:t>
            </w:r>
            <w:r w:rsidR="009329AF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описание определения износа и </w:t>
            </w:r>
            <w:proofErr w:type="spellStart"/>
            <w:r w:rsidRPr="008D4EFE">
              <w:rPr>
                <w:rFonts w:eastAsiaTheme="minorHAnsi"/>
                <w:spacing w:val="0"/>
                <w:sz w:val="20"/>
                <w:szCs w:val="20"/>
              </w:rPr>
              <w:t>устареваний</w:t>
            </w:r>
            <w:proofErr w:type="spellEnd"/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представлено в разделе </w:t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  <w:t>3.15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</w:t>
            </w:r>
            <w:r w:rsidR="008D270C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.10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Отчета № 01-202</w:t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="002F668C" w:rsidRPr="008D4EFE">
              <w:rPr>
                <w:rFonts w:eastAsiaTheme="minorHAnsi"/>
                <w:spacing w:val="0"/>
                <w:sz w:val="20"/>
                <w:szCs w:val="20"/>
              </w:rPr>
              <w:t>;</w:t>
            </w:r>
          </w:p>
          <w:p w:rsidR="00287B95" w:rsidRPr="003B2F2E" w:rsidRDefault="00287B95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>
              <w:rPr>
                <w:rFonts w:eastAsiaTheme="minorHAnsi"/>
                <w:spacing w:val="0"/>
                <w:sz w:val="20"/>
                <w:szCs w:val="20"/>
              </w:rPr>
              <w:t>кадастровая стоимость с учетом износа</w:t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  <w:t>, округленно</w:t>
            </w:r>
            <w:r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13 157 100,00</w:t>
            </w:r>
            <w:r w:rsidRPr="00287B95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pacing w:val="0"/>
                <w:sz w:val="20"/>
                <w:szCs w:val="20"/>
              </w:rPr>
              <w:t>руб.;</w:t>
            </w:r>
          </w:p>
          <w:p w:rsidR="00415730" w:rsidRPr="003B2F2E" w:rsidRDefault="00415730" w:rsidP="00415730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3B2F2E" w:rsidRDefault="00415730" w:rsidP="00415730">
            <w:pPr>
              <w:pStyle w:val="a3"/>
              <w:numPr>
                <w:ilvl w:val="0"/>
                <w:numId w:val="17"/>
              </w:numPr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>Определение удельного показателя кадастровой стоимости (далее - УПКС) ОН (кадастровая стоимость/площадь</w:t>
            </w:r>
            <w:r w:rsidR="00E5375A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415730" w:rsidRPr="003B2F2E" w:rsidRDefault="00415730" w:rsidP="00415730">
            <w:pPr>
              <w:pStyle w:val="a3"/>
              <w:widowControl w:val="0"/>
              <w:numPr>
                <w:ilvl w:val="0"/>
                <w:numId w:val="24"/>
              </w:numPr>
              <w:tabs>
                <w:tab w:val="left" w:pos="595"/>
              </w:tabs>
              <w:spacing w:before="0" w:after="12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УПКС = </w:t>
            </w:r>
            <w:bookmarkStart w:id="3" w:name="_Hlk120548481"/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83 749,84</w:t>
            </w:r>
            <w:r w:rsidR="00287B95" w:rsidRPr="00287B95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руб./кв.м</w:t>
            </w:r>
            <w:bookmarkEnd w:id="3"/>
            <w:r w:rsidRPr="003B2F2E">
              <w:rPr>
                <w:rFonts w:eastAsiaTheme="minorHAnsi"/>
                <w:spacing w:val="0"/>
                <w:sz w:val="20"/>
                <w:szCs w:val="20"/>
              </w:rPr>
              <w:t>.*</w:t>
            </w:r>
            <w:r w:rsidR="00A81C4E" w:rsidRPr="003B2F2E">
              <w:rPr>
                <w:rFonts w:eastAsiaTheme="minorHAnsi"/>
                <w:spacing w:val="0"/>
                <w:sz w:val="20"/>
                <w:szCs w:val="20"/>
              </w:rPr>
              <w:t>*</w:t>
            </w:r>
          </w:p>
          <w:p w:rsidR="005E5D25" w:rsidRPr="003B2F2E" w:rsidRDefault="005E5D25" w:rsidP="0041573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Расчет представлен в приложении 2.</w:t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  <w:t>Обоснование использования моделей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E0064B"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ЗП НЗ</w:t>
            </w: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строка </w:t>
            </w:r>
            <w:r w:rsidR="00287B95"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8676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5730" w:rsidRPr="008C113D" w:rsidRDefault="00A81C4E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sz w:val="20"/>
                <w:szCs w:val="20"/>
              </w:rPr>
              <w:t>*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*Расчеты в Отчете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проведены с использованием программного комплекса </w:t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2019 и могут отличаться при перерасчете на других вычислительных устройствах в связи с различной разрядностью в пределах погрешности, не оказывающей существенного влияния на величину стоимости</w:t>
            </w:r>
          </w:p>
        </w:tc>
      </w:tr>
      <w:tr w:rsidR="000618A0" w:rsidRPr="00DA754C" w:rsidTr="00907FF6">
        <w:tc>
          <w:tcPr>
            <w:tcW w:w="2679" w:type="dxa"/>
            <w:vAlign w:val="center"/>
          </w:tcPr>
          <w:p w:rsidR="000618A0" w:rsidRPr="00DA754C" w:rsidRDefault="000618A0" w:rsidP="000618A0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Решения / выводы</w:t>
            </w:r>
          </w:p>
        </w:tc>
        <w:tc>
          <w:tcPr>
            <w:tcW w:w="6955" w:type="dxa"/>
            <w:vAlign w:val="center"/>
          </w:tcPr>
          <w:p w:rsidR="008C09D1" w:rsidRDefault="006C2621" w:rsidP="008C09D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>Определение</w:t>
            </w:r>
            <w:r w:rsidR="008C09D1" w:rsidRPr="00734981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 xml:space="preserve"> кадастровой стоимости соответствует требованиям Методических указаний</w:t>
            </w:r>
            <w:r w:rsidR="00A81C4E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>.</w:t>
            </w:r>
          </w:p>
          <w:p w:rsidR="0082778C" w:rsidRPr="001A126D" w:rsidRDefault="008C09D1" w:rsidP="008C09D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Удельный показатель кадастровой стоимости объекта </w:t>
            </w:r>
            <w:r w:rsidRPr="00FF6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недвижимости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                                       в размере </w:t>
            </w:r>
            <w:r w:rsidRPr="00AB7533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cyan"/>
                <w:shd w:val="clear" w:color="auto" w:fill="FFFFFF"/>
                <w:lang w:eastAsia="ru-RU"/>
              </w:rPr>
              <w:t>16 090,19</w:t>
            </w:r>
            <w:r w:rsidRPr="008C09D1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руб./кв.м. входит в диапазон рынка недвижимости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</w:t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бъект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ов</w:t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>производственного назначения, за исключением передаточных устройств и сооружений Петропавловск-Камчатского городского округа, который находится в границах от 5 175,80 до 156 739,81 руб./кв.м.</w:t>
            </w:r>
            <w:r w:rsidR="001A126D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>, что ниже среднего значения</w:t>
            </w:r>
            <w:r w:rsidR="00F43662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 xml:space="preserve"> ХХХ</w:t>
            </w:r>
          </w:p>
        </w:tc>
      </w:tr>
      <w:tr w:rsidR="00071268" w:rsidRPr="00DA754C" w:rsidTr="00E5375A">
        <w:trPr>
          <w:trHeight w:val="413"/>
        </w:trPr>
        <w:tc>
          <w:tcPr>
            <w:tcW w:w="2679" w:type="dxa"/>
          </w:tcPr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информация</w:t>
            </w:r>
          </w:p>
        </w:tc>
        <w:tc>
          <w:tcPr>
            <w:tcW w:w="6955" w:type="dxa"/>
          </w:tcPr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Информация, </w:t>
            </w:r>
            <w:r w:rsidRPr="00A309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по тексту разъяснения, подробно представлена в Отчет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E2652">
              <w:rPr>
                <w:rFonts w:ascii="Times New Roman" w:eastAsia="Calibri" w:hAnsi="Times New Roman" w:cs="Times New Roman"/>
                <w:sz w:val="20"/>
                <w:szCs w:val="20"/>
              </w:rPr>
              <w:t>№ 01-202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13AF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 понятия, изложенные в данном разъяснении, приведены в соответствии с терминологией Отчета </w:t>
            </w:r>
            <w:r w:rsidRPr="00313AFD">
              <w:rPr>
                <w:rFonts w:ascii="Times New Roman" w:eastAsia="Calibri" w:hAnsi="Times New Roman" w:cs="Times New Roman"/>
                <w:sz w:val="20"/>
                <w:szCs w:val="20"/>
              </w:rPr>
              <w:t>№ 01-202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3.</w:t>
            </w:r>
          </w:p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A3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*</w:t>
            </w:r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Отчет подготовлен с использованием программных продуктов </w:t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Word</w:t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2019. Основная часть Отчета преобразована из формата DOCX в формат ODT. При конвертации файла в формат ODT возможна несовместимость форматов (различия в форматировании и недействительность некоторых функций), в связи с чем, в Отчете могут встречаться искажения форматирования, в том числе несовпадение по пунктам оглавления и нумерацией разделов по тексту Отчета</w:t>
            </w:r>
          </w:p>
        </w:tc>
      </w:tr>
    </w:tbl>
    <w:p w:rsidR="0050571B" w:rsidRPr="00A40734" w:rsidRDefault="0050571B" w:rsidP="0050571B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2"/>
        <w:tblpPr w:leftFromText="180" w:rightFromText="180" w:vertAnchor="text" w:horzAnchor="margin" w:tblpY="179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130"/>
        <w:gridCol w:w="1984"/>
      </w:tblGrid>
      <w:tr w:rsidR="00A40734" w:rsidRPr="00A40734" w:rsidTr="00DC7032">
        <w:trPr>
          <w:trHeight w:val="721"/>
        </w:trPr>
        <w:tc>
          <w:tcPr>
            <w:tcW w:w="2685" w:type="dxa"/>
            <w:shd w:val="clear" w:color="auto" w:fill="auto"/>
            <w:vAlign w:val="center"/>
          </w:tcPr>
          <w:bookmarkEnd w:id="0"/>
          <w:p w:rsidR="008846C2" w:rsidRPr="00A40734" w:rsidRDefault="008846C2" w:rsidP="00884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 xml:space="preserve">Заместитель начальника </w:t>
            </w:r>
            <w:r w:rsidRPr="00A40734">
              <w:rPr>
                <w:rFonts w:ascii="Times New Roman" w:hAnsi="Times New Roman" w:cs="Times New Roman"/>
                <w:sz w:val="24"/>
                <w:szCs w:val="24"/>
              </w:rPr>
              <w:t>отдела государственной</w:t>
            </w:r>
          </w:p>
          <w:p w:rsidR="008846C2" w:rsidRPr="00A40734" w:rsidRDefault="008846C2" w:rsidP="008846C2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hAnsi="Times New Roman" w:cs="Times New Roman"/>
                <w:sz w:val="24"/>
                <w:szCs w:val="24"/>
              </w:rPr>
              <w:t>кадастровой оценки</w:t>
            </w:r>
          </w:p>
        </w:tc>
        <w:tc>
          <w:tcPr>
            <w:tcW w:w="5130" w:type="dxa"/>
          </w:tcPr>
          <w:p w:rsidR="008846C2" w:rsidRPr="00A40734" w:rsidRDefault="00A81C4E" w:rsidP="008846C2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9ECB07" wp14:editId="0CDFAF6D">
                  <wp:extent cx="2626615" cy="1082477"/>
                  <wp:effectExtent l="0" t="0" r="254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323" cy="109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8846C2" w:rsidRPr="00A40734" w:rsidRDefault="008846C2" w:rsidP="008846C2">
            <w:pPr>
              <w:jc w:val="right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>А.А. Шумихина</w:t>
            </w:r>
          </w:p>
        </w:tc>
      </w:tr>
    </w:tbl>
    <w:p w:rsidR="00296565" w:rsidRPr="00E916FD" w:rsidRDefault="00296565" w:rsidP="00E916FD">
      <w:pPr>
        <w:pStyle w:val="ac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A81C4E" w:rsidRPr="00E916FD" w:rsidRDefault="00A81C4E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296565" w:rsidRDefault="008C09D1">
      <w:pPr>
        <w:rPr>
          <w:color w:val="BFBFBF" w:themeColor="background1" w:themeShade="BF"/>
        </w:rPr>
      </w:pPr>
      <w:r w:rsidRPr="00A10A7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Капитонова Екатерина Георгиевна +7(4152) 30-44-88</w:t>
      </w:r>
    </w:p>
    <w:sectPr w:rsidR="00296565" w:rsidSect="002D3E46">
      <w:headerReference w:type="default" r:id="rId10"/>
      <w:footerReference w:type="default" r:id="rId11"/>
      <w:pgSz w:w="11905" w:h="16838"/>
      <w:pgMar w:top="851" w:right="567" w:bottom="567" w:left="1701" w:header="284" w:footer="272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6BE" w:rsidRDefault="00C016BE" w:rsidP="0058471B">
      <w:pPr>
        <w:spacing w:after="0" w:line="240" w:lineRule="auto"/>
      </w:pPr>
      <w:r>
        <w:separator/>
      </w:r>
    </w:p>
  </w:endnote>
  <w:endnote w:type="continuationSeparator" w:id="0">
    <w:p w:rsidR="00C016BE" w:rsidRDefault="00C016BE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4AF" w:rsidRPr="002743E7" w:rsidRDefault="003644AF" w:rsidP="00C91E85">
    <w:pPr>
      <w:pStyle w:val="ac"/>
      <w:jc w:val="right"/>
      <w:rPr>
        <w:rFonts w:ascii="Times New Roman" w:hAnsi="Times New Roman" w:cs="Times New Roman"/>
        <w:sz w:val="20"/>
        <w:szCs w:val="20"/>
        <w:lang w:val="en-US"/>
      </w:rPr>
    </w:pPr>
    <w:r w:rsidRPr="00C91E85">
      <w:rPr>
        <w:rFonts w:ascii="Times New Roman" w:hAnsi="Times New Roman" w:cs="Times New Roman"/>
        <w:sz w:val="20"/>
        <w:szCs w:val="20"/>
      </w:rPr>
      <w:t xml:space="preserve">РАЗЪЯСНЕНИЯ № </w:t>
    </w:r>
    <w:r w:rsidR="00A05399" w:rsidRPr="00204DB8">
      <w:rPr>
        <w:rFonts w:ascii="Times New Roman" w:hAnsi="Times New Roman" w:cs="Times New Roman"/>
        <w:sz w:val="20"/>
        <w:szCs w:val="20"/>
      </w:rPr>
      <w:t>&lt;</w:t>
    </w:r>
    <w:proofErr w:type="spellStart"/>
    <w:r w:rsidR="00A05399" w:rsidRPr="00204DB8">
      <w:rPr>
        <w:rFonts w:ascii="Times New Roman" w:hAnsi="Times New Roman" w:cs="Times New Roman"/>
        <w:sz w:val="20"/>
        <w:szCs w:val="20"/>
      </w:rPr>
      <w:t>НомерЗаявления</w:t>
    </w:r>
    <w:proofErr w:type="spellEnd"/>
    <w:r w:rsidR="00A05399" w:rsidRPr="00204DB8">
      <w:rPr>
        <w:rFonts w:ascii="Times New Roman" w:hAnsi="Times New Roman" w:cs="Times New Roman"/>
        <w:sz w:val="20"/>
        <w:szCs w:val="20"/>
      </w:rPr>
      <w:t>&gt;</w:t>
    </w:r>
  </w:p>
  <w:p w:rsidR="003644AF" w:rsidRPr="00C91E85" w:rsidRDefault="003644AF" w:rsidP="00C91E85">
    <w:pPr>
      <w:pStyle w:val="ac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6BE" w:rsidRDefault="00C016BE" w:rsidP="0058471B">
      <w:pPr>
        <w:spacing w:after="0" w:line="240" w:lineRule="auto"/>
      </w:pPr>
      <w:r>
        <w:separator/>
      </w:r>
    </w:p>
  </w:footnote>
  <w:footnote w:type="continuationSeparator" w:id="0">
    <w:p w:rsidR="00C016BE" w:rsidRDefault="00C016BE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3644AF" w:rsidRPr="0058471B" w:rsidRDefault="003644AF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A5059"/>
    <w:multiLevelType w:val="hybridMultilevel"/>
    <w:tmpl w:val="4A8075E4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4442F"/>
    <w:multiLevelType w:val="hybridMultilevel"/>
    <w:tmpl w:val="E1621794"/>
    <w:lvl w:ilvl="0" w:tplc="DD90917A">
      <w:start w:val="1"/>
      <w:numFmt w:val="bullet"/>
      <w:lvlText w:val="­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5131F"/>
    <w:multiLevelType w:val="hybridMultilevel"/>
    <w:tmpl w:val="8A46115A"/>
    <w:lvl w:ilvl="0" w:tplc="6262E7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2ABF2B3F"/>
    <w:multiLevelType w:val="hybridMultilevel"/>
    <w:tmpl w:val="8D881DE8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0544F"/>
    <w:multiLevelType w:val="hybridMultilevel"/>
    <w:tmpl w:val="A41C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3CB537EC"/>
    <w:multiLevelType w:val="hybridMultilevel"/>
    <w:tmpl w:val="50D0C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26FDF"/>
    <w:multiLevelType w:val="hybridMultilevel"/>
    <w:tmpl w:val="476C7EEA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A64BF"/>
    <w:multiLevelType w:val="hybridMultilevel"/>
    <w:tmpl w:val="E5C6840A"/>
    <w:lvl w:ilvl="0" w:tplc="04190001">
      <w:start w:val="198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93971"/>
    <w:multiLevelType w:val="hybridMultilevel"/>
    <w:tmpl w:val="C4FA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B82BC6"/>
    <w:multiLevelType w:val="hybridMultilevel"/>
    <w:tmpl w:val="0248DEAE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6" w15:restartNumberingAfterBreak="0">
    <w:nsid w:val="5D9160BA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15"/>
  </w:num>
  <w:num w:numId="6">
    <w:abstractNumId w:val="29"/>
  </w:num>
  <w:num w:numId="7">
    <w:abstractNumId w:val="27"/>
  </w:num>
  <w:num w:numId="8">
    <w:abstractNumId w:val="16"/>
  </w:num>
  <w:num w:numId="9">
    <w:abstractNumId w:val="28"/>
  </w:num>
  <w:num w:numId="10">
    <w:abstractNumId w:val="21"/>
  </w:num>
  <w:num w:numId="11">
    <w:abstractNumId w:val="9"/>
  </w:num>
  <w:num w:numId="12">
    <w:abstractNumId w:val="3"/>
  </w:num>
  <w:num w:numId="13">
    <w:abstractNumId w:val="32"/>
  </w:num>
  <w:num w:numId="14">
    <w:abstractNumId w:val="30"/>
  </w:num>
  <w:num w:numId="15">
    <w:abstractNumId w:val="4"/>
  </w:num>
  <w:num w:numId="16">
    <w:abstractNumId w:val="8"/>
  </w:num>
  <w:num w:numId="17">
    <w:abstractNumId w:val="26"/>
  </w:num>
  <w:num w:numId="18">
    <w:abstractNumId w:val="17"/>
  </w:num>
  <w:num w:numId="19">
    <w:abstractNumId w:val="11"/>
  </w:num>
  <w:num w:numId="20">
    <w:abstractNumId w:val="18"/>
  </w:num>
  <w:num w:numId="21">
    <w:abstractNumId w:val="31"/>
  </w:num>
  <w:num w:numId="22">
    <w:abstractNumId w:val="6"/>
  </w:num>
  <w:num w:numId="23">
    <w:abstractNumId w:val="23"/>
  </w:num>
  <w:num w:numId="24">
    <w:abstractNumId w:val="19"/>
  </w:num>
  <w:num w:numId="25">
    <w:abstractNumId w:val="25"/>
  </w:num>
  <w:num w:numId="26">
    <w:abstractNumId w:val="20"/>
  </w:num>
  <w:num w:numId="27">
    <w:abstractNumId w:val="7"/>
  </w:num>
  <w:num w:numId="28">
    <w:abstractNumId w:val="10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3317"/>
    <w:rsid w:val="000049C7"/>
    <w:rsid w:val="00005E94"/>
    <w:rsid w:val="00005F77"/>
    <w:rsid w:val="00005FC0"/>
    <w:rsid w:val="0000616F"/>
    <w:rsid w:val="0000675E"/>
    <w:rsid w:val="000113ED"/>
    <w:rsid w:val="00015706"/>
    <w:rsid w:val="00015C46"/>
    <w:rsid w:val="000169A6"/>
    <w:rsid w:val="000171AF"/>
    <w:rsid w:val="0002292D"/>
    <w:rsid w:val="0003329C"/>
    <w:rsid w:val="00035AA0"/>
    <w:rsid w:val="00036ED6"/>
    <w:rsid w:val="0003703E"/>
    <w:rsid w:val="00043CF7"/>
    <w:rsid w:val="00044040"/>
    <w:rsid w:val="0004552D"/>
    <w:rsid w:val="00045F8D"/>
    <w:rsid w:val="000510DA"/>
    <w:rsid w:val="0005115D"/>
    <w:rsid w:val="0005744A"/>
    <w:rsid w:val="00060343"/>
    <w:rsid w:val="000618A0"/>
    <w:rsid w:val="00065F9F"/>
    <w:rsid w:val="00071268"/>
    <w:rsid w:val="00074ABB"/>
    <w:rsid w:val="00074B98"/>
    <w:rsid w:val="00075FDF"/>
    <w:rsid w:val="00081059"/>
    <w:rsid w:val="000819D7"/>
    <w:rsid w:val="0008264C"/>
    <w:rsid w:val="00083200"/>
    <w:rsid w:val="00085D7A"/>
    <w:rsid w:val="000877A2"/>
    <w:rsid w:val="000A0E7C"/>
    <w:rsid w:val="000A2796"/>
    <w:rsid w:val="000A613A"/>
    <w:rsid w:val="000B0FEA"/>
    <w:rsid w:val="000B303A"/>
    <w:rsid w:val="000B55DE"/>
    <w:rsid w:val="000B6B7E"/>
    <w:rsid w:val="000C13BF"/>
    <w:rsid w:val="000C51F2"/>
    <w:rsid w:val="000C5AB9"/>
    <w:rsid w:val="000C6921"/>
    <w:rsid w:val="000D051F"/>
    <w:rsid w:val="000D5D0F"/>
    <w:rsid w:val="000D7FB4"/>
    <w:rsid w:val="000E12AD"/>
    <w:rsid w:val="000E1939"/>
    <w:rsid w:val="000E6740"/>
    <w:rsid w:val="000F002A"/>
    <w:rsid w:val="000F3184"/>
    <w:rsid w:val="000F33AB"/>
    <w:rsid w:val="000F6E40"/>
    <w:rsid w:val="001020E5"/>
    <w:rsid w:val="00102CA4"/>
    <w:rsid w:val="00102D8B"/>
    <w:rsid w:val="001101D7"/>
    <w:rsid w:val="00111CC2"/>
    <w:rsid w:val="001138EA"/>
    <w:rsid w:val="00117B5F"/>
    <w:rsid w:val="001219FB"/>
    <w:rsid w:val="00124AB3"/>
    <w:rsid w:val="001250BB"/>
    <w:rsid w:val="00126087"/>
    <w:rsid w:val="00130A60"/>
    <w:rsid w:val="00132FA1"/>
    <w:rsid w:val="0013482F"/>
    <w:rsid w:val="00135068"/>
    <w:rsid w:val="001364B7"/>
    <w:rsid w:val="00140EB3"/>
    <w:rsid w:val="00140F46"/>
    <w:rsid w:val="00141B3D"/>
    <w:rsid w:val="001446E1"/>
    <w:rsid w:val="00145E1A"/>
    <w:rsid w:val="00146870"/>
    <w:rsid w:val="0014787A"/>
    <w:rsid w:val="0015144E"/>
    <w:rsid w:val="00154FB4"/>
    <w:rsid w:val="00157314"/>
    <w:rsid w:val="00160D64"/>
    <w:rsid w:val="001647DF"/>
    <w:rsid w:val="0016776B"/>
    <w:rsid w:val="00170C0D"/>
    <w:rsid w:val="0017350A"/>
    <w:rsid w:val="00181590"/>
    <w:rsid w:val="00182D02"/>
    <w:rsid w:val="0018617E"/>
    <w:rsid w:val="001865B8"/>
    <w:rsid w:val="00194B50"/>
    <w:rsid w:val="00195485"/>
    <w:rsid w:val="001957E0"/>
    <w:rsid w:val="001A126D"/>
    <w:rsid w:val="001A2184"/>
    <w:rsid w:val="001A3A13"/>
    <w:rsid w:val="001A4744"/>
    <w:rsid w:val="001A5C01"/>
    <w:rsid w:val="001B37FD"/>
    <w:rsid w:val="001B56CB"/>
    <w:rsid w:val="001C2096"/>
    <w:rsid w:val="001C248F"/>
    <w:rsid w:val="001C2F54"/>
    <w:rsid w:val="001C5FD8"/>
    <w:rsid w:val="001C7FD8"/>
    <w:rsid w:val="001D04CB"/>
    <w:rsid w:val="001D3AFC"/>
    <w:rsid w:val="001D6BAC"/>
    <w:rsid w:val="001E0173"/>
    <w:rsid w:val="001E033A"/>
    <w:rsid w:val="001E15CE"/>
    <w:rsid w:val="001E1EE5"/>
    <w:rsid w:val="001E229C"/>
    <w:rsid w:val="001E56A5"/>
    <w:rsid w:val="001F323F"/>
    <w:rsid w:val="001F574D"/>
    <w:rsid w:val="002019EB"/>
    <w:rsid w:val="00202830"/>
    <w:rsid w:val="002033F0"/>
    <w:rsid w:val="00207979"/>
    <w:rsid w:val="00211EF4"/>
    <w:rsid w:val="002124DC"/>
    <w:rsid w:val="00212F91"/>
    <w:rsid w:val="00220A75"/>
    <w:rsid w:val="002220FE"/>
    <w:rsid w:val="00224A2B"/>
    <w:rsid w:val="00225359"/>
    <w:rsid w:val="00226602"/>
    <w:rsid w:val="00231BF5"/>
    <w:rsid w:val="0023249E"/>
    <w:rsid w:val="00233F6F"/>
    <w:rsid w:val="00234054"/>
    <w:rsid w:val="0023448E"/>
    <w:rsid w:val="00234861"/>
    <w:rsid w:val="0023551E"/>
    <w:rsid w:val="002401D9"/>
    <w:rsid w:val="00240872"/>
    <w:rsid w:val="00242D33"/>
    <w:rsid w:val="002464BF"/>
    <w:rsid w:val="00246F69"/>
    <w:rsid w:val="002577BF"/>
    <w:rsid w:val="00260506"/>
    <w:rsid w:val="00262520"/>
    <w:rsid w:val="00262B86"/>
    <w:rsid w:val="002640AD"/>
    <w:rsid w:val="002743E7"/>
    <w:rsid w:val="0028269D"/>
    <w:rsid w:val="002865FF"/>
    <w:rsid w:val="00287B95"/>
    <w:rsid w:val="002914A8"/>
    <w:rsid w:val="00293EA7"/>
    <w:rsid w:val="002948D0"/>
    <w:rsid w:val="002954BF"/>
    <w:rsid w:val="00296565"/>
    <w:rsid w:val="002A1376"/>
    <w:rsid w:val="002A46D1"/>
    <w:rsid w:val="002A4EAE"/>
    <w:rsid w:val="002A6929"/>
    <w:rsid w:val="002B282C"/>
    <w:rsid w:val="002B63AF"/>
    <w:rsid w:val="002B647D"/>
    <w:rsid w:val="002B68C2"/>
    <w:rsid w:val="002C10C2"/>
    <w:rsid w:val="002C304B"/>
    <w:rsid w:val="002C6C09"/>
    <w:rsid w:val="002D0B3C"/>
    <w:rsid w:val="002D3E46"/>
    <w:rsid w:val="002D4186"/>
    <w:rsid w:val="002D4242"/>
    <w:rsid w:val="002D435F"/>
    <w:rsid w:val="002D6389"/>
    <w:rsid w:val="002D7C02"/>
    <w:rsid w:val="002E0775"/>
    <w:rsid w:val="002E3990"/>
    <w:rsid w:val="002F1769"/>
    <w:rsid w:val="002F4BA1"/>
    <w:rsid w:val="002F4C63"/>
    <w:rsid w:val="002F5558"/>
    <w:rsid w:val="002F6361"/>
    <w:rsid w:val="002F6460"/>
    <w:rsid w:val="002F668C"/>
    <w:rsid w:val="002F7DC2"/>
    <w:rsid w:val="00302D59"/>
    <w:rsid w:val="00303411"/>
    <w:rsid w:val="00306787"/>
    <w:rsid w:val="003167FF"/>
    <w:rsid w:val="00317AA9"/>
    <w:rsid w:val="00321626"/>
    <w:rsid w:val="003219C1"/>
    <w:rsid w:val="00325A19"/>
    <w:rsid w:val="00327599"/>
    <w:rsid w:val="003334B3"/>
    <w:rsid w:val="00335A4A"/>
    <w:rsid w:val="003448F9"/>
    <w:rsid w:val="003458BF"/>
    <w:rsid w:val="003507ED"/>
    <w:rsid w:val="003517BB"/>
    <w:rsid w:val="00352938"/>
    <w:rsid w:val="00353664"/>
    <w:rsid w:val="00353C40"/>
    <w:rsid w:val="00353CAE"/>
    <w:rsid w:val="00353FF1"/>
    <w:rsid w:val="00354188"/>
    <w:rsid w:val="00354620"/>
    <w:rsid w:val="00354C68"/>
    <w:rsid w:val="00356D5E"/>
    <w:rsid w:val="00361785"/>
    <w:rsid w:val="00361E2E"/>
    <w:rsid w:val="003644AF"/>
    <w:rsid w:val="00364A40"/>
    <w:rsid w:val="00370DBE"/>
    <w:rsid w:val="0037374A"/>
    <w:rsid w:val="00381849"/>
    <w:rsid w:val="0038243C"/>
    <w:rsid w:val="003827DD"/>
    <w:rsid w:val="0038285B"/>
    <w:rsid w:val="00382EC0"/>
    <w:rsid w:val="0038312D"/>
    <w:rsid w:val="003858BE"/>
    <w:rsid w:val="00392FF4"/>
    <w:rsid w:val="003958AB"/>
    <w:rsid w:val="003961C9"/>
    <w:rsid w:val="00396B4F"/>
    <w:rsid w:val="003A0CF7"/>
    <w:rsid w:val="003A6F4F"/>
    <w:rsid w:val="003B007D"/>
    <w:rsid w:val="003B2F2E"/>
    <w:rsid w:val="003D1109"/>
    <w:rsid w:val="003D1A70"/>
    <w:rsid w:val="003D3FD2"/>
    <w:rsid w:val="003D526F"/>
    <w:rsid w:val="003D758C"/>
    <w:rsid w:val="003E5360"/>
    <w:rsid w:val="003E64CB"/>
    <w:rsid w:val="003F4287"/>
    <w:rsid w:val="003F78DD"/>
    <w:rsid w:val="003F79F7"/>
    <w:rsid w:val="004000AF"/>
    <w:rsid w:val="00402DD6"/>
    <w:rsid w:val="004043A6"/>
    <w:rsid w:val="00406D2F"/>
    <w:rsid w:val="0040749B"/>
    <w:rsid w:val="00412C64"/>
    <w:rsid w:val="00414346"/>
    <w:rsid w:val="00415730"/>
    <w:rsid w:val="004175D0"/>
    <w:rsid w:val="004178B1"/>
    <w:rsid w:val="00422CF5"/>
    <w:rsid w:val="00424426"/>
    <w:rsid w:val="00424B17"/>
    <w:rsid w:val="00426AD8"/>
    <w:rsid w:val="00427CC9"/>
    <w:rsid w:val="00432D52"/>
    <w:rsid w:val="004352B2"/>
    <w:rsid w:val="004402DF"/>
    <w:rsid w:val="004416EB"/>
    <w:rsid w:val="00446F63"/>
    <w:rsid w:val="0044719C"/>
    <w:rsid w:val="00453F22"/>
    <w:rsid w:val="004573E6"/>
    <w:rsid w:val="00463D8B"/>
    <w:rsid w:val="00472EC0"/>
    <w:rsid w:val="00473499"/>
    <w:rsid w:val="00473EC6"/>
    <w:rsid w:val="004764DA"/>
    <w:rsid w:val="00487646"/>
    <w:rsid w:val="0048789A"/>
    <w:rsid w:val="0049080A"/>
    <w:rsid w:val="004922D0"/>
    <w:rsid w:val="004927F6"/>
    <w:rsid w:val="00492B8F"/>
    <w:rsid w:val="0049568F"/>
    <w:rsid w:val="00495E94"/>
    <w:rsid w:val="00496EF3"/>
    <w:rsid w:val="004A1C2D"/>
    <w:rsid w:val="004A7115"/>
    <w:rsid w:val="004B0585"/>
    <w:rsid w:val="004B08BA"/>
    <w:rsid w:val="004B1420"/>
    <w:rsid w:val="004B2B01"/>
    <w:rsid w:val="004B3E40"/>
    <w:rsid w:val="004B4857"/>
    <w:rsid w:val="004B4C01"/>
    <w:rsid w:val="004B6F67"/>
    <w:rsid w:val="004B710F"/>
    <w:rsid w:val="004B75F5"/>
    <w:rsid w:val="004C3AD1"/>
    <w:rsid w:val="004C4E6C"/>
    <w:rsid w:val="004C797E"/>
    <w:rsid w:val="004D140C"/>
    <w:rsid w:val="004D146D"/>
    <w:rsid w:val="004D3F53"/>
    <w:rsid w:val="004D4063"/>
    <w:rsid w:val="004D707D"/>
    <w:rsid w:val="004E157E"/>
    <w:rsid w:val="004E2652"/>
    <w:rsid w:val="004E2B38"/>
    <w:rsid w:val="004E3D50"/>
    <w:rsid w:val="004E5877"/>
    <w:rsid w:val="004E61A7"/>
    <w:rsid w:val="004E68AD"/>
    <w:rsid w:val="004E74A0"/>
    <w:rsid w:val="004E7767"/>
    <w:rsid w:val="004E7F00"/>
    <w:rsid w:val="004F1F20"/>
    <w:rsid w:val="004F4C0E"/>
    <w:rsid w:val="004F4C1C"/>
    <w:rsid w:val="004F4EF1"/>
    <w:rsid w:val="004F61ED"/>
    <w:rsid w:val="004F72B9"/>
    <w:rsid w:val="0050571B"/>
    <w:rsid w:val="00506DD8"/>
    <w:rsid w:val="0051126C"/>
    <w:rsid w:val="00512C24"/>
    <w:rsid w:val="005167DC"/>
    <w:rsid w:val="005170D5"/>
    <w:rsid w:val="00522141"/>
    <w:rsid w:val="00522BF7"/>
    <w:rsid w:val="005241CA"/>
    <w:rsid w:val="00524554"/>
    <w:rsid w:val="00525939"/>
    <w:rsid w:val="0053092B"/>
    <w:rsid w:val="00534298"/>
    <w:rsid w:val="00536BA6"/>
    <w:rsid w:val="00537A02"/>
    <w:rsid w:val="0054026C"/>
    <w:rsid w:val="005411AE"/>
    <w:rsid w:val="00541A43"/>
    <w:rsid w:val="00541E7D"/>
    <w:rsid w:val="00545D59"/>
    <w:rsid w:val="00551E7C"/>
    <w:rsid w:val="00553601"/>
    <w:rsid w:val="00555E3E"/>
    <w:rsid w:val="00556CA8"/>
    <w:rsid w:val="00560ED2"/>
    <w:rsid w:val="00567042"/>
    <w:rsid w:val="0057072F"/>
    <w:rsid w:val="00577211"/>
    <w:rsid w:val="0058471B"/>
    <w:rsid w:val="00586AF4"/>
    <w:rsid w:val="005873A4"/>
    <w:rsid w:val="00594F95"/>
    <w:rsid w:val="005A2251"/>
    <w:rsid w:val="005A5944"/>
    <w:rsid w:val="005A7741"/>
    <w:rsid w:val="005B16BF"/>
    <w:rsid w:val="005B2F83"/>
    <w:rsid w:val="005B7C11"/>
    <w:rsid w:val="005C12B6"/>
    <w:rsid w:val="005C4C4C"/>
    <w:rsid w:val="005D02DA"/>
    <w:rsid w:val="005D05EB"/>
    <w:rsid w:val="005D37AE"/>
    <w:rsid w:val="005D3F04"/>
    <w:rsid w:val="005E0A39"/>
    <w:rsid w:val="005E18FE"/>
    <w:rsid w:val="005E2C59"/>
    <w:rsid w:val="005E5D25"/>
    <w:rsid w:val="005E778E"/>
    <w:rsid w:val="005F49A5"/>
    <w:rsid w:val="00601973"/>
    <w:rsid w:val="00602D39"/>
    <w:rsid w:val="006041E1"/>
    <w:rsid w:val="006048CE"/>
    <w:rsid w:val="00605490"/>
    <w:rsid w:val="006132A8"/>
    <w:rsid w:val="006141E3"/>
    <w:rsid w:val="00617B89"/>
    <w:rsid w:val="006269BC"/>
    <w:rsid w:val="006275FF"/>
    <w:rsid w:val="006337D4"/>
    <w:rsid w:val="00636333"/>
    <w:rsid w:val="006366E4"/>
    <w:rsid w:val="00640308"/>
    <w:rsid w:val="0064095C"/>
    <w:rsid w:val="006428A5"/>
    <w:rsid w:val="00644145"/>
    <w:rsid w:val="00644915"/>
    <w:rsid w:val="00645C19"/>
    <w:rsid w:val="00646127"/>
    <w:rsid w:val="006463C9"/>
    <w:rsid w:val="00646D1A"/>
    <w:rsid w:val="00647778"/>
    <w:rsid w:val="00655F29"/>
    <w:rsid w:val="00657FE0"/>
    <w:rsid w:val="00660B46"/>
    <w:rsid w:val="00663173"/>
    <w:rsid w:val="0066367D"/>
    <w:rsid w:val="00663743"/>
    <w:rsid w:val="0066419A"/>
    <w:rsid w:val="00664B29"/>
    <w:rsid w:val="00667E5F"/>
    <w:rsid w:val="00667FB9"/>
    <w:rsid w:val="00672AC6"/>
    <w:rsid w:val="0067444B"/>
    <w:rsid w:val="00674B5B"/>
    <w:rsid w:val="00674E4E"/>
    <w:rsid w:val="006767CA"/>
    <w:rsid w:val="006775BF"/>
    <w:rsid w:val="0067786C"/>
    <w:rsid w:val="00684FA5"/>
    <w:rsid w:val="00687056"/>
    <w:rsid w:val="00690F95"/>
    <w:rsid w:val="00692312"/>
    <w:rsid w:val="00696C63"/>
    <w:rsid w:val="00697303"/>
    <w:rsid w:val="00697C90"/>
    <w:rsid w:val="006A09A8"/>
    <w:rsid w:val="006A3411"/>
    <w:rsid w:val="006B0436"/>
    <w:rsid w:val="006B092C"/>
    <w:rsid w:val="006B3166"/>
    <w:rsid w:val="006B3F1D"/>
    <w:rsid w:val="006C0EA7"/>
    <w:rsid w:val="006C2621"/>
    <w:rsid w:val="006C62C6"/>
    <w:rsid w:val="006D290E"/>
    <w:rsid w:val="006D5258"/>
    <w:rsid w:val="006D5F7A"/>
    <w:rsid w:val="006D63DD"/>
    <w:rsid w:val="006D740B"/>
    <w:rsid w:val="006E09AF"/>
    <w:rsid w:val="006E2BBA"/>
    <w:rsid w:val="006E3228"/>
    <w:rsid w:val="006E32CE"/>
    <w:rsid w:val="006E5028"/>
    <w:rsid w:val="006F01D6"/>
    <w:rsid w:val="006F2F4B"/>
    <w:rsid w:val="006F4164"/>
    <w:rsid w:val="006F4746"/>
    <w:rsid w:val="00702244"/>
    <w:rsid w:val="0070677B"/>
    <w:rsid w:val="007108AE"/>
    <w:rsid w:val="007111A4"/>
    <w:rsid w:val="00712721"/>
    <w:rsid w:val="0071351C"/>
    <w:rsid w:val="007145DE"/>
    <w:rsid w:val="00714E0D"/>
    <w:rsid w:val="0071799B"/>
    <w:rsid w:val="00720455"/>
    <w:rsid w:val="00720FA2"/>
    <w:rsid w:val="007220BC"/>
    <w:rsid w:val="00723963"/>
    <w:rsid w:val="0072456F"/>
    <w:rsid w:val="007245F3"/>
    <w:rsid w:val="007254F3"/>
    <w:rsid w:val="00730D41"/>
    <w:rsid w:val="0073618C"/>
    <w:rsid w:val="00741C95"/>
    <w:rsid w:val="00744E52"/>
    <w:rsid w:val="007459AB"/>
    <w:rsid w:val="00747ECC"/>
    <w:rsid w:val="00751B24"/>
    <w:rsid w:val="0075215E"/>
    <w:rsid w:val="00752ACF"/>
    <w:rsid w:val="00753869"/>
    <w:rsid w:val="00755DE7"/>
    <w:rsid w:val="00761BD2"/>
    <w:rsid w:val="00761D0D"/>
    <w:rsid w:val="007648BB"/>
    <w:rsid w:val="00766081"/>
    <w:rsid w:val="007712B8"/>
    <w:rsid w:val="0077212C"/>
    <w:rsid w:val="007726CD"/>
    <w:rsid w:val="00773CAB"/>
    <w:rsid w:val="00774D14"/>
    <w:rsid w:val="0078447E"/>
    <w:rsid w:val="00787C24"/>
    <w:rsid w:val="0079140F"/>
    <w:rsid w:val="00792D8B"/>
    <w:rsid w:val="007936BA"/>
    <w:rsid w:val="00796CEA"/>
    <w:rsid w:val="00796F21"/>
    <w:rsid w:val="007A32CC"/>
    <w:rsid w:val="007A62EC"/>
    <w:rsid w:val="007B0F0E"/>
    <w:rsid w:val="007B2BE9"/>
    <w:rsid w:val="007B3D90"/>
    <w:rsid w:val="007B5909"/>
    <w:rsid w:val="007C0C5F"/>
    <w:rsid w:val="007C1259"/>
    <w:rsid w:val="007C3E46"/>
    <w:rsid w:val="007C6A13"/>
    <w:rsid w:val="007D1F36"/>
    <w:rsid w:val="007D2AC4"/>
    <w:rsid w:val="007D4B54"/>
    <w:rsid w:val="007D6140"/>
    <w:rsid w:val="007D6A3F"/>
    <w:rsid w:val="007D7E32"/>
    <w:rsid w:val="007E3BAA"/>
    <w:rsid w:val="007F05CF"/>
    <w:rsid w:val="007F117B"/>
    <w:rsid w:val="007F2949"/>
    <w:rsid w:val="007F3505"/>
    <w:rsid w:val="007F47B9"/>
    <w:rsid w:val="00803729"/>
    <w:rsid w:val="00804DD1"/>
    <w:rsid w:val="00805ABE"/>
    <w:rsid w:val="00807792"/>
    <w:rsid w:val="0081722E"/>
    <w:rsid w:val="008207C2"/>
    <w:rsid w:val="00820E39"/>
    <w:rsid w:val="008212F4"/>
    <w:rsid w:val="00822B80"/>
    <w:rsid w:val="0082597B"/>
    <w:rsid w:val="00825CDC"/>
    <w:rsid w:val="00826B96"/>
    <w:rsid w:val="00826D6D"/>
    <w:rsid w:val="0082721F"/>
    <w:rsid w:val="008272F7"/>
    <w:rsid w:val="0082778C"/>
    <w:rsid w:val="00831730"/>
    <w:rsid w:val="00835AC2"/>
    <w:rsid w:val="00843B36"/>
    <w:rsid w:val="008442F7"/>
    <w:rsid w:val="00844569"/>
    <w:rsid w:val="00844CD0"/>
    <w:rsid w:val="008465E7"/>
    <w:rsid w:val="00854ADD"/>
    <w:rsid w:val="008616A3"/>
    <w:rsid w:val="00861B4D"/>
    <w:rsid w:val="00865CBA"/>
    <w:rsid w:val="008702B0"/>
    <w:rsid w:val="0087109C"/>
    <w:rsid w:val="008716F7"/>
    <w:rsid w:val="00871742"/>
    <w:rsid w:val="00871FEA"/>
    <w:rsid w:val="00872F84"/>
    <w:rsid w:val="008731F2"/>
    <w:rsid w:val="00882907"/>
    <w:rsid w:val="008846C2"/>
    <w:rsid w:val="00887DDA"/>
    <w:rsid w:val="00892F4C"/>
    <w:rsid w:val="00897459"/>
    <w:rsid w:val="008A43F8"/>
    <w:rsid w:val="008A61B1"/>
    <w:rsid w:val="008A6DE1"/>
    <w:rsid w:val="008B2EC9"/>
    <w:rsid w:val="008B4C85"/>
    <w:rsid w:val="008C09D1"/>
    <w:rsid w:val="008C113D"/>
    <w:rsid w:val="008C23F8"/>
    <w:rsid w:val="008D0C9D"/>
    <w:rsid w:val="008D2674"/>
    <w:rsid w:val="008D270C"/>
    <w:rsid w:val="008D2973"/>
    <w:rsid w:val="008D4E0D"/>
    <w:rsid w:val="008D4EFE"/>
    <w:rsid w:val="008D4F98"/>
    <w:rsid w:val="008E081A"/>
    <w:rsid w:val="008E5E60"/>
    <w:rsid w:val="008E783B"/>
    <w:rsid w:val="008F38B3"/>
    <w:rsid w:val="008F3A66"/>
    <w:rsid w:val="008F57D8"/>
    <w:rsid w:val="00904C13"/>
    <w:rsid w:val="00907FF6"/>
    <w:rsid w:val="00914AE1"/>
    <w:rsid w:val="009174FC"/>
    <w:rsid w:val="0092015C"/>
    <w:rsid w:val="009207A9"/>
    <w:rsid w:val="009217F8"/>
    <w:rsid w:val="00921E35"/>
    <w:rsid w:val="0092242F"/>
    <w:rsid w:val="00924D63"/>
    <w:rsid w:val="00925425"/>
    <w:rsid w:val="00926C2C"/>
    <w:rsid w:val="00927849"/>
    <w:rsid w:val="00930665"/>
    <w:rsid w:val="009329AF"/>
    <w:rsid w:val="009334AB"/>
    <w:rsid w:val="009353A4"/>
    <w:rsid w:val="00941361"/>
    <w:rsid w:val="009415A6"/>
    <w:rsid w:val="00941B33"/>
    <w:rsid w:val="00943624"/>
    <w:rsid w:val="00946260"/>
    <w:rsid w:val="00947557"/>
    <w:rsid w:val="00951BE4"/>
    <w:rsid w:val="00951DBF"/>
    <w:rsid w:val="00952D89"/>
    <w:rsid w:val="00953188"/>
    <w:rsid w:val="009647CA"/>
    <w:rsid w:val="00967FAA"/>
    <w:rsid w:val="0097376B"/>
    <w:rsid w:val="009774AF"/>
    <w:rsid w:val="00983EBB"/>
    <w:rsid w:val="00984BEA"/>
    <w:rsid w:val="00985AF6"/>
    <w:rsid w:val="00986CA3"/>
    <w:rsid w:val="00991DDE"/>
    <w:rsid w:val="0099693E"/>
    <w:rsid w:val="009A0BDA"/>
    <w:rsid w:val="009A2AAB"/>
    <w:rsid w:val="009A2CAB"/>
    <w:rsid w:val="009A3768"/>
    <w:rsid w:val="009A6F73"/>
    <w:rsid w:val="009B1354"/>
    <w:rsid w:val="009B257D"/>
    <w:rsid w:val="009C0E25"/>
    <w:rsid w:val="009C1783"/>
    <w:rsid w:val="009C72C9"/>
    <w:rsid w:val="009C748A"/>
    <w:rsid w:val="009D0097"/>
    <w:rsid w:val="009D53E8"/>
    <w:rsid w:val="009D7E75"/>
    <w:rsid w:val="009F18C8"/>
    <w:rsid w:val="009F2EF9"/>
    <w:rsid w:val="009F498E"/>
    <w:rsid w:val="009F54A6"/>
    <w:rsid w:val="009F722C"/>
    <w:rsid w:val="00A05399"/>
    <w:rsid w:val="00A10A75"/>
    <w:rsid w:val="00A1379D"/>
    <w:rsid w:val="00A16A1E"/>
    <w:rsid w:val="00A16C9B"/>
    <w:rsid w:val="00A205A0"/>
    <w:rsid w:val="00A20DCF"/>
    <w:rsid w:val="00A22D84"/>
    <w:rsid w:val="00A245AA"/>
    <w:rsid w:val="00A2594C"/>
    <w:rsid w:val="00A26DB7"/>
    <w:rsid w:val="00A3085D"/>
    <w:rsid w:val="00A31C09"/>
    <w:rsid w:val="00A32718"/>
    <w:rsid w:val="00A33761"/>
    <w:rsid w:val="00A3560F"/>
    <w:rsid w:val="00A35891"/>
    <w:rsid w:val="00A35F0C"/>
    <w:rsid w:val="00A40734"/>
    <w:rsid w:val="00A4291F"/>
    <w:rsid w:val="00A526DA"/>
    <w:rsid w:val="00A52ADC"/>
    <w:rsid w:val="00A52BE7"/>
    <w:rsid w:val="00A54626"/>
    <w:rsid w:val="00A54A77"/>
    <w:rsid w:val="00A57AA0"/>
    <w:rsid w:val="00A658EE"/>
    <w:rsid w:val="00A66693"/>
    <w:rsid w:val="00A66ADD"/>
    <w:rsid w:val="00A70D71"/>
    <w:rsid w:val="00A718A7"/>
    <w:rsid w:val="00A72527"/>
    <w:rsid w:val="00A75028"/>
    <w:rsid w:val="00A77EF7"/>
    <w:rsid w:val="00A81B05"/>
    <w:rsid w:val="00A81C4E"/>
    <w:rsid w:val="00A83BE7"/>
    <w:rsid w:val="00A8441E"/>
    <w:rsid w:val="00A84E6E"/>
    <w:rsid w:val="00A90598"/>
    <w:rsid w:val="00A90ABE"/>
    <w:rsid w:val="00A92464"/>
    <w:rsid w:val="00A951D7"/>
    <w:rsid w:val="00AA272A"/>
    <w:rsid w:val="00AA5220"/>
    <w:rsid w:val="00AB2EB8"/>
    <w:rsid w:val="00AB3E2D"/>
    <w:rsid w:val="00AB511B"/>
    <w:rsid w:val="00AB5C96"/>
    <w:rsid w:val="00AB7533"/>
    <w:rsid w:val="00AC0C81"/>
    <w:rsid w:val="00AC474F"/>
    <w:rsid w:val="00AD6522"/>
    <w:rsid w:val="00AE04F2"/>
    <w:rsid w:val="00AE0D82"/>
    <w:rsid w:val="00AF00FE"/>
    <w:rsid w:val="00AF4A96"/>
    <w:rsid w:val="00AF4C19"/>
    <w:rsid w:val="00AF626A"/>
    <w:rsid w:val="00AF7427"/>
    <w:rsid w:val="00AF7CBD"/>
    <w:rsid w:val="00B06046"/>
    <w:rsid w:val="00B0789C"/>
    <w:rsid w:val="00B1134D"/>
    <w:rsid w:val="00B11FBE"/>
    <w:rsid w:val="00B141E6"/>
    <w:rsid w:val="00B2125B"/>
    <w:rsid w:val="00B23130"/>
    <w:rsid w:val="00B23457"/>
    <w:rsid w:val="00B26F9D"/>
    <w:rsid w:val="00B27918"/>
    <w:rsid w:val="00B27A5B"/>
    <w:rsid w:val="00B3057C"/>
    <w:rsid w:val="00B30654"/>
    <w:rsid w:val="00B33B83"/>
    <w:rsid w:val="00B350C8"/>
    <w:rsid w:val="00B3701E"/>
    <w:rsid w:val="00B376BD"/>
    <w:rsid w:val="00B44DC3"/>
    <w:rsid w:val="00B5135F"/>
    <w:rsid w:val="00B51FE3"/>
    <w:rsid w:val="00B5341B"/>
    <w:rsid w:val="00B53D55"/>
    <w:rsid w:val="00B572CD"/>
    <w:rsid w:val="00B7151C"/>
    <w:rsid w:val="00B724EC"/>
    <w:rsid w:val="00B748EA"/>
    <w:rsid w:val="00B765BA"/>
    <w:rsid w:val="00B81224"/>
    <w:rsid w:val="00B84C12"/>
    <w:rsid w:val="00B85997"/>
    <w:rsid w:val="00B90EDB"/>
    <w:rsid w:val="00B940BB"/>
    <w:rsid w:val="00B969C9"/>
    <w:rsid w:val="00B975E7"/>
    <w:rsid w:val="00BA3550"/>
    <w:rsid w:val="00BA611B"/>
    <w:rsid w:val="00BA7BAF"/>
    <w:rsid w:val="00BB0D4C"/>
    <w:rsid w:val="00BB50D2"/>
    <w:rsid w:val="00BB6B48"/>
    <w:rsid w:val="00BC27F1"/>
    <w:rsid w:val="00BC2C87"/>
    <w:rsid w:val="00BC3EF4"/>
    <w:rsid w:val="00BC6110"/>
    <w:rsid w:val="00BC7D3D"/>
    <w:rsid w:val="00BD0A5E"/>
    <w:rsid w:val="00BD23A2"/>
    <w:rsid w:val="00BD2BF7"/>
    <w:rsid w:val="00BD39D2"/>
    <w:rsid w:val="00BD5777"/>
    <w:rsid w:val="00BE0BF5"/>
    <w:rsid w:val="00BE338B"/>
    <w:rsid w:val="00BE6AD9"/>
    <w:rsid w:val="00BF0632"/>
    <w:rsid w:val="00BF6EE0"/>
    <w:rsid w:val="00C016BE"/>
    <w:rsid w:val="00C0171D"/>
    <w:rsid w:val="00C034BE"/>
    <w:rsid w:val="00C06749"/>
    <w:rsid w:val="00C109D0"/>
    <w:rsid w:val="00C1163B"/>
    <w:rsid w:val="00C21078"/>
    <w:rsid w:val="00C21A71"/>
    <w:rsid w:val="00C22957"/>
    <w:rsid w:val="00C240E1"/>
    <w:rsid w:val="00C24210"/>
    <w:rsid w:val="00C25A1B"/>
    <w:rsid w:val="00C36C65"/>
    <w:rsid w:val="00C4318A"/>
    <w:rsid w:val="00C47E8B"/>
    <w:rsid w:val="00C5625D"/>
    <w:rsid w:val="00C565C8"/>
    <w:rsid w:val="00C618DC"/>
    <w:rsid w:val="00C70BA4"/>
    <w:rsid w:val="00C736C4"/>
    <w:rsid w:val="00C73CFE"/>
    <w:rsid w:val="00C74976"/>
    <w:rsid w:val="00C76B07"/>
    <w:rsid w:val="00C77AEF"/>
    <w:rsid w:val="00C80DD0"/>
    <w:rsid w:val="00C821D1"/>
    <w:rsid w:val="00C844AC"/>
    <w:rsid w:val="00C856C7"/>
    <w:rsid w:val="00C9018A"/>
    <w:rsid w:val="00C91E85"/>
    <w:rsid w:val="00C92A23"/>
    <w:rsid w:val="00C947E6"/>
    <w:rsid w:val="00C95FF0"/>
    <w:rsid w:val="00C96075"/>
    <w:rsid w:val="00C96C69"/>
    <w:rsid w:val="00C97963"/>
    <w:rsid w:val="00CA0838"/>
    <w:rsid w:val="00CA1584"/>
    <w:rsid w:val="00CA2C2C"/>
    <w:rsid w:val="00CA3995"/>
    <w:rsid w:val="00CA68A6"/>
    <w:rsid w:val="00CB003B"/>
    <w:rsid w:val="00CB4A57"/>
    <w:rsid w:val="00CB63EB"/>
    <w:rsid w:val="00CC03FB"/>
    <w:rsid w:val="00CC061F"/>
    <w:rsid w:val="00CC1608"/>
    <w:rsid w:val="00CC24F7"/>
    <w:rsid w:val="00CC3599"/>
    <w:rsid w:val="00CD2FB6"/>
    <w:rsid w:val="00CD300C"/>
    <w:rsid w:val="00CD3C86"/>
    <w:rsid w:val="00CD40A5"/>
    <w:rsid w:val="00CD4761"/>
    <w:rsid w:val="00CD4A2E"/>
    <w:rsid w:val="00CD58C9"/>
    <w:rsid w:val="00CD6F2B"/>
    <w:rsid w:val="00CD76FC"/>
    <w:rsid w:val="00CE6F95"/>
    <w:rsid w:val="00CF217A"/>
    <w:rsid w:val="00CF2655"/>
    <w:rsid w:val="00CF31CF"/>
    <w:rsid w:val="00CF3FB8"/>
    <w:rsid w:val="00CF4D31"/>
    <w:rsid w:val="00D00A3D"/>
    <w:rsid w:val="00D0434C"/>
    <w:rsid w:val="00D114E9"/>
    <w:rsid w:val="00D118B2"/>
    <w:rsid w:val="00D1266D"/>
    <w:rsid w:val="00D15C8E"/>
    <w:rsid w:val="00D15E27"/>
    <w:rsid w:val="00D16DE1"/>
    <w:rsid w:val="00D1794F"/>
    <w:rsid w:val="00D20FED"/>
    <w:rsid w:val="00D224C7"/>
    <w:rsid w:val="00D2517D"/>
    <w:rsid w:val="00D31352"/>
    <w:rsid w:val="00D372D4"/>
    <w:rsid w:val="00D44151"/>
    <w:rsid w:val="00D44152"/>
    <w:rsid w:val="00D44169"/>
    <w:rsid w:val="00D511AF"/>
    <w:rsid w:val="00D526B0"/>
    <w:rsid w:val="00D54D08"/>
    <w:rsid w:val="00D56BDB"/>
    <w:rsid w:val="00D57ADD"/>
    <w:rsid w:val="00D57E6D"/>
    <w:rsid w:val="00D61D73"/>
    <w:rsid w:val="00D70222"/>
    <w:rsid w:val="00D709E4"/>
    <w:rsid w:val="00D7396B"/>
    <w:rsid w:val="00D770F9"/>
    <w:rsid w:val="00D77679"/>
    <w:rsid w:val="00D831D7"/>
    <w:rsid w:val="00D876FB"/>
    <w:rsid w:val="00D90454"/>
    <w:rsid w:val="00D91482"/>
    <w:rsid w:val="00D92590"/>
    <w:rsid w:val="00D9284F"/>
    <w:rsid w:val="00D92961"/>
    <w:rsid w:val="00D96895"/>
    <w:rsid w:val="00D969B4"/>
    <w:rsid w:val="00D96A9B"/>
    <w:rsid w:val="00D97506"/>
    <w:rsid w:val="00DB0431"/>
    <w:rsid w:val="00DB10B0"/>
    <w:rsid w:val="00DB37D5"/>
    <w:rsid w:val="00DB38A5"/>
    <w:rsid w:val="00DB4785"/>
    <w:rsid w:val="00DB4B6B"/>
    <w:rsid w:val="00DB4E0A"/>
    <w:rsid w:val="00DB638A"/>
    <w:rsid w:val="00DB6AEA"/>
    <w:rsid w:val="00DB762C"/>
    <w:rsid w:val="00DC1012"/>
    <w:rsid w:val="00DC19B6"/>
    <w:rsid w:val="00DC3C1B"/>
    <w:rsid w:val="00DC501D"/>
    <w:rsid w:val="00DC7032"/>
    <w:rsid w:val="00DC7D73"/>
    <w:rsid w:val="00DD20FD"/>
    <w:rsid w:val="00DD2927"/>
    <w:rsid w:val="00DD550A"/>
    <w:rsid w:val="00DE0481"/>
    <w:rsid w:val="00DE2488"/>
    <w:rsid w:val="00DE3402"/>
    <w:rsid w:val="00DE5387"/>
    <w:rsid w:val="00DE6995"/>
    <w:rsid w:val="00DF32F7"/>
    <w:rsid w:val="00DF4996"/>
    <w:rsid w:val="00DF4DEB"/>
    <w:rsid w:val="00E002C7"/>
    <w:rsid w:val="00E0064B"/>
    <w:rsid w:val="00E0102F"/>
    <w:rsid w:val="00E03632"/>
    <w:rsid w:val="00E064C5"/>
    <w:rsid w:val="00E11A0D"/>
    <w:rsid w:val="00E11A2D"/>
    <w:rsid w:val="00E1212D"/>
    <w:rsid w:val="00E12CEC"/>
    <w:rsid w:val="00E15195"/>
    <w:rsid w:val="00E16BA3"/>
    <w:rsid w:val="00E22756"/>
    <w:rsid w:val="00E227F8"/>
    <w:rsid w:val="00E22A95"/>
    <w:rsid w:val="00E22D06"/>
    <w:rsid w:val="00E26E18"/>
    <w:rsid w:val="00E26EA1"/>
    <w:rsid w:val="00E302BA"/>
    <w:rsid w:val="00E31204"/>
    <w:rsid w:val="00E31797"/>
    <w:rsid w:val="00E32C5D"/>
    <w:rsid w:val="00E35FDD"/>
    <w:rsid w:val="00E42A9E"/>
    <w:rsid w:val="00E44B07"/>
    <w:rsid w:val="00E4518C"/>
    <w:rsid w:val="00E4578B"/>
    <w:rsid w:val="00E45A31"/>
    <w:rsid w:val="00E46265"/>
    <w:rsid w:val="00E51FB1"/>
    <w:rsid w:val="00E5221A"/>
    <w:rsid w:val="00E5243A"/>
    <w:rsid w:val="00E53345"/>
    <w:rsid w:val="00E5375A"/>
    <w:rsid w:val="00E53CAA"/>
    <w:rsid w:val="00E54B3D"/>
    <w:rsid w:val="00E55EAD"/>
    <w:rsid w:val="00E565CF"/>
    <w:rsid w:val="00E56C67"/>
    <w:rsid w:val="00E56E56"/>
    <w:rsid w:val="00E57B31"/>
    <w:rsid w:val="00E602A2"/>
    <w:rsid w:val="00E624DF"/>
    <w:rsid w:val="00E62DDB"/>
    <w:rsid w:val="00E63852"/>
    <w:rsid w:val="00E64B6D"/>
    <w:rsid w:val="00E729FA"/>
    <w:rsid w:val="00E86FF8"/>
    <w:rsid w:val="00E87911"/>
    <w:rsid w:val="00E916FD"/>
    <w:rsid w:val="00E93284"/>
    <w:rsid w:val="00E95E54"/>
    <w:rsid w:val="00E974AB"/>
    <w:rsid w:val="00EA5BFD"/>
    <w:rsid w:val="00EA7EA5"/>
    <w:rsid w:val="00EB071B"/>
    <w:rsid w:val="00EB1754"/>
    <w:rsid w:val="00EB2DFC"/>
    <w:rsid w:val="00EB3053"/>
    <w:rsid w:val="00EC4542"/>
    <w:rsid w:val="00ED0667"/>
    <w:rsid w:val="00ED142F"/>
    <w:rsid w:val="00ED1674"/>
    <w:rsid w:val="00ED46D3"/>
    <w:rsid w:val="00ED471B"/>
    <w:rsid w:val="00ED6185"/>
    <w:rsid w:val="00EE2B16"/>
    <w:rsid w:val="00EE2BCC"/>
    <w:rsid w:val="00EE4C16"/>
    <w:rsid w:val="00EE72B9"/>
    <w:rsid w:val="00EE79A2"/>
    <w:rsid w:val="00EF13F2"/>
    <w:rsid w:val="00EF329F"/>
    <w:rsid w:val="00EF5287"/>
    <w:rsid w:val="00EF7D3F"/>
    <w:rsid w:val="00F00ADF"/>
    <w:rsid w:val="00F00CE3"/>
    <w:rsid w:val="00F020EB"/>
    <w:rsid w:val="00F03130"/>
    <w:rsid w:val="00F10019"/>
    <w:rsid w:val="00F24116"/>
    <w:rsid w:val="00F241C1"/>
    <w:rsid w:val="00F257C7"/>
    <w:rsid w:val="00F259BF"/>
    <w:rsid w:val="00F25AA8"/>
    <w:rsid w:val="00F260E2"/>
    <w:rsid w:val="00F275CA"/>
    <w:rsid w:val="00F30A58"/>
    <w:rsid w:val="00F314AD"/>
    <w:rsid w:val="00F339BA"/>
    <w:rsid w:val="00F33B5C"/>
    <w:rsid w:val="00F34120"/>
    <w:rsid w:val="00F40068"/>
    <w:rsid w:val="00F4225C"/>
    <w:rsid w:val="00F43235"/>
    <w:rsid w:val="00F43662"/>
    <w:rsid w:val="00F4371E"/>
    <w:rsid w:val="00F439A1"/>
    <w:rsid w:val="00F43EA2"/>
    <w:rsid w:val="00F45F16"/>
    <w:rsid w:val="00F46EB5"/>
    <w:rsid w:val="00F47402"/>
    <w:rsid w:val="00F54927"/>
    <w:rsid w:val="00F5691A"/>
    <w:rsid w:val="00F61F46"/>
    <w:rsid w:val="00F679E4"/>
    <w:rsid w:val="00F71D1E"/>
    <w:rsid w:val="00F73312"/>
    <w:rsid w:val="00F75FE9"/>
    <w:rsid w:val="00F7666D"/>
    <w:rsid w:val="00F7724F"/>
    <w:rsid w:val="00F77B83"/>
    <w:rsid w:val="00F80059"/>
    <w:rsid w:val="00F82FD4"/>
    <w:rsid w:val="00F85ED7"/>
    <w:rsid w:val="00F86733"/>
    <w:rsid w:val="00F9111E"/>
    <w:rsid w:val="00F9447B"/>
    <w:rsid w:val="00F94E82"/>
    <w:rsid w:val="00FA08EE"/>
    <w:rsid w:val="00FA34B2"/>
    <w:rsid w:val="00FB1D1D"/>
    <w:rsid w:val="00FB33B8"/>
    <w:rsid w:val="00FB5B0B"/>
    <w:rsid w:val="00FC023C"/>
    <w:rsid w:val="00FC1A2F"/>
    <w:rsid w:val="00FC1E41"/>
    <w:rsid w:val="00FC40AA"/>
    <w:rsid w:val="00FC4D61"/>
    <w:rsid w:val="00FC7C6C"/>
    <w:rsid w:val="00FD48DC"/>
    <w:rsid w:val="00FE0600"/>
    <w:rsid w:val="00FE5D64"/>
    <w:rsid w:val="00FE6F5E"/>
    <w:rsid w:val="00FF4733"/>
    <w:rsid w:val="00FF4EB9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0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1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6A341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A34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A341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A34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A3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26BC8255069E85C1072F3420465C5DC3A01265A5291E6EB9D5D2630FF3A22AD396ADB95394F3C02460980353868C18455AF09EB7E63962V22C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5BF0F-9620-423A-88AE-939414FD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45</cp:revision>
  <cp:lastPrinted>2021-04-27T04:17:00Z</cp:lastPrinted>
  <dcterms:created xsi:type="dcterms:W3CDTF">2024-01-25T02:23:00Z</dcterms:created>
  <dcterms:modified xsi:type="dcterms:W3CDTF">2024-04-17T04:22:00Z</dcterms:modified>
</cp:coreProperties>
</file>