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43D" w:rsidRDefault="00FF143D">
      <w:pPr>
        <w:pStyle w:val="BodyText"/>
        <w:spacing w:before="8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7293"/>
      </w:tblGrid>
      <w:tr w:rsidR="00FF143D">
        <w:trPr>
          <w:trHeight w:val="455"/>
        </w:trPr>
        <w:tc>
          <w:tcPr>
            <w:tcW w:w="1956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Lab Number:</w:t>
            </w:r>
          </w:p>
        </w:tc>
        <w:tc>
          <w:tcPr>
            <w:tcW w:w="7293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F143D">
        <w:trPr>
          <w:trHeight w:val="460"/>
        </w:trPr>
        <w:tc>
          <w:tcPr>
            <w:tcW w:w="1956" w:type="dxa"/>
          </w:tcPr>
          <w:p w:rsidR="00FF143D" w:rsidRDefault="003402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Student Name:</w:t>
            </w:r>
          </w:p>
        </w:tc>
        <w:tc>
          <w:tcPr>
            <w:tcW w:w="7293" w:type="dxa"/>
          </w:tcPr>
          <w:p w:rsidR="00FF143D" w:rsidRDefault="006D4C15">
            <w:pPr>
              <w:pStyle w:val="TableParagraph"/>
              <w:spacing w:line="272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Jignesh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Harishchandra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Bhandi</w:t>
            </w:r>
            <w:proofErr w:type="spellEnd"/>
          </w:p>
        </w:tc>
      </w:tr>
      <w:tr w:rsidR="00FF143D">
        <w:trPr>
          <w:trHeight w:val="455"/>
        </w:trPr>
        <w:tc>
          <w:tcPr>
            <w:tcW w:w="1956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Roll No :</w:t>
            </w:r>
          </w:p>
        </w:tc>
        <w:tc>
          <w:tcPr>
            <w:tcW w:w="7293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</w:tbl>
    <w:p w:rsidR="00FF143D" w:rsidRDefault="00FF143D">
      <w:pPr>
        <w:pStyle w:val="BodyText"/>
        <w:spacing w:before="9"/>
        <w:rPr>
          <w:sz w:val="28"/>
        </w:rPr>
      </w:pPr>
    </w:p>
    <w:p w:rsidR="00FF143D" w:rsidRDefault="0034028A">
      <w:pPr>
        <w:pStyle w:val="Heading1"/>
        <w:spacing w:before="90"/>
      </w:pPr>
      <w:bookmarkStart w:id="0" w:name="Title:"/>
      <w:bookmarkEnd w:id="0"/>
      <w:r>
        <w:t>Title:</w:t>
      </w:r>
    </w:p>
    <w:p w:rsidR="00FF143D" w:rsidRPr="007A2236" w:rsidRDefault="0034028A">
      <w:pPr>
        <w:spacing w:before="148"/>
        <w:ind w:left="220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>To perform Operator Overloading using C++ for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6"/>
        <w:ind w:hanging="361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>adding 2 complex</w:t>
      </w:r>
      <w:r w:rsidRPr="007A2236">
        <w:rPr>
          <w:rFonts w:ascii="Bahnschrift SemiBold SemiConden" w:hAnsi="Bahnschrift SemiBold SemiConden"/>
          <w:spacing w:val="-5"/>
        </w:rPr>
        <w:t xml:space="preserve"> </w:t>
      </w:r>
      <w:r w:rsidRPr="007A2236">
        <w:rPr>
          <w:rFonts w:ascii="Bahnschrift SemiBold SemiConden" w:hAnsi="Bahnschrift SemiBold SemiConden"/>
        </w:rPr>
        <w:t>numbers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1"/>
        <w:ind w:hanging="361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>adding</w:t>
      </w:r>
      <w:r w:rsidRPr="007A2236">
        <w:rPr>
          <w:rFonts w:ascii="Bahnschrift SemiBold SemiConden" w:hAnsi="Bahnschrift SemiBold SemiConden"/>
          <w:spacing w:val="-5"/>
        </w:rPr>
        <w:t xml:space="preserve"> </w:t>
      </w:r>
      <w:r w:rsidRPr="007A2236">
        <w:rPr>
          <w:rFonts w:ascii="Bahnschrift SemiBold SemiConden" w:hAnsi="Bahnschrift SemiBold SemiConden"/>
        </w:rPr>
        <w:t>matrices</w:t>
      </w:r>
    </w:p>
    <w:p w:rsidR="00FF143D" w:rsidRPr="007A2236" w:rsidRDefault="0034028A">
      <w:pPr>
        <w:pStyle w:val="Heading1"/>
        <w:spacing w:before="188"/>
        <w:rPr>
          <w:rFonts w:ascii="Bahnschrift SemiBold SemiConden" w:hAnsi="Bahnschrift SemiBold SemiConden"/>
        </w:rPr>
      </w:pPr>
      <w:bookmarkStart w:id="1" w:name="Learning_Objective:"/>
      <w:bookmarkEnd w:id="1"/>
      <w:r w:rsidRPr="007A2236">
        <w:rPr>
          <w:rFonts w:ascii="Bahnschrift SemiBold SemiConden" w:hAnsi="Bahnschrift SemiBold SemiConden"/>
        </w:rPr>
        <w:t>Learning Objective: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76"/>
        <w:ind w:hanging="361"/>
        <w:rPr>
          <w:rFonts w:ascii="Bahnschrift SemiBold SemiConden" w:hAnsi="Bahnschrift SemiBold SemiConden"/>
          <w:sz w:val="24"/>
        </w:rPr>
      </w:pPr>
      <w:r w:rsidRPr="007A2236">
        <w:rPr>
          <w:rFonts w:ascii="Bahnschrift SemiBold SemiConden" w:hAnsi="Bahnschrift SemiBold SemiConden"/>
          <w:sz w:val="24"/>
        </w:rPr>
        <w:t>Students will be able to perform user-defined overloading of built-in</w:t>
      </w:r>
      <w:r w:rsidRPr="007A2236">
        <w:rPr>
          <w:rFonts w:ascii="Bahnschrift SemiBold SemiConden" w:hAnsi="Bahnschrift SemiBold SemiConden"/>
          <w:spacing w:val="-17"/>
          <w:sz w:val="24"/>
        </w:rPr>
        <w:t xml:space="preserve"> </w:t>
      </w:r>
      <w:r w:rsidRPr="007A2236">
        <w:rPr>
          <w:rFonts w:ascii="Bahnschrift SemiBold SemiConden" w:hAnsi="Bahnschrift SemiBold SemiConden"/>
          <w:sz w:val="24"/>
        </w:rPr>
        <w:t>operators.</w:t>
      </w:r>
    </w:p>
    <w:p w:rsidR="00FF143D" w:rsidRPr="007A2236" w:rsidRDefault="0034028A">
      <w:pPr>
        <w:pStyle w:val="Heading1"/>
        <w:spacing w:before="184"/>
        <w:rPr>
          <w:rFonts w:ascii="Bahnschrift SemiBold SemiConden" w:hAnsi="Bahnschrift SemiBold SemiConden"/>
        </w:rPr>
      </w:pPr>
      <w:bookmarkStart w:id="2" w:name="Learning_Outcome:"/>
      <w:bookmarkEnd w:id="2"/>
      <w:r w:rsidRPr="007A2236">
        <w:rPr>
          <w:rFonts w:ascii="Bahnschrift SemiBold SemiConden" w:hAnsi="Bahnschrift SemiBold SemiConden"/>
        </w:rPr>
        <w:t>Learning Outcome: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1"/>
        <w:ind w:hanging="361"/>
        <w:rPr>
          <w:rFonts w:ascii="Bahnschrift SemiBold SemiConden" w:hAnsi="Bahnschrift SemiBold SemiConden"/>
          <w:sz w:val="24"/>
        </w:rPr>
      </w:pPr>
      <w:r w:rsidRPr="007A2236">
        <w:rPr>
          <w:rFonts w:ascii="Bahnschrift SemiBold SemiConden" w:hAnsi="Bahnschrift SemiBold SemiConden"/>
          <w:sz w:val="24"/>
        </w:rPr>
        <w:t>Understanding the overloading concept on built-in</w:t>
      </w:r>
      <w:r w:rsidRPr="007A2236">
        <w:rPr>
          <w:rFonts w:ascii="Bahnschrift SemiBold SemiConden" w:hAnsi="Bahnschrift SemiBold SemiConden"/>
          <w:spacing w:val="-4"/>
          <w:sz w:val="24"/>
        </w:rPr>
        <w:t xml:space="preserve"> </w:t>
      </w:r>
      <w:r w:rsidRPr="007A2236">
        <w:rPr>
          <w:rFonts w:ascii="Bahnschrift SemiBold SemiConden" w:hAnsi="Bahnschrift SemiBold SemiConden"/>
          <w:sz w:val="24"/>
        </w:rPr>
        <w:t>operators.</w:t>
      </w:r>
    </w:p>
    <w:p w:rsidR="00FF143D" w:rsidRPr="007A2236" w:rsidRDefault="00FF143D">
      <w:pPr>
        <w:pStyle w:val="BodyText"/>
        <w:spacing w:before="10"/>
        <w:rPr>
          <w:rFonts w:ascii="Bahnschrift SemiBold SemiConden" w:hAnsi="Bahnschrift SemiBold SemiConden"/>
          <w:sz w:val="39"/>
        </w:rPr>
      </w:pPr>
    </w:p>
    <w:p w:rsidR="00FF143D" w:rsidRPr="007A2236" w:rsidRDefault="0034028A">
      <w:pPr>
        <w:pStyle w:val="Heading1"/>
        <w:spacing w:before="1"/>
        <w:rPr>
          <w:rFonts w:ascii="Bahnschrift SemiBold SemiConden" w:hAnsi="Bahnschrift SemiBold SemiConden"/>
        </w:rPr>
      </w:pPr>
      <w:bookmarkStart w:id="3" w:name="Course_Outcome:"/>
      <w:bookmarkEnd w:id="3"/>
      <w:r w:rsidRPr="007A2236">
        <w:rPr>
          <w:rFonts w:ascii="Bahnschrift SemiBold SemiConden" w:hAnsi="Bahnschrift SemiBold SemiConden"/>
        </w:rPr>
        <w:t>Course Outcome:</w:t>
      </w:r>
    </w:p>
    <w:p w:rsidR="00FF143D" w:rsidRPr="007A2236" w:rsidRDefault="00FF143D">
      <w:pPr>
        <w:pStyle w:val="BodyText"/>
        <w:spacing w:before="10"/>
        <w:rPr>
          <w:rFonts w:ascii="Bahnschrift SemiBold SemiConden" w:hAnsi="Bahnschrift SemiBold SemiConden"/>
          <w:b/>
          <w:sz w:val="15"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63"/>
      </w:tblGrid>
      <w:tr w:rsidR="00FF143D" w:rsidRPr="007A2236">
        <w:trPr>
          <w:trHeight w:val="375"/>
        </w:trPr>
        <w:tc>
          <w:tcPr>
            <w:tcW w:w="1125" w:type="dxa"/>
          </w:tcPr>
          <w:p w:rsidR="00FF143D" w:rsidRPr="007A2236" w:rsidRDefault="0034028A">
            <w:pPr>
              <w:pStyle w:val="TableParagraph"/>
              <w:spacing w:before="26"/>
              <w:ind w:left="52"/>
              <w:rPr>
                <w:rFonts w:ascii="Bahnschrift SemiBold SemiConden" w:hAnsi="Bahnschrift SemiBold SemiConden"/>
                <w:b/>
                <w:sz w:val="24"/>
              </w:rPr>
            </w:pPr>
            <w:r w:rsidRPr="007A2236">
              <w:rPr>
                <w:rFonts w:ascii="Bahnschrift SemiBold SemiConden" w:hAnsi="Bahnschrift SemiBold SemiConden"/>
                <w:b/>
                <w:sz w:val="24"/>
              </w:rPr>
              <w:t>ECL304.2</w:t>
            </w:r>
          </w:p>
        </w:tc>
        <w:tc>
          <w:tcPr>
            <w:tcW w:w="7563" w:type="dxa"/>
          </w:tcPr>
          <w:p w:rsidR="00FF143D" w:rsidRPr="007A2236" w:rsidRDefault="0034028A">
            <w:pPr>
              <w:pStyle w:val="TableParagraph"/>
              <w:spacing w:before="108"/>
              <w:ind w:left="48"/>
              <w:rPr>
                <w:rFonts w:ascii="Bahnschrift SemiBold SemiConden" w:hAnsi="Bahnschrift SemiBold SemiConden"/>
                <w:sz w:val="20"/>
              </w:rPr>
            </w:pPr>
            <w:r w:rsidRPr="007A2236">
              <w:rPr>
                <w:rFonts w:ascii="Bahnschrift SemiBold SemiConden" w:hAnsi="Bahnschrift SemiBold SemiConden"/>
                <w:sz w:val="20"/>
              </w:rPr>
              <w:t>Comprehend building blocks of OOPs language, inheritance, package and</w:t>
            </w:r>
            <w:r w:rsidRPr="007A2236">
              <w:rPr>
                <w:rFonts w:ascii="Bahnschrift SemiBold SemiConden" w:hAnsi="Bahnschrift SemiBold SemiConden"/>
                <w:sz w:val="20"/>
              </w:rPr>
              <w:t xml:space="preserve"> interfaces</w:t>
            </w:r>
          </w:p>
        </w:tc>
      </w:tr>
    </w:tbl>
    <w:p w:rsidR="00FF143D" w:rsidRPr="007A2236" w:rsidRDefault="00FF143D">
      <w:pPr>
        <w:pStyle w:val="BodyText"/>
        <w:rPr>
          <w:rFonts w:ascii="Bahnschrift SemiBold SemiConden" w:hAnsi="Bahnschrift SemiBold SemiConden"/>
          <w:b/>
          <w:sz w:val="26"/>
        </w:rPr>
      </w:pPr>
    </w:p>
    <w:p w:rsidR="00FF143D" w:rsidRPr="007A2236" w:rsidRDefault="0034028A">
      <w:pPr>
        <w:spacing w:before="157"/>
        <w:ind w:left="220"/>
        <w:rPr>
          <w:rFonts w:ascii="Bahnschrift SemiBold SemiConden" w:hAnsi="Bahnschrift SemiBold SemiConden"/>
          <w:b/>
          <w:sz w:val="24"/>
        </w:rPr>
      </w:pPr>
      <w:r w:rsidRPr="007A2236">
        <w:rPr>
          <w:rFonts w:ascii="Bahnschrift SemiBold SemiConden" w:hAnsi="Bahnschrift SemiBold SemiConden"/>
          <w:b/>
          <w:sz w:val="24"/>
        </w:rPr>
        <w:t>Theory:</w:t>
      </w:r>
    </w:p>
    <w:p w:rsidR="00FF143D" w:rsidRPr="007A2236" w:rsidRDefault="0034028A">
      <w:pPr>
        <w:spacing w:before="178" w:line="251" w:lineRule="exact"/>
        <w:ind w:left="941"/>
        <w:rPr>
          <w:rFonts w:ascii="Bahnschrift SemiBold SemiConden" w:hAnsi="Bahnschrift SemiBold SemiConden"/>
          <w:b/>
        </w:rPr>
      </w:pPr>
      <w:r w:rsidRPr="007A2236">
        <w:rPr>
          <w:rFonts w:ascii="Bahnschrift SemiBold SemiConden" w:hAnsi="Bahnschrift SemiBold SemiConden"/>
          <w:b/>
        </w:rPr>
        <w:t xml:space="preserve">Explain about operator overloading </w:t>
      </w:r>
      <w:proofErr w:type="gramStart"/>
      <w:r w:rsidRPr="007A2236">
        <w:rPr>
          <w:rFonts w:ascii="Bahnschrift SemiBold SemiConden" w:hAnsi="Bahnschrift SemiBold SemiConden"/>
          <w:b/>
        </w:rPr>
        <w:t>with respect to</w:t>
      </w:r>
      <w:proofErr w:type="gramEnd"/>
      <w:r w:rsidRPr="007A2236">
        <w:rPr>
          <w:rFonts w:ascii="Bahnschrift SemiBold SemiConden" w:hAnsi="Bahnschrift SemiBold SemiConden"/>
          <w:b/>
        </w:rPr>
        <w:t>: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8" w:lineRule="exact"/>
        <w:ind w:hanging="361"/>
        <w:rPr>
          <w:rFonts w:ascii="Bahnschrift SemiBold SemiConden" w:hAnsi="Bahnschrift SemiBold SemiConden"/>
          <w:b/>
        </w:rPr>
      </w:pPr>
      <w:r w:rsidRPr="007A2236">
        <w:rPr>
          <w:rFonts w:ascii="Bahnschrift SemiBold SemiConden" w:hAnsi="Bahnschrift SemiBold SemiConden"/>
          <w:b/>
        </w:rPr>
        <w:t>constructor,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Bahnschrift SemiBold SemiConden" w:hAnsi="Bahnschrift SemiBold SemiConden"/>
          <w:b/>
        </w:rPr>
      </w:pPr>
      <w:r w:rsidRPr="007A2236">
        <w:rPr>
          <w:rFonts w:ascii="Bahnschrift SemiBold SemiConden" w:hAnsi="Bahnschrift SemiBold SemiConden"/>
          <w:b/>
        </w:rPr>
        <w:t>methods and</w:t>
      </w:r>
    </w:p>
    <w:p w:rsidR="00FF143D" w:rsidRPr="007A2236" w:rsidRDefault="0034028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ind w:hanging="361"/>
        <w:rPr>
          <w:rFonts w:ascii="Bahnschrift SemiBold SemiConden" w:hAnsi="Bahnschrift SemiBold SemiConden"/>
          <w:b/>
        </w:rPr>
      </w:pPr>
      <w:proofErr w:type="gramStart"/>
      <w:r w:rsidRPr="007A2236">
        <w:rPr>
          <w:rFonts w:ascii="Bahnschrift SemiBold SemiConden" w:hAnsi="Bahnschrift SemiBold SemiConden"/>
          <w:b/>
        </w:rPr>
        <w:t>operators</w:t>
      </w:r>
      <w:proofErr w:type="gramEnd"/>
      <w:r w:rsidRPr="007A2236">
        <w:rPr>
          <w:rFonts w:ascii="Bahnschrift SemiBold SemiConden" w:hAnsi="Bahnschrift SemiBold SemiConden"/>
          <w:b/>
        </w:rPr>
        <w:t>.</w:t>
      </w:r>
    </w:p>
    <w:p w:rsidR="00FF143D" w:rsidRPr="007A2236" w:rsidRDefault="00FF143D">
      <w:pPr>
        <w:pStyle w:val="BodyText"/>
        <w:spacing w:before="5"/>
        <w:rPr>
          <w:rFonts w:ascii="Bahnschrift SemiBold SemiConden" w:hAnsi="Bahnschrift SemiBold SemiConden"/>
          <w:b/>
          <w:sz w:val="22"/>
        </w:rPr>
      </w:pPr>
    </w:p>
    <w:p w:rsidR="00FF143D" w:rsidRPr="007A2236" w:rsidRDefault="0034028A">
      <w:pPr>
        <w:pStyle w:val="BodyText"/>
        <w:spacing w:line="259" w:lineRule="auto"/>
        <w:ind w:left="220" w:right="229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 xml:space="preserve">Operator overloading provides the ability to a mathematical operator to perform other manipulation operations other than its original </w:t>
      </w:r>
      <w:proofErr w:type="gramStart"/>
      <w:r w:rsidRPr="007A2236">
        <w:rPr>
          <w:rFonts w:ascii="Bahnschrift SemiBold SemiConden" w:hAnsi="Bahnschrift SemiBold SemiConden"/>
        </w:rPr>
        <w:t>operation .</w:t>
      </w:r>
      <w:proofErr w:type="gramEnd"/>
      <w:r w:rsidRPr="007A2236">
        <w:rPr>
          <w:rFonts w:ascii="Bahnschrift SemiBold SemiConden" w:hAnsi="Bahnschrift SemiBold SemiConden"/>
        </w:rPr>
        <w:t xml:space="preserve"> Operator overloading is one of the most valuable concepts introduced by C++ </w:t>
      </w:r>
      <w:proofErr w:type="gramStart"/>
      <w:r w:rsidRPr="007A2236">
        <w:rPr>
          <w:rFonts w:ascii="Bahnschrift SemiBold SemiConden" w:hAnsi="Bahnschrift SemiBold SemiConden"/>
        </w:rPr>
        <w:t>language .</w:t>
      </w:r>
      <w:proofErr w:type="gramEnd"/>
      <w:r w:rsidRPr="007A2236">
        <w:rPr>
          <w:rFonts w:ascii="Bahnschrift SemiBold SemiConden" w:hAnsi="Bahnschrift SemiBold SemiConden"/>
        </w:rPr>
        <w:t xml:space="preserve"> C++ frequently uses user-defined data types such as classes and structures that are a combination of one or more basic data types. User-defined data types created from </w:t>
      </w:r>
      <w:r w:rsidRPr="007A2236">
        <w:rPr>
          <w:rFonts w:ascii="Bahnschrift SemiBold SemiConden" w:hAnsi="Bahnschrift SemiBold SemiConden"/>
        </w:rPr>
        <w:t xml:space="preserve">class or structure are nothing but a combination of one or more variables of basic data types. The compiler knows how to perform various operations using operators for the built-in types; however, for the </w:t>
      </w:r>
      <w:proofErr w:type="spellStart"/>
      <w:r w:rsidRPr="007A2236">
        <w:rPr>
          <w:rFonts w:ascii="Bahnschrift SemiBold SemiConden" w:hAnsi="Bahnschrift SemiBold SemiConden"/>
        </w:rPr>
        <w:t>objectsthose</w:t>
      </w:r>
      <w:proofErr w:type="spellEnd"/>
      <w:r w:rsidRPr="007A2236">
        <w:rPr>
          <w:rFonts w:ascii="Bahnschrift SemiBold SemiConden" w:hAnsi="Bahnschrift SemiBold SemiConden"/>
        </w:rPr>
        <w:t xml:space="preserve"> are instance of the class, the </w:t>
      </w:r>
      <w:proofErr w:type="gramStart"/>
      <w:r w:rsidRPr="007A2236">
        <w:rPr>
          <w:rFonts w:ascii="Bahnschrift SemiBold SemiConden" w:hAnsi="Bahnschrift SemiBold SemiConden"/>
        </w:rPr>
        <w:t>operati</w:t>
      </w:r>
      <w:r w:rsidRPr="007A2236">
        <w:rPr>
          <w:rFonts w:ascii="Bahnschrift SemiBold SemiConden" w:hAnsi="Bahnschrift SemiBold SemiConden"/>
        </w:rPr>
        <w:t>on routine must be defined by the programmer</w:t>
      </w:r>
      <w:proofErr w:type="gramEnd"/>
      <w:r w:rsidRPr="007A2236">
        <w:rPr>
          <w:rFonts w:ascii="Bahnschrift SemiBold SemiConden" w:hAnsi="Bahnschrift SemiBold SemiConden"/>
        </w:rPr>
        <w:t>.</w:t>
      </w:r>
    </w:p>
    <w:p w:rsidR="00FF143D" w:rsidRPr="007A2236" w:rsidRDefault="0034028A">
      <w:pPr>
        <w:pStyle w:val="BodyText"/>
        <w:spacing w:before="156" w:line="259" w:lineRule="auto"/>
        <w:ind w:left="220" w:right="233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 xml:space="preserve">For example, in traditional programming languages the operators such as +, </w:t>
      </w:r>
      <w:r w:rsidRPr="007A2236">
        <w:rPr>
          <w:rFonts w:ascii="Arial" w:hAnsi="Arial" w:cs="Arial"/>
        </w:rPr>
        <w:t>−</w:t>
      </w:r>
      <w:r w:rsidRPr="007A2236">
        <w:rPr>
          <w:rFonts w:ascii="Bahnschrift SemiBold SemiConden" w:hAnsi="Bahnschrift SemiBold SemiConden"/>
        </w:rPr>
        <w:t xml:space="preserve">, &lt;=, &gt;=, etc. can be used only with basic data types such as </w:t>
      </w:r>
      <w:proofErr w:type="spellStart"/>
      <w:r w:rsidRPr="007A2236">
        <w:rPr>
          <w:rFonts w:ascii="Bahnschrift SemiBold SemiConden" w:hAnsi="Bahnschrift SemiBold SemiConden"/>
        </w:rPr>
        <w:t>int</w:t>
      </w:r>
      <w:proofErr w:type="spellEnd"/>
      <w:r w:rsidRPr="007A2236">
        <w:rPr>
          <w:rFonts w:ascii="Bahnschrift SemiBold SemiConden" w:hAnsi="Bahnschrift SemiBold SemiConden"/>
        </w:rPr>
        <w:t xml:space="preserve"> or float. The operator + (plus) can be used to perform addition of t</w:t>
      </w:r>
      <w:r w:rsidRPr="007A2236">
        <w:rPr>
          <w:rFonts w:ascii="Bahnschrift SemiBold SemiConden" w:hAnsi="Bahnschrift SemiBold SemiConden"/>
        </w:rPr>
        <w:t xml:space="preserve">wo variables, but the same is not applicable for objects. The compiler cannot perform addition of two objects. The compiler would throw an error if addition of two objects </w:t>
      </w:r>
      <w:proofErr w:type="gramStart"/>
      <w:r w:rsidRPr="007A2236">
        <w:rPr>
          <w:rFonts w:ascii="Bahnschrift SemiBold SemiConden" w:hAnsi="Bahnschrift SemiBold SemiConden"/>
        </w:rPr>
        <w:t>is</w:t>
      </w:r>
      <w:proofErr w:type="gramEnd"/>
      <w:r w:rsidRPr="007A2236">
        <w:rPr>
          <w:rFonts w:ascii="Bahnschrift SemiBold SemiConden" w:hAnsi="Bahnschrift SemiBold SemiConden"/>
        </w:rPr>
        <w:t xml:space="preserve"> carried out. The compiler </w:t>
      </w:r>
      <w:proofErr w:type="gramStart"/>
      <w:r w:rsidRPr="007A2236">
        <w:rPr>
          <w:rFonts w:ascii="Bahnschrift SemiBold SemiConden" w:hAnsi="Bahnschrift SemiBold SemiConden"/>
        </w:rPr>
        <w:t>must be made</w:t>
      </w:r>
      <w:proofErr w:type="gramEnd"/>
      <w:r w:rsidRPr="007A2236">
        <w:rPr>
          <w:rFonts w:ascii="Bahnschrift SemiBold SemiConden" w:hAnsi="Bahnschrift SemiBold SemiConden"/>
        </w:rPr>
        <w:t xml:space="preserve"> aware of the addition process of two</w:t>
      </w:r>
    </w:p>
    <w:p w:rsidR="00FF143D" w:rsidRPr="007A2236" w:rsidRDefault="00FF143D">
      <w:pPr>
        <w:spacing w:line="259" w:lineRule="auto"/>
        <w:rPr>
          <w:rFonts w:ascii="Bahnschrift SemiBold SemiConden" w:hAnsi="Bahnschrift SemiBold SemiConden"/>
        </w:rPr>
        <w:sectPr w:rsidR="00FF143D" w:rsidRPr="007A2236">
          <w:headerReference w:type="default" r:id="rId8"/>
          <w:footerReference w:type="default" r:id="rId9"/>
          <w:type w:val="continuous"/>
          <w:pgSz w:w="11910" w:h="16840"/>
          <w:pgMar w:top="2080" w:right="1220" w:bottom="960" w:left="1220" w:header="717" w:footer="769" w:gutter="0"/>
          <w:cols w:space="720"/>
        </w:sectPr>
      </w:pPr>
    </w:p>
    <w:p w:rsidR="00FF143D" w:rsidRPr="007A2236" w:rsidRDefault="00FF143D">
      <w:pPr>
        <w:pStyle w:val="BodyText"/>
        <w:rPr>
          <w:rFonts w:ascii="Bahnschrift SemiBold SemiConden" w:hAnsi="Bahnschrift SemiBold SemiConden"/>
          <w:sz w:val="16"/>
        </w:rPr>
      </w:pPr>
    </w:p>
    <w:p w:rsidR="00FF143D" w:rsidRPr="007A2236" w:rsidRDefault="0034028A">
      <w:pPr>
        <w:pStyle w:val="BodyText"/>
        <w:spacing w:before="90" w:line="259" w:lineRule="auto"/>
        <w:ind w:left="220" w:right="233"/>
        <w:rPr>
          <w:rFonts w:ascii="Bahnschrift SemiBold SemiConden" w:hAnsi="Bahnschrift SemiBold SemiConden"/>
        </w:rPr>
      </w:pPr>
      <w:proofErr w:type="gramStart"/>
      <w:r w:rsidRPr="007A2236">
        <w:rPr>
          <w:rFonts w:ascii="Bahnschrift SemiBold SemiConden" w:hAnsi="Bahnschrift SemiBold SemiConden"/>
        </w:rPr>
        <w:t>objects</w:t>
      </w:r>
      <w:proofErr w:type="gramEnd"/>
      <w:r w:rsidRPr="007A2236">
        <w:rPr>
          <w:rFonts w:ascii="Bahnschrift SemiBold SemiConden" w:hAnsi="Bahnschrift SemiBold SemiConden"/>
        </w:rPr>
        <w:t>. When an expression including</w:t>
      </w:r>
      <w:r w:rsidRPr="007A2236">
        <w:rPr>
          <w:rFonts w:ascii="Bahnschrift SemiBold SemiConden" w:hAnsi="Bahnschrift SemiBold SemiConden"/>
        </w:rPr>
        <w:t xml:space="preserve"> operation with objects </w:t>
      </w:r>
      <w:proofErr w:type="gramStart"/>
      <w:r w:rsidRPr="007A2236">
        <w:rPr>
          <w:rFonts w:ascii="Bahnschrift SemiBold SemiConden" w:hAnsi="Bahnschrift SemiBold SemiConden"/>
        </w:rPr>
        <w:t>is encountered</w:t>
      </w:r>
      <w:proofErr w:type="gramEnd"/>
      <w:r w:rsidRPr="007A2236">
        <w:rPr>
          <w:rFonts w:ascii="Bahnschrift SemiBold SemiConden" w:hAnsi="Bahnschrift SemiBold SemiConden"/>
        </w:rPr>
        <w:t>, a compiler searches for the definition of the operator, in which a code is written to perform an operation with two objects. Thus, to perform an operation with objects we need to redefine the definition of various op</w:t>
      </w:r>
      <w:r w:rsidRPr="007A2236">
        <w:rPr>
          <w:rFonts w:ascii="Bahnschrift SemiBold SemiConden" w:hAnsi="Bahnschrift SemiBold SemiConden"/>
        </w:rPr>
        <w:t xml:space="preserve">erators. For example, for addition of objects A and B, we need to define operator + (plus). Redefining the operator </w:t>
      </w:r>
      <w:proofErr w:type="gramStart"/>
      <w:r w:rsidRPr="007A2236">
        <w:rPr>
          <w:rFonts w:ascii="Bahnschrift SemiBold SemiConden" w:hAnsi="Bahnschrift SemiBold SemiConden"/>
        </w:rPr>
        <w:t>plus</w:t>
      </w:r>
      <w:proofErr w:type="gramEnd"/>
      <w:r w:rsidRPr="007A2236">
        <w:rPr>
          <w:rFonts w:ascii="Bahnschrift SemiBold SemiConden" w:hAnsi="Bahnschrift SemiBold SemiConden"/>
        </w:rPr>
        <w:t xml:space="preserve"> does not change its natural meaning. It </w:t>
      </w:r>
      <w:proofErr w:type="gramStart"/>
      <w:r w:rsidRPr="007A2236">
        <w:rPr>
          <w:rFonts w:ascii="Bahnschrift SemiBold SemiConden" w:hAnsi="Bahnschrift SemiBold SemiConden"/>
        </w:rPr>
        <w:t>can be used</w:t>
      </w:r>
      <w:proofErr w:type="gramEnd"/>
      <w:r w:rsidRPr="007A2236">
        <w:rPr>
          <w:rFonts w:ascii="Bahnschrift SemiBold SemiConden" w:hAnsi="Bahnschrift SemiBold SemiConden"/>
        </w:rPr>
        <w:t xml:space="preserve"> for both</w:t>
      </w:r>
    </w:p>
    <w:p w:rsidR="00FF143D" w:rsidRPr="007A2236" w:rsidRDefault="0034028A">
      <w:pPr>
        <w:pStyle w:val="BodyText"/>
        <w:spacing w:before="152" w:line="256" w:lineRule="auto"/>
        <w:ind w:left="220" w:right="879"/>
        <w:rPr>
          <w:rFonts w:ascii="Bahnschrift SemiBold SemiConden" w:hAnsi="Bahnschrift SemiBold SemiConden"/>
        </w:rPr>
      </w:pPr>
      <w:proofErr w:type="gramStart"/>
      <w:r w:rsidRPr="007A2236">
        <w:rPr>
          <w:rFonts w:ascii="Bahnschrift SemiBold SemiConden" w:hAnsi="Bahnschrift SemiBold SemiConden"/>
        </w:rPr>
        <w:t>variables</w:t>
      </w:r>
      <w:proofErr w:type="gramEnd"/>
      <w:r w:rsidRPr="007A2236">
        <w:rPr>
          <w:rFonts w:ascii="Bahnschrift SemiBold SemiConden" w:hAnsi="Bahnschrift SemiBold SemiConden"/>
        </w:rPr>
        <w:t xml:space="preserve"> of built-in data type and objects of user-defined data type and </w:t>
      </w:r>
      <w:r w:rsidRPr="007A2236">
        <w:rPr>
          <w:rFonts w:ascii="Bahnschrift SemiBold SemiConden" w:hAnsi="Bahnschrift SemiBold SemiConden"/>
        </w:rPr>
        <w:t>this is called as operator overloading .</w:t>
      </w:r>
    </w:p>
    <w:p w:rsidR="00FF143D" w:rsidRPr="007A2236" w:rsidRDefault="0034028A">
      <w:pPr>
        <w:pStyle w:val="BodyText"/>
        <w:spacing w:before="165" w:line="259" w:lineRule="auto"/>
        <w:ind w:left="220" w:right="229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 xml:space="preserve">Method overloading is the process of overloading the method that has the same name but different parameters. C++ provides this method of overloading features. Method overloading allows users to use the same name to </w:t>
      </w:r>
      <w:r w:rsidRPr="007A2236">
        <w:rPr>
          <w:rFonts w:ascii="Bahnschrift SemiBold SemiConden" w:hAnsi="Bahnschrift SemiBold SemiConden"/>
        </w:rPr>
        <w:t>another method, but the parameters passed to the methods should be different. The return type of methods can be the same or different.</w:t>
      </w:r>
    </w:p>
    <w:p w:rsidR="00FF143D" w:rsidRPr="007A2236" w:rsidRDefault="0034028A">
      <w:pPr>
        <w:pStyle w:val="BodyText"/>
        <w:spacing w:before="158" w:line="254" w:lineRule="auto"/>
        <w:ind w:left="220"/>
        <w:rPr>
          <w:rFonts w:ascii="Bahnschrift SemiBold SemiConden" w:hAnsi="Bahnschrift SemiBold SemiConden"/>
        </w:rPr>
      </w:pPr>
      <w:r w:rsidRPr="007A2236">
        <w:rPr>
          <w:rFonts w:ascii="Bahnschrift SemiBold SemiConden" w:hAnsi="Bahnschrift SemiBold SemiConden"/>
        </w:rPr>
        <w:t xml:space="preserve">Overloaded constructors have the same name (name of the class) but the different number of arguments. Depending upon the </w:t>
      </w:r>
      <w:r w:rsidRPr="007A2236">
        <w:rPr>
          <w:rFonts w:ascii="Bahnschrift SemiBold SemiConden" w:hAnsi="Bahnschrift SemiBold SemiConden"/>
        </w:rPr>
        <w:t xml:space="preserve">number and type of arguments passed, the corresponding constructor </w:t>
      </w:r>
      <w:proofErr w:type="gramStart"/>
      <w:r w:rsidRPr="007A2236">
        <w:rPr>
          <w:rFonts w:ascii="Bahnschrift SemiBold SemiConden" w:hAnsi="Bahnschrift SemiBold SemiConden"/>
        </w:rPr>
        <w:t>is called</w:t>
      </w:r>
      <w:proofErr w:type="gramEnd"/>
      <w:r w:rsidRPr="007A2236">
        <w:rPr>
          <w:rFonts w:ascii="Bahnschrift SemiBold SemiConden" w:hAnsi="Bahnschrift SemiBold SemiConden"/>
        </w:rPr>
        <w:t>.</w:t>
      </w:r>
    </w:p>
    <w:p w:rsidR="00FF143D" w:rsidRDefault="00FF143D">
      <w:pPr>
        <w:pStyle w:val="BodyText"/>
        <w:spacing w:before="4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6958"/>
      </w:tblGrid>
      <w:tr w:rsidR="00FF143D">
        <w:trPr>
          <w:trHeight w:val="3961"/>
        </w:trPr>
        <w:tc>
          <w:tcPr>
            <w:tcW w:w="2291" w:type="dxa"/>
          </w:tcPr>
          <w:p w:rsidR="00FF143D" w:rsidRDefault="003402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 :</w:t>
            </w:r>
          </w:p>
        </w:tc>
        <w:tc>
          <w:tcPr>
            <w:tcW w:w="6958" w:type="dxa"/>
          </w:tcPr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296"/>
              </w:tabs>
              <w:spacing w:line="267" w:lineRule="exact"/>
              <w:ind w:hanging="186"/>
              <w:rPr>
                <w:sz w:val="24"/>
              </w:rPr>
            </w:pPr>
            <w:r>
              <w:rPr>
                <w:sz w:val="24"/>
              </w:rPr>
              <w:t>Start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6"/>
              </w:tabs>
              <w:spacing w:before="189" w:line="252" w:lineRule="auto"/>
              <w:ind w:left="110" w:right="281" w:firstLine="0"/>
              <w:rPr>
                <w:sz w:val="24"/>
              </w:rPr>
            </w:pPr>
            <w:r>
              <w:rPr>
                <w:sz w:val="24"/>
              </w:rPr>
              <w:t xml:space="preserve">Define functions for </w:t>
            </w:r>
            <w:proofErr w:type="spellStart"/>
            <w:r>
              <w:rPr>
                <w:sz w:val="24"/>
              </w:rPr>
              <w:t>get_</w:t>
            </w:r>
            <w:proofErr w:type="gramStart"/>
            <w:r>
              <w:rPr>
                <w:sz w:val="24"/>
              </w:rPr>
              <w:t>element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), display(), and overload 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'+' operator.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70"/>
              <w:ind w:left="350" w:hanging="241"/>
              <w:rPr>
                <w:sz w:val="24"/>
              </w:rPr>
            </w:pPr>
            <w:r>
              <w:rPr>
                <w:sz w:val="24"/>
              </w:rPr>
              <w:t>Take user input 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matrices.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84"/>
              <w:ind w:left="350" w:hanging="241"/>
              <w:rPr>
                <w:sz w:val="24"/>
              </w:rPr>
            </w:pPr>
            <w:r>
              <w:rPr>
                <w:sz w:val="24"/>
              </w:rPr>
              <w:t>Decide on two variables of the Matrix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type.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80"/>
              <w:ind w:left="350" w:hanging="241"/>
              <w:rPr>
                <w:sz w:val="24"/>
              </w:rPr>
            </w:pPr>
            <w:r>
              <w:rPr>
                <w:sz w:val="24"/>
              </w:rPr>
              <w:t>Use the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get_element</w:t>
            </w:r>
            <w:proofErr w:type="spellEnd"/>
            <w:r>
              <w:rPr>
                <w:sz w:val="24"/>
              </w:rPr>
              <w:t>() function to receive 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84"/>
              <w:ind w:left="350" w:hanging="241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proofErr w:type="spellStart"/>
            <w:r>
              <w:rPr>
                <w:sz w:val="24"/>
              </w:rPr>
              <w:t>display_</w:t>
            </w:r>
            <w:proofErr w:type="gramStart"/>
            <w:r>
              <w:rPr>
                <w:sz w:val="24"/>
              </w:rPr>
              <w:t>element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function to display the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matrices.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79"/>
              <w:ind w:left="350" w:hanging="241"/>
              <w:rPr>
                <w:sz w:val="24"/>
              </w:rPr>
            </w:pPr>
            <w:r>
              <w:rPr>
                <w:sz w:val="24"/>
              </w:rPr>
              <w:t>Add them using the overloaded '+'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  <w:p w:rsidR="00FF143D" w:rsidRDefault="0034028A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84"/>
              <w:ind w:left="350" w:hanging="241"/>
              <w:rPr>
                <w:sz w:val="24"/>
              </w:rPr>
            </w:pPr>
            <w:r>
              <w:rPr>
                <w:sz w:val="24"/>
              </w:rPr>
              <w:t>Print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</w:tr>
      <w:tr w:rsidR="00FF143D">
        <w:trPr>
          <w:trHeight w:val="754"/>
        </w:trPr>
        <w:tc>
          <w:tcPr>
            <w:tcW w:w="2291" w:type="dxa"/>
          </w:tcPr>
          <w:p w:rsidR="00FF143D" w:rsidRDefault="003402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</w:tc>
        <w:tc>
          <w:tcPr>
            <w:tcW w:w="6958" w:type="dxa"/>
          </w:tcPr>
          <w:p w:rsidR="00FF143D" w:rsidRDefault="007A2236">
            <w:pPr>
              <w:pStyle w:val="TableParagraph"/>
              <w:spacing w:before="1" w:line="256" w:lineRule="auto"/>
              <w:ind w:right="2913"/>
              <w:rPr>
                <w:sz w:val="24"/>
              </w:rPr>
            </w:pPr>
            <w:r w:rsidRPr="007A2236">
              <w:rPr>
                <w:sz w:val="24"/>
              </w:rPr>
              <w:t>https://github.com/jigneshbhandi/lab-5/blob/main/lab%205</w:t>
            </w:r>
          </w:p>
        </w:tc>
      </w:tr>
      <w:tr w:rsidR="00FF143D">
        <w:trPr>
          <w:trHeight w:val="915"/>
        </w:trPr>
        <w:tc>
          <w:tcPr>
            <w:tcW w:w="2291" w:type="dxa"/>
          </w:tcPr>
          <w:p w:rsidR="00FF143D" w:rsidRDefault="003402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Input given:</w:t>
            </w:r>
          </w:p>
        </w:tc>
        <w:tc>
          <w:tcPr>
            <w:tcW w:w="6958" w:type="dxa"/>
          </w:tcPr>
          <w:p w:rsidR="00FF143D" w:rsidRDefault="003402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M1=345</w:t>
            </w:r>
          </w:p>
          <w:p w:rsidR="00FF143D" w:rsidRDefault="0034028A">
            <w:pPr>
              <w:pStyle w:val="TableParagraph"/>
              <w:spacing w:before="184"/>
              <w:rPr>
                <w:b/>
                <w:sz w:val="24"/>
              </w:rPr>
            </w:pPr>
            <w:r>
              <w:rPr>
                <w:b/>
                <w:sz w:val="24"/>
              </w:rPr>
              <w:t>M2=432</w:t>
            </w:r>
          </w:p>
        </w:tc>
      </w:tr>
    </w:tbl>
    <w:p w:rsidR="00FF143D" w:rsidRDefault="00FF143D">
      <w:pPr>
        <w:rPr>
          <w:sz w:val="24"/>
        </w:rPr>
        <w:sectPr w:rsidR="00FF143D">
          <w:pgSz w:w="11910" w:h="16840"/>
          <w:pgMar w:top="2080" w:right="1220" w:bottom="960" w:left="1220" w:header="717" w:footer="769" w:gutter="0"/>
          <w:cols w:space="720"/>
        </w:sectPr>
      </w:pPr>
    </w:p>
    <w:p w:rsidR="00FF143D" w:rsidRDefault="00FF143D">
      <w:pPr>
        <w:pStyle w:val="BodyText"/>
        <w:spacing w:before="8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6958"/>
      </w:tblGrid>
      <w:tr w:rsidR="00FF143D">
        <w:trPr>
          <w:trHeight w:val="6396"/>
        </w:trPr>
        <w:tc>
          <w:tcPr>
            <w:tcW w:w="2291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Output Screenshot:</w:t>
            </w:r>
          </w:p>
        </w:tc>
        <w:tc>
          <w:tcPr>
            <w:tcW w:w="6958" w:type="dxa"/>
          </w:tcPr>
          <w:p w:rsidR="00FF143D" w:rsidRDefault="0034028A">
            <w:pPr>
              <w:pStyle w:val="TableParagraph"/>
              <w:ind w:left="1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276090" cy="375285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/>
                          <a:srcRect t="4831"/>
                          <a:stretch/>
                        </pic:blipFill>
                        <pic:spPr bwMode="auto">
                          <a:xfrm>
                            <a:off x="0" y="0"/>
                            <a:ext cx="4276090" cy="3752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43D" w:rsidRDefault="00FF143D">
      <w:pPr>
        <w:pStyle w:val="BodyText"/>
        <w:rPr>
          <w:sz w:val="20"/>
        </w:rPr>
      </w:pPr>
    </w:p>
    <w:p w:rsidR="00FF143D" w:rsidRDefault="00FF143D">
      <w:pPr>
        <w:pStyle w:val="BodyText"/>
        <w:rPr>
          <w:sz w:val="20"/>
        </w:rPr>
      </w:pPr>
    </w:p>
    <w:p w:rsidR="00FF143D" w:rsidRDefault="00FF143D">
      <w:pPr>
        <w:pStyle w:val="BodyText"/>
        <w:rPr>
          <w:sz w:val="20"/>
        </w:rPr>
      </w:pPr>
    </w:p>
    <w:p w:rsidR="00FF143D" w:rsidRDefault="00FF143D">
      <w:pPr>
        <w:pStyle w:val="BodyText"/>
        <w:spacing w:before="7"/>
        <w:rPr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313"/>
      </w:tblGrid>
      <w:tr w:rsidR="00FF143D">
        <w:trPr>
          <w:trHeight w:val="4581"/>
        </w:trPr>
        <w:tc>
          <w:tcPr>
            <w:tcW w:w="1936" w:type="dxa"/>
          </w:tcPr>
          <w:p w:rsidR="00FF143D" w:rsidRDefault="0034028A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Algorithm:</w:t>
            </w:r>
          </w:p>
        </w:tc>
        <w:tc>
          <w:tcPr>
            <w:tcW w:w="7313" w:type="dxa"/>
          </w:tcPr>
          <w:p w:rsidR="00FF143D" w:rsidRPr="007A2236" w:rsidRDefault="0034028A">
            <w:pPr>
              <w:pStyle w:val="TableParagraph"/>
              <w:spacing w:line="267" w:lineRule="exact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>Step 1 - Start</w:t>
            </w:r>
          </w:p>
          <w:p w:rsidR="00FF143D" w:rsidRPr="007A2236" w:rsidRDefault="0034028A">
            <w:pPr>
              <w:pStyle w:val="TableParagraph"/>
              <w:spacing w:before="189" w:line="396" w:lineRule="auto"/>
              <w:ind w:right="4633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 xml:space="preserve">Step 2 -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Int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real ,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imag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Step 3 - real = r ,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imag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=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i</w:t>
            </w:r>
            <w:proofErr w:type="spellEnd"/>
          </w:p>
          <w:p w:rsidR="00FF143D" w:rsidRPr="007A2236" w:rsidRDefault="0034028A">
            <w:pPr>
              <w:pStyle w:val="TableParagraph"/>
              <w:spacing w:line="276" w:lineRule="exact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>Step 4 - Define overload * operator</w:t>
            </w:r>
          </w:p>
          <w:p w:rsidR="00FF143D" w:rsidRPr="007A2236" w:rsidRDefault="0034028A">
            <w:pPr>
              <w:pStyle w:val="TableParagraph"/>
              <w:spacing w:before="184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>Step 5 - Use temporary variable with name 'temp'</w:t>
            </w:r>
          </w:p>
          <w:p w:rsidR="00FF143D" w:rsidRPr="007A2236" w:rsidRDefault="0034028A">
            <w:pPr>
              <w:pStyle w:val="TableParagraph"/>
              <w:spacing w:before="184" w:line="396" w:lineRule="auto"/>
              <w:ind w:right="1237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 xml:space="preserve">Step 6 -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temp.real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= </w:t>
            </w:r>
            <w:r w:rsidRPr="007A2236">
              <w:rPr>
                <w:rFonts w:ascii="Bahnschrift Condensed" w:hAnsi="Bahnschrift Condensed"/>
                <w:sz w:val="24"/>
              </w:rPr>
              <w:t>real*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c.real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temp.imag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= 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imag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>*</w:t>
            </w:r>
            <w:proofErr w:type="spellStart"/>
            <w:r w:rsidRPr="007A2236">
              <w:rPr>
                <w:rFonts w:ascii="Bahnschrift Condensed" w:hAnsi="Bahnschrift Condensed"/>
                <w:sz w:val="24"/>
              </w:rPr>
              <w:t>c.imag</w:t>
            </w:r>
            <w:proofErr w:type="spellEnd"/>
            <w:r w:rsidRPr="007A2236">
              <w:rPr>
                <w:rFonts w:ascii="Bahnschrift Condensed" w:hAnsi="Bahnschrift Condensed"/>
                <w:sz w:val="24"/>
              </w:rPr>
              <w:t xml:space="preserve"> Step 7 = Enter the values of complex</w:t>
            </w:r>
            <w:r w:rsidRPr="007A2236">
              <w:rPr>
                <w:rFonts w:ascii="Bahnschrift Condensed" w:hAnsi="Bahnschrift Condensed"/>
                <w:sz w:val="24"/>
              </w:rPr>
              <w:t xml:space="preserve"> </w:t>
            </w:r>
            <w:r w:rsidRPr="007A2236">
              <w:rPr>
                <w:rFonts w:ascii="Bahnschrift Condensed" w:hAnsi="Bahnschrift Condensed"/>
                <w:sz w:val="24"/>
              </w:rPr>
              <w:t>No</w:t>
            </w:r>
          </w:p>
          <w:p w:rsidR="00FF143D" w:rsidRPr="007A2236" w:rsidRDefault="0034028A">
            <w:pPr>
              <w:pStyle w:val="TableParagraph"/>
              <w:spacing w:before="5" w:line="400" w:lineRule="auto"/>
              <w:ind w:right="1891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>STEP 8 = Multiply them using overload * operator Step 9 = Display the calculated value</w:t>
            </w:r>
          </w:p>
          <w:p w:rsidR="00FF143D" w:rsidRDefault="0034028A">
            <w:pPr>
              <w:pStyle w:val="TableParagraph"/>
              <w:spacing w:line="264" w:lineRule="exact"/>
              <w:rPr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>Step 10 = Stop</w:t>
            </w:r>
          </w:p>
        </w:tc>
        <w:bookmarkStart w:id="4" w:name="_GoBack"/>
        <w:bookmarkEnd w:id="4"/>
      </w:tr>
      <w:tr w:rsidR="00FF143D">
        <w:trPr>
          <w:trHeight w:val="755"/>
        </w:trPr>
        <w:tc>
          <w:tcPr>
            <w:tcW w:w="1936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Program:</w:t>
            </w:r>
          </w:p>
        </w:tc>
        <w:tc>
          <w:tcPr>
            <w:tcW w:w="7313" w:type="dxa"/>
          </w:tcPr>
          <w:p w:rsidR="00FF143D" w:rsidRPr="007A2236" w:rsidRDefault="007A2236">
            <w:pPr>
              <w:pStyle w:val="TableParagraph"/>
              <w:spacing w:before="6" w:line="256" w:lineRule="auto"/>
              <w:ind w:right="3268"/>
              <w:rPr>
                <w:rFonts w:ascii="Bahnschrift Condensed" w:hAnsi="Bahnschrift Condensed"/>
                <w:sz w:val="24"/>
              </w:rPr>
            </w:pPr>
            <w:r w:rsidRPr="007A2236">
              <w:rPr>
                <w:rFonts w:ascii="Bahnschrift Condensed" w:hAnsi="Bahnschrift Condensed"/>
                <w:sz w:val="24"/>
              </w:rPr>
              <w:t>https://github.com/jigneshbhandi/lab-5/blob/main/lab%205</w:t>
            </w:r>
          </w:p>
        </w:tc>
      </w:tr>
    </w:tbl>
    <w:p w:rsidR="00FF143D" w:rsidRDefault="00FF143D">
      <w:pPr>
        <w:spacing w:line="256" w:lineRule="auto"/>
        <w:rPr>
          <w:sz w:val="24"/>
        </w:rPr>
        <w:sectPr w:rsidR="00FF143D">
          <w:pgSz w:w="11910" w:h="16840"/>
          <w:pgMar w:top="2080" w:right="1220" w:bottom="960" w:left="1220" w:header="717" w:footer="769" w:gutter="0"/>
          <w:cols w:space="720"/>
        </w:sectPr>
      </w:pPr>
    </w:p>
    <w:p w:rsidR="00FF143D" w:rsidRDefault="00FF143D">
      <w:pPr>
        <w:pStyle w:val="BodyText"/>
        <w:spacing w:before="8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313"/>
      </w:tblGrid>
      <w:tr w:rsidR="00FF143D">
        <w:trPr>
          <w:trHeight w:val="915"/>
        </w:trPr>
        <w:tc>
          <w:tcPr>
            <w:tcW w:w="1936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Input given:</w:t>
            </w:r>
          </w:p>
        </w:tc>
        <w:tc>
          <w:tcPr>
            <w:tcW w:w="7313" w:type="dxa"/>
          </w:tcPr>
          <w:p w:rsidR="00FF143D" w:rsidRDefault="0034028A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8,3</w:t>
            </w:r>
          </w:p>
          <w:p w:rsidR="00FF143D" w:rsidRDefault="0034028A">
            <w:pPr>
              <w:pStyle w:val="TableParagraph"/>
              <w:spacing w:before="189"/>
              <w:rPr>
                <w:b/>
                <w:sz w:val="24"/>
              </w:rPr>
            </w:pPr>
            <w:r>
              <w:rPr>
                <w:b/>
                <w:sz w:val="24"/>
              </w:rPr>
              <w:t>5,6</w:t>
            </w:r>
          </w:p>
        </w:tc>
      </w:tr>
      <w:tr w:rsidR="00FF143D">
        <w:trPr>
          <w:trHeight w:val="2956"/>
        </w:trPr>
        <w:tc>
          <w:tcPr>
            <w:tcW w:w="1936" w:type="dxa"/>
          </w:tcPr>
          <w:p w:rsidR="00FF143D" w:rsidRDefault="0034028A">
            <w:pPr>
              <w:pStyle w:val="TableParagraph"/>
              <w:spacing w:before="1" w:line="25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Output Screenshot:</w:t>
            </w:r>
          </w:p>
        </w:tc>
        <w:tc>
          <w:tcPr>
            <w:tcW w:w="7313" w:type="dxa"/>
          </w:tcPr>
          <w:p w:rsidR="00FF143D" w:rsidRDefault="0034028A">
            <w:pPr>
              <w:pStyle w:val="TableParagraph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507230" cy="1495425"/>
                  <wp:effectExtent l="0" t="0" r="7620" b="9525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/>
                          <a:srcRect t="15135"/>
                          <a:stretch/>
                        </pic:blipFill>
                        <pic:spPr bwMode="auto">
                          <a:xfrm>
                            <a:off x="0" y="0"/>
                            <a:ext cx="4507230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43D" w:rsidRDefault="00FF143D"/>
    <w:sectPr w:rsidR="00FF143D">
      <w:pgSz w:w="11910" w:h="16840"/>
      <w:pgMar w:top="2080" w:right="1220" w:bottom="960" w:left="1220" w:header="717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28A" w:rsidRDefault="0034028A">
      <w:r>
        <w:separator/>
      </w:r>
    </w:p>
  </w:endnote>
  <w:endnote w:type="continuationSeparator" w:id="0">
    <w:p w:rsidR="0034028A" w:rsidRDefault="00340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43D" w:rsidRDefault="003402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4662170</wp:posOffset>
              </wp:positionH>
              <wp:positionV relativeFrom="page">
                <wp:posOffset>10064750</wp:posOffset>
              </wp:positionV>
              <wp:extent cx="1995805" cy="19431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58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143D" w:rsidRDefault="0034028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Faculty: Ms.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Deepali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Kayande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67.1pt;margin-top:792.5pt;width:157.15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" filled="f" stroked="f">
              <v:textbox inset="0,0,0,0">
                <w:txbxContent>
                  <w:p w:rsidR="00FF143D" w:rsidRDefault="0034028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Faculty: Ms. </w:t>
                    </w:r>
                    <w:proofErr w:type="spellStart"/>
                    <w:r>
                      <w:rPr>
                        <w:b/>
                        <w:sz w:val="24"/>
                      </w:rPr>
                      <w:t>Deepali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Kayande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28A" w:rsidRDefault="0034028A">
      <w:r>
        <w:separator/>
      </w:r>
    </w:p>
  </w:footnote>
  <w:footnote w:type="continuationSeparator" w:id="0">
    <w:p w:rsidR="0034028A" w:rsidRDefault="00340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43D" w:rsidRDefault="0034028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1642110</wp:posOffset>
              </wp:positionH>
              <wp:positionV relativeFrom="page">
                <wp:posOffset>441960</wp:posOffset>
              </wp:positionV>
              <wp:extent cx="4268470" cy="895985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8470" cy="895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143D" w:rsidRDefault="0034028A">
                          <w:pPr>
                            <w:spacing w:before="10"/>
                            <w:ind w:left="20" w:right="-18" w:firstLine="102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Do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 Bosco Institute of Technology, 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Kurla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b/>
                              <w:sz w:val="24"/>
                            </w:rPr>
                            <w:t>W) Department of Electronics and Tele-Communication Engineering</w:t>
                          </w:r>
                        </w:p>
                        <w:p w:rsidR="00FF143D" w:rsidRDefault="0034028A">
                          <w:pPr>
                            <w:spacing w:line="242" w:lineRule="auto"/>
                            <w:ind w:left="2981" w:right="815" w:hanging="215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ECL304 - Skill Lab: C++ and Java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Programming 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Sem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III</w:t>
                          </w:r>
                        </w:p>
                        <w:p w:rsidR="00FF143D" w:rsidRDefault="0034028A">
                          <w:pPr>
                            <w:spacing w:line="274" w:lineRule="exact"/>
                            <w:ind w:left="2951" w:right="2930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2021-22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9.3pt;margin-top:34.8pt;width:336.1pt;height:70.5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" filled="f" stroked="f">
              <v:textbox inset="0,0,0,0">
                <w:txbxContent>
                  <w:p w:rsidR="00FF143D" w:rsidRDefault="0034028A">
                    <w:pPr>
                      <w:spacing w:before="10"/>
                      <w:ind w:left="20" w:right="-18" w:firstLine="102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</w:t>
                    </w:r>
                    <w:r>
                      <w:rPr>
                        <w:b/>
                        <w:sz w:val="24"/>
                      </w:rPr>
                      <w:t xml:space="preserve">n Bosco Institute of Technology, </w:t>
                    </w: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Kurla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sz w:val="24"/>
                      </w:rPr>
                      <w:t>W) Department of Electronics and Tele-Communication Engineering</w:t>
                    </w:r>
                  </w:p>
                  <w:p w:rsidR="00FF143D" w:rsidRDefault="0034028A">
                    <w:pPr>
                      <w:spacing w:line="242" w:lineRule="auto"/>
                      <w:ind w:left="2981" w:right="815" w:hanging="215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ECL304 - Skill Lab: C++ and Java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Programming </w:t>
                    </w: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Sem</w:t>
                    </w:r>
                    <w:proofErr w:type="spellEnd"/>
                    <w:proofErr w:type="gramEnd"/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III</w:t>
                    </w:r>
                  </w:p>
                  <w:p w:rsidR="00FF143D" w:rsidRDefault="0034028A">
                    <w:pPr>
                      <w:spacing w:line="274" w:lineRule="exact"/>
                      <w:ind w:left="2951" w:right="293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95" w:hanging="18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964" w:hanging="18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629" w:hanging="1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94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59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24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88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53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18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41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3D"/>
    <w:rsid w:val="0034028A"/>
    <w:rsid w:val="006D4C15"/>
    <w:rsid w:val="007A2236"/>
    <w:rsid w:val="00811437"/>
    <w:rsid w:val="00FF143D"/>
    <w:rsid w:val="33B974F1"/>
    <w:rsid w:val="466B72A5"/>
    <w:rsid w:val="47AE3A7F"/>
    <w:rsid w:val="53E2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DD5C5"/>
  <w15:docId w15:val="{FC594CD9-8F05-4348-8E0E-FF903971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Ditty</dc:creator>
  <cp:lastModifiedBy>Gujiri, Anilkumar (623-Extern-WIPRO)</cp:lastModifiedBy>
  <cp:revision>2</cp:revision>
  <dcterms:created xsi:type="dcterms:W3CDTF">2021-10-16T11:20:00Z</dcterms:created>
  <dcterms:modified xsi:type="dcterms:W3CDTF">2021-10-17T16:53:00Z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2021-10-16T00:00:00Z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B1343985A3614ABCAEE2E8DDFAAA3CF6</vt:lpwstr>
  </property>
</Properties>
</file>