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8F73C3" w14:textId="77777777" w:rsidR="00B42E7C" w:rsidRPr="00C9100E" w:rsidRDefault="00000000" w:rsidP="00B42E7C">
      <w:pPr>
        <w:spacing w:after="0"/>
        <w:ind w:firstLine="720"/>
        <w:jc w:val="right"/>
        <w:rPr>
          <w:rFonts w:ascii="Bookman Old Style" w:hAnsi="Bookman Old Style"/>
          <w:lang w:val="en-GB"/>
        </w:rPr>
      </w:pPr>
      <w:sdt>
        <w:sdtPr>
          <w:rPr>
            <w:rFonts w:ascii="Bookman Old Style" w:hAnsi="Bookman Old Style"/>
            <w:lang w:val="en-GB"/>
          </w:rPr>
          <w:id w:val="-1199859197"/>
          <w:text/>
        </w:sdtPr>
        <w:sdtContent>
          <w:r w:rsidR="00B42E7C" w:rsidRPr="00C9100E">
            <w:rPr>
              <w:rFonts w:ascii="Bookman Old Style" w:hAnsi="Bookman Old Style"/>
              <w:lang w:val="en-GB"/>
            </w:rPr>
            <w:t>New Delhi, India</w:t>
          </w:r>
        </w:sdtContent>
      </w:sdt>
    </w:p>
    <w:sdt>
      <w:sdtPr>
        <w:rPr>
          <w:rFonts w:ascii="Bookman Old Style" w:hAnsi="Bookman Old Style"/>
          <w:lang w:val="en-GB"/>
        </w:rPr>
        <w:id w:val="-1213113667"/>
        <w:date w:fullDate="2024-10-09T00:00:00Z">
          <w:dateFormat w:val="MMMM d, yyyy"/>
          <w:lid w:val="en-US"/>
          <w:storeMappedDataAs w:val="dateTime"/>
          <w:calendar w:val="gregorian"/>
        </w:date>
      </w:sdtPr>
      <w:sdtContent>
        <w:p w14:paraId="3758E85E" w14:textId="2F9ECB0A" w:rsidR="00B42E7C" w:rsidRPr="00C9100E" w:rsidRDefault="00993B8E" w:rsidP="00B42E7C">
          <w:pPr>
            <w:spacing w:after="0"/>
            <w:jc w:val="right"/>
            <w:rPr>
              <w:rFonts w:ascii="Bookman Old Style" w:hAnsi="Bookman Old Style" w:cstheme="majorHAnsi"/>
              <w:sz w:val="24"/>
              <w:szCs w:val="24"/>
            </w:rPr>
          </w:pPr>
          <w:r>
            <w:rPr>
              <w:rFonts w:ascii="Bookman Old Style" w:hAnsi="Bookman Old Style"/>
            </w:rPr>
            <w:t>October 9, 2024</w:t>
          </w:r>
        </w:p>
      </w:sdtContent>
    </w:sdt>
    <w:p w14:paraId="13AD7B0F" w14:textId="77777777" w:rsidR="00520FA6" w:rsidRDefault="00520FA6" w:rsidP="00520FA6">
      <w:pPr>
        <w:pStyle w:val="NoSpacing"/>
        <w:pBdr>
          <w:bottom w:val="single" w:sz="12" w:space="1" w:color="auto"/>
        </w:pBdr>
        <w:spacing w:before="40"/>
        <w:rPr>
          <w:rFonts w:ascii="Bookman Old Style" w:hAnsi="Bookman Old Style" w:cstheme="majorHAnsi"/>
          <w:bCs/>
          <w:caps/>
          <w:color w:val="000000" w:themeColor="text1"/>
          <w:sz w:val="40"/>
          <w:szCs w:val="40"/>
        </w:rPr>
      </w:pPr>
    </w:p>
    <w:p w14:paraId="74DF23A3" w14:textId="77777777" w:rsidR="00520FA6" w:rsidRDefault="00520FA6" w:rsidP="00520FA6">
      <w:pPr>
        <w:pStyle w:val="NoSpacing"/>
        <w:pBdr>
          <w:bottom w:val="single" w:sz="12" w:space="1" w:color="auto"/>
        </w:pBdr>
        <w:spacing w:before="40"/>
        <w:rPr>
          <w:rFonts w:ascii="Bookman Old Style" w:hAnsi="Bookman Old Style" w:cstheme="majorHAnsi"/>
          <w:bCs/>
          <w:caps/>
          <w:color w:val="000000" w:themeColor="text1"/>
          <w:sz w:val="40"/>
          <w:szCs w:val="40"/>
        </w:rPr>
      </w:pPr>
    </w:p>
    <w:p w14:paraId="1F97407E" w14:textId="77777777" w:rsidR="00520FA6" w:rsidRDefault="00520FA6" w:rsidP="00520FA6">
      <w:pPr>
        <w:pStyle w:val="NoSpacing"/>
        <w:pBdr>
          <w:bottom w:val="single" w:sz="12" w:space="1" w:color="auto"/>
        </w:pBdr>
        <w:spacing w:before="40"/>
        <w:rPr>
          <w:rFonts w:ascii="Bookman Old Style" w:hAnsi="Bookman Old Style" w:cstheme="majorHAnsi"/>
          <w:bCs/>
          <w:caps/>
          <w:color w:val="000000" w:themeColor="text1"/>
          <w:sz w:val="40"/>
          <w:szCs w:val="40"/>
        </w:rPr>
      </w:pPr>
    </w:p>
    <w:p w14:paraId="62A830A1" w14:textId="770070F4" w:rsidR="00520FA6" w:rsidRDefault="00520FA6" w:rsidP="00520FA6">
      <w:pPr>
        <w:pStyle w:val="NoSpacing"/>
        <w:pBdr>
          <w:bottom w:val="single" w:sz="12" w:space="1" w:color="auto"/>
        </w:pBdr>
        <w:spacing w:before="40"/>
        <w:rPr>
          <w:rFonts w:ascii="Bookman Old Style" w:hAnsi="Bookman Old Style" w:cstheme="majorHAnsi"/>
          <w:bCs/>
          <w:caps/>
          <w:color w:val="000000" w:themeColor="text1"/>
          <w:sz w:val="40"/>
          <w:szCs w:val="40"/>
        </w:rPr>
      </w:pPr>
    </w:p>
    <w:p w14:paraId="686F2FAC" w14:textId="350CB57E" w:rsidR="00520FA6" w:rsidRDefault="00236B04" w:rsidP="00520FA6">
      <w:pPr>
        <w:pStyle w:val="NoSpacing"/>
        <w:pBdr>
          <w:bottom w:val="single" w:sz="12" w:space="1" w:color="auto"/>
        </w:pBdr>
        <w:spacing w:before="40"/>
        <w:rPr>
          <w:rFonts w:ascii="Bookman Old Style" w:hAnsi="Bookman Old Style" w:cstheme="majorHAnsi"/>
          <w:bCs/>
          <w:caps/>
          <w:color w:val="000000" w:themeColor="text1"/>
          <w:sz w:val="40"/>
          <w:szCs w:val="40"/>
        </w:rPr>
      </w:pPr>
      <w:r>
        <w:rPr>
          <w:rFonts w:ascii="Bookman Old Style" w:hAnsi="Bookman Old Style" w:cstheme="majorHAnsi"/>
          <w:bCs/>
          <w:caps/>
          <w:noProof/>
          <w:color w:val="000000" w:themeColor="text1"/>
          <w:sz w:val="40"/>
          <w:szCs w:val="40"/>
        </w:rPr>
        <w:drawing>
          <wp:anchor distT="0" distB="0" distL="114300" distR="114300" simplePos="0" relativeHeight="251966464" behindDoc="0" locked="0" layoutInCell="1" allowOverlap="1" wp14:anchorId="069E8257" wp14:editId="2CA5E30F">
            <wp:simplePos x="0" y="0"/>
            <wp:positionH relativeFrom="column">
              <wp:posOffset>0</wp:posOffset>
            </wp:positionH>
            <wp:positionV relativeFrom="paragraph">
              <wp:posOffset>636270</wp:posOffset>
            </wp:positionV>
            <wp:extent cx="3638550" cy="1752600"/>
            <wp:effectExtent l="0" t="0" r="0" b="0"/>
            <wp:wrapTopAndBottom/>
            <wp:docPr id="3513045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0453" name="Graphic 35130453"/>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638550" cy="1752600"/>
                    </a:xfrm>
                    <a:prstGeom prst="rect">
                      <a:avLst/>
                    </a:prstGeom>
                  </pic:spPr>
                </pic:pic>
              </a:graphicData>
            </a:graphic>
          </wp:anchor>
        </w:drawing>
      </w:r>
    </w:p>
    <w:p w14:paraId="5F6F28CE" w14:textId="2D94805A" w:rsidR="00520FA6" w:rsidRDefault="00520FA6" w:rsidP="00520FA6">
      <w:pPr>
        <w:pStyle w:val="NoSpacing"/>
        <w:pBdr>
          <w:bottom w:val="single" w:sz="12" w:space="1" w:color="auto"/>
        </w:pBdr>
        <w:spacing w:before="40"/>
        <w:rPr>
          <w:rFonts w:ascii="Bookman Old Style" w:hAnsi="Bookman Old Style" w:cstheme="majorHAnsi"/>
          <w:bCs/>
          <w:caps/>
          <w:color w:val="000000" w:themeColor="text1"/>
          <w:sz w:val="40"/>
          <w:szCs w:val="40"/>
        </w:rPr>
      </w:pPr>
    </w:p>
    <w:p w14:paraId="39D097AA" w14:textId="66D759FE" w:rsidR="00520FA6" w:rsidRPr="00EE1BBF" w:rsidRDefault="00520FA6" w:rsidP="00520FA6">
      <w:pPr>
        <w:pStyle w:val="NoSpacing"/>
        <w:pBdr>
          <w:bottom w:val="single" w:sz="12" w:space="1" w:color="auto"/>
        </w:pBdr>
        <w:spacing w:before="40"/>
        <w:rPr>
          <w:rFonts w:ascii="Bookman Old Style" w:hAnsi="Bookman Old Style" w:cstheme="majorHAnsi"/>
          <w:bCs/>
          <w:caps/>
          <w:color w:val="000000" w:themeColor="text1"/>
          <w:sz w:val="40"/>
          <w:szCs w:val="40"/>
        </w:rPr>
      </w:pPr>
      <w:r>
        <w:rPr>
          <w:rFonts w:ascii="Bookman Old Style" w:hAnsi="Bookman Old Style" w:cstheme="majorHAnsi"/>
          <w:bCs/>
          <w:caps/>
          <w:color w:val="000000" w:themeColor="text1"/>
          <w:sz w:val="40"/>
          <w:szCs w:val="40"/>
        </w:rPr>
        <w:t xml:space="preserve">USER </w:t>
      </w:r>
      <w:r w:rsidR="00B42E7C">
        <w:rPr>
          <w:rFonts w:ascii="Bookman Old Style" w:hAnsi="Bookman Old Style" w:cstheme="majorHAnsi"/>
          <w:bCs/>
          <w:caps/>
          <w:color w:val="000000" w:themeColor="text1"/>
          <w:sz w:val="40"/>
          <w:szCs w:val="40"/>
        </w:rPr>
        <w:t xml:space="preserve">INTERFACE </w:t>
      </w:r>
      <w:r>
        <w:rPr>
          <w:rFonts w:ascii="Bookman Old Style" w:hAnsi="Bookman Old Style" w:cstheme="majorHAnsi"/>
          <w:bCs/>
          <w:caps/>
          <w:color w:val="000000" w:themeColor="text1"/>
          <w:sz w:val="40"/>
          <w:szCs w:val="40"/>
        </w:rPr>
        <w:t>GUIDE</w:t>
      </w:r>
    </w:p>
    <w:p w14:paraId="12571CE1" w14:textId="3BA81570" w:rsidR="00520FA6" w:rsidRDefault="00236B04" w:rsidP="00520FA6">
      <w:pPr>
        <w:spacing w:after="0"/>
        <w:rPr>
          <w:rFonts w:ascii="Bookman Old Style" w:hAnsi="Bookman Old Style" w:cs="Georgia"/>
          <w:bCs/>
          <w:i/>
          <w:iCs/>
          <w:sz w:val="36"/>
          <w:szCs w:val="36"/>
          <w:lang w:bidi="hi-IN"/>
        </w:rPr>
      </w:pPr>
      <w:bookmarkStart w:id="0" w:name="_Hlk164259630"/>
      <w:r>
        <w:rPr>
          <w:rFonts w:ascii="Bookman Old Style" w:hAnsi="Bookman Old Style" w:cs="Georgia"/>
          <w:bCs/>
          <w:i/>
          <w:iCs/>
          <w:sz w:val="36"/>
          <w:szCs w:val="36"/>
          <w:lang w:bidi="hi-IN"/>
        </w:rPr>
        <w:t>India Electric Mobility Index</w:t>
      </w:r>
      <w:r w:rsidR="00520FA6" w:rsidRPr="003D470B">
        <w:rPr>
          <w:rFonts w:ascii="Bookman Old Style" w:hAnsi="Bookman Old Style" w:cs="Georgia"/>
          <w:bCs/>
          <w:i/>
          <w:iCs/>
          <w:sz w:val="36"/>
          <w:szCs w:val="36"/>
          <w:lang w:bidi="hi-IN"/>
        </w:rPr>
        <w:t xml:space="preserve"> </w:t>
      </w:r>
      <w:r w:rsidR="00CB000C">
        <w:rPr>
          <w:rFonts w:ascii="Bookman Old Style" w:hAnsi="Bookman Old Style" w:cs="Georgia"/>
          <w:bCs/>
          <w:i/>
          <w:iCs/>
          <w:sz w:val="36"/>
          <w:szCs w:val="36"/>
          <w:lang w:bidi="hi-IN"/>
        </w:rPr>
        <w:t>(</w:t>
      </w:r>
      <w:r>
        <w:rPr>
          <w:rFonts w:ascii="Bookman Old Style" w:hAnsi="Bookman Old Style" w:cs="Georgia"/>
          <w:bCs/>
          <w:i/>
          <w:iCs/>
          <w:sz w:val="36"/>
          <w:szCs w:val="36"/>
          <w:lang w:bidi="hi-IN"/>
        </w:rPr>
        <w:t>IEMI</w:t>
      </w:r>
      <w:r w:rsidR="00CB000C">
        <w:rPr>
          <w:rFonts w:ascii="Bookman Old Style" w:hAnsi="Bookman Old Style" w:cs="Georgia"/>
          <w:bCs/>
          <w:i/>
          <w:iCs/>
          <w:sz w:val="36"/>
          <w:szCs w:val="36"/>
          <w:lang w:bidi="hi-IN"/>
        </w:rPr>
        <w:t>)</w:t>
      </w:r>
    </w:p>
    <w:bookmarkEnd w:id="0" w:displacedByCustomXml="next"/>
    <w:sdt>
      <w:sdtPr>
        <w:rPr>
          <w:rFonts w:ascii="Bookman Old Style" w:hAnsi="Bookman Old Style" w:cstheme="majorHAnsi"/>
          <w:sz w:val="24"/>
          <w:szCs w:val="24"/>
        </w:rPr>
        <w:id w:val="-1880997413"/>
        <w:docPartObj>
          <w:docPartGallery w:val="Cover Pages"/>
          <w:docPartUnique/>
        </w:docPartObj>
      </w:sdtPr>
      <w:sdtContent>
        <w:bookmarkStart w:id="1" w:name="_gjdgxs" w:displacedByCustomXml="prev"/>
        <w:bookmarkEnd w:id="1" w:displacedByCustomXml="prev"/>
        <w:p w14:paraId="7B85595F" w14:textId="143BD165" w:rsidR="00520FA6" w:rsidRPr="00520FA6" w:rsidRDefault="00520FA6" w:rsidP="00520FA6">
          <w:pPr>
            <w:spacing w:after="0"/>
            <w:rPr>
              <w:rFonts w:ascii="Bookman Old Style" w:hAnsi="Bookman Old Style" w:cstheme="majorHAnsi"/>
              <w:sz w:val="24"/>
              <w:szCs w:val="24"/>
              <w:u w:val="single"/>
            </w:rPr>
          </w:pPr>
          <w:r w:rsidRPr="00C9100E">
            <w:rPr>
              <w:rFonts w:ascii="Bookman Old Style" w:hAnsi="Bookman Old Style" w:cstheme="majorHAnsi"/>
              <w:sz w:val="24"/>
              <w:szCs w:val="24"/>
            </w:rPr>
            <w:br w:type="page"/>
          </w:r>
        </w:p>
      </w:sdtContent>
    </w:sdt>
    <w:sdt>
      <w:sdtPr>
        <w:rPr>
          <w:rFonts w:asciiTheme="minorHAnsi" w:eastAsiaTheme="minorEastAsia" w:hAnsiTheme="minorHAnsi" w:cstheme="minorBidi"/>
          <w:b w:val="0"/>
          <w:caps w:val="0"/>
          <w:color w:val="auto"/>
          <w:spacing w:val="0"/>
          <w:sz w:val="22"/>
          <w:szCs w:val="21"/>
        </w:rPr>
        <w:id w:val="613177090"/>
        <w:docPartObj>
          <w:docPartGallery w:val="Table of Contents"/>
          <w:docPartUnique/>
        </w:docPartObj>
      </w:sdtPr>
      <w:sdtEndPr>
        <w:rPr>
          <w:bCs/>
          <w:noProof/>
        </w:rPr>
      </w:sdtEndPr>
      <w:sdtContent>
        <w:p w14:paraId="29ADCA3F" w14:textId="77777777" w:rsidR="00AF735B" w:rsidRDefault="00AF735B">
          <w:pPr>
            <w:pStyle w:val="TOCHeading"/>
          </w:pPr>
          <w:r>
            <w:t>Table of Contents</w:t>
          </w:r>
        </w:p>
        <w:p w14:paraId="1AF6D3A1" w14:textId="62326F6F" w:rsidR="000928DF" w:rsidRDefault="00AF735B">
          <w:pPr>
            <w:pStyle w:val="TOC1"/>
            <w:tabs>
              <w:tab w:val="right" w:leader="dot" w:pos="9350"/>
            </w:tabs>
            <w:rPr>
              <w:rFonts w:cstheme="minorBidi"/>
              <w:b w:val="0"/>
              <w:bCs w:val="0"/>
              <w:i w:val="0"/>
              <w:iCs w:val="0"/>
              <w:noProof/>
              <w:kern w:val="2"/>
              <w:sz w:val="22"/>
              <w:szCs w:val="22"/>
              <w:lang w:val="en-IN" w:eastAsia="en-IN"/>
              <w14:ligatures w14:val="standardContextual"/>
            </w:rPr>
          </w:pPr>
          <w:r>
            <w:fldChar w:fldCharType="begin"/>
          </w:r>
          <w:r>
            <w:instrText xml:space="preserve"> TOC \o "1-3" \h \z \u </w:instrText>
          </w:r>
          <w:r>
            <w:fldChar w:fldCharType="separate"/>
          </w:r>
          <w:hyperlink w:anchor="_Toc179379290" w:history="1">
            <w:r w:rsidR="000928DF" w:rsidRPr="00E653B3">
              <w:rPr>
                <w:rStyle w:val="Hyperlink"/>
                <w:noProof/>
              </w:rPr>
              <w:t>1.0 INTRODUCTION</w:t>
            </w:r>
            <w:r w:rsidR="000928DF">
              <w:rPr>
                <w:noProof/>
                <w:webHidden/>
              </w:rPr>
              <w:tab/>
            </w:r>
            <w:r w:rsidR="000928DF">
              <w:rPr>
                <w:noProof/>
                <w:webHidden/>
              </w:rPr>
              <w:fldChar w:fldCharType="begin"/>
            </w:r>
            <w:r w:rsidR="000928DF">
              <w:rPr>
                <w:noProof/>
                <w:webHidden/>
              </w:rPr>
              <w:instrText xml:space="preserve"> PAGEREF _Toc179379290 \h </w:instrText>
            </w:r>
            <w:r w:rsidR="000928DF">
              <w:rPr>
                <w:noProof/>
                <w:webHidden/>
              </w:rPr>
            </w:r>
            <w:r w:rsidR="000928DF">
              <w:rPr>
                <w:noProof/>
                <w:webHidden/>
              </w:rPr>
              <w:fldChar w:fldCharType="separate"/>
            </w:r>
            <w:r w:rsidR="000928DF">
              <w:rPr>
                <w:noProof/>
                <w:webHidden/>
              </w:rPr>
              <w:t>3</w:t>
            </w:r>
            <w:r w:rsidR="000928DF">
              <w:rPr>
                <w:noProof/>
                <w:webHidden/>
              </w:rPr>
              <w:fldChar w:fldCharType="end"/>
            </w:r>
          </w:hyperlink>
        </w:p>
        <w:p w14:paraId="0A21933F" w14:textId="2C9D1C16" w:rsidR="000928DF" w:rsidRDefault="000928DF">
          <w:pPr>
            <w:pStyle w:val="TOC1"/>
            <w:tabs>
              <w:tab w:val="right" w:leader="dot" w:pos="9350"/>
            </w:tabs>
            <w:rPr>
              <w:rFonts w:cstheme="minorBidi"/>
              <w:b w:val="0"/>
              <w:bCs w:val="0"/>
              <w:i w:val="0"/>
              <w:iCs w:val="0"/>
              <w:noProof/>
              <w:kern w:val="2"/>
              <w:sz w:val="22"/>
              <w:szCs w:val="22"/>
              <w:lang w:val="en-IN" w:eastAsia="en-IN"/>
              <w14:ligatures w14:val="standardContextual"/>
            </w:rPr>
          </w:pPr>
          <w:hyperlink w:anchor="_Toc179379291" w:history="1">
            <w:r w:rsidRPr="00E653B3">
              <w:rPr>
                <w:rStyle w:val="Hyperlink"/>
                <w:rFonts w:eastAsiaTheme="minorHAnsi"/>
                <w:noProof/>
              </w:rPr>
              <w:t>2.0 LANDING PAGE</w:t>
            </w:r>
            <w:r>
              <w:rPr>
                <w:noProof/>
                <w:webHidden/>
              </w:rPr>
              <w:tab/>
            </w:r>
            <w:r>
              <w:rPr>
                <w:noProof/>
                <w:webHidden/>
              </w:rPr>
              <w:fldChar w:fldCharType="begin"/>
            </w:r>
            <w:r>
              <w:rPr>
                <w:noProof/>
                <w:webHidden/>
              </w:rPr>
              <w:instrText xml:space="preserve"> PAGEREF _Toc179379291 \h </w:instrText>
            </w:r>
            <w:r>
              <w:rPr>
                <w:noProof/>
                <w:webHidden/>
              </w:rPr>
            </w:r>
            <w:r>
              <w:rPr>
                <w:noProof/>
                <w:webHidden/>
              </w:rPr>
              <w:fldChar w:fldCharType="separate"/>
            </w:r>
            <w:r>
              <w:rPr>
                <w:noProof/>
                <w:webHidden/>
              </w:rPr>
              <w:t>4</w:t>
            </w:r>
            <w:r>
              <w:rPr>
                <w:noProof/>
                <w:webHidden/>
              </w:rPr>
              <w:fldChar w:fldCharType="end"/>
            </w:r>
          </w:hyperlink>
        </w:p>
        <w:p w14:paraId="451A7D80" w14:textId="644B6B3B" w:rsidR="000928DF" w:rsidRDefault="000928DF">
          <w:pPr>
            <w:pStyle w:val="TOC1"/>
            <w:tabs>
              <w:tab w:val="right" w:leader="dot" w:pos="9350"/>
            </w:tabs>
            <w:rPr>
              <w:rFonts w:cstheme="minorBidi"/>
              <w:b w:val="0"/>
              <w:bCs w:val="0"/>
              <w:i w:val="0"/>
              <w:iCs w:val="0"/>
              <w:noProof/>
              <w:kern w:val="2"/>
              <w:sz w:val="22"/>
              <w:szCs w:val="22"/>
              <w:lang w:val="en-IN" w:eastAsia="en-IN"/>
              <w14:ligatures w14:val="standardContextual"/>
            </w:rPr>
          </w:pPr>
          <w:hyperlink w:anchor="_Toc179379292" w:history="1">
            <w:r w:rsidRPr="00E653B3">
              <w:rPr>
                <w:rStyle w:val="Hyperlink"/>
                <w:rFonts w:eastAsiaTheme="minorHAnsi"/>
                <w:noProof/>
              </w:rPr>
              <w:t>2.0 HOME PAGE</w:t>
            </w:r>
            <w:r>
              <w:rPr>
                <w:noProof/>
                <w:webHidden/>
              </w:rPr>
              <w:tab/>
            </w:r>
            <w:r>
              <w:rPr>
                <w:noProof/>
                <w:webHidden/>
              </w:rPr>
              <w:fldChar w:fldCharType="begin"/>
            </w:r>
            <w:r>
              <w:rPr>
                <w:noProof/>
                <w:webHidden/>
              </w:rPr>
              <w:instrText xml:space="preserve"> PAGEREF _Toc179379292 \h </w:instrText>
            </w:r>
            <w:r>
              <w:rPr>
                <w:noProof/>
                <w:webHidden/>
              </w:rPr>
            </w:r>
            <w:r>
              <w:rPr>
                <w:noProof/>
                <w:webHidden/>
              </w:rPr>
              <w:fldChar w:fldCharType="separate"/>
            </w:r>
            <w:r>
              <w:rPr>
                <w:noProof/>
                <w:webHidden/>
              </w:rPr>
              <w:t>5</w:t>
            </w:r>
            <w:r>
              <w:rPr>
                <w:noProof/>
                <w:webHidden/>
              </w:rPr>
              <w:fldChar w:fldCharType="end"/>
            </w:r>
          </w:hyperlink>
        </w:p>
        <w:p w14:paraId="244D7862" w14:textId="3105C66D" w:rsidR="000928DF" w:rsidRDefault="000928DF">
          <w:pPr>
            <w:pStyle w:val="TOC1"/>
            <w:tabs>
              <w:tab w:val="right" w:leader="dot" w:pos="9350"/>
            </w:tabs>
            <w:rPr>
              <w:rFonts w:cstheme="minorBidi"/>
              <w:b w:val="0"/>
              <w:bCs w:val="0"/>
              <w:i w:val="0"/>
              <w:iCs w:val="0"/>
              <w:noProof/>
              <w:kern w:val="2"/>
              <w:sz w:val="22"/>
              <w:szCs w:val="22"/>
              <w:lang w:val="en-IN" w:eastAsia="en-IN"/>
              <w14:ligatures w14:val="standardContextual"/>
            </w:rPr>
          </w:pPr>
          <w:hyperlink w:anchor="_Toc179379293" w:history="1">
            <w:r w:rsidRPr="00E653B3">
              <w:rPr>
                <w:rStyle w:val="Hyperlink"/>
                <w:rFonts w:eastAsiaTheme="minorHAnsi"/>
                <w:noProof/>
              </w:rPr>
              <w:t>3.0 EXPLORE INDEX</w:t>
            </w:r>
            <w:r>
              <w:rPr>
                <w:noProof/>
                <w:webHidden/>
              </w:rPr>
              <w:tab/>
            </w:r>
            <w:r>
              <w:rPr>
                <w:noProof/>
                <w:webHidden/>
              </w:rPr>
              <w:fldChar w:fldCharType="begin"/>
            </w:r>
            <w:r>
              <w:rPr>
                <w:noProof/>
                <w:webHidden/>
              </w:rPr>
              <w:instrText xml:space="preserve"> PAGEREF _Toc179379293 \h </w:instrText>
            </w:r>
            <w:r>
              <w:rPr>
                <w:noProof/>
                <w:webHidden/>
              </w:rPr>
            </w:r>
            <w:r>
              <w:rPr>
                <w:noProof/>
                <w:webHidden/>
              </w:rPr>
              <w:fldChar w:fldCharType="separate"/>
            </w:r>
            <w:r>
              <w:rPr>
                <w:noProof/>
                <w:webHidden/>
              </w:rPr>
              <w:t>7</w:t>
            </w:r>
            <w:r>
              <w:rPr>
                <w:noProof/>
                <w:webHidden/>
              </w:rPr>
              <w:fldChar w:fldCharType="end"/>
            </w:r>
          </w:hyperlink>
        </w:p>
        <w:p w14:paraId="4B101C1F" w14:textId="3B830F6C" w:rsidR="000928DF" w:rsidRDefault="000928DF">
          <w:pPr>
            <w:pStyle w:val="TOC1"/>
            <w:tabs>
              <w:tab w:val="right" w:leader="dot" w:pos="9350"/>
            </w:tabs>
            <w:rPr>
              <w:rFonts w:cstheme="minorBidi"/>
              <w:b w:val="0"/>
              <w:bCs w:val="0"/>
              <w:i w:val="0"/>
              <w:iCs w:val="0"/>
              <w:noProof/>
              <w:kern w:val="2"/>
              <w:sz w:val="22"/>
              <w:szCs w:val="22"/>
              <w:lang w:val="en-IN" w:eastAsia="en-IN"/>
              <w14:ligatures w14:val="standardContextual"/>
            </w:rPr>
          </w:pPr>
          <w:hyperlink w:anchor="_Toc179379294" w:history="1">
            <w:r w:rsidRPr="00E653B3">
              <w:rPr>
                <w:rStyle w:val="Hyperlink"/>
                <w:rFonts w:eastAsiaTheme="minorHAnsi"/>
                <w:noProof/>
              </w:rPr>
              <w:t>4.0 STATE PROFILE</w:t>
            </w:r>
            <w:r>
              <w:rPr>
                <w:noProof/>
                <w:webHidden/>
              </w:rPr>
              <w:tab/>
            </w:r>
            <w:r>
              <w:rPr>
                <w:noProof/>
                <w:webHidden/>
              </w:rPr>
              <w:fldChar w:fldCharType="begin"/>
            </w:r>
            <w:r>
              <w:rPr>
                <w:noProof/>
                <w:webHidden/>
              </w:rPr>
              <w:instrText xml:space="preserve"> PAGEREF _Toc179379294 \h </w:instrText>
            </w:r>
            <w:r>
              <w:rPr>
                <w:noProof/>
                <w:webHidden/>
              </w:rPr>
            </w:r>
            <w:r>
              <w:rPr>
                <w:noProof/>
                <w:webHidden/>
              </w:rPr>
              <w:fldChar w:fldCharType="separate"/>
            </w:r>
            <w:r>
              <w:rPr>
                <w:noProof/>
                <w:webHidden/>
              </w:rPr>
              <w:t>9</w:t>
            </w:r>
            <w:r>
              <w:rPr>
                <w:noProof/>
                <w:webHidden/>
              </w:rPr>
              <w:fldChar w:fldCharType="end"/>
            </w:r>
          </w:hyperlink>
        </w:p>
        <w:p w14:paraId="4413A6E8" w14:textId="235D8DE1" w:rsidR="000928DF" w:rsidRDefault="000928DF">
          <w:pPr>
            <w:pStyle w:val="TOC1"/>
            <w:tabs>
              <w:tab w:val="right" w:leader="dot" w:pos="9350"/>
            </w:tabs>
            <w:rPr>
              <w:rFonts w:cstheme="minorBidi"/>
              <w:b w:val="0"/>
              <w:bCs w:val="0"/>
              <w:i w:val="0"/>
              <w:iCs w:val="0"/>
              <w:noProof/>
              <w:kern w:val="2"/>
              <w:sz w:val="22"/>
              <w:szCs w:val="22"/>
              <w:lang w:val="en-IN" w:eastAsia="en-IN"/>
              <w14:ligatures w14:val="standardContextual"/>
            </w:rPr>
          </w:pPr>
          <w:hyperlink w:anchor="_Toc179379295" w:history="1">
            <w:r w:rsidRPr="00E653B3">
              <w:rPr>
                <w:rStyle w:val="Hyperlink"/>
                <w:rFonts w:eastAsiaTheme="minorHAnsi"/>
                <w:noProof/>
              </w:rPr>
              <w:t>5.0 COMPARE STATES</w:t>
            </w:r>
            <w:r>
              <w:rPr>
                <w:noProof/>
                <w:webHidden/>
              </w:rPr>
              <w:tab/>
            </w:r>
            <w:r>
              <w:rPr>
                <w:noProof/>
                <w:webHidden/>
              </w:rPr>
              <w:fldChar w:fldCharType="begin"/>
            </w:r>
            <w:r>
              <w:rPr>
                <w:noProof/>
                <w:webHidden/>
              </w:rPr>
              <w:instrText xml:space="preserve"> PAGEREF _Toc179379295 \h </w:instrText>
            </w:r>
            <w:r>
              <w:rPr>
                <w:noProof/>
                <w:webHidden/>
              </w:rPr>
            </w:r>
            <w:r>
              <w:rPr>
                <w:noProof/>
                <w:webHidden/>
              </w:rPr>
              <w:fldChar w:fldCharType="separate"/>
            </w:r>
            <w:r>
              <w:rPr>
                <w:noProof/>
                <w:webHidden/>
              </w:rPr>
              <w:t>11</w:t>
            </w:r>
            <w:r>
              <w:rPr>
                <w:noProof/>
                <w:webHidden/>
              </w:rPr>
              <w:fldChar w:fldCharType="end"/>
            </w:r>
          </w:hyperlink>
        </w:p>
        <w:p w14:paraId="40F6DD5C" w14:textId="2875D131" w:rsidR="000928DF" w:rsidRDefault="000928DF">
          <w:pPr>
            <w:pStyle w:val="TOC1"/>
            <w:tabs>
              <w:tab w:val="right" w:leader="dot" w:pos="9350"/>
            </w:tabs>
            <w:rPr>
              <w:rFonts w:cstheme="minorBidi"/>
              <w:b w:val="0"/>
              <w:bCs w:val="0"/>
              <w:i w:val="0"/>
              <w:iCs w:val="0"/>
              <w:noProof/>
              <w:kern w:val="2"/>
              <w:sz w:val="22"/>
              <w:szCs w:val="22"/>
              <w:lang w:val="en-IN" w:eastAsia="en-IN"/>
              <w14:ligatures w14:val="standardContextual"/>
            </w:rPr>
          </w:pPr>
          <w:hyperlink w:anchor="_Toc179379296" w:history="1">
            <w:r w:rsidRPr="00E653B3">
              <w:rPr>
                <w:rStyle w:val="Hyperlink"/>
                <w:rFonts w:eastAsiaTheme="minorHAnsi"/>
                <w:noProof/>
              </w:rPr>
              <w:t>6.0 TOOLS AND ANALYSES</w:t>
            </w:r>
            <w:r>
              <w:rPr>
                <w:noProof/>
                <w:webHidden/>
              </w:rPr>
              <w:tab/>
            </w:r>
            <w:r>
              <w:rPr>
                <w:noProof/>
                <w:webHidden/>
              </w:rPr>
              <w:fldChar w:fldCharType="begin"/>
            </w:r>
            <w:r>
              <w:rPr>
                <w:noProof/>
                <w:webHidden/>
              </w:rPr>
              <w:instrText xml:space="preserve"> PAGEREF _Toc179379296 \h </w:instrText>
            </w:r>
            <w:r>
              <w:rPr>
                <w:noProof/>
                <w:webHidden/>
              </w:rPr>
            </w:r>
            <w:r>
              <w:rPr>
                <w:noProof/>
                <w:webHidden/>
              </w:rPr>
              <w:fldChar w:fldCharType="separate"/>
            </w:r>
            <w:r>
              <w:rPr>
                <w:noProof/>
                <w:webHidden/>
              </w:rPr>
              <w:t>13</w:t>
            </w:r>
            <w:r>
              <w:rPr>
                <w:noProof/>
                <w:webHidden/>
              </w:rPr>
              <w:fldChar w:fldCharType="end"/>
            </w:r>
          </w:hyperlink>
        </w:p>
        <w:p w14:paraId="5996EC69" w14:textId="3C0AA536" w:rsidR="000928DF" w:rsidRDefault="000928DF">
          <w:pPr>
            <w:pStyle w:val="TOC1"/>
            <w:tabs>
              <w:tab w:val="right" w:leader="dot" w:pos="9350"/>
            </w:tabs>
            <w:rPr>
              <w:rFonts w:cstheme="minorBidi"/>
              <w:b w:val="0"/>
              <w:bCs w:val="0"/>
              <w:i w:val="0"/>
              <w:iCs w:val="0"/>
              <w:noProof/>
              <w:kern w:val="2"/>
              <w:sz w:val="22"/>
              <w:szCs w:val="22"/>
              <w:lang w:val="en-IN" w:eastAsia="en-IN"/>
              <w14:ligatures w14:val="standardContextual"/>
            </w:rPr>
          </w:pPr>
          <w:hyperlink w:anchor="_Toc179379297" w:history="1">
            <w:r w:rsidRPr="00E653B3">
              <w:rPr>
                <w:rStyle w:val="Hyperlink"/>
                <w:rFonts w:eastAsiaTheme="minorHAnsi"/>
                <w:noProof/>
              </w:rPr>
              <w:t>7.0 DOWNLOADS</w:t>
            </w:r>
            <w:r>
              <w:rPr>
                <w:noProof/>
                <w:webHidden/>
              </w:rPr>
              <w:tab/>
            </w:r>
            <w:r>
              <w:rPr>
                <w:noProof/>
                <w:webHidden/>
              </w:rPr>
              <w:fldChar w:fldCharType="begin"/>
            </w:r>
            <w:r>
              <w:rPr>
                <w:noProof/>
                <w:webHidden/>
              </w:rPr>
              <w:instrText xml:space="preserve"> PAGEREF _Toc179379297 \h </w:instrText>
            </w:r>
            <w:r>
              <w:rPr>
                <w:noProof/>
                <w:webHidden/>
              </w:rPr>
            </w:r>
            <w:r>
              <w:rPr>
                <w:noProof/>
                <w:webHidden/>
              </w:rPr>
              <w:fldChar w:fldCharType="separate"/>
            </w:r>
            <w:r>
              <w:rPr>
                <w:noProof/>
                <w:webHidden/>
              </w:rPr>
              <w:t>14</w:t>
            </w:r>
            <w:r>
              <w:rPr>
                <w:noProof/>
                <w:webHidden/>
              </w:rPr>
              <w:fldChar w:fldCharType="end"/>
            </w:r>
          </w:hyperlink>
        </w:p>
        <w:p w14:paraId="0DF857C2" w14:textId="47CAFA94" w:rsidR="000928DF" w:rsidRDefault="000928DF">
          <w:pPr>
            <w:pStyle w:val="TOC1"/>
            <w:tabs>
              <w:tab w:val="right" w:leader="dot" w:pos="9350"/>
            </w:tabs>
            <w:rPr>
              <w:rFonts w:cstheme="minorBidi"/>
              <w:b w:val="0"/>
              <w:bCs w:val="0"/>
              <w:i w:val="0"/>
              <w:iCs w:val="0"/>
              <w:noProof/>
              <w:kern w:val="2"/>
              <w:sz w:val="22"/>
              <w:szCs w:val="22"/>
              <w:lang w:val="en-IN" w:eastAsia="en-IN"/>
              <w14:ligatures w14:val="standardContextual"/>
            </w:rPr>
          </w:pPr>
          <w:hyperlink w:anchor="_Toc179379298" w:history="1">
            <w:r w:rsidRPr="00E653B3">
              <w:rPr>
                <w:rStyle w:val="Hyperlink"/>
                <w:rFonts w:eastAsiaTheme="minorHAnsi"/>
                <w:noProof/>
              </w:rPr>
              <w:t>8.0 CONTACT US</w:t>
            </w:r>
            <w:r>
              <w:rPr>
                <w:noProof/>
                <w:webHidden/>
              </w:rPr>
              <w:tab/>
            </w:r>
            <w:r>
              <w:rPr>
                <w:noProof/>
                <w:webHidden/>
              </w:rPr>
              <w:fldChar w:fldCharType="begin"/>
            </w:r>
            <w:r>
              <w:rPr>
                <w:noProof/>
                <w:webHidden/>
              </w:rPr>
              <w:instrText xml:space="preserve"> PAGEREF _Toc179379298 \h </w:instrText>
            </w:r>
            <w:r>
              <w:rPr>
                <w:noProof/>
                <w:webHidden/>
              </w:rPr>
            </w:r>
            <w:r>
              <w:rPr>
                <w:noProof/>
                <w:webHidden/>
              </w:rPr>
              <w:fldChar w:fldCharType="separate"/>
            </w:r>
            <w:r>
              <w:rPr>
                <w:noProof/>
                <w:webHidden/>
              </w:rPr>
              <w:t>15</w:t>
            </w:r>
            <w:r>
              <w:rPr>
                <w:noProof/>
                <w:webHidden/>
              </w:rPr>
              <w:fldChar w:fldCharType="end"/>
            </w:r>
          </w:hyperlink>
        </w:p>
        <w:p w14:paraId="7D2AEB91" w14:textId="0B4B5844" w:rsidR="00AF735B" w:rsidRDefault="00AF735B">
          <w:r>
            <w:rPr>
              <w:b/>
              <w:bCs/>
              <w:noProof/>
            </w:rPr>
            <w:fldChar w:fldCharType="end"/>
          </w:r>
        </w:p>
      </w:sdtContent>
    </w:sdt>
    <w:p w14:paraId="729C238B" w14:textId="77777777" w:rsidR="004F5BA4" w:rsidRDefault="004F5BA4" w:rsidP="004F5BA4">
      <w:pPr>
        <w:spacing w:line="259" w:lineRule="auto"/>
        <w:jc w:val="both"/>
      </w:pPr>
      <w:r>
        <w:br w:type="page"/>
      </w:r>
    </w:p>
    <w:p w14:paraId="6B0C6DBA" w14:textId="77777777" w:rsidR="004F5BA4" w:rsidRPr="00B37C6A" w:rsidRDefault="00213D87" w:rsidP="005E0DA3">
      <w:pPr>
        <w:pStyle w:val="Heading1"/>
        <w:spacing w:before="100" w:beforeAutospacing="1" w:after="100" w:afterAutospacing="1"/>
        <w:ind w:right="547"/>
        <w:jc w:val="both"/>
        <w:rPr>
          <w:color w:val="002060"/>
        </w:rPr>
      </w:pPr>
      <w:bookmarkStart w:id="2" w:name="_Toc158218119"/>
      <w:bookmarkStart w:id="3" w:name="_Toc179379290"/>
      <w:r>
        <w:rPr>
          <w:color w:val="002060"/>
        </w:rPr>
        <w:lastRenderedPageBreak/>
        <w:t xml:space="preserve">1.0 </w:t>
      </w:r>
      <w:r w:rsidR="004F5BA4" w:rsidRPr="00B37C6A">
        <w:rPr>
          <w:color w:val="002060"/>
        </w:rPr>
        <w:t>INTRODUCTION</w:t>
      </w:r>
      <w:bookmarkEnd w:id="2"/>
      <w:bookmarkEnd w:id="3"/>
    </w:p>
    <w:p w14:paraId="1947E65B" w14:textId="77777777" w:rsidR="00CB000C" w:rsidRPr="00CD4391" w:rsidRDefault="00CB000C" w:rsidP="00CB000C">
      <w:pPr>
        <w:autoSpaceDE w:val="0"/>
        <w:autoSpaceDN w:val="0"/>
        <w:adjustRightInd w:val="0"/>
        <w:spacing w:before="240" w:after="0" w:line="360" w:lineRule="auto"/>
        <w:jc w:val="both"/>
        <w:rPr>
          <w:rFonts w:ascii="Bookman Old Style" w:hAnsi="Bookman Old Style"/>
          <w:sz w:val="24"/>
          <w:szCs w:val="24"/>
        </w:rPr>
      </w:pPr>
      <w:r w:rsidRPr="001A2512">
        <w:rPr>
          <w:rFonts w:ascii="Calibri" w:hAnsi="Calibri" w:cs="Calibri"/>
          <w:sz w:val="24"/>
          <w:szCs w:val="24"/>
        </w:rPr>
        <w:t xml:space="preserve">The Web Portal for </w:t>
      </w:r>
      <w:r>
        <w:rPr>
          <w:rFonts w:ascii="Calibri" w:hAnsi="Calibri" w:cs="Calibri"/>
          <w:b/>
          <w:bCs/>
          <w:sz w:val="24"/>
          <w:szCs w:val="24"/>
        </w:rPr>
        <w:t>India Electric Mobility Index</w:t>
      </w:r>
      <w:r w:rsidRPr="001A2512">
        <w:rPr>
          <w:rFonts w:ascii="Calibri" w:hAnsi="Calibri" w:cs="Calibri"/>
          <w:sz w:val="24"/>
          <w:szCs w:val="24"/>
        </w:rPr>
        <w:t xml:space="preserve"> </w:t>
      </w:r>
      <w:r>
        <w:rPr>
          <w:rFonts w:ascii="Calibri" w:hAnsi="Calibri" w:cs="Calibri"/>
          <w:sz w:val="24"/>
          <w:szCs w:val="24"/>
        </w:rPr>
        <w:t>is</w:t>
      </w:r>
      <w:r w:rsidRPr="001A2512">
        <w:rPr>
          <w:rFonts w:ascii="Calibri" w:hAnsi="Calibri" w:cs="Calibri"/>
          <w:sz w:val="24"/>
          <w:szCs w:val="24"/>
        </w:rPr>
        <w:t xml:space="preserve"> developed as a web-based portal to</w:t>
      </w:r>
      <w:r w:rsidRPr="00CD4391">
        <w:rPr>
          <w:rFonts w:ascii="Calibri" w:hAnsi="Calibri" w:cs="Calibri"/>
          <w:sz w:val="24"/>
          <w:szCs w:val="24"/>
        </w:rPr>
        <w:t xml:space="preserve"> </w:t>
      </w:r>
      <w:r w:rsidRPr="00CD4391">
        <w:rPr>
          <w:rFonts w:ascii="Calibri" w:hAnsi="Calibri"/>
          <w:sz w:val="24"/>
          <w:szCs w:val="24"/>
        </w:rPr>
        <w:t>provide a comprehensive and ongoing evaluation of e-mobility development and also aims to identify key factors that will facilitate effective outcomes, paving the way for the development of a predictive model capable of forecasting future performance and growth across various outcome parameters.</w:t>
      </w:r>
      <w:r w:rsidRPr="00783FA9">
        <w:rPr>
          <w:rFonts w:ascii="Calibri" w:hAnsi="Calibri" w:cs="Calibri"/>
          <w:sz w:val="24"/>
          <w:szCs w:val="24"/>
        </w:rPr>
        <w:t xml:space="preserve"> This web-based </w:t>
      </w:r>
      <w:r>
        <w:rPr>
          <w:rFonts w:ascii="Calibri" w:hAnsi="Calibri" w:cs="Calibri"/>
          <w:sz w:val="24"/>
          <w:szCs w:val="24"/>
        </w:rPr>
        <w:t>portal</w:t>
      </w:r>
      <w:r w:rsidRPr="00783FA9">
        <w:rPr>
          <w:rFonts w:ascii="Calibri" w:hAnsi="Calibri" w:cs="Calibri"/>
          <w:sz w:val="24"/>
          <w:szCs w:val="24"/>
        </w:rPr>
        <w:t xml:space="preserve"> consists of the two applications – User Interface </w:t>
      </w:r>
      <w:r>
        <w:rPr>
          <w:rFonts w:ascii="Calibri" w:hAnsi="Calibri" w:cs="Calibri"/>
          <w:sz w:val="24"/>
          <w:szCs w:val="24"/>
        </w:rPr>
        <w:t>and Data Manager</w:t>
      </w:r>
      <w:r w:rsidRPr="00783FA9">
        <w:rPr>
          <w:rFonts w:ascii="Calibri" w:hAnsi="Calibri" w:cs="Calibri"/>
          <w:sz w:val="24"/>
          <w:szCs w:val="24"/>
        </w:rPr>
        <w:t>.</w:t>
      </w:r>
    </w:p>
    <w:p w14:paraId="765CDF49" w14:textId="464F832F" w:rsidR="00CB000C" w:rsidRDefault="00CB000C" w:rsidP="00CB000C">
      <w:pPr>
        <w:spacing w:before="100" w:beforeAutospacing="1" w:after="100" w:afterAutospacing="1" w:line="360" w:lineRule="auto"/>
        <w:ind w:right="43"/>
        <w:jc w:val="both"/>
        <w:rPr>
          <w:rFonts w:ascii="Calibri" w:eastAsia="Calibri" w:hAnsi="Calibri"/>
          <w:sz w:val="24"/>
          <w:szCs w:val="24"/>
        </w:rPr>
      </w:pPr>
      <w:r w:rsidRPr="00783FA9">
        <w:rPr>
          <w:rFonts w:ascii="Calibri" w:eastAsia="Calibri" w:hAnsi="Calibri"/>
          <w:sz w:val="24"/>
          <w:szCs w:val="24"/>
        </w:rPr>
        <w:t xml:space="preserve">This user guide is developed to help the </w:t>
      </w:r>
      <w:r>
        <w:rPr>
          <w:rFonts w:ascii="Calibri" w:eastAsia="Calibri" w:hAnsi="Calibri"/>
          <w:sz w:val="24"/>
          <w:szCs w:val="24"/>
        </w:rPr>
        <w:t>users to understand</w:t>
      </w:r>
      <w:r w:rsidRPr="001A2512">
        <w:rPr>
          <w:rFonts w:ascii="Calibri" w:eastAsia="Calibri" w:hAnsi="Calibri"/>
          <w:sz w:val="24"/>
          <w:szCs w:val="24"/>
        </w:rPr>
        <w:t xml:space="preserve"> how to </w:t>
      </w:r>
      <w:r>
        <w:rPr>
          <w:rFonts w:ascii="Calibri" w:eastAsia="Calibri" w:hAnsi="Calibri"/>
          <w:sz w:val="24"/>
          <w:szCs w:val="24"/>
        </w:rPr>
        <w:t>use user interface application of the IEMI</w:t>
      </w:r>
      <w:r w:rsidRPr="00783FA9">
        <w:rPr>
          <w:rFonts w:ascii="Calibri" w:eastAsia="Calibri" w:hAnsi="Calibri"/>
          <w:sz w:val="24"/>
          <w:szCs w:val="24"/>
        </w:rPr>
        <w:t>.</w:t>
      </w:r>
      <w:r>
        <w:rPr>
          <w:rFonts w:ascii="Calibri" w:eastAsia="Calibri" w:hAnsi="Calibri"/>
          <w:sz w:val="24"/>
          <w:szCs w:val="24"/>
        </w:rPr>
        <w:t xml:space="preserve"> Below is the list of modules of the user interface application.</w:t>
      </w:r>
    </w:p>
    <w:p w14:paraId="63EEF67E" w14:textId="021E667E" w:rsidR="00CB000C" w:rsidRPr="00783FA9" w:rsidRDefault="00CB000C" w:rsidP="00CB000C">
      <w:pPr>
        <w:pStyle w:val="ListParagraph"/>
        <w:numPr>
          <w:ilvl w:val="1"/>
          <w:numId w:val="4"/>
        </w:numPr>
        <w:spacing w:before="100" w:beforeAutospacing="1" w:after="100" w:afterAutospacing="1" w:line="360" w:lineRule="auto"/>
        <w:ind w:left="270" w:right="40"/>
        <w:jc w:val="both"/>
        <w:rPr>
          <w:rFonts w:ascii="Calibri" w:eastAsia="Calibri" w:hAnsi="Calibri"/>
          <w:sz w:val="24"/>
          <w:szCs w:val="24"/>
          <w:lang w:val="en"/>
        </w:rPr>
      </w:pPr>
      <w:r>
        <w:rPr>
          <w:rFonts w:ascii="Calibri" w:eastAsia="Calibri" w:hAnsi="Calibri"/>
          <w:sz w:val="24"/>
          <w:szCs w:val="24"/>
          <w:lang w:val="en"/>
        </w:rPr>
        <w:t>Home</w:t>
      </w:r>
    </w:p>
    <w:p w14:paraId="61732D18" w14:textId="31393E5E" w:rsidR="00CB000C" w:rsidRDefault="00CB000C" w:rsidP="00CB000C">
      <w:pPr>
        <w:pStyle w:val="ListParagraph"/>
        <w:numPr>
          <w:ilvl w:val="1"/>
          <w:numId w:val="4"/>
        </w:numPr>
        <w:spacing w:before="100" w:beforeAutospacing="1" w:after="100" w:afterAutospacing="1" w:line="360" w:lineRule="auto"/>
        <w:ind w:left="270" w:right="40"/>
        <w:jc w:val="both"/>
        <w:rPr>
          <w:rFonts w:ascii="Calibri" w:eastAsia="Calibri" w:hAnsi="Calibri"/>
          <w:sz w:val="24"/>
          <w:szCs w:val="24"/>
          <w:lang w:val="en"/>
        </w:rPr>
      </w:pPr>
      <w:r>
        <w:rPr>
          <w:rFonts w:ascii="Calibri" w:eastAsia="Calibri" w:hAnsi="Calibri"/>
          <w:sz w:val="24"/>
          <w:szCs w:val="24"/>
          <w:lang w:val="en"/>
        </w:rPr>
        <w:t>Explore Index</w:t>
      </w:r>
    </w:p>
    <w:p w14:paraId="1A95CC16" w14:textId="6E27B017" w:rsidR="00CB000C" w:rsidRDefault="00CB000C" w:rsidP="00CB000C">
      <w:pPr>
        <w:pStyle w:val="ListParagraph"/>
        <w:numPr>
          <w:ilvl w:val="1"/>
          <w:numId w:val="4"/>
        </w:numPr>
        <w:spacing w:before="100" w:beforeAutospacing="1" w:after="100" w:afterAutospacing="1" w:line="360" w:lineRule="auto"/>
        <w:ind w:left="270" w:right="40"/>
        <w:jc w:val="both"/>
        <w:rPr>
          <w:rFonts w:ascii="Calibri" w:eastAsia="Calibri" w:hAnsi="Calibri"/>
          <w:sz w:val="24"/>
          <w:szCs w:val="24"/>
          <w:lang w:val="en"/>
        </w:rPr>
      </w:pPr>
      <w:r>
        <w:rPr>
          <w:rFonts w:ascii="Calibri" w:eastAsia="Calibri" w:hAnsi="Calibri"/>
          <w:sz w:val="24"/>
          <w:szCs w:val="24"/>
          <w:lang w:val="en"/>
        </w:rPr>
        <w:t>State Profile</w:t>
      </w:r>
    </w:p>
    <w:p w14:paraId="7FC31DB6" w14:textId="568A65F4" w:rsidR="00CB000C" w:rsidRDefault="00CB000C" w:rsidP="00CB000C">
      <w:pPr>
        <w:pStyle w:val="ListParagraph"/>
        <w:numPr>
          <w:ilvl w:val="1"/>
          <w:numId w:val="4"/>
        </w:numPr>
        <w:spacing w:before="100" w:beforeAutospacing="1" w:after="100" w:afterAutospacing="1" w:line="360" w:lineRule="auto"/>
        <w:ind w:left="270" w:right="40"/>
        <w:jc w:val="both"/>
        <w:rPr>
          <w:rFonts w:ascii="Calibri" w:eastAsia="Calibri" w:hAnsi="Calibri"/>
          <w:sz w:val="24"/>
          <w:szCs w:val="24"/>
          <w:lang w:val="en"/>
        </w:rPr>
      </w:pPr>
      <w:r>
        <w:rPr>
          <w:rFonts w:ascii="Calibri" w:eastAsia="Calibri" w:hAnsi="Calibri"/>
          <w:sz w:val="24"/>
          <w:szCs w:val="24"/>
          <w:lang w:val="en"/>
        </w:rPr>
        <w:t>Compare States</w:t>
      </w:r>
    </w:p>
    <w:p w14:paraId="7B57D862" w14:textId="3F799CD4" w:rsidR="00CB000C" w:rsidRDefault="00CB000C" w:rsidP="00CB000C">
      <w:pPr>
        <w:pStyle w:val="ListParagraph"/>
        <w:numPr>
          <w:ilvl w:val="1"/>
          <w:numId w:val="4"/>
        </w:numPr>
        <w:spacing w:before="100" w:beforeAutospacing="1" w:after="100" w:afterAutospacing="1" w:line="360" w:lineRule="auto"/>
        <w:ind w:left="270" w:right="40"/>
        <w:jc w:val="both"/>
        <w:rPr>
          <w:rFonts w:ascii="Calibri" w:eastAsia="Calibri" w:hAnsi="Calibri"/>
          <w:sz w:val="24"/>
          <w:szCs w:val="24"/>
          <w:lang w:val="en"/>
        </w:rPr>
      </w:pPr>
      <w:r>
        <w:rPr>
          <w:rFonts w:ascii="Calibri" w:eastAsia="Calibri" w:hAnsi="Calibri"/>
          <w:sz w:val="24"/>
          <w:szCs w:val="24"/>
          <w:lang w:val="en"/>
        </w:rPr>
        <w:t xml:space="preserve">Tools </w:t>
      </w:r>
      <w:r w:rsidR="00447543">
        <w:rPr>
          <w:rFonts w:ascii="Calibri" w:eastAsia="Calibri" w:hAnsi="Calibri"/>
          <w:sz w:val="24"/>
          <w:szCs w:val="24"/>
          <w:lang w:val="en"/>
        </w:rPr>
        <w:t xml:space="preserve">and </w:t>
      </w:r>
      <w:r>
        <w:rPr>
          <w:rFonts w:ascii="Calibri" w:eastAsia="Calibri" w:hAnsi="Calibri"/>
          <w:sz w:val="24"/>
          <w:szCs w:val="24"/>
          <w:lang w:val="en"/>
        </w:rPr>
        <w:t>Analyses</w:t>
      </w:r>
    </w:p>
    <w:p w14:paraId="74151ECF" w14:textId="59C692D9" w:rsidR="00CB000C" w:rsidRDefault="00CB000C" w:rsidP="00CB000C">
      <w:pPr>
        <w:pStyle w:val="ListParagraph"/>
        <w:numPr>
          <w:ilvl w:val="1"/>
          <w:numId w:val="4"/>
        </w:numPr>
        <w:spacing w:before="100" w:beforeAutospacing="1" w:after="100" w:afterAutospacing="1" w:line="360" w:lineRule="auto"/>
        <w:ind w:left="270" w:right="40"/>
        <w:jc w:val="both"/>
        <w:rPr>
          <w:rFonts w:ascii="Calibri" w:eastAsia="Calibri" w:hAnsi="Calibri"/>
          <w:sz w:val="24"/>
          <w:szCs w:val="24"/>
          <w:lang w:val="en"/>
        </w:rPr>
      </w:pPr>
      <w:r>
        <w:rPr>
          <w:rFonts w:ascii="Calibri" w:eastAsia="Calibri" w:hAnsi="Calibri"/>
          <w:sz w:val="24"/>
          <w:szCs w:val="24"/>
          <w:lang w:val="en"/>
        </w:rPr>
        <w:t>Downloads</w:t>
      </w:r>
    </w:p>
    <w:p w14:paraId="694BEB1A" w14:textId="7C4CD17C" w:rsidR="00CB000C" w:rsidRDefault="00447543" w:rsidP="00CB000C">
      <w:pPr>
        <w:pStyle w:val="ListParagraph"/>
        <w:numPr>
          <w:ilvl w:val="1"/>
          <w:numId w:val="4"/>
        </w:numPr>
        <w:spacing w:before="100" w:beforeAutospacing="1" w:after="100" w:afterAutospacing="1" w:line="360" w:lineRule="auto"/>
        <w:ind w:left="270" w:right="40"/>
        <w:jc w:val="both"/>
        <w:rPr>
          <w:rFonts w:ascii="Calibri" w:eastAsia="Calibri" w:hAnsi="Calibri"/>
          <w:sz w:val="24"/>
          <w:szCs w:val="24"/>
          <w:lang w:val="en"/>
        </w:rPr>
      </w:pPr>
      <w:bookmarkStart w:id="4" w:name="_Hlk164259942"/>
      <w:r>
        <w:rPr>
          <w:rFonts w:ascii="Calibri" w:eastAsia="Calibri" w:hAnsi="Calibri"/>
          <w:sz w:val="24"/>
          <w:szCs w:val="24"/>
          <w:lang w:val="en"/>
        </w:rPr>
        <w:t>Contact Us</w:t>
      </w:r>
    </w:p>
    <w:p w14:paraId="4CC66E77" w14:textId="36AB759F" w:rsidR="001058AF" w:rsidRPr="00673AA6" w:rsidRDefault="005E0DA3" w:rsidP="00673AA6">
      <w:pPr>
        <w:spacing w:before="100" w:beforeAutospacing="1" w:after="100" w:afterAutospacing="1" w:line="360" w:lineRule="auto"/>
        <w:jc w:val="both"/>
        <w:rPr>
          <w:rFonts w:ascii="Calibri" w:hAnsi="Calibri" w:cs="Calibri"/>
          <w:sz w:val="24"/>
          <w:szCs w:val="24"/>
        </w:rPr>
      </w:pPr>
      <w:r>
        <w:rPr>
          <w:rFonts w:ascii="Calibri" w:hAnsi="Calibri" w:cs="Calibri"/>
          <w:sz w:val="24"/>
          <w:szCs w:val="24"/>
        </w:rPr>
        <w:t>Let us understand each of these modules and submodules in detail in the following chapters</w:t>
      </w:r>
      <w:r w:rsidR="001058AF" w:rsidRPr="00673AA6">
        <w:rPr>
          <w:rFonts w:ascii="Calibri" w:hAnsi="Calibri" w:cs="Calibri"/>
          <w:sz w:val="24"/>
          <w:szCs w:val="24"/>
        </w:rPr>
        <w:t>.</w:t>
      </w:r>
    </w:p>
    <w:bookmarkEnd w:id="4"/>
    <w:p w14:paraId="58D88822" w14:textId="00E27B8A" w:rsidR="00A13E8F" w:rsidRPr="0090416E" w:rsidRDefault="00A13E8F" w:rsidP="0090416E">
      <w:pPr>
        <w:spacing w:before="100" w:beforeAutospacing="1" w:after="100" w:afterAutospacing="1" w:line="360" w:lineRule="auto"/>
        <w:ind w:right="43"/>
        <w:jc w:val="both"/>
        <w:rPr>
          <w:rFonts w:ascii="Calibri" w:eastAsia="Calibri" w:hAnsi="Calibri"/>
          <w:sz w:val="24"/>
          <w:szCs w:val="24"/>
        </w:rPr>
      </w:pPr>
      <w:r>
        <w:rPr>
          <w:sz w:val="20"/>
        </w:rPr>
        <w:br w:type="page"/>
      </w:r>
    </w:p>
    <w:p w14:paraId="3A04994B" w14:textId="1B99849A" w:rsidR="00C1355F" w:rsidRPr="004041FD" w:rsidRDefault="00CB000C" w:rsidP="00CB000C">
      <w:pPr>
        <w:pStyle w:val="Heading1"/>
        <w:spacing w:before="100" w:beforeAutospacing="1" w:after="100" w:afterAutospacing="1"/>
        <w:jc w:val="both"/>
        <w:rPr>
          <w:rFonts w:eastAsiaTheme="minorHAnsi"/>
          <w:bCs/>
          <w:color w:val="002060"/>
          <w:szCs w:val="40"/>
        </w:rPr>
      </w:pPr>
      <w:bookmarkStart w:id="5" w:name="_Toc129871968"/>
      <w:bookmarkStart w:id="6" w:name="_Toc128736155"/>
      <w:bookmarkStart w:id="7" w:name="_Toc179379291"/>
      <w:r>
        <w:rPr>
          <w:rFonts w:eastAsiaTheme="minorHAnsi"/>
          <w:bCs/>
          <w:color w:val="002060"/>
          <w:szCs w:val="40"/>
        </w:rPr>
        <w:lastRenderedPageBreak/>
        <w:t>2</w:t>
      </w:r>
      <w:r w:rsidR="00C1355F" w:rsidRPr="004041FD">
        <w:rPr>
          <w:rFonts w:eastAsiaTheme="minorHAnsi"/>
          <w:bCs/>
          <w:color w:val="002060"/>
          <w:szCs w:val="40"/>
        </w:rPr>
        <w:t>.</w:t>
      </w:r>
      <w:r w:rsidR="00C1355F">
        <w:rPr>
          <w:rFonts w:eastAsiaTheme="minorHAnsi"/>
          <w:bCs/>
          <w:color w:val="002060"/>
          <w:szCs w:val="40"/>
        </w:rPr>
        <w:t>0</w:t>
      </w:r>
      <w:r w:rsidR="00C1355F" w:rsidRPr="004041FD">
        <w:rPr>
          <w:rFonts w:eastAsiaTheme="minorHAnsi"/>
          <w:bCs/>
          <w:color w:val="002060"/>
          <w:szCs w:val="40"/>
        </w:rPr>
        <w:t xml:space="preserve"> </w:t>
      </w:r>
      <w:bookmarkEnd w:id="5"/>
      <w:bookmarkEnd w:id="6"/>
      <w:r w:rsidR="00936079">
        <w:rPr>
          <w:rFonts w:eastAsiaTheme="minorHAnsi"/>
          <w:bCs/>
          <w:color w:val="002060"/>
          <w:szCs w:val="40"/>
        </w:rPr>
        <w:t>LANDING PAGE</w:t>
      </w:r>
      <w:bookmarkEnd w:id="7"/>
    </w:p>
    <w:p w14:paraId="1F2EC72E" w14:textId="6F1FA697" w:rsidR="00CB000C" w:rsidRPr="00A45A8F" w:rsidRDefault="00CB000C" w:rsidP="00CB000C">
      <w:pPr>
        <w:spacing w:before="100" w:beforeAutospacing="1" w:after="100" w:afterAutospacing="1" w:line="360" w:lineRule="auto"/>
        <w:jc w:val="both"/>
        <w:rPr>
          <w:rFonts w:ascii="Calibri" w:eastAsia="Calibri" w:hAnsi="Calibri" w:cs="Calibri"/>
          <w:sz w:val="24"/>
          <w:szCs w:val="24"/>
        </w:rPr>
      </w:pPr>
      <w:r w:rsidRPr="00A45A8F">
        <w:rPr>
          <w:rFonts w:ascii="Calibri" w:hAnsi="Calibri" w:cs="Calibri"/>
          <w:noProof/>
          <w:sz w:val="24"/>
          <w:szCs w:val="24"/>
        </w:rPr>
        <w:drawing>
          <wp:anchor distT="0" distB="36195" distL="114300" distR="114300" simplePos="0" relativeHeight="251967488" behindDoc="0" locked="0" layoutInCell="1" allowOverlap="1" wp14:anchorId="431C3699" wp14:editId="0ABBEA80">
            <wp:simplePos x="0" y="0"/>
            <wp:positionH relativeFrom="column">
              <wp:posOffset>0</wp:posOffset>
            </wp:positionH>
            <wp:positionV relativeFrom="paragraph">
              <wp:posOffset>874395</wp:posOffset>
            </wp:positionV>
            <wp:extent cx="5935345" cy="3181350"/>
            <wp:effectExtent l="19050" t="19050" r="27305" b="19050"/>
            <wp:wrapTopAndBottom/>
            <wp:docPr id="88169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93660" name="Picture 1"/>
                    <pic:cNvPicPr/>
                  </pic:nvPicPr>
                  <pic:blipFill rotWithShape="1">
                    <a:blip r:embed="rId10">
                      <a:extLst>
                        <a:ext uri="{28A0092B-C50C-407E-A947-70E740481C1C}">
                          <a14:useLocalDpi xmlns:a14="http://schemas.microsoft.com/office/drawing/2010/main" val="0"/>
                        </a:ext>
                      </a:extLst>
                    </a:blip>
                    <a:srcRect b="4662"/>
                    <a:stretch/>
                  </pic:blipFill>
                  <pic:spPr bwMode="auto">
                    <a:xfrm>
                      <a:off x="0" y="0"/>
                      <a:ext cx="5935345" cy="3181350"/>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5A8F">
        <w:rPr>
          <w:sz w:val="24"/>
          <w:szCs w:val="24"/>
        </w:rPr>
        <w:t xml:space="preserve">The user interface application </w:t>
      </w:r>
      <w:r w:rsidRPr="00A45A8F">
        <w:rPr>
          <w:rFonts w:ascii="Calibri" w:hAnsi="Calibri"/>
          <w:sz w:val="24"/>
          <w:szCs w:val="24"/>
        </w:rPr>
        <w:t xml:space="preserve">can be accessed through a web browser (recommended browser - Google Chrome latest version). Enter URL </w:t>
      </w:r>
      <w:hyperlink r:id="rId11" w:history="1">
        <w:r w:rsidR="00447543" w:rsidRPr="00A45A8F">
          <w:rPr>
            <w:rStyle w:val="Hyperlink"/>
            <w:sz w:val="24"/>
            <w:szCs w:val="24"/>
          </w:rPr>
          <w:t>https://iemi.itechmission.org/dashboard/home</w:t>
        </w:r>
      </w:hyperlink>
      <w:r w:rsidR="00447543" w:rsidRPr="00A45A8F">
        <w:rPr>
          <w:sz w:val="24"/>
          <w:szCs w:val="24"/>
        </w:rPr>
        <w:t xml:space="preserve"> </w:t>
      </w:r>
      <w:r w:rsidRPr="00A45A8F">
        <w:rPr>
          <w:rFonts w:ascii="Calibri" w:hAnsi="Calibri"/>
          <w:sz w:val="24"/>
          <w:szCs w:val="24"/>
        </w:rPr>
        <w:t>in the web browser</w:t>
      </w:r>
      <w:r w:rsidRPr="00A45A8F">
        <w:rPr>
          <w:sz w:val="24"/>
          <w:szCs w:val="24"/>
        </w:rPr>
        <w:t xml:space="preserve"> You will </w:t>
      </w:r>
      <w:r w:rsidR="00A45A8F">
        <w:rPr>
          <w:sz w:val="24"/>
          <w:szCs w:val="24"/>
        </w:rPr>
        <w:t>be navigated to the</w:t>
      </w:r>
      <w:r w:rsidR="00936079" w:rsidRPr="00A45A8F">
        <w:rPr>
          <w:sz w:val="24"/>
          <w:szCs w:val="24"/>
        </w:rPr>
        <w:t xml:space="preserve"> landing</w:t>
      </w:r>
      <w:r w:rsidRPr="00A45A8F">
        <w:rPr>
          <w:sz w:val="24"/>
          <w:szCs w:val="24"/>
        </w:rPr>
        <w:t xml:space="preserve"> page of the web portal </w:t>
      </w:r>
      <w:r w:rsidR="00C1355F" w:rsidRPr="00A45A8F">
        <w:rPr>
          <w:rFonts w:ascii="Calibri" w:eastAsia="Calibri" w:hAnsi="Calibri" w:cs="Calibri"/>
          <w:sz w:val="24"/>
          <w:szCs w:val="24"/>
        </w:rPr>
        <w:t>(see below figure).</w:t>
      </w:r>
    </w:p>
    <w:p w14:paraId="42C4F221" w14:textId="6BA49D0D" w:rsidR="000C2937" w:rsidRDefault="00A45A8F" w:rsidP="00C1355F">
      <w:pPr>
        <w:spacing w:before="100" w:beforeAutospacing="1" w:after="0" w:line="360" w:lineRule="auto"/>
        <w:jc w:val="both"/>
        <w:rPr>
          <w:rFonts w:ascii="Calibri" w:eastAsia="Calibri" w:hAnsi="Calibri" w:cs="Calibri"/>
          <w:sz w:val="24"/>
          <w:szCs w:val="24"/>
        </w:rPr>
      </w:pPr>
      <w:r>
        <w:rPr>
          <w:noProof/>
        </w:rPr>
        <w:drawing>
          <wp:anchor distT="0" distB="36195" distL="114300" distR="114300" simplePos="0" relativeHeight="251985920" behindDoc="0" locked="0" layoutInCell="1" allowOverlap="1" wp14:anchorId="1A1829B9" wp14:editId="67AB5EBF">
            <wp:simplePos x="0" y="0"/>
            <wp:positionH relativeFrom="margin">
              <wp:align>right</wp:align>
            </wp:positionH>
            <wp:positionV relativeFrom="page">
              <wp:posOffset>6350000</wp:posOffset>
            </wp:positionV>
            <wp:extent cx="5940000" cy="2037600"/>
            <wp:effectExtent l="0" t="0" r="3810" b="1270"/>
            <wp:wrapTopAndBottom/>
            <wp:docPr id="23011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11714" name=""/>
                    <pic:cNvPicPr/>
                  </pic:nvPicPr>
                  <pic:blipFill rotWithShape="1">
                    <a:blip r:embed="rId12">
                      <a:extLst>
                        <a:ext uri="{28A0092B-C50C-407E-A947-70E740481C1C}">
                          <a14:useLocalDpi xmlns:a14="http://schemas.microsoft.com/office/drawing/2010/main" val="0"/>
                        </a:ext>
                      </a:extLst>
                    </a:blip>
                    <a:srcRect t="19099" b="19897"/>
                    <a:stretch/>
                  </pic:blipFill>
                  <pic:spPr bwMode="auto">
                    <a:xfrm>
                      <a:off x="0" y="0"/>
                      <a:ext cx="5940000" cy="203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5A8F">
        <w:rPr>
          <w:rFonts w:ascii="Calibri" w:eastAsia="Calibri" w:hAnsi="Calibri" w:cs="Calibri"/>
          <w:sz w:val="24"/>
          <w:szCs w:val="24"/>
        </w:rPr>
        <w:t>The landing page features animated infographics that visually represent concepts related to electric mobility</w:t>
      </w:r>
      <w:r w:rsidR="00CB000C">
        <w:rPr>
          <w:rFonts w:ascii="Calibri" w:eastAsia="Calibri" w:hAnsi="Calibri" w:cs="Calibri"/>
          <w:sz w:val="24"/>
          <w:szCs w:val="24"/>
        </w:rPr>
        <w:t xml:space="preserve">, </w:t>
      </w:r>
      <w:r>
        <w:rPr>
          <w:rFonts w:ascii="Calibri" w:eastAsia="Calibri" w:hAnsi="Calibri" w:cs="Calibri"/>
          <w:sz w:val="24"/>
          <w:szCs w:val="24"/>
        </w:rPr>
        <w:t xml:space="preserve">along </w:t>
      </w:r>
      <w:r w:rsidR="00CB000C">
        <w:rPr>
          <w:rFonts w:ascii="Calibri" w:eastAsia="Calibri" w:hAnsi="Calibri" w:cs="Calibri"/>
          <w:sz w:val="24"/>
          <w:szCs w:val="24"/>
        </w:rPr>
        <w:t xml:space="preserve">with Niti Aayog and project logo in the center. </w:t>
      </w:r>
      <w:r w:rsidRPr="00A45A8F">
        <w:rPr>
          <w:rFonts w:ascii="Calibri" w:eastAsia="Calibri" w:hAnsi="Calibri" w:cs="Calibri"/>
          <w:sz w:val="24"/>
          <w:szCs w:val="24"/>
        </w:rPr>
        <w:t>There is a Burger Menu at the top right corner that allows navigation to the other modules of the portal</w:t>
      </w:r>
      <w:r w:rsidRPr="00A45A8F">
        <w:rPr>
          <w:rFonts w:ascii="Calibri" w:eastAsia="Calibri" w:hAnsi="Calibri" w:cs="Calibri"/>
          <w:sz w:val="24"/>
          <w:szCs w:val="24"/>
        </w:rPr>
        <w:t xml:space="preserve"> </w:t>
      </w:r>
      <w:r w:rsidR="000C2937">
        <w:rPr>
          <w:rFonts w:ascii="Calibri" w:eastAsia="Calibri" w:hAnsi="Calibri" w:cs="Calibri"/>
          <w:sz w:val="24"/>
          <w:szCs w:val="24"/>
        </w:rPr>
        <w:t>(see below figure).</w:t>
      </w:r>
    </w:p>
    <w:p w14:paraId="69DC0735" w14:textId="2CDF46B1" w:rsidR="00A66A80" w:rsidRPr="000C2937" w:rsidRDefault="00C1355F" w:rsidP="000C2937">
      <w:pPr>
        <w:spacing w:after="0" w:line="360" w:lineRule="auto"/>
        <w:jc w:val="both"/>
        <w:rPr>
          <w:rFonts w:ascii="Calibri" w:hAnsi="Calibri" w:cs="Calibri"/>
          <w:sz w:val="24"/>
          <w:szCs w:val="24"/>
        </w:rPr>
      </w:pPr>
      <w:r>
        <w:rPr>
          <w:rFonts w:ascii="Calibri" w:eastAsia="Calibri" w:hAnsi="Calibri" w:cs="Calibri"/>
          <w:sz w:val="24"/>
          <w:szCs w:val="24"/>
        </w:rPr>
        <w:t xml:space="preserve">Click on the </w:t>
      </w:r>
      <w:r w:rsidR="00CB000C">
        <w:rPr>
          <w:rFonts w:ascii="Calibri" w:eastAsia="Calibri" w:hAnsi="Calibri" w:cs="Calibri"/>
          <w:b/>
          <w:bCs/>
          <w:sz w:val="24"/>
          <w:szCs w:val="24"/>
        </w:rPr>
        <w:t>Explore</w:t>
      </w:r>
      <w:r>
        <w:rPr>
          <w:rFonts w:ascii="Calibri" w:eastAsia="Calibri" w:hAnsi="Calibri" w:cs="Calibri"/>
          <w:sz w:val="24"/>
          <w:szCs w:val="24"/>
        </w:rPr>
        <w:t xml:space="preserve"> </w:t>
      </w:r>
      <w:r>
        <w:rPr>
          <w:sz w:val="24"/>
          <w:szCs w:val="24"/>
        </w:rPr>
        <w:t xml:space="preserve">option available </w:t>
      </w:r>
      <w:r w:rsidR="00936079">
        <w:rPr>
          <w:sz w:val="24"/>
          <w:szCs w:val="24"/>
        </w:rPr>
        <w:t>at the bottom of page</w:t>
      </w:r>
      <w:r w:rsidR="00CB000C">
        <w:rPr>
          <w:sz w:val="24"/>
          <w:szCs w:val="24"/>
        </w:rPr>
        <w:t xml:space="preserve"> to navigate to the </w:t>
      </w:r>
      <w:r w:rsidR="00936079">
        <w:rPr>
          <w:sz w:val="24"/>
          <w:szCs w:val="24"/>
        </w:rPr>
        <w:t>home page of the portal</w:t>
      </w:r>
      <w:r w:rsidRPr="00C13853">
        <w:rPr>
          <w:rFonts w:ascii="Calibri" w:hAnsi="Calibri" w:cs="Calibri"/>
          <w:sz w:val="24"/>
          <w:szCs w:val="24"/>
        </w:rPr>
        <w:t>.</w:t>
      </w:r>
      <w:r w:rsidR="000C2937">
        <w:rPr>
          <w:rFonts w:ascii="Calibri" w:hAnsi="Calibri" w:cs="Calibri"/>
          <w:sz w:val="24"/>
          <w:szCs w:val="24"/>
        </w:rPr>
        <w:br w:type="page"/>
      </w:r>
    </w:p>
    <w:p w14:paraId="5ACDAD0D" w14:textId="534FB358" w:rsidR="00A66A80" w:rsidRPr="004041FD" w:rsidRDefault="00A66A80" w:rsidP="00A66A80">
      <w:pPr>
        <w:pStyle w:val="Heading1"/>
        <w:spacing w:before="100" w:beforeAutospacing="1" w:after="100" w:afterAutospacing="1"/>
        <w:jc w:val="both"/>
        <w:rPr>
          <w:rFonts w:eastAsiaTheme="minorHAnsi"/>
          <w:bCs/>
          <w:color w:val="002060"/>
          <w:szCs w:val="40"/>
        </w:rPr>
      </w:pPr>
      <w:bookmarkStart w:id="8" w:name="_Toc179379292"/>
      <w:r>
        <w:rPr>
          <w:rFonts w:eastAsiaTheme="minorHAnsi"/>
          <w:bCs/>
          <w:color w:val="002060"/>
          <w:szCs w:val="40"/>
        </w:rPr>
        <w:lastRenderedPageBreak/>
        <w:t>2</w:t>
      </w:r>
      <w:r w:rsidRPr="004041FD">
        <w:rPr>
          <w:rFonts w:eastAsiaTheme="minorHAnsi"/>
          <w:bCs/>
          <w:color w:val="002060"/>
          <w:szCs w:val="40"/>
        </w:rPr>
        <w:t>.</w:t>
      </w:r>
      <w:r>
        <w:rPr>
          <w:rFonts w:eastAsiaTheme="minorHAnsi"/>
          <w:bCs/>
          <w:color w:val="002060"/>
          <w:szCs w:val="40"/>
        </w:rPr>
        <w:t>0</w:t>
      </w:r>
      <w:r w:rsidRPr="004041FD">
        <w:rPr>
          <w:rFonts w:eastAsiaTheme="minorHAnsi"/>
          <w:bCs/>
          <w:color w:val="002060"/>
          <w:szCs w:val="40"/>
        </w:rPr>
        <w:t xml:space="preserve"> </w:t>
      </w:r>
      <w:r>
        <w:rPr>
          <w:rFonts w:eastAsiaTheme="minorHAnsi"/>
          <w:bCs/>
          <w:color w:val="002060"/>
          <w:szCs w:val="40"/>
        </w:rPr>
        <w:t>HOME</w:t>
      </w:r>
      <w:r>
        <w:rPr>
          <w:rFonts w:eastAsiaTheme="minorHAnsi"/>
          <w:bCs/>
          <w:color w:val="002060"/>
          <w:szCs w:val="40"/>
        </w:rPr>
        <w:t xml:space="preserve"> PAGE</w:t>
      </w:r>
      <w:bookmarkEnd w:id="8"/>
    </w:p>
    <w:p w14:paraId="626562DB" w14:textId="1401609E" w:rsidR="00A66A80" w:rsidRDefault="0075703B" w:rsidP="0075703B">
      <w:pPr>
        <w:spacing w:line="360" w:lineRule="auto"/>
        <w:jc w:val="both"/>
        <w:rPr>
          <w:rFonts w:ascii="Calibri" w:eastAsia="Calibri" w:hAnsi="Calibri" w:cs="Calibri"/>
          <w:sz w:val="24"/>
          <w:szCs w:val="24"/>
        </w:rPr>
      </w:pPr>
      <w:r>
        <w:rPr>
          <w:noProof/>
        </w:rPr>
        <w:drawing>
          <wp:anchor distT="0" distB="36195" distL="114300" distR="114300" simplePos="0" relativeHeight="251969536" behindDoc="0" locked="0" layoutInCell="1" allowOverlap="1" wp14:anchorId="6083DBF1" wp14:editId="4FBC62AA">
            <wp:simplePos x="0" y="0"/>
            <wp:positionH relativeFrom="margin">
              <wp:align>right</wp:align>
            </wp:positionH>
            <wp:positionV relativeFrom="page">
              <wp:posOffset>2543175</wp:posOffset>
            </wp:positionV>
            <wp:extent cx="5942330" cy="3067050"/>
            <wp:effectExtent l="19050" t="19050" r="20320" b="19050"/>
            <wp:wrapTopAndBottom/>
            <wp:docPr id="151347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78987" name=""/>
                    <pic:cNvPicPr/>
                  </pic:nvPicPr>
                  <pic:blipFill rotWithShape="1">
                    <a:blip r:embed="rId13">
                      <a:extLst>
                        <a:ext uri="{28A0092B-C50C-407E-A947-70E740481C1C}">
                          <a14:useLocalDpi xmlns:a14="http://schemas.microsoft.com/office/drawing/2010/main" val="0"/>
                        </a:ext>
                      </a:extLst>
                    </a:blip>
                    <a:srcRect b="8190"/>
                    <a:stretch/>
                  </pic:blipFill>
                  <pic:spPr bwMode="auto">
                    <a:xfrm>
                      <a:off x="0" y="0"/>
                      <a:ext cx="5942586" cy="3067182"/>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66A80" w:rsidRPr="0075703B">
        <w:rPr>
          <w:rFonts w:ascii="Calibri" w:eastAsia="Calibri" w:hAnsi="Calibri" w:cs="Calibri"/>
          <w:sz w:val="24"/>
          <w:szCs w:val="24"/>
        </w:rPr>
        <w:t xml:space="preserve">The </w:t>
      </w:r>
      <w:r w:rsidR="00A66A80" w:rsidRPr="0075703B">
        <w:rPr>
          <w:rFonts w:ascii="Calibri" w:eastAsia="Calibri" w:hAnsi="Calibri" w:cs="Calibri"/>
          <w:b/>
          <w:bCs/>
          <w:sz w:val="24"/>
          <w:szCs w:val="24"/>
        </w:rPr>
        <w:t>Home</w:t>
      </w:r>
      <w:r w:rsidR="00A66A80" w:rsidRPr="0075703B">
        <w:rPr>
          <w:rFonts w:ascii="Calibri" w:eastAsia="Calibri" w:hAnsi="Calibri" w:cs="Calibri"/>
          <w:sz w:val="24"/>
          <w:szCs w:val="24"/>
        </w:rPr>
        <w:t xml:space="preserve"> page contains the Niti Aayog logo along with the portal logo. It presents the information about the IEMI portal and </w:t>
      </w:r>
      <w:r>
        <w:rPr>
          <w:rFonts w:ascii="Calibri" w:eastAsia="Calibri" w:hAnsi="Calibri" w:cs="Calibri"/>
          <w:sz w:val="24"/>
          <w:szCs w:val="24"/>
        </w:rPr>
        <w:t xml:space="preserve">introduces to the </w:t>
      </w:r>
      <w:r w:rsidR="00A66A80" w:rsidRPr="0075703B">
        <w:rPr>
          <w:rFonts w:ascii="Calibri" w:eastAsia="Calibri" w:hAnsi="Calibri" w:cs="Calibri"/>
          <w:sz w:val="24"/>
          <w:szCs w:val="24"/>
        </w:rPr>
        <w:t xml:space="preserve">three thematic categories </w:t>
      </w:r>
      <w:r>
        <w:rPr>
          <w:rFonts w:ascii="Calibri" w:eastAsia="Calibri" w:hAnsi="Calibri" w:cs="Calibri"/>
          <w:sz w:val="24"/>
          <w:szCs w:val="24"/>
        </w:rPr>
        <w:t xml:space="preserve">and its key performance indicators </w:t>
      </w:r>
      <w:r w:rsidR="00A66A80" w:rsidRPr="0075703B">
        <w:rPr>
          <w:rFonts w:ascii="Calibri" w:eastAsia="Calibri" w:hAnsi="Calibri" w:cs="Calibri"/>
          <w:sz w:val="24"/>
          <w:szCs w:val="24"/>
        </w:rPr>
        <w:t>that form the building blocks of the Indian e-mobility ecosystem</w:t>
      </w:r>
      <w:r>
        <w:rPr>
          <w:rFonts w:ascii="Calibri" w:eastAsia="Calibri" w:hAnsi="Calibri" w:cs="Calibri"/>
          <w:sz w:val="24"/>
          <w:szCs w:val="24"/>
        </w:rPr>
        <w:t xml:space="preserve"> (see below figure).</w:t>
      </w:r>
    </w:p>
    <w:p w14:paraId="12EE6B06" w14:textId="7F2BEACA" w:rsidR="0075703B" w:rsidRDefault="009019C8" w:rsidP="0075703B">
      <w:pPr>
        <w:spacing w:line="360" w:lineRule="auto"/>
        <w:jc w:val="both"/>
        <w:rPr>
          <w:rFonts w:ascii="Calibri" w:eastAsia="Calibri" w:hAnsi="Calibri" w:cs="Calibri"/>
          <w:sz w:val="24"/>
          <w:szCs w:val="24"/>
        </w:rPr>
      </w:pPr>
      <w:r>
        <w:rPr>
          <w:rFonts w:ascii="Calibri" w:eastAsia="Calibri" w:hAnsi="Calibri" w:cs="Calibri"/>
          <w:sz w:val="24"/>
          <w:szCs w:val="24"/>
        </w:rPr>
        <w:t xml:space="preserve">The three themes are presented in separate boxes along with a related infographics. Each box contains the list of Outcome and Enabler indicators of the respective theme. Click on the </w:t>
      </w:r>
      <w:r w:rsidRPr="009019C8">
        <w:rPr>
          <w:rFonts w:ascii="Calibri" w:eastAsia="Calibri" w:hAnsi="Calibri" w:cs="Calibri"/>
          <w:b/>
          <w:bCs/>
          <w:sz w:val="24"/>
          <w:szCs w:val="24"/>
        </w:rPr>
        <w:t>Arrow</w:t>
      </w:r>
      <w:r>
        <w:rPr>
          <w:rFonts w:ascii="Calibri" w:eastAsia="Calibri" w:hAnsi="Calibri" w:cs="Calibri"/>
          <w:sz w:val="24"/>
          <w:szCs w:val="24"/>
        </w:rPr>
        <w:t xml:space="preserve"> icon to expand the list and view the complete list of key outcome and enabler indicators (see below figure).</w:t>
      </w:r>
    </w:p>
    <w:p w14:paraId="61E758DA" w14:textId="39D29DEE" w:rsidR="009019C8" w:rsidRDefault="009019C8">
      <w:pPr>
        <w:spacing w:line="259" w:lineRule="auto"/>
        <w:rPr>
          <w:rFonts w:ascii="Calibri" w:eastAsia="Calibri" w:hAnsi="Calibri" w:cs="Calibri"/>
          <w:sz w:val="24"/>
          <w:szCs w:val="24"/>
        </w:rPr>
      </w:pPr>
      <w:r>
        <w:rPr>
          <w:rFonts w:ascii="Calibri" w:eastAsia="Calibri" w:hAnsi="Calibri" w:cs="Calibri"/>
          <w:sz w:val="24"/>
          <w:szCs w:val="24"/>
        </w:rPr>
        <w:br w:type="page"/>
      </w:r>
    </w:p>
    <w:p w14:paraId="6001935E" w14:textId="714981DD" w:rsidR="009019C8" w:rsidRPr="0075703B" w:rsidRDefault="009019C8" w:rsidP="0075703B">
      <w:pPr>
        <w:spacing w:line="360" w:lineRule="auto"/>
        <w:jc w:val="both"/>
        <w:rPr>
          <w:rFonts w:ascii="Calibri" w:eastAsia="Calibri" w:hAnsi="Calibri" w:cs="Calibri"/>
          <w:sz w:val="24"/>
          <w:szCs w:val="24"/>
        </w:rPr>
      </w:pPr>
      <w:r>
        <w:rPr>
          <w:noProof/>
        </w:rPr>
        <w:lastRenderedPageBreak/>
        <w:drawing>
          <wp:anchor distT="0" distB="36195" distL="114300" distR="114300" simplePos="0" relativeHeight="251970560" behindDoc="0" locked="0" layoutInCell="1" allowOverlap="1" wp14:anchorId="4B7C4BBD" wp14:editId="55E0B911">
            <wp:simplePos x="0" y="0"/>
            <wp:positionH relativeFrom="margin">
              <wp:align>right</wp:align>
            </wp:positionH>
            <wp:positionV relativeFrom="paragraph">
              <wp:posOffset>104140</wp:posOffset>
            </wp:positionV>
            <wp:extent cx="5942586" cy="3340800"/>
            <wp:effectExtent l="19050" t="19050" r="20320" b="12065"/>
            <wp:wrapTopAndBottom/>
            <wp:docPr id="181476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60779" name=""/>
                    <pic:cNvPicPr/>
                  </pic:nvPicPr>
                  <pic:blipFill>
                    <a:blip r:embed="rId14">
                      <a:extLst>
                        <a:ext uri="{28A0092B-C50C-407E-A947-70E740481C1C}">
                          <a14:useLocalDpi xmlns:a14="http://schemas.microsoft.com/office/drawing/2010/main" val="0"/>
                        </a:ext>
                      </a:extLst>
                    </a:blip>
                    <a:stretch>
                      <a:fillRect/>
                    </a:stretch>
                  </pic:blipFill>
                  <pic:spPr>
                    <a:xfrm>
                      <a:off x="0" y="0"/>
                      <a:ext cx="5942586" cy="3340800"/>
                    </a:xfrm>
                    <a:prstGeom prst="rect">
                      <a:avLst/>
                    </a:prstGeom>
                    <a:ln>
                      <a:solidFill>
                        <a:schemeClr val="tx1">
                          <a:lumMod val="50000"/>
                          <a:lumOff val="50000"/>
                        </a:schemeClr>
                      </a:solidFill>
                    </a:ln>
                  </pic:spPr>
                </pic:pic>
              </a:graphicData>
            </a:graphic>
            <wp14:sizeRelV relativeFrom="margin">
              <wp14:pctHeight>0</wp14:pctHeight>
            </wp14:sizeRelV>
          </wp:anchor>
        </w:drawing>
      </w:r>
      <w:r w:rsidR="00ED4E5C">
        <w:rPr>
          <w:rFonts w:ascii="Calibri" w:eastAsia="Calibri" w:hAnsi="Calibri" w:cs="Calibri"/>
          <w:sz w:val="24"/>
          <w:szCs w:val="24"/>
        </w:rPr>
        <w:t>You can hover on the indicators to read more about the respective indicator. Click on the theme name to navigate to the “</w:t>
      </w:r>
      <w:r w:rsidR="00ED4E5C" w:rsidRPr="00ED4E5C">
        <w:rPr>
          <w:rFonts w:ascii="Calibri" w:eastAsia="Calibri" w:hAnsi="Calibri" w:cs="Calibri"/>
          <w:b/>
          <w:bCs/>
          <w:sz w:val="24"/>
          <w:szCs w:val="24"/>
        </w:rPr>
        <w:t>Explore Index</w:t>
      </w:r>
      <w:r w:rsidR="00ED4E5C">
        <w:rPr>
          <w:rFonts w:ascii="Calibri" w:eastAsia="Calibri" w:hAnsi="Calibri" w:cs="Calibri"/>
          <w:sz w:val="24"/>
          <w:szCs w:val="24"/>
        </w:rPr>
        <w:t>” module and view data for the same.</w:t>
      </w:r>
    </w:p>
    <w:p w14:paraId="382069EC" w14:textId="63A305B5" w:rsidR="00A66A80" w:rsidRDefault="00A66A80">
      <w:pPr>
        <w:spacing w:line="259" w:lineRule="auto"/>
        <w:rPr>
          <w:sz w:val="24"/>
          <w:szCs w:val="24"/>
        </w:rPr>
      </w:pPr>
      <w:r>
        <w:rPr>
          <w:sz w:val="24"/>
          <w:szCs w:val="24"/>
        </w:rPr>
        <w:br w:type="page"/>
      </w:r>
    </w:p>
    <w:p w14:paraId="4C987B54" w14:textId="091669AD" w:rsidR="000544D1" w:rsidRPr="00285CE5" w:rsidRDefault="00111AD2" w:rsidP="00285CE5">
      <w:pPr>
        <w:pStyle w:val="Heading1"/>
        <w:spacing w:before="100" w:beforeAutospacing="1" w:after="100" w:afterAutospacing="1"/>
        <w:jc w:val="both"/>
        <w:rPr>
          <w:rFonts w:eastAsiaTheme="minorHAnsi"/>
          <w:bCs/>
          <w:color w:val="002060"/>
          <w:szCs w:val="40"/>
        </w:rPr>
      </w:pPr>
      <w:bookmarkStart w:id="9" w:name="_Toc179379293"/>
      <w:r>
        <w:rPr>
          <w:rFonts w:eastAsiaTheme="minorHAnsi"/>
          <w:bCs/>
          <w:color w:val="002060"/>
          <w:szCs w:val="40"/>
        </w:rPr>
        <w:lastRenderedPageBreak/>
        <w:t>3</w:t>
      </w:r>
      <w:r w:rsidR="0057301D" w:rsidRPr="00285CE5">
        <w:rPr>
          <w:rFonts w:eastAsiaTheme="minorHAnsi"/>
          <w:bCs/>
          <w:color w:val="002060"/>
          <w:szCs w:val="40"/>
        </w:rPr>
        <w:t>.</w:t>
      </w:r>
      <w:r w:rsidR="00285CE5">
        <w:rPr>
          <w:rFonts w:eastAsiaTheme="minorHAnsi"/>
          <w:bCs/>
          <w:color w:val="002060"/>
          <w:szCs w:val="40"/>
        </w:rPr>
        <w:t>0</w:t>
      </w:r>
      <w:r w:rsidR="005E06F4" w:rsidRPr="00285CE5">
        <w:rPr>
          <w:rFonts w:eastAsiaTheme="minorHAnsi"/>
          <w:bCs/>
          <w:color w:val="002060"/>
          <w:szCs w:val="40"/>
        </w:rPr>
        <w:t xml:space="preserve"> </w:t>
      </w:r>
      <w:r>
        <w:rPr>
          <w:rFonts w:eastAsiaTheme="minorHAnsi"/>
          <w:bCs/>
          <w:color w:val="002060"/>
          <w:szCs w:val="40"/>
        </w:rPr>
        <w:t>EXPLORE INDEX</w:t>
      </w:r>
      <w:bookmarkEnd w:id="9"/>
    </w:p>
    <w:p w14:paraId="082F3DA9" w14:textId="7D5F1D96" w:rsidR="009D6C31" w:rsidRDefault="003A229A" w:rsidP="003A229A">
      <w:pPr>
        <w:spacing w:before="100" w:beforeAutospacing="1" w:after="100" w:afterAutospacing="1" w:line="360" w:lineRule="auto"/>
        <w:jc w:val="both"/>
        <w:rPr>
          <w:color w:val="000000"/>
          <w:sz w:val="24"/>
          <w:szCs w:val="24"/>
        </w:rPr>
      </w:pPr>
      <w:r w:rsidRPr="009D6C31">
        <w:rPr>
          <w:rFonts w:ascii="Calibri" w:hAnsi="Calibri" w:cs="Calibri"/>
          <w:noProof/>
          <w:sz w:val="24"/>
          <w:szCs w:val="24"/>
        </w:rPr>
        <w:drawing>
          <wp:anchor distT="0" distB="36195" distL="114300" distR="114300" simplePos="0" relativeHeight="251968512" behindDoc="0" locked="0" layoutInCell="1" allowOverlap="1" wp14:anchorId="75A1EF45" wp14:editId="0911EA53">
            <wp:simplePos x="0" y="0"/>
            <wp:positionH relativeFrom="column">
              <wp:posOffset>0</wp:posOffset>
            </wp:positionH>
            <wp:positionV relativeFrom="paragraph">
              <wp:posOffset>1093470</wp:posOffset>
            </wp:positionV>
            <wp:extent cx="5936400" cy="3337200"/>
            <wp:effectExtent l="19050" t="19050" r="26670" b="15875"/>
            <wp:wrapTopAndBottom/>
            <wp:docPr id="57962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28453"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36400" cy="33372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9D6C31" w:rsidRPr="006B0678">
        <w:rPr>
          <w:rFonts w:ascii="Calibri" w:hAnsi="Calibri" w:cs="Calibri"/>
          <w:sz w:val="24"/>
          <w:szCs w:val="24"/>
        </w:rPr>
        <w:t xml:space="preserve">Click on the </w:t>
      </w:r>
      <w:r w:rsidR="009D6C31">
        <w:rPr>
          <w:rFonts w:ascii="Calibri" w:hAnsi="Calibri" w:cs="Calibri"/>
          <w:b/>
          <w:bCs/>
          <w:sz w:val="24"/>
          <w:szCs w:val="24"/>
        </w:rPr>
        <w:t>Explore Index</w:t>
      </w:r>
      <w:r w:rsidR="009D6C31" w:rsidRPr="006B0678">
        <w:rPr>
          <w:rFonts w:ascii="Calibri" w:hAnsi="Calibri" w:cs="Calibri"/>
          <w:sz w:val="24"/>
          <w:szCs w:val="24"/>
        </w:rPr>
        <w:t xml:space="preserve"> menu option </w:t>
      </w:r>
      <w:r w:rsidR="009D6C31">
        <w:rPr>
          <w:rFonts w:ascii="Calibri" w:hAnsi="Calibri" w:cs="Calibri"/>
          <w:sz w:val="24"/>
          <w:szCs w:val="24"/>
        </w:rPr>
        <w:t>available in the top header to access this module</w:t>
      </w:r>
      <w:r w:rsidR="009D6C31" w:rsidRPr="006B0678">
        <w:rPr>
          <w:rFonts w:ascii="Calibri" w:hAnsi="Calibri" w:cs="Calibri"/>
          <w:sz w:val="24"/>
          <w:szCs w:val="24"/>
        </w:rPr>
        <w:t>.</w:t>
      </w:r>
      <w:r w:rsidR="009D6C31">
        <w:rPr>
          <w:rFonts w:ascii="Calibri" w:hAnsi="Calibri" w:cs="Calibri"/>
          <w:sz w:val="24"/>
          <w:szCs w:val="24"/>
        </w:rPr>
        <w:t xml:space="preserve"> </w:t>
      </w:r>
      <w:r w:rsidR="00D65A56" w:rsidRPr="00A52FD2">
        <w:rPr>
          <w:rFonts w:ascii="Calibri" w:hAnsi="Calibri" w:cs="Calibri"/>
          <w:sz w:val="24"/>
          <w:szCs w:val="24"/>
        </w:rPr>
        <w:t>Th</w:t>
      </w:r>
      <w:r w:rsidR="00B10758">
        <w:rPr>
          <w:rFonts w:ascii="Calibri" w:hAnsi="Calibri" w:cs="Calibri"/>
          <w:sz w:val="24"/>
          <w:szCs w:val="24"/>
        </w:rPr>
        <w:t xml:space="preserve">is module </w:t>
      </w:r>
      <w:r w:rsidR="00210212">
        <w:rPr>
          <w:rFonts w:ascii="Calibri" w:hAnsi="Calibri" w:cs="Calibri"/>
          <w:sz w:val="24"/>
          <w:szCs w:val="24"/>
        </w:rPr>
        <w:t xml:space="preserve">is </w:t>
      </w:r>
      <w:r w:rsidR="00447543">
        <w:rPr>
          <w:rFonts w:ascii="Calibri" w:hAnsi="Calibri" w:cs="Calibri"/>
          <w:sz w:val="24"/>
          <w:szCs w:val="24"/>
        </w:rPr>
        <w:t>score</w:t>
      </w:r>
      <w:r w:rsidR="00210212">
        <w:rPr>
          <w:rFonts w:ascii="Calibri" w:hAnsi="Calibri" w:cs="Calibri"/>
          <w:sz w:val="24"/>
          <w:szCs w:val="24"/>
        </w:rPr>
        <w:t xml:space="preserve"> and time period driven. It </w:t>
      </w:r>
      <w:r>
        <w:rPr>
          <w:rFonts w:ascii="Calibri" w:hAnsi="Calibri" w:cs="Calibri"/>
          <w:sz w:val="24"/>
          <w:szCs w:val="24"/>
        </w:rPr>
        <w:t xml:space="preserve">allows authorized users to view </w:t>
      </w:r>
      <w:r w:rsidR="00D51739">
        <w:rPr>
          <w:rFonts w:ascii="Calibri" w:hAnsi="Calibri" w:cs="Calibri"/>
          <w:sz w:val="24"/>
          <w:szCs w:val="24"/>
        </w:rPr>
        <w:t xml:space="preserve">India’s </w:t>
      </w:r>
      <w:r>
        <w:rPr>
          <w:rFonts w:ascii="Calibri" w:hAnsi="Calibri" w:cs="Calibri"/>
          <w:sz w:val="24"/>
          <w:szCs w:val="24"/>
        </w:rPr>
        <w:t xml:space="preserve">electric </w:t>
      </w:r>
      <w:r w:rsidRPr="003A229A">
        <w:rPr>
          <w:rFonts w:ascii="Calibri" w:hAnsi="Calibri" w:cs="Calibri"/>
          <w:sz w:val="24"/>
          <w:szCs w:val="24"/>
        </w:rPr>
        <w:t xml:space="preserve">mobility index </w:t>
      </w:r>
      <w:r>
        <w:rPr>
          <w:rFonts w:ascii="Calibri" w:hAnsi="Calibri" w:cs="Calibri"/>
          <w:sz w:val="24"/>
          <w:szCs w:val="24"/>
        </w:rPr>
        <w:t>data</w:t>
      </w:r>
      <w:r w:rsidR="00210212">
        <w:rPr>
          <w:rFonts w:ascii="Calibri" w:hAnsi="Calibri" w:cs="Calibri"/>
          <w:sz w:val="24"/>
          <w:szCs w:val="24"/>
        </w:rPr>
        <w:t xml:space="preserve"> presented in visualizations</w:t>
      </w:r>
      <w:r>
        <w:rPr>
          <w:rFonts w:ascii="Calibri" w:hAnsi="Calibri" w:cs="Calibri"/>
          <w:sz w:val="24"/>
          <w:szCs w:val="24"/>
        </w:rPr>
        <w:t>.</w:t>
      </w:r>
      <w:r w:rsidR="009D6C31">
        <w:rPr>
          <w:rFonts w:ascii="Calibri" w:eastAsia="Calibri" w:hAnsi="Calibri" w:cs="Calibri"/>
          <w:sz w:val="24"/>
          <w:szCs w:val="24"/>
        </w:rPr>
        <w:t xml:space="preserve"> </w:t>
      </w:r>
      <w:r w:rsidR="009D6C31">
        <w:rPr>
          <w:color w:val="000000"/>
          <w:sz w:val="24"/>
          <w:szCs w:val="24"/>
        </w:rPr>
        <w:t>By default</w:t>
      </w:r>
      <w:r>
        <w:rPr>
          <w:color w:val="000000"/>
          <w:sz w:val="24"/>
          <w:szCs w:val="24"/>
        </w:rPr>
        <w:t>,</w:t>
      </w:r>
      <w:r w:rsidR="009D6C31">
        <w:rPr>
          <w:color w:val="000000"/>
          <w:sz w:val="24"/>
          <w:szCs w:val="24"/>
        </w:rPr>
        <w:t xml:space="preserve"> IEMI Score of all states is </w:t>
      </w:r>
      <w:r>
        <w:rPr>
          <w:color w:val="000000"/>
          <w:sz w:val="24"/>
          <w:szCs w:val="24"/>
        </w:rPr>
        <w:t>shown</w:t>
      </w:r>
      <w:r w:rsidR="009D6C31">
        <w:rPr>
          <w:color w:val="000000"/>
          <w:sz w:val="24"/>
          <w:szCs w:val="24"/>
        </w:rPr>
        <w:t xml:space="preserve"> of </w:t>
      </w:r>
      <w:r>
        <w:rPr>
          <w:color w:val="000000"/>
          <w:sz w:val="24"/>
          <w:szCs w:val="24"/>
        </w:rPr>
        <w:t xml:space="preserve">the </w:t>
      </w:r>
      <w:r w:rsidR="009D6C31">
        <w:rPr>
          <w:color w:val="000000"/>
          <w:sz w:val="24"/>
          <w:szCs w:val="24"/>
        </w:rPr>
        <w:t xml:space="preserve">most recent time period </w:t>
      </w:r>
      <w:r w:rsidR="00BD40AB">
        <w:rPr>
          <w:color w:val="000000"/>
          <w:sz w:val="24"/>
          <w:szCs w:val="24"/>
        </w:rPr>
        <w:t xml:space="preserve">using the bar chart visualization </w:t>
      </w:r>
      <w:r w:rsidR="009D6C31">
        <w:rPr>
          <w:color w:val="000000"/>
          <w:sz w:val="24"/>
          <w:szCs w:val="24"/>
        </w:rPr>
        <w:t>(see below figure).</w:t>
      </w:r>
    </w:p>
    <w:p w14:paraId="0A9A5D1A" w14:textId="71EC80B0" w:rsidR="00BD40AB" w:rsidRDefault="00AB531F" w:rsidP="00BD40AB">
      <w:pPr>
        <w:spacing w:line="360" w:lineRule="auto"/>
        <w:jc w:val="both"/>
        <w:rPr>
          <w:sz w:val="24"/>
          <w:szCs w:val="24"/>
        </w:rPr>
      </w:pPr>
      <w:r w:rsidRPr="00AB531F">
        <w:rPr>
          <w:sz w:val="24"/>
          <w:szCs w:val="24"/>
        </w:rPr>
        <w:t xml:space="preserve">The legend for the data is presented at the bottom of the chart, which will help you understand the data and the range of </w:t>
      </w:r>
      <w:r w:rsidR="00E411AC">
        <w:rPr>
          <w:sz w:val="24"/>
          <w:szCs w:val="24"/>
        </w:rPr>
        <w:t xml:space="preserve">data </w:t>
      </w:r>
      <w:r w:rsidRPr="00AB531F">
        <w:rPr>
          <w:sz w:val="24"/>
          <w:szCs w:val="24"/>
        </w:rPr>
        <w:t>values</w:t>
      </w:r>
      <w:r>
        <w:rPr>
          <w:sz w:val="24"/>
          <w:szCs w:val="24"/>
        </w:rPr>
        <w:t xml:space="preserve">. </w:t>
      </w:r>
      <w:r w:rsidR="00BD40AB">
        <w:rPr>
          <w:sz w:val="24"/>
          <w:szCs w:val="24"/>
        </w:rPr>
        <w:t>Click on the toggle button available at the top right corner to switch to the map view and view the selected data on the color theme map of India (see below figure).</w:t>
      </w:r>
    </w:p>
    <w:p w14:paraId="1911C551" w14:textId="77777777" w:rsidR="00BD40AB" w:rsidRDefault="00BD40AB">
      <w:pPr>
        <w:spacing w:line="259" w:lineRule="auto"/>
        <w:rPr>
          <w:sz w:val="24"/>
          <w:szCs w:val="24"/>
        </w:rPr>
      </w:pPr>
      <w:r>
        <w:rPr>
          <w:sz w:val="24"/>
          <w:szCs w:val="24"/>
        </w:rPr>
        <w:br w:type="page"/>
      </w:r>
    </w:p>
    <w:p w14:paraId="1DA61B4E" w14:textId="027DCA94" w:rsidR="00BD40AB" w:rsidRDefault="0021070C" w:rsidP="00AB531F">
      <w:pPr>
        <w:spacing w:line="360" w:lineRule="auto"/>
        <w:rPr>
          <w:sz w:val="24"/>
          <w:szCs w:val="24"/>
        </w:rPr>
      </w:pPr>
      <w:r>
        <w:rPr>
          <w:noProof/>
        </w:rPr>
        <w:lastRenderedPageBreak/>
        <w:drawing>
          <wp:anchor distT="0" distB="36195" distL="114300" distR="114300" simplePos="0" relativeHeight="251971584" behindDoc="0" locked="0" layoutInCell="1" allowOverlap="1" wp14:anchorId="69BDF2ED" wp14:editId="43A56E13">
            <wp:simplePos x="0" y="0"/>
            <wp:positionH relativeFrom="margin">
              <wp:align>center</wp:align>
            </wp:positionH>
            <wp:positionV relativeFrom="margin">
              <wp:align>top</wp:align>
            </wp:positionV>
            <wp:extent cx="5942330" cy="3340735"/>
            <wp:effectExtent l="19050" t="19050" r="20320" b="12065"/>
            <wp:wrapTopAndBottom/>
            <wp:docPr id="170470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09986" name=""/>
                    <pic:cNvPicPr/>
                  </pic:nvPicPr>
                  <pic:blipFill>
                    <a:blip r:embed="rId16">
                      <a:extLst>
                        <a:ext uri="{28A0092B-C50C-407E-A947-70E740481C1C}">
                          <a14:useLocalDpi xmlns:a14="http://schemas.microsoft.com/office/drawing/2010/main" val="0"/>
                        </a:ext>
                      </a:extLst>
                    </a:blip>
                    <a:stretch>
                      <a:fillRect/>
                    </a:stretch>
                  </pic:blipFill>
                  <pic:spPr>
                    <a:xfrm>
                      <a:off x="0" y="0"/>
                      <a:ext cx="5942330" cy="3340735"/>
                    </a:xfrm>
                    <a:prstGeom prst="rect">
                      <a:avLst/>
                    </a:prstGeom>
                    <a:ln>
                      <a:solidFill>
                        <a:schemeClr val="tx1">
                          <a:lumMod val="50000"/>
                          <a:lumOff val="50000"/>
                        </a:schemeClr>
                      </a:solidFill>
                    </a:ln>
                  </pic:spPr>
                </pic:pic>
              </a:graphicData>
            </a:graphic>
            <wp14:sizeRelV relativeFrom="margin">
              <wp14:pctHeight>0</wp14:pctHeight>
            </wp14:sizeRelV>
          </wp:anchor>
        </w:drawing>
      </w:r>
      <w:r w:rsidR="00BD40AB">
        <w:rPr>
          <w:noProof/>
        </w:rPr>
        <w:drawing>
          <wp:anchor distT="0" distB="0" distL="114300" distR="114300" simplePos="0" relativeHeight="251972608" behindDoc="1" locked="0" layoutInCell="1" allowOverlap="1" wp14:anchorId="2E3EB332" wp14:editId="2F9715F9">
            <wp:simplePos x="0" y="0"/>
            <wp:positionH relativeFrom="margin">
              <wp:align>left</wp:align>
            </wp:positionH>
            <wp:positionV relativeFrom="paragraph">
              <wp:posOffset>3876675</wp:posOffset>
            </wp:positionV>
            <wp:extent cx="428625" cy="1647825"/>
            <wp:effectExtent l="0" t="0" r="9525" b="9525"/>
            <wp:wrapTight wrapText="bothSides">
              <wp:wrapPolygon edited="0">
                <wp:start x="0" y="0"/>
                <wp:lineTo x="0" y="21475"/>
                <wp:lineTo x="21120" y="21475"/>
                <wp:lineTo x="21120" y="0"/>
                <wp:lineTo x="0" y="0"/>
              </wp:wrapPolygon>
            </wp:wrapTight>
            <wp:docPr id="5873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0659" nam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28625" cy="1647825"/>
                    </a:xfrm>
                    <a:prstGeom prst="rect">
                      <a:avLst/>
                    </a:prstGeom>
                  </pic:spPr>
                </pic:pic>
              </a:graphicData>
            </a:graphic>
          </wp:anchor>
        </w:drawing>
      </w:r>
      <w:r w:rsidR="00BD40AB">
        <w:rPr>
          <w:sz w:val="24"/>
          <w:szCs w:val="24"/>
        </w:rPr>
        <w:t xml:space="preserve">There is a map toolbar available to the left side of the map which allows to perform the following actions – </w:t>
      </w:r>
    </w:p>
    <w:p w14:paraId="5E3CE6BA" w14:textId="3E7832F8" w:rsidR="00BD40AB" w:rsidRDefault="00BD40AB" w:rsidP="00BD40AB">
      <w:pPr>
        <w:spacing w:line="240" w:lineRule="auto"/>
        <w:rPr>
          <w:sz w:val="24"/>
          <w:szCs w:val="24"/>
        </w:rPr>
      </w:pPr>
      <w:r>
        <w:rPr>
          <w:sz w:val="24"/>
          <w:szCs w:val="24"/>
        </w:rPr>
        <w:t>Zoom in</w:t>
      </w:r>
    </w:p>
    <w:p w14:paraId="0B2F9337" w14:textId="1C87FDE3" w:rsidR="00BD40AB" w:rsidRDefault="00BD40AB" w:rsidP="00BD40AB">
      <w:pPr>
        <w:spacing w:line="240" w:lineRule="auto"/>
        <w:rPr>
          <w:sz w:val="24"/>
          <w:szCs w:val="24"/>
        </w:rPr>
      </w:pPr>
      <w:r>
        <w:rPr>
          <w:sz w:val="24"/>
          <w:szCs w:val="24"/>
        </w:rPr>
        <w:t>Zoom out</w:t>
      </w:r>
    </w:p>
    <w:p w14:paraId="2A52E721" w14:textId="323FC8A6" w:rsidR="00BD40AB" w:rsidRDefault="00BD40AB" w:rsidP="00BD40AB">
      <w:pPr>
        <w:spacing w:line="240" w:lineRule="auto"/>
        <w:rPr>
          <w:sz w:val="24"/>
          <w:szCs w:val="24"/>
        </w:rPr>
      </w:pPr>
      <w:r>
        <w:rPr>
          <w:sz w:val="24"/>
          <w:szCs w:val="24"/>
        </w:rPr>
        <w:t>Reset</w:t>
      </w:r>
    </w:p>
    <w:p w14:paraId="30F2309B" w14:textId="4E62E6A4" w:rsidR="00BD40AB" w:rsidRDefault="00BD40AB" w:rsidP="00BD40AB">
      <w:pPr>
        <w:spacing w:line="240" w:lineRule="auto"/>
        <w:rPr>
          <w:sz w:val="24"/>
          <w:szCs w:val="24"/>
        </w:rPr>
      </w:pPr>
      <w:r>
        <w:rPr>
          <w:sz w:val="24"/>
          <w:szCs w:val="24"/>
        </w:rPr>
        <w:t>Label on/off</w:t>
      </w:r>
    </w:p>
    <w:p w14:paraId="4C53F1E4" w14:textId="0D511085" w:rsidR="00BD40AB" w:rsidRDefault="00BD40AB" w:rsidP="0021070C">
      <w:pPr>
        <w:spacing w:before="240" w:line="240" w:lineRule="auto"/>
        <w:rPr>
          <w:sz w:val="24"/>
          <w:szCs w:val="24"/>
        </w:rPr>
      </w:pPr>
      <w:r>
        <w:rPr>
          <w:sz w:val="24"/>
          <w:szCs w:val="24"/>
        </w:rPr>
        <w:t>Download</w:t>
      </w:r>
    </w:p>
    <w:p w14:paraId="3017177B" w14:textId="5232B0D8" w:rsidR="0021070C" w:rsidRDefault="0021070C" w:rsidP="0021070C">
      <w:pPr>
        <w:spacing w:after="0" w:line="360" w:lineRule="auto"/>
        <w:jc w:val="both"/>
        <w:rPr>
          <w:sz w:val="24"/>
          <w:szCs w:val="24"/>
        </w:rPr>
      </w:pPr>
      <w:r>
        <w:rPr>
          <w:noProof/>
        </w:rPr>
        <w:drawing>
          <wp:anchor distT="0" distB="36195" distL="114300" distR="114300" simplePos="0" relativeHeight="251973632" behindDoc="0" locked="0" layoutInCell="1" allowOverlap="1" wp14:anchorId="20E3088E" wp14:editId="3988DDD3">
            <wp:simplePos x="0" y="0"/>
            <wp:positionH relativeFrom="margin">
              <wp:align>left</wp:align>
            </wp:positionH>
            <wp:positionV relativeFrom="paragraph">
              <wp:posOffset>551815</wp:posOffset>
            </wp:positionV>
            <wp:extent cx="5938414" cy="1425600"/>
            <wp:effectExtent l="19050" t="19050" r="24765" b="22225"/>
            <wp:wrapTopAndBottom/>
            <wp:docPr id="187661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10796" name=""/>
                    <pic:cNvPicPr/>
                  </pic:nvPicPr>
                  <pic:blipFill rotWithShape="1">
                    <a:blip r:embed="rId19">
                      <a:extLst>
                        <a:ext uri="{28A0092B-C50C-407E-A947-70E740481C1C}">
                          <a14:useLocalDpi xmlns:a14="http://schemas.microsoft.com/office/drawing/2010/main" val="0"/>
                        </a:ext>
                      </a:extLst>
                    </a:blip>
                    <a:srcRect t="57297"/>
                    <a:stretch/>
                  </pic:blipFill>
                  <pic:spPr bwMode="auto">
                    <a:xfrm>
                      <a:off x="0" y="0"/>
                      <a:ext cx="5938414" cy="1425600"/>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D40AB">
        <w:rPr>
          <w:sz w:val="24"/>
          <w:szCs w:val="24"/>
        </w:rPr>
        <w:t xml:space="preserve">You can also view the </w:t>
      </w:r>
      <w:r>
        <w:rPr>
          <w:sz w:val="24"/>
          <w:szCs w:val="24"/>
        </w:rPr>
        <w:t>number of visits on the site at the bottom of the page along with the other logos of the portal (see below figure).</w:t>
      </w:r>
    </w:p>
    <w:p w14:paraId="3CB4BF89" w14:textId="5E84EE2C" w:rsidR="0021070C" w:rsidRDefault="0021070C" w:rsidP="0021070C">
      <w:pPr>
        <w:spacing w:line="360" w:lineRule="auto"/>
        <w:jc w:val="both"/>
        <w:rPr>
          <w:sz w:val="24"/>
          <w:szCs w:val="24"/>
        </w:rPr>
      </w:pPr>
      <w:r>
        <w:rPr>
          <w:sz w:val="24"/>
          <w:szCs w:val="24"/>
        </w:rPr>
        <w:t>Click on the state area from map to navigate to the State Profile of the selected state.</w:t>
      </w:r>
    </w:p>
    <w:p w14:paraId="6AF61090" w14:textId="6E0E7BEA" w:rsidR="00DF6F70" w:rsidRDefault="00DF6F70" w:rsidP="0021070C">
      <w:pPr>
        <w:spacing w:line="360" w:lineRule="auto"/>
        <w:jc w:val="both"/>
        <w:rPr>
          <w:sz w:val="24"/>
          <w:szCs w:val="24"/>
        </w:rPr>
      </w:pPr>
      <w:r>
        <w:rPr>
          <w:sz w:val="24"/>
          <w:szCs w:val="24"/>
        </w:rPr>
        <w:br w:type="page"/>
      </w:r>
    </w:p>
    <w:p w14:paraId="4B29454B" w14:textId="2B8B1D61" w:rsidR="0057301D" w:rsidRPr="004041FD" w:rsidRDefault="007D11A4" w:rsidP="004041FD">
      <w:pPr>
        <w:pStyle w:val="Heading1"/>
        <w:spacing w:before="100" w:beforeAutospacing="1" w:after="100" w:afterAutospacing="1"/>
        <w:jc w:val="both"/>
        <w:rPr>
          <w:rFonts w:eastAsiaTheme="minorHAnsi"/>
          <w:bCs/>
          <w:color w:val="002060"/>
          <w:szCs w:val="40"/>
        </w:rPr>
      </w:pPr>
      <w:bookmarkStart w:id="10" w:name="_Toc179379294"/>
      <w:r>
        <w:rPr>
          <w:rFonts w:eastAsiaTheme="minorHAnsi"/>
          <w:bCs/>
          <w:color w:val="002060"/>
          <w:szCs w:val="40"/>
        </w:rPr>
        <w:lastRenderedPageBreak/>
        <w:t>4</w:t>
      </w:r>
      <w:r w:rsidR="0057301D" w:rsidRPr="004041FD">
        <w:rPr>
          <w:rFonts w:eastAsiaTheme="minorHAnsi"/>
          <w:bCs/>
          <w:color w:val="002060"/>
          <w:szCs w:val="40"/>
        </w:rPr>
        <w:t>.</w:t>
      </w:r>
      <w:r w:rsidR="004041FD">
        <w:rPr>
          <w:rFonts w:eastAsiaTheme="minorHAnsi"/>
          <w:bCs/>
          <w:color w:val="002060"/>
          <w:szCs w:val="40"/>
        </w:rPr>
        <w:t>0</w:t>
      </w:r>
      <w:r w:rsidR="0057301D" w:rsidRPr="004041FD">
        <w:rPr>
          <w:rFonts w:eastAsiaTheme="minorHAnsi"/>
          <w:bCs/>
          <w:color w:val="002060"/>
          <w:szCs w:val="40"/>
        </w:rPr>
        <w:t xml:space="preserve"> S</w:t>
      </w:r>
      <w:r>
        <w:rPr>
          <w:rFonts w:eastAsiaTheme="minorHAnsi"/>
          <w:bCs/>
          <w:color w:val="002060"/>
          <w:szCs w:val="40"/>
        </w:rPr>
        <w:t>TATE PROFILE</w:t>
      </w:r>
      <w:bookmarkEnd w:id="10"/>
    </w:p>
    <w:p w14:paraId="74A091EA" w14:textId="289E6DBD" w:rsidR="00A26F0A" w:rsidRDefault="00B35C52" w:rsidP="00A26F0A">
      <w:pPr>
        <w:spacing w:before="360" w:after="0" w:line="360" w:lineRule="auto"/>
        <w:jc w:val="both"/>
        <w:rPr>
          <w:rFonts w:ascii="Calibri" w:eastAsia="Calibri" w:hAnsi="Calibri" w:cs="Calibri"/>
          <w:sz w:val="24"/>
          <w:szCs w:val="24"/>
        </w:rPr>
      </w:pPr>
      <w:r>
        <w:rPr>
          <w:rFonts w:ascii="Calibri" w:eastAsia="Calibri" w:hAnsi="Calibri" w:cs="Calibri"/>
          <w:sz w:val="24"/>
          <w:szCs w:val="24"/>
        </w:rPr>
        <w:t xml:space="preserve">Click on </w:t>
      </w:r>
      <w:r w:rsidR="0021070C" w:rsidRPr="0021070C">
        <w:rPr>
          <w:rFonts w:ascii="Calibri" w:eastAsia="Calibri" w:hAnsi="Calibri" w:cs="Calibri"/>
          <w:sz w:val="24"/>
          <w:szCs w:val="24"/>
        </w:rPr>
        <w:t>the</w:t>
      </w:r>
      <w:r w:rsidR="0021070C">
        <w:rPr>
          <w:rFonts w:ascii="Calibri" w:eastAsia="Calibri" w:hAnsi="Calibri" w:cs="Calibri"/>
          <w:b/>
          <w:bCs/>
          <w:sz w:val="24"/>
          <w:szCs w:val="24"/>
        </w:rPr>
        <w:t xml:space="preserve"> State </w:t>
      </w:r>
      <w:r w:rsidR="0021070C" w:rsidRPr="0021070C">
        <w:rPr>
          <w:rFonts w:ascii="Calibri" w:eastAsia="Calibri" w:hAnsi="Calibri" w:cs="Calibri"/>
          <w:b/>
          <w:bCs/>
          <w:sz w:val="24"/>
          <w:szCs w:val="24"/>
        </w:rPr>
        <w:t>Profile</w:t>
      </w:r>
      <w:r w:rsidR="0021070C" w:rsidRPr="0021070C">
        <w:rPr>
          <w:rFonts w:ascii="Calibri" w:eastAsia="Calibri" w:hAnsi="Calibri" w:cs="Calibri"/>
          <w:sz w:val="24"/>
          <w:szCs w:val="24"/>
        </w:rPr>
        <w:t xml:space="preserve"> option from the navigation menu available in the header section to navigate to th</w:t>
      </w:r>
      <w:r w:rsidR="00FB7DA0">
        <w:rPr>
          <w:rFonts w:ascii="Calibri" w:eastAsia="Calibri" w:hAnsi="Calibri" w:cs="Calibri"/>
          <w:sz w:val="24"/>
          <w:szCs w:val="24"/>
        </w:rPr>
        <w:t>is</w:t>
      </w:r>
      <w:r w:rsidR="0021070C" w:rsidRPr="0021070C">
        <w:rPr>
          <w:rFonts w:ascii="Calibri" w:eastAsia="Calibri" w:hAnsi="Calibri" w:cs="Calibri"/>
          <w:sz w:val="24"/>
          <w:szCs w:val="24"/>
        </w:rPr>
        <w:t xml:space="preserve"> module</w:t>
      </w:r>
      <w:r w:rsidRPr="0021070C">
        <w:rPr>
          <w:rFonts w:ascii="Calibri" w:eastAsia="Calibri" w:hAnsi="Calibri" w:cs="Calibri"/>
          <w:sz w:val="24"/>
          <w:szCs w:val="24"/>
        </w:rPr>
        <w:t>.</w:t>
      </w:r>
      <w:r w:rsidR="0021070C">
        <w:rPr>
          <w:rFonts w:ascii="Calibri" w:eastAsia="Calibri" w:hAnsi="Calibri" w:cs="Calibri"/>
          <w:sz w:val="24"/>
          <w:szCs w:val="24"/>
        </w:rPr>
        <w:t xml:space="preserve"> This module is Area and Time period driven where area refers to the State and Union Territories</w:t>
      </w:r>
      <w:r w:rsidR="00D421DF">
        <w:rPr>
          <w:rFonts w:ascii="Calibri" w:eastAsia="Calibri" w:hAnsi="Calibri" w:cs="Calibri"/>
          <w:sz w:val="24"/>
          <w:szCs w:val="24"/>
        </w:rPr>
        <w:t xml:space="preserve"> of India</w:t>
      </w:r>
      <w:r w:rsidR="0021070C">
        <w:rPr>
          <w:rFonts w:ascii="Calibri" w:eastAsia="Calibri" w:hAnsi="Calibri" w:cs="Calibri"/>
          <w:sz w:val="24"/>
          <w:szCs w:val="24"/>
        </w:rPr>
        <w:t>.</w:t>
      </w:r>
      <w:r w:rsidR="00A26F0A">
        <w:rPr>
          <w:rFonts w:ascii="Calibri" w:eastAsia="Calibri" w:hAnsi="Calibri" w:cs="Calibri"/>
          <w:sz w:val="24"/>
          <w:szCs w:val="24"/>
        </w:rPr>
        <w:t xml:space="preserve"> </w:t>
      </w:r>
      <w:r w:rsidR="00A26F0A" w:rsidRPr="00A26F0A">
        <w:rPr>
          <w:rFonts w:ascii="Calibri" w:eastAsia="Calibri" w:hAnsi="Calibri" w:cs="Calibri"/>
          <w:sz w:val="24"/>
          <w:szCs w:val="24"/>
        </w:rPr>
        <w:t>Th</w:t>
      </w:r>
      <w:r w:rsidR="00A26F0A">
        <w:rPr>
          <w:rFonts w:ascii="Calibri" w:eastAsia="Calibri" w:hAnsi="Calibri" w:cs="Calibri"/>
          <w:sz w:val="24"/>
          <w:szCs w:val="24"/>
        </w:rPr>
        <w:t xml:space="preserve">is </w:t>
      </w:r>
      <w:r w:rsidR="00A26F0A" w:rsidRPr="00A26F0A">
        <w:rPr>
          <w:rFonts w:ascii="Calibri" w:eastAsia="Calibri" w:hAnsi="Calibri" w:cs="Calibri"/>
          <w:sz w:val="24"/>
          <w:szCs w:val="24"/>
        </w:rPr>
        <w:t>module provides a comprehensive overview of the state's progress in electric vehicle (EV) adoption and infrastructure development. It allows users to view key metrics such as rankings, scores, and performance across critical themes like Transport Electrification Progress, Charging Infrastructure Readiness, and EV Research and Innovation Status.</w:t>
      </w:r>
    </w:p>
    <w:p w14:paraId="7F1F284E" w14:textId="4E5D7930" w:rsidR="00B35C52" w:rsidRDefault="00A26F0A" w:rsidP="00A26F0A">
      <w:pPr>
        <w:spacing w:after="100" w:afterAutospacing="1" w:line="360" w:lineRule="auto"/>
        <w:jc w:val="both"/>
        <w:rPr>
          <w:rFonts w:ascii="Calibri" w:eastAsia="Calibri" w:hAnsi="Calibri" w:cs="Calibri"/>
          <w:sz w:val="24"/>
          <w:szCs w:val="24"/>
        </w:rPr>
      </w:pPr>
      <w:r>
        <w:rPr>
          <w:noProof/>
        </w:rPr>
        <w:drawing>
          <wp:anchor distT="0" distB="0" distL="114300" distR="114300" simplePos="0" relativeHeight="251974656" behindDoc="0" locked="0" layoutInCell="1" allowOverlap="1" wp14:anchorId="41FE6601" wp14:editId="3C5A8263">
            <wp:simplePos x="0" y="0"/>
            <wp:positionH relativeFrom="margin">
              <wp:align>left</wp:align>
            </wp:positionH>
            <wp:positionV relativeFrom="page">
              <wp:posOffset>3676650</wp:posOffset>
            </wp:positionV>
            <wp:extent cx="5943600" cy="3341370"/>
            <wp:effectExtent l="19050" t="19050" r="19050" b="11430"/>
            <wp:wrapTopAndBottom/>
            <wp:docPr id="109156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66399"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anchor>
        </w:drawing>
      </w:r>
      <w:r w:rsidR="0021070C">
        <w:rPr>
          <w:rFonts w:ascii="Calibri" w:eastAsia="Calibri" w:hAnsi="Calibri" w:cs="Calibri"/>
          <w:sz w:val="24"/>
          <w:szCs w:val="24"/>
        </w:rPr>
        <w:t xml:space="preserve">By default, state profile of </w:t>
      </w:r>
      <w:r w:rsidR="0021070C" w:rsidRPr="0021070C">
        <w:rPr>
          <w:rFonts w:ascii="Calibri" w:eastAsia="Calibri" w:hAnsi="Calibri" w:cs="Calibri"/>
          <w:sz w:val="24"/>
          <w:szCs w:val="24"/>
        </w:rPr>
        <w:t>Andaman &amp; Nicobar Islands</w:t>
      </w:r>
      <w:r w:rsidR="0021070C">
        <w:rPr>
          <w:rFonts w:ascii="Calibri" w:eastAsia="Calibri" w:hAnsi="Calibri" w:cs="Calibri"/>
          <w:sz w:val="24"/>
          <w:szCs w:val="24"/>
        </w:rPr>
        <w:t xml:space="preserve"> is presented</w:t>
      </w:r>
      <w:r w:rsidR="00D421DF">
        <w:rPr>
          <w:rFonts w:ascii="Calibri" w:eastAsia="Calibri" w:hAnsi="Calibri" w:cs="Calibri"/>
          <w:sz w:val="24"/>
          <w:szCs w:val="24"/>
        </w:rPr>
        <w:t xml:space="preserve"> (see below figure).</w:t>
      </w:r>
    </w:p>
    <w:p w14:paraId="3E574202" w14:textId="204AA810" w:rsidR="00D421DF" w:rsidRPr="0021070C" w:rsidRDefault="00D421DF" w:rsidP="004506F6">
      <w:pPr>
        <w:spacing w:before="360" w:after="100" w:afterAutospacing="1" w:line="360" w:lineRule="auto"/>
        <w:jc w:val="both"/>
        <w:rPr>
          <w:rFonts w:ascii="Calibri" w:eastAsia="Calibri" w:hAnsi="Calibri" w:cs="Calibri"/>
          <w:sz w:val="24"/>
          <w:szCs w:val="24"/>
        </w:rPr>
      </w:pPr>
      <w:r>
        <w:rPr>
          <w:rFonts w:ascii="Calibri" w:eastAsia="Calibri" w:hAnsi="Calibri" w:cs="Calibri"/>
          <w:sz w:val="24"/>
          <w:szCs w:val="24"/>
        </w:rPr>
        <w:t xml:space="preserve">Click on the </w:t>
      </w:r>
      <w:r w:rsidRPr="00D421DF">
        <w:rPr>
          <w:rFonts w:ascii="Calibri" w:eastAsia="Calibri" w:hAnsi="Calibri" w:cs="Calibri"/>
          <w:b/>
          <w:bCs/>
          <w:sz w:val="24"/>
          <w:szCs w:val="24"/>
        </w:rPr>
        <w:t>States &amp; Union Territories</w:t>
      </w:r>
      <w:r>
        <w:rPr>
          <w:rFonts w:ascii="Calibri" w:eastAsia="Calibri" w:hAnsi="Calibri" w:cs="Calibri"/>
          <w:sz w:val="24"/>
          <w:szCs w:val="24"/>
        </w:rPr>
        <w:t xml:space="preserve"> dropdown to select any other state and view its profile. </w:t>
      </w:r>
      <w:r w:rsidR="00A26F0A" w:rsidRPr="00A26F0A">
        <w:rPr>
          <w:rFonts w:ascii="Calibri" w:eastAsia="Calibri" w:hAnsi="Calibri" w:cs="Calibri"/>
          <w:sz w:val="24"/>
          <w:szCs w:val="24"/>
        </w:rPr>
        <w:t>Each state profile displays the following information</w:t>
      </w:r>
      <w:r w:rsidR="00A26F0A">
        <w:rPr>
          <w:rFonts w:ascii="Calibri" w:eastAsia="Calibri" w:hAnsi="Calibri" w:cs="Calibri"/>
          <w:sz w:val="24"/>
          <w:szCs w:val="24"/>
        </w:rPr>
        <w:t xml:space="preserve"> -</w:t>
      </w:r>
    </w:p>
    <w:p w14:paraId="482F0AC2" w14:textId="16E6DE92" w:rsidR="00A26F0A" w:rsidRPr="00A26F0A" w:rsidRDefault="00A26F0A" w:rsidP="00A26F0A">
      <w:pPr>
        <w:pStyle w:val="ListParagraph"/>
        <w:numPr>
          <w:ilvl w:val="0"/>
          <w:numId w:val="26"/>
        </w:numPr>
        <w:spacing w:line="360" w:lineRule="auto"/>
        <w:rPr>
          <w:rFonts w:ascii="Calibri" w:eastAsia="Calibri" w:hAnsi="Calibri" w:cs="Calibri"/>
          <w:b/>
          <w:bCs/>
          <w:sz w:val="24"/>
          <w:szCs w:val="24"/>
        </w:rPr>
      </w:pPr>
      <w:r w:rsidRPr="00A26F0A">
        <w:rPr>
          <w:rFonts w:ascii="Calibri" w:eastAsia="Calibri" w:hAnsi="Calibri" w:cs="Calibri"/>
          <w:b/>
          <w:bCs/>
          <w:sz w:val="24"/>
          <w:szCs w:val="24"/>
        </w:rPr>
        <w:t>Overview</w:t>
      </w:r>
    </w:p>
    <w:p w14:paraId="4FBCA0E6" w14:textId="77777777" w:rsidR="00A26F0A" w:rsidRPr="00A26F0A" w:rsidRDefault="00A26F0A" w:rsidP="00A26F0A">
      <w:pPr>
        <w:pStyle w:val="ListParagraph"/>
        <w:numPr>
          <w:ilvl w:val="0"/>
          <w:numId w:val="27"/>
        </w:numPr>
        <w:spacing w:line="360" w:lineRule="auto"/>
        <w:rPr>
          <w:rFonts w:ascii="Calibri" w:eastAsia="Calibri" w:hAnsi="Calibri" w:cs="Calibri"/>
          <w:sz w:val="24"/>
          <w:szCs w:val="24"/>
        </w:rPr>
      </w:pPr>
      <w:r w:rsidRPr="00A26F0A">
        <w:rPr>
          <w:rFonts w:ascii="Calibri" w:eastAsia="Calibri" w:hAnsi="Calibri" w:cs="Calibri"/>
          <w:sz w:val="24"/>
          <w:szCs w:val="24"/>
        </w:rPr>
        <w:t>Area, population, and GDP of the state.</w:t>
      </w:r>
    </w:p>
    <w:p w14:paraId="12756B07" w14:textId="77777777" w:rsidR="00A26F0A" w:rsidRPr="00A26F0A" w:rsidRDefault="00A26F0A" w:rsidP="00A26F0A">
      <w:pPr>
        <w:pStyle w:val="ListParagraph"/>
        <w:numPr>
          <w:ilvl w:val="0"/>
          <w:numId w:val="27"/>
        </w:numPr>
        <w:spacing w:line="360" w:lineRule="auto"/>
        <w:rPr>
          <w:rFonts w:ascii="Calibri" w:eastAsia="Calibri" w:hAnsi="Calibri" w:cs="Calibri"/>
          <w:sz w:val="24"/>
          <w:szCs w:val="24"/>
        </w:rPr>
      </w:pPr>
      <w:r w:rsidRPr="00A26F0A">
        <w:rPr>
          <w:rFonts w:ascii="Calibri" w:eastAsia="Calibri" w:hAnsi="Calibri" w:cs="Calibri"/>
          <w:sz w:val="24"/>
          <w:szCs w:val="24"/>
        </w:rPr>
        <w:t>IEMI rank and score based on overall performance.</w:t>
      </w:r>
    </w:p>
    <w:p w14:paraId="0E0D3A09" w14:textId="77777777" w:rsidR="00A26F0A" w:rsidRDefault="00A26F0A">
      <w:pPr>
        <w:spacing w:line="259" w:lineRule="auto"/>
        <w:rPr>
          <w:rFonts w:ascii="Calibri" w:eastAsia="Calibri" w:hAnsi="Calibri" w:cs="Calibri"/>
          <w:sz w:val="24"/>
          <w:szCs w:val="24"/>
        </w:rPr>
      </w:pPr>
      <w:r>
        <w:rPr>
          <w:rFonts w:ascii="Calibri" w:eastAsia="Calibri" w:hAnsi="Calibri" w:cs="Calibri"/>
          <w:sz w:val="24"/>
          <w:szCs w:val="24"/>
        </w:rPr>
        <w:br w:type="page"/>
      </w:r>
    </w:p>
    <w:p w14:paraId="3D97AC5B" w14:textId="5C93A3D9" w:rsidR="00A26F0A" w:rsidRPr="00A26F0A" w:rsidRDefault="00A26F0A" w:rsidP="00A26F0A">
      <w:pPr>
        <w:pStyle w:val="ListParagraph"/>
        <w:numPr>
          <w:ilvl w:val="0"/>
          <w:numId w:val="26"/>
        </w:numPr>
        <w:spacing w:line="360" w:lineRule="auto"/>
        <w:rPr>
          <w:rFonts w:ascii="Calibri" w:eastAsia="Calibri" w:hAnsi="Calibri" w:cs="Calibri"/>
          <w:b/>
          <w:bCs/>
          <w:sz w:val="24"/>
          <w:szCs w:val="24"/>
        </w:rPr>
      </w:pPr>
      <w:r w:rsidRPr="00A26F0A">
        <w:rPr>
          <w:rFonts w:ascii="Calibri" w:eastAsia="Calibri" w:hAnsi="Calibri" w:cs="Calibri"/>
          <w:b/>
          <w:bCs/>
          <w:sz w:val="24"/>
          <w:szCs w:val="24"/>
        </w:rPr>
        <w:lastRenderedPageBreak/>
        <w:t>Key Themes and Rankings</w:t>
      </w:r>
    </w:p>
    <w:p w14:paraId="0CF7B957" w14:textId="20D81E3D" w:rsidR="00A26F0A" w:rsidRPr="00A26F0A" w:rsidRDefault="00A26F0A" w:rsidP="00A26F0A">
      <w:pPr>
        <w:pStyle w:val="ListParagraph"/>
        <w:numPr>
          <w:ilvl w:val="0"/>
          <w:numId w:val="27"/>
        </w:numPr>
        <w:spacing w:line="360" w:lineRule="auto"/>
        <w:jc w:val="both"/>
        <w:rPr>
          <w:rFonts w:ascii="Calibri" w:eastAsia="Calibri" w:hAnsi="Calibri" w:cs="Calibri"/>
          <w:sz w:val="24"/>
          <w:szCs w:val="24"/>
        </w:rPr>
      </w:pPr>
      <w:r w:rsidRPr="00A26F0A">
        <w:rPr>
          <w:rFonts w:ascii="Calibri" w:eastAsia="Calibri" w:hAnsi="Calibri" w:cs="Calibri"/>
          <w:sz w:val="24"/>
          <w:szCs w:val="24"/>
        </w:rPr>
        <w:t>Ranking and score compared to the national average and top scorers.</w:t>
      </w:r>
    </w:p>
    <w:p w14:paraId="168E02DE" w14:textId="0E16EEE9" w:rsidR="00A26F0A" w:rsidRPr="00A26F0A" w:rsidRDefault="00A26F0A" w:rsidP="00A26F0A">
      <w:pPr>
        <w:pStyle w:val="ListParagraph"/>
        <w:numPr>
          <w:ilvl w:val="0"/>
          <w:numId w:val="27"/>
        </w:numPr>
        <w:spacing w:line="360" w:lineRule="auto"/>
        <w:jc w:val="both"/>
        <w:rPr>
          <w:rFonts w:ascii="Calibri" w:eastAsia="Calibri" w:hAnsi="Calibri" w:cs="Calibri"/>
          <w:sz w:val="24"/>
          <w:szCs w:val="24"/>
        </w:rPr>
      </w:pPr>
      <w:r w:rsidRPr="00A26F0A">
        <w:rPr>
          <w:rFonts w:ascii="Calibri" w:eastAsia="Calibri" w:hAnsi="Calibri" w:cs="Calibri"/>
          <w:sz w:val="24"/>
          <w:szCs w:val="24"/>
        </w:rPr>
        <w:t>Ranking and score for charging infrastructure development.</w:t>
      </w:r>
    </w:p>
    <w:p w14:paraId="6110C454" w14:textId="1E0CC97A" w:rsidR="00A26F0A" w:rsidRPr="00A26F0A" w:rsidRDefault="00A26F0A" w:rsidP="00A26F0A">
      <w:pPr>
        <w:pStyle w:val="ListParagraph"/>
        <w:numPr>
          <w:ilvl w:val="0"/>
          <w:numId w:val="27"/>
        </w:numPr>
        <w:spacing w:line="360" w:lineRule="auto"/>
        <w:jc w:val="both"/>
        <w:rPr>
          <w:rFonts w:ascii="Calibri" w:eastAsia="Calibri" w:hAnsi="Calibri" w:cs="Calibri"/>
          <w:sz w:val="24"/>
          <w:szCs w:val="24"/>
        </w:rPr>
      </w:pPr>
      <w:r w:rsidRPr="00A26F0A">
        <w:rPr>
          <w:rFonts w:ascii="Calibri" w:eastAsia="Calibri" w:hAnsi="Calibri" w:cs="Calibri"/>
          <w:sz w:val="24"/>
          <w:szCs w:val="24"/>
        </w:rPr>
        <w:t>Ranking and score for EV-related research and innovation activities.</w:t>
      </w:r>
    </w:p>
    <w:p w14:paraId="12288B6F" w14:textId="034AB3FD" w:rsidR="00A26F0A" w:rsidRPr="00A26F0A" w:rsidRDefault="00A26F0A" w:rsidP="00A26F0A">
      <w:pPr>
        <w:pStyle w:val="ListParagraph"/>
        <w:numPr>
          <w:ilvl w:val="0"/>
          <w:numId w:val="26"/>
        </w:numPr>
        <w:spacing w:line="360" w:lineRule="auto"/>
        <w:rPr>
          <w:rFonts w:ascii="Calibri" w:eastAsia="Calibri" w:hAnsi="Calibri" w:cs="Calibri"/>
          <w:b/>
          <w:bCs/>
          <w:sz w:val="24"/>
          <w:szCs w:val="24"/>
        </w:rPr>
      </w:pPr>
      <w:r w:rsidRPr="00A26F0A">
        <w:rPr>
          <w:rFonts w:ascii="Calibri" w:eastAsia="Calibri" w:hAnsi="Calibri" w:cs="Calibri"/>
          <w:b/>
          <w:bCs/>
          <w:sz w:val="24"/>
          <w:szCs w:val="24"/>
        </w:rPr>
        <w:t>Outcomes</w:t>
      </w:r>
    </w:p>
    <w:p w14:paraId="3879D780" w14:textId="05808948" w:rsidR="00A26F0A" w:rsidRPr="00A26F0A" w:rsidRDefault="00A26F0A" w:rsidP="00A26F0A">
      <w:pPr>
        <w:pStyle w:val="ListParagraph"/>
        <w:numPr>
          <w:ilvl w:val="0"/>
          <w:numId w:val="27"/>
        </w:numPr>
        <w:spacing w:line="360" w:lineRule="auto"/>
        <w:jc w:val="both"/>
        <w:rPr>
          <w:rFonts w:ascii="Calibri" w:eastAsia="Calibri" w:hAnsi="Calibri" w:cs="Calibri"/>
          <w:sz w:val="24"/>
          <w:szCs w:val="24"/>
        </w:rPr>
      </w:pPr>
      <w:r w:rsidRPr="00A26F0A">
        <w:rPr>
          <w:rFonts w:ascii="Calibri" w:eastAsia="Calibri" w:hAnsi="Calibri" w:cs="Calibri"/>
          <w:sz w:val="24"/>
          <w:szCs w:val="24"/>
        </w:rPr>
        <w:t>Progress in adopting electric vehicles.</w:t>
      </w:r>
    </w:p>
    <w:p w14:paraId="354D097D" w14:textId="2F1F3D63" w:rsidR="00A26F0A" w:rsidRPr="00A26F0A" w:rsidRDefault="00A26F0A" w:rsidP="00A26F0A">
      <w:pPr>
        <w:pStyle w:val="ListParagraph"/>
        <w:numPr>
          <w:ilvl w:val="0"/>
          <w:numId w:val="27"/>
        </w:numPr>
        <w:spacing w:line="360" w:lineRule="auto"/>
        <w:jc w:val="both"/>
        <w:rPr>
          <w:rFonts w:ascii="Calibri" w:eastAsia="Calibri" w:hAnsi="Calibri" w:cs="Calibri"/>
          <w:sz w:val="24"/>
          <w:szCs w:val="24"/>
        </w:rPr>
      </w:pPr>
      <w:r w:rsidRPr="00A26F0A">
        <w:rPr>
          <w:rFonts w:ascii="Calibri" w:eastAsia="Calibri" w:hAnsi="Calibri" w:cs="Calibri"/>
          <w:sz w:val="24"/>
          <w:szCs w:val="24"/>
        </w:rPr>
        <w:t>Number of charging stations and chargers available.</w:t>
      </w:r>
    </w:p>
    <w:p w14:paraId="6771DEE5" w14:textId="5C82DB93" w:rsidR="00A26F0A" w:rsidRPr="00A26F0A" w:rsidRDefault="00A26F0A" w:rsidP="00A26F0A">
      <w:pPr>
        <w:pStyle w:val="ListParagraph"/>
        <w:numPr>
          <w:ilvl w:val="0"/>
          <w:numId w:val="27"/>
        </w:numPr>
        <w:spacing w:line="360" w:lineRule="auto"/>
        <w:jc w:val="both"/>
        <w:rPr>
          <w:rFonts w:ascii="Calibri" w:eastAsia="Calibri" w:hAnsi="Calibri" w:cs="Calibri"/>
          <w:sz w:val="24"/>
          <w:szCs w:val="24"/>
        </w:rPr>
      </w:pPr>
      <w:r w:rsidRPr="00A26F0A">
        <w:rPr>
          <w:rFonts w:ascii="Calibri" w:eastAsia="Calibri" w:hAnsi="Calibri" w:cs="Calibri"/>
          <w:sz w:val="24"/>
          <w:szCs w:val="24"/>
        </w:rPr>
        <w:t>Number of EV startups and active patents in the state.</w:t>
      </w:r>
    </w:p>
    <w:p w14:paraId="6727CE58" w14:textId="46D41013" w:rsidR="00A26F0A" w:rsidRPr="00A26F0A" w:rsidRDefault="00A26F0A" w:rsidP="00A26F0A">
      <w:pPr>
        <w:pStyle w:val="ListParagraph"/>
        <w:numPr>
          <w:ilvl w:val="0"/>
          <w:numId w:val="26"/>
        </w:numPr>
        <w:spacing w:line="360" w:lineRule="auto"/>
        <w:rPr>
          <w:rFonts w:ascii="Calibri" w:eastAsia="Calibri" w:hAnsi="Calibri" w:cs="Calibri"/>
          <w:b/>
          <w:bCs/>
          <w:sz w:val="24"/>
          <w:szCs w:val="24"/>
        </w:rPr>
      </w:pPr>
      <w:r w:rsidRPr="00A26F0A">
        <w:rPr>
          <w:rFonts w:ascii="Calibri" w:eastAsia="Calibri" w:hAnsi="Calibri" w:cs="Calibri"/>
          <w:b/>
          <w:bCs/>
          <w:sz w:val="24"/>
          <w:szCs w:val="24"/>
        </w:rPr>
        <w:t>Key Initiatives</w:t>
      </w:r>
    </w:p>
    <w:p w14:paraId="2F122C53" w14:textId="77777777" w:rsidR="000C2937" w:rsidRPr="000C2937" w:rsidRDefault="00A26F0A" w:rsidP="000C2937">
      <w:pPr>
        <w:pStyle w:val="ListParagraph"/>
        <w:spacing w:line="360" w:lineRule="auto"/>
        <w:jc w:val="both"/>
        <w:rPr>
          <w:rFonts w:ascii="Calibri" w:eastAsia="Calibri" w:hAnsi="Calibri" w:cs="Calibri"/>
          <w:b/>
          <w:bCs/>
          <w:sz w:val="24"/>
          <w:szCs w:val="24"/>
        </w:rPr>
      </w:pPr>
      <w:r w:rsidRPr="000C2937">
        <w:rPr>
          <w:rFonts w:ascii="Calibri" w:eastAsia="Calibri" w:hAnsi="Calibri" w:cs="Calibri"/>
          <w:sz w:val="24"/>
          <w:szCs w:val="24"/>
        </w:rPr>
        <w:t>Overview of policies and incentives related to transport electrification, charging infrastructure, and research and innovation</w:t>
      </w:r>
      <w:r w:rsidR="000C2937">
        <w:rPr>
          <w:rFonts w:ascii="Calibri" w:eastAsia="Calibri" w:hAnsi="Calibri" w:cs="Calibri"/>
          <w:sz w:val="24"/>
          <w:szCs w:val="24"/>
        </w:rPr>
        <w:t>.</w:t>
      </w:r>
    </w:p>
    <w:p w14:paraId="5E4E3687" w14:textId="17A1A3B6" w:rsidR="00A26F0A" w:rsidRPr="000C2937" w:rsidRDefault="00A26F0A" w:rsidP="007806D7">
      <w:pPr>
        <w:pStyle w:val="ListParagraph"/>
        <w:numPr>
          <w:ilvl w:val="0"/>
          <w:numId w:val="26"/>
        </w:numPr>
        <w:spacing w:line="360" w:lineRule="auto"/>
        <w:jc w:val="both"/>
        <w:rPr>
          <w:rFonts w:ascii="Calibri" w:eastAsia="Calibri" w:hAnsi="Calibri" w:cs="Calibri"/>
          <w:b/>
          <w:bCs/>
          <w:sz w:val="24"/>
          <w:szCs w:val="24"/>
        </w:rPr>
      </w:pPr>
      <w:r w:rsidRPr="000C2937">
        <w:rPr>
          <w:rFonts w:ascii="Calibri" w:eastAsia="Calibri" w:hAnsi="Calibri" w:cs="Calibri"/>
          <w:b/>
          <w:bCs/>
          <w:sz w:val="24"/>
          <w:szCs w:val="24"/>
        </w:rPr>
        <w:t>Highlights &amp; USPs</w:t>
      </w:r>
    </w:p>
    <w:p w14:paraId="79EE4B3E" w14:textId="77777777" w:rsidR="00A26F0A" w:rsidRPr="000C2937" w:rsidRDefault="00A26F0A" w:rsidP="000C2937">
      <w:pPr>
        <w:spacing w:line="360" w:lineRule="auto"/>
        <w:ind w:left="720"/>
        <w:jc w:val="both"/>
        <w:rPr>
          <w:rFonts w:ascii="Calibri" w:eastAsia="Calibri" w:hAnsi="Calibri" w:cs="Calibri"/>
          <w:sz w:val="24"/>
          <w:szCs w:val="24"/>
        </w:rPr>
      </w:pPr>
      <w:r w:rsidRPr="000C2937">
        <w:rPr>
          <w:rFonts w:ascii="Calibri" w:eastAsia="Calibri" w:hAnsi="Calibri" w:cs="Calibri"/>
          <w:sz w:val="24"/>
          <w:szCs w:val="24"/>
        </w:rPr>
        <w:t xml:space="preserve">Notable regulations or policies, such as penalties for improper disposal of EV batteries </w:t>
      </w:r>
    </w:p>
    <w:p w14:paraId="74B31FC7" w14:textId="1B38BBB1" w:rsidR="00A26F0A" w:rsidRPr="00A26F0A" w:rsidRDefault="00A26F0A" w:rsidP="00A26F0A">
      <w:pPr>
        <w:pStyle w:val="ListParagraph"/>
        <w:numPr>
          <w:ilvl w:val="0"/>
          <w:numId w:val="26"/>
        </w:numPr>
        <w:spacing w:line="360" w:lineRule="auto"/>
        <w:rPr>
          <w:rFonts w:ascii="Calibri" w:eastAsia="Calibri" w:hAnsi="Calibri" w:cs="Calibri"/>
          <w:b/>
          <w:bCs/>
          <w:sz w:val="24"/>
          <w:szCs w:val="24"/>
        </w:rPr>
      </w:pPr>
      <w:r w:rsidRPr="00A26F0A">
        <w:rPr>
          <w:rFonts w:ascii="Calibri" w:eastAsia="Calibri" w:hAnsi="Calibri" w:cs="Calibri"/>
          <w:b/>
          <w:bCs/>
          <w:sz w:val="24"/>
          <w:szCs w:val="24"/>
        </w:rPr>
        <w:t>Recommendations</w:t>
      </w:r>
    </w:p>
    <w:p w14:paraId="0F9485C3" w14:textId="3415F356" w:rsidR="00A26F0A" w:rsidRPr="000C2937" w:rsidRDefault="00A26F0A" w:rsidP="000C2937">
      <w:pPr>
        <w:spacing w:line="360" w:lineRule="auto"/>
        <w:ind w:left="720"/>
        <w:jc w:val="both"/>
        <w:rPr>
          <w:rFonts w:ascii="Calibri" w:eastAsia="Calibri" w:hAnsi="Calibri" w:cs="Calibri"/>
          <w:sz w:val="24"/>
          <w:szCs w:val="24"/>
        </w:rPr>
      </w:pPr>
      <w:r>
        <w:rPr>
          <w:noProof/>
        </w:rPr>
        <w:drawing>
          <wp:anchor distT="0" distB="36195" distL="114300" distR="114300" simplePos="0" relativeHeight="251975680" behindDoc="0" locked="0" layoutInCell="1" allowOverlap="1" wp14:anchorId="6B8E20AA" wp14:editId="198B1CD4">
            <wp:simplePos x="0" y="0"/>
            <wp:positionH relativeFrom="margin">
              <wp:align>left</wp:align>
            </wp:positionH>
            <wp:positionV relativeFrom="paragraph">
              <wp:posOffset>577215</wp:posOffset>
            </wp:positionV>
            <wp:extent cx="5947764" cy="2678400"/>
            <wp:effectExtent l="19050" t="19050" r="15240" b="27305"/>
            <wp:wrapTopAndBottom/>
            <wp:docPr id="154324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45189" name=""/>
                    <pic:cNvPicPr/>
                  </pic:nvPicPr>
                  <pic:blipFill rotWithShape="1">
                    <a:blip r:embed="rId21">
                      <a:extLst>
                        <a:ext uri="{28A0092B-C50C-407E-A947-70E740481C1C}">
                          <a14:useLocalDpi xmlns:a14="http://schemas.microsoft.com/office/drawing/2010/main" val="0"/>
                        </a:ext>
                      </a:extLst>
                    </a:blip>
                    <a:srcRect b="19898"/>
                    <a:stretch/>
                  </pic:blipFill>
                  <pic:spPr bwMode="auto">
                    <a:xfrm>
                      <a:off x="0" y="0"/>
                      <a:ext cx="5947764" cy="2678400"/>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C2937">
        <w:rPr>
          <w:rFonts w:ascii="Calibri" w:eastAsia="Calibri" w:hAnsi="Calibri" w:cs="Calibri"/>
          <w:sz w:val="24"/>
          <w:szCs w:val="24"/>
        </w:rPr>
        <w:t xml:space="preserve">Suggestions for improving transport electrification, charging infrastructure, </w:t>
      </w:r>
      <w:r w:rsidR="000C2937" w:rsidRPr="000C2937">
        <w:rPr>
          <w:rFonts w:ascii="Calibri" w:eastAsia="Calibri" w:hAnsi="Calibri" w:cs="Calibri"/>
          <w:sz w:val="24"/>
          <w:szCs w:val="24"/>
        </w:rPr>
        <w:t>and</w:t>
      </w:r>
      <w:r w:rsidRPr="000C2937">
        <w:rPr>
          <w:rFonts w:ascii="Calibri" w:eastAsia="Calibri" w:hAnsi="Calibri" w:cs="Calibri"/>
          <w:sz w:val="24"/>
          <w:szCs w:val="24"/>
        </w:rPr>
        <w:t xml:space="preserve"> EV research and innovation based on current performance.</w:t>
      </w:r>
    </w:p>
    <w:p w14:paraId="1888DB6C" w14:textId="4A97E62E" w:rsidR="00B35C52" w:rsidRPr="00A26F0A" w:rsidRDefault="000C2937" w:rsidP="000C2937">
      <w:pPr>
        <w:spacing w:line="360" w:lineRule="auto"/>
        <w:jc w:val="both"/>
        <w:rPr>
          <w:rFonts w:ascii="Calibri" w:eastAsia="Calibri" w:hAnsi="Calibri" w:cs="Calibri"/>
          <w:sz w:val="24"/>
          <w:szCs w:val="24"/>
        </w:rPr>
      </w:pPr>
      <w:r>
        <w:rPr>
          <w:rFonts w:ascii="Calibri" w:eastAsia="Calibri" w:hAnsi="Calibri" w:cs="Calibri"/>
          <w:sz w:val="24"/>
          <w:szCs w:val="24"/>
        </w:rPr>
        <w:t xml:space="preserve">Click on the </w:t>
      </w:r>
      <w:r w:rsidRPr="000C2937">
        <w:rPr>
          <w:rFonts w:ascii="Calibri" w:eastAsia="Calibri" w:hAnsi="Calibri" w:cs="Calibri"/>
          <w:b/>
          <w:bCs/>
          <w:sz w:val="24"/>
          <w:szCs w:val="24"/>
        </w:rPr>
        <w:t>Compare States</w:t>
      </w:r>
      <w:r>
        <w:rPr>
          <w:rFonts w:ascii="Calibri" w:eastAsia="Calibri" w:hAnsi="Calibri" w:cs="Calibri"/>
          <w:sz w:val="24"/>
          <w:szCs w:val="24"/>
        </w:rPr>
        <w:t xml:space="preserve"> option available at the top right corner of the module or from the navigation menu to compare the profile of up to 3 states.</w:t>
      </w:r>
      <w:r w:rsidR="00B35C52" w:rsidRPr="00A26F0A">
        <w:rPr>
          <w:rFonts w:ascii="Calibri" w:eastAsia="Calibri" w:hAnsi="Calibri" w:cs="Calibri"/>
          <w:sz w:val="24"/>
          <w:szCs w:val="24"/>
        </w:rPr>
        <w:br w:type="page"/>
      </w:r>
    </w:p>
    <w:p w14:paraId="55568D22" w14:textId="7761A6C4" w:rsidR="005C4ACA" w:rsidRPr="004041FD" w:rsidRDefault="00586815" w:rsidP="004041FD">
      <w:pPr>
        <w:pStyle w:val="Heading1"/>
        <w:spacing w:before="100" w:beforeAutospacing="1" w:after="100" w:afterAutospacing="1"/>
        <w:jc w:val="both"/>
        <w:rPr>
          <w:rFonts w:eastAsiaTheme="minorHAnsi"/>
          <w:bCs/>
          <w:color w:val="002060"/>
          <w:szCs w:val="40"/>
        </w:rPr>
      </w:pPr>
      <w:bookmarkStart w:id="11" w:name="_Toc179379295"/>
      <w:r>
        <w:rPr>
          <w:rFonts w:eastAsiaTheme="minorHAnsi"/>
          <w:bCs/>
          <w:color w:val="002060"/>
          <w:szCs w:val="40"/>
        </w:rPr>
        <w:lastRenderedPageBreak/>
        <w:t>5</w:t>
      </w:r>
      <w:r w:rsidR="005C4ACA" w:rsidRPr="004041FD">
        <w:rPr>
          <w:rFonts w:eastAsiaTheme="minorHAnsi"/>
          <w:bCs/>
          <w:color w:val="002060"/>
          <w:szCs w:val="40"/>
        </w:rPr>
        <w:t>.</w:t>
      </w:r>
      <w:r w:rsidR="004041FD">
        <w:rPr>
          <w:rFonts w:eastAsiaTheme="minorHAnsi"/>
          <w:bCs/>
          <w:color w:val="002060"/>
          <w:szCs w:val="40"/>
        </w:rPr>
        <w:t>0</w:t>
      </w:r>
      <w:r w:rsidR="005C4ACA" w:rsidRPr="004041FD">
        <w:rPr>
          <w:rFonts w:eastAsiaTheme="minorHAnsi"/>
          <w:bCs/>
          <w:color w:val="002060"/>
          <w:szCs w:val="40"/>
        </w:rPr>
        <w:t xml:space="preserve"> </w:t>
      </w:r>
      <w:r w:rsidR="00295F92">
        <w:rPr>
          <w:rFonts w:eastAsiaTheme="minorHAnsi"/>
          <w:bCs/>
          <w:color w:val="002060"/>
          <w:szCs w:val="40"/>
        </w:rPr>
        <w:t>COMPARE STATES</w:t>
      </w:r>
      <w:bookmarkEnd w:id="11"/>
    </w:p>
    <w:p w14:paraId="41F45A39" w14:textId="743C7AA1" w:rsidR="0070500D" w:rsidRDefault="00FB7DA0" w:rsidP="000C2937">
      <w:pPr>
        <w:spacing w:line="360" w:lineRule="auto"/>
        <w:jc w:val="both"/>
        <w:rPr>
          <w:rFonts w:ascii="Calibri" w:eastAsia="Calibri" w:hAnsi="Calibri" w:cs="Calibri"/>
          <w:sz w:val="24"/>
          <w:szCs w:val="24"/>
        </w:rPr>
      </w:pPr>
      <w:r>
        <w:rPr>
          <w:noProof/>
        </w:rPr>
        <w:drawing>
          <wp:anchor distT="0" distB="0" distL="114300" distR="114300" simplePos="0" relativeHeight="251977728" behindDoc="0" locked="0" layoutInCell="1" allowOverlap="1" wp14:anchorId="4E9728ED" wp14:editId="5A4ADA54">
            <wp:simplePos x="0" y="0"/>
            <wp:positionH relativeFrom="margin">
              <wp:align>right</wp:align>
            </wp:positionH>
            <wp:positionV relativeFrom="page">
              <wp:posOffset>3057525</wp:posOffset>
            </wp:positionV>
            <wp:extent cx="5943600" cy="1533525"/>
            <wp:effectExtent l="19050" t="19050" r="19050" b="28575"/>
            <wp:wrapTopAndBottom/>
            <wp:docPr id="50460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00213" name=""/>
                    <pic:cNvPicPr/>
                  </pic:nvPicPr>
                  <pic:blipFill rotWithShape="1">
                    <a:blip r:embed="rId22">
                      <a:extLst>
                        <a:ext uri="{28A0092B-C50C-407E-A947-70E740481C1C}">
                          <a14:useLocalDpi xmlns:a14="http://schemas.microsoft.com/office/drawing/2010/main" val="0"/>
                        </a:ext>
                      </a:extLst>
                    </a:blip>
                    <a:srcRect b="54105"/>
                    <a:stretch/>
                  </pic:blipFill>
                  <pic:spPr bwMode="auto">
                    <a:xfrm>
                      <a:off x="0" y="0"/>
                      <a:ext cx="5943600" cy="1533525"/>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alibri" w:eastAsia="Calibri" w:hAnsi="Calibri" w:cs="Calibri"/>
          <w:sz w:val="24"/>
          <w:szCs w:val="24"/>
        </w:rPr>
        <w:t xml:space="preserve">Click on </w:t>
      </w:r>
      <w:r w:rsidRPr="0021070C">
        <w:rPr>
          <w:rFonts w:ascii="Calibri" w:eastAsia="Calibri" w:hAnsi="Calibri" w:cs="Calibri"/>
          <w:sz w:val="24"/>
          <w:szCs w:val="24"/>
        </w:rPr>
        <w:t>the</w:t>
      </w:r>
      <w:r>
        <w:rPr>
          <w:rFonts w:ascii="Calibri" w:eastAsia="Calibri" w:hAnsi="Calibri" w:cs="Calibri"/>
          <w:b/>
          <w:bCs/>
          <w:sz w:val="24"/>
          <w:szCs w:val="24"/>
        </w:rPr>
        <w:t xml:space="preserve"> </w:t>
      </w:r>
      <w:r>
        <w:rPr>
          <w:rFonts w:ascii="Calibri" w:eastAsia="Calibri" w:hAnsi="Calibri" w:cs="Calibri"/>
          <w:b/>
          <w:bCs/>
          <w:sz w:val="24"/>
          <w:szCs w:val="24"/>
        </w:rPr>
        <w:t>Compare States</w:t>
      </w:r>
      <w:r>
        <w:rPr>
          <w:rFonts w:ascii="Calibri" w:eastAsia="Calibri" w:hAnsi="Calibri" w:cs="Calibri"/>
          <w:b/>
          <w:bCs/>
          <w:sz w:val="24"/>
          <w:szCs w:val="24"/>
        </w:rPr>
        <w:t xml:space="preserve"> </w:t>
      </w:r>
      <w:r w:rsidRPr="0021070C">
        <w:rPr>
          <w:rFonts w:ascii="Calibri" w:eastAsia="Calibri" w:hAnsi="Calibri" w:cs="Calibri"/>
          <w:sz w:val="24"/>
          <w:szCs w:val="24"/>
        </w:rPr>
        <w:t>option from the navigation menu available in the header section to navigate to th</w:t>
      </w:r>
      <w:r>
        <w:rPr>
          <w:rFonts w:ascii="Calibri" w:eastAsia="Calibri" w:hAnsi="Calibri" w:cs="Calibri"/>
          <w:sz w:val="24"/>
          <w:szCs w:val="24"/>
        </w:rPr>
        <w:t>is</w:t>
      </w:r>
      <w:r w:rsidRPr="0021070C">
        <w:rPr>
          <w:rFonts w:ascii="Calibri" w:eastAsia="Calibri" w:hAnsi="Calibri" w:cs="Calibri"/>
          <w:sz w:val="24"/>
          <w:szCs w:val="24"/>
        </w:rPr>
        <w:t xml:space="preserve"> module.</w:t>
      </w:r>
      <w:r>
        <w:rPr>
          <w:rFonts w:ascii="Calibri" w:eastAsia="Calibri" w:hAnsi="Calibri" w:cs="Calibri"/>
          <w:sz w:val="24"/>
          <w:szCs w:val="24"/>
        </w:rPr>
        <w:t xml:space="preserve"> This module is Area and Time period driven where area refers to the State and Union Territories of India. </w:t>
      </w:r>
      <w:r w:rsidRPr="00FB7DA0">
        <w:rPr>
          <w:rFonts w:ascii="Calibri" w:eastAsia="Calibri" w:hAnsi="Calibri" w:cs="Calibri"/>
          <w:sz w:val="24"/>
          <w:szCs w:val="24"/>
        </w:rPr>
        <w:t>Th</w:t>
      </w:r>
      <w:r>
        <w:rPr>
          <w:rFonts w:ascii="Calibri" w:eastAsia="Calibri" w:hAnsi="Calibri" w:cs="Calibri"/>
          <w:sz w:val="24"/>
          <w:szCs w:val="24"/>
        </w:rPr>
        <w:t xml:space="preserve">is </w:t>
      </w:r>
      <w:r w:rsidRPr="00FB7DA0">
        <w:rPr>
          <w:rFonts w:ascii="Calibri" w:eastAsia="Calibri" w:hAnsi="Calibri" w:cs="Calibri"/>
          <w:sz w:val="24"/>
          <w:szCs w:val="24"/>
        </w:rPr>
        <w:t>module allows to compare the state profile data of up to three states simultaneously</w:t>
      </w:r>
      <w:r>
        <w:rPr>
          <w:rFonts w:ascii="Calibri" w:eastAsia="Calibri" w:hAnsi="Calibri" w:cs="Calibri"/>
          <w:sz w:val="24"/>
          <w:szCs w:val="24"/>
        </w:rPr>
        <w:t xml:space="preserve"> which </w:t>
      </w:r>
      <w:r w:rsidRPr="00FB7DA0">
        <w:rPr>
          <w:rFonts w:ascii="Calibri" w:eastAsia="Calibri" w:hAnsi="Calibri" w:cs="Calibri"/>
          <w:sz w:val="24"/>
          <w:szCs w:val="24"/>
        </w:rPr>
        <w:t xml:space="preserve">provides a side-by-side comparison of key metrics across </w:t>
      </w:r>
      <w:r>
        <w:rPr>
          <w:rFonts w:ascii="Calibri" w:eastAsia="Calibri" w:hAnsi="Calibri" w:cs="Calibri"/>
          <w:sz w:val="24"/>
          <w:szCs w:val="24"/>
        </w:rPr>
        <w:t>all</w:t>
      </w:r>
      <w:r w:rsidRPr="00FB7DA0">
        <w:rPr>
          <w:rFonts w:ascii="Calibri" w:eastAsia="Calibri" w:hAnsi="Calibri" w:cs="Calibri"/>
          <w:sz w:val="24"/>
          <w:szCs w:val="24"/>
        </w:rPr>
        <w:t xml:space="preserve"> themes</w:t>
      </w:r>
      <w:r>
        <w:rPr>
          <w:rFonts w:ascii="Calibri" w:eastAsia="Calibri" w:hAnsi="Calibri" w:cs="Calibri"/>
          <w:sz w:val="24"/>
          <w:szCs w:val="24"/>
        </w:rPr>
        <w:t xml:space="preserve">. You have to option to select states by clicking on the </w:t>
      </w:r>
      <w:r w:rsidRPr="00FB7DA0">
        <w:rPr>
          <w:rFonts w:ascii="Calibri" w:eastAsia="Calibri" w:hAnsi="Calibri" w:cs="Calibri"/>
          <w:b/>
          <w:bCs/>
          <w:sz w:val="24"/>
          <w:szCs w:val="24"/>
        </w:rPr>
        <w:t>Select State</w:t>
      </w:r>
      <w:r>
        <w:rPr>
          <w:rFonts w:ascii="Calibri" w:eastAsia="Calibri" w:hAnsi="Calibri" w:cs="Calibri"/>
          <w:sz w:val="24"/>
          <w:szCs w:val="24"/>
        </w:rPr>
        <w:t xml:space="preserve"> option (see below figure).</w:t>
      </w:r>
    </w:p>
    <w:p w14:paraId="377FD614" w14:textId="456F3653" w:rsidR="002668ED" w:rsidRDefault="002668ED" w:rsidP="002668ED">
      <w:pPr>
        <w:spacing w:line="360" w:lineRule="auto"/>
        <w:rPr>
          <w:rFonts w:ascii="Calibri" w:eastAsia="Calibri" w:hAnsi="Calibri" w:cs="Calibri"/>
          <w:sz w:val="24"/>
          <w:szCs w:val="24"/>
        </w:rPr>
      </w:pPr>
      <w:r>
        <w:rPr>
          <w:noProof/>
        </w:rPr>
        <w:drawing>
          <wp:anchor distT="0" distB="36195" distL="114300" distR="114300" simplePos="0" relativeHeight="251978752" behindDoc="0" locked="0" layoutInCell="1" allowOverlap="1" wp14:anchorId="6FA11812" wp14:editId="311DD3FE">
            <wp:simplePos x="0" y="0"/>
            <wp:positionH relativeFrom="margin">
              <wp:align>right</wp:align>
            </wp:positionH>
            <wp:positionV relativeFrom="page">
              <wp:posOffset>5162550</wp:posOffset>
            </wp:positionV>
            <wp:extent cx="5942586" cy="3340800"/>
            <wp:effectExtent l="19050" t="19050" r="20320" b="12065"/>
            <wp:wrapTopAndBottom/>
            <wp:docPr id="76614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49949" name=""/>
                    <pic:cNvPicPr/>
                  </pic:nvPicPr>
                  <pic:blipFill>
                    <a:blip r:embed="rId23">
                      <a:extLst>
                        <a:ext uri="{28A0092B-C50C-407E-A947-70E740481C1C}">
                          <a14:useLocalDpi xmlns:a14="http://schemas.microsoft.com/office/drawing/2010/main" val="0"/>
                        </a:ext>
                      </a:extLst>
                    </a:blip>
                    <a:stretch>
                      <a:fillRect/>
                    </a:stretch>
                  </pic:blipFill>
                  <pic:spPr>
                    <a:xfrm>
                      <a:off x="0" y="0"/>
                      <a:ext cx="5942586" cy="3340800"/>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V relativeFrom="margin">
              <wp14:pctHeight>0</wp14:pctHeight>
            </wp14:sizeRelV>
          </wp:anchor>
        </w:drawing>
      </w:r>
      <w:r>
        <w:rPr>
          <w:rFonts w:ascii="Calibri" w:eastAsia="Calibri" w:hAnsi="Calibri" w:cs="Calibri"/>
          <w:sz w:val="24"/>
          <w:szCs w:val="24"/>
        </w:rPr>
        <w:t>A pop will appear with the list of all the states and UTs. You can search and select one of the state from the list. Click on the Ok button to confirm (see below figure).</w:t>
      </w:r>
    </w:p>
    <w:p w14:paraId="455C60FD" w14:textId="77777777" w:rsidR="002668ED" w:rsidRDefault="002668ED">
      <w:pPr>
        <w:spacing w:line="259" w:lineRule="auto"/>
        <w:rPr>
          <w:rFonts w:ascii="Calibri" w:eastAsia="Calibri" w:hAnsi="Calibri" w:cs="Calibri"/>
          <w:sz w:val="24"/>
          <w:szCs w:val="24"/>
        </w:rPr>
      </w:pPr>
      <w:r>
        <w:rPr>
          <w:rFonts w:ascii="Calibri" w:eastAsia="Calibri" w:hAnsi="Calibri" w:cs="Calibri"/>
          <w:sz w:val="24"/>
          <w:szCs w:val="24"/>
        </w:rPr>
        <w:t>Similarly select the other two states to compare the data.</w:t>
      </w:r>
    </w:p>
    <w:p w14:paraId="2B7401EC" w14:textId="70AA9DF0" w:rsidR="002668ED" w:rsidRDefault="00FF6E43" w:rsidP="002668ED">
      <w:pPr>
        <w:spacing w:line="360" w:lineRule="auto"/>
        <w:jc w:val="both"/>
        <w:rPr>
          <w:rFonts w:ascii="Calibri" w:eastAsia="Calibri" w:hAnsi="Calibri" w:cs="Calibri"/>
          <w:sz w:val="24"/>
          <w:szCs w:val="24"/>
        </w:rPr>
      </w:pPr>
      <w:r>
        <w:rPr>
          <w:rFonts w:ascii="Calibri" w:eastAsia="Calibri" w:hAnsi="Calibri" w:cs="Calibri"/>
          <w:sz w:val="24"/>
          <w:szCs w:val="24"/>
        </w:rPr>
        <w:br w:type="page"/>
      </w:r>
      <w:r w:rsidR="002668ED">
        <w:rPr>
          <w:rFonts w:ascii="Calibri" w:eastAsia="Calibri" w:hAnsi="Calibri" w:cs="Calibri"/>
          <w:sz w:val="24"/>
          <w:szCs w:val="24"/>
        </w:rPr>
        <w:lastRenderedPageBreak/>
        <w:t xml:space="preserve">The comparison data of the selected states will be presented for the selected time period. You can click on the Cross icon available with each state name to remove the selected state (see </w:t>
      </w:r>
      <w:r w:rsidR="00F84759">
        <w:rPr>
          <w:noProof/>
        </w:rPr>
        <w:drawing>
          <wp:anchor distT="0" distB="0" distL="114300" distR="114300" simplePos="0" relativeHeight="251980800" behindDoc="0" locked="0" layoutInCell="1" allowOverlap="1" wp14:anchorId="76E5B456" wp14:editId="1695EB71">
            <wp:simplePos x="0" y="0"/>
            <wp:positionH relativeFrom="margin">
              <wp:align>right</wp:align>
            </wp:positionH>
            <wp:positionV relativeFrom="page">
              <wp:posOffset>5267325</wp:posOffset>
            </wp:positionV>
            <wp:extent cx="5943600" cy="3341370"/>
            <wp:effectExtent l="19050" t="19050" r="19050" b="11430"/>
            <wp:wrapTopAndBottom/>
            <wp:docPr id="82569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96054"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anchor>
        </w:drawing>
      </w:r>
      <w:r w:rsidR="002668ED">
        <w:rPr>
          <w:noProof/>
        </w:rPr>
        <w:drawing>
          <wp:anchor distT="0" distB="0" distL="114300" distR="114300" simplePos="0" relativeHeight="251979776" behindDoc="0" locked="0" layoutInCell="1" allowOverlap="1" wp14:anchorId="73962928" wp14:editId="782DB91C">
            <wp:simplePos x="0" y="0"/>
            <wp:positionH relativeFrom="margin">
              <wp:align>right</wp:align>
            </wp:positionH>
            <wp:positionV relativeFrom="page">
              <wp:posOffset>1752600</wp:posOffset>
            </wp:positionV>
            <wp:extent cx="5943600" cy="3341370"/>
            <wp:effectExtent l="19050" t="19050" r="19050" b="11430"/>
            <wp:wrapTopAndBottom/>
            <wp:docPr id="8869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4084"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anchor>
        </w:drawing>
      </w:r>
      <w:r w:rsidR="002668ED">
        <w:rPr>
          <w:rFonts w:ascii="Calibri" w:eastAsia="Calibri" w:hAnsi="Calibri" w:cs="Calibri"/>
          <w:sz w:val="24"/>
          <w:szCs w:val="24"/>
        </w:rPr>
        <w:t>below figure).</w:t>
      </w:r>
    </w:p>
    <w:p w14:paraId="01D04E72" w14:textId="54CDA7C9" w:rsidR="002668ED" w:rsidRDefault="002668ED">
      <w:pPr>
        <w:spacing w:line="259" w:lineRule="auto"/>
        <w:rPr>
          <w:rFonts w:ascii="Calibri" w:eastAsia="Calibri" w:hAnsi="Calibri" w:cs="Calibri"/>
          <w:sz w:val="24"/>
          <w:szCs w:val="24"/>
        </w:rPr>
      </w:pPr>
      <w:r>
        <w:rPr>
          <w:rFonts w:ascii="Calibri" w:eastAsia="Calibri" w:hAnsi="Calibri" w:cs="Calibri"/>
          <w:sz w:val="24"/>
          <w:szCs w:val="24"/>
        </w:rPr>
        <w:br w:type="page"/>
      </w:r>
    </w:p>
    <w:p w14:paraId="2F5E2735" w14:textId="21A6EAFC" w:rsidR="00A54FD7" w:rsidRPr="004041FD" w:rsidRDefault="00586815" w:rsidP="004041FD">
      <w:pPr>
        <w:pStyle w:val="Heading1"/>
        <w:spacing w:before="100" w:beforeAutospacing="1" w:after="100" w:afterAutospacing="1"/>
        <w:jc w:val="both"/>
        <w:rPr>
          <w:rFonts w:eastAsiaTheme="minorHAnsi"/>
          <w:bCs/>
          <w:color w:val="002060"/>
          <w:szCs w:val="40"/>
        </w:rPr>
      </w:pPr>
      <w:bookmarkStart w:id="12" w:name="_Toc179379296"/>
      <w:r>
        <w:rPr>
          <w:rFonts w:eastAsiaTheme="minorHAnsi"/>
          <w:bCs/>
          <w:color w:val="002060"/>
          <w:szCs w:val="40"/>
        </w:rPr>
        <w:lastRenderedPageBreak/>
        <w:t>6</w:t>
      </w:r>
      <w:r w:rsidR="00A54FD7" w:rsidRPr="004041FD">
        <w:rPr>
          <w:rFonts w:eastAsiaTheme="minorHAnsi"/>
          <w:bCs/>
          <w:color w:val="002060"/>
          <w:szCs w:val="40"/>
        </w:rPr>
        <w:t>.</w:t>
      </w:r>
      <w:r w:rsidR="004041FD">
        <w:rPr>
          <w:rFonts w:eastAsiaTheme="minorHAnsi"/>
          <w:bCs/>
          <w:color w:val="002060"/>
          <w:szCs w:val="40"/>
        </w:rPr>
        <w:t>0</w:t>
      </w:r>
      <w:r w:rsidR="00A54FD7" w:rsidRPr="004041FD">
        <w:rPr>
          <w:rFonts w:eastAsiaTheme="minorHAnsi"/>
          <w:bCs/>
          <w:color w:val="002060"/>
          <w:szCs w:val="40"/>
        </w:rPr>
        <w:t xml:space="preserve"> </w:t>
      </w:r>
      <w:r>
        <w:rPr>
          <w:rFonts w:eastAsiaTheme="minorHAnsi"/>
          <w:bCs/>
          <w:color w:val="002060"/>
          <w:szCs w:val="40"/>
        </w:rPr>
        <w:t>TOOLS AND ANALYSES</w:t>
      </w:r>
      <w:bookmarkEnd w:id="12"/>
    </w:p>
    <w:p w14:paraId="2CD7B5BD" w14:textId="00BFFBD6" w:rsidR="008C2FCB" w:rsidRDefault="00F84759" w:rsidP="001B7108">
      <w:pPr>
        <w:pStyle w:val="NormalWeb"/>
        <w:spacing w:line="360" w:lineRule="auto"/>
        <w:jc w:val="both"/>
        <w:rPr>
          <w:rFonts w:asciiTheme="minorHAnsi" w:hAnsiTheme="minorHAnsi"/>
        </w:rPr>
      </w:pPr>
      <w:r>
        <w:rPr>
          <w:rFonts w:ascii="Calibri" w:eastAsia="Calibri" w:hAnsi="Calibri" w:cs="Calibri"/>
        </w:rPr>
        <w:t xml:space="preserve">Click on </w:t>
      </w:r>
      <w:r w:rsidRPr="0021070C">
        <w:rPr>
          <w:rFonts w:ascii="Calibri" w:eastAsia="Calibri" w:hAnsi="Calibri" w:cs="Calibri"/>
        </w:rPr>
        <w:t>the</w:t>
      </w:r>
      <w:r>
        <w:rPr>
          <w:rFonts w:ascii="Calibri" w:eastAsia="Calibri" w:hAnsi="Calibri" w:cs="Calibri"/>
          <w:b/>
          <w:bCs/>
        </w:rPr>
        <w:t xml:space="preserve"> </w:t>
      </w:r>
      <w:r w:rsidRPr="00F84759">
        <w:rPr>
          <w:rFonts w:asciiTheme="minorHAnsi" w:hAnsiTheme="minorHAnsi"/>
          <w:b/>
          <w:bCs/>
        </w:rPr>
        <w:t>Tools and Analyses</w:t>
      </w:r>
      <w:r w:rsidRPr="00F84759">
        <w:rPr>
          <w:rFonts w:asciiTheme="minorHAnsi" w:hAnsiTheme="minorHAnsi"/>
        </w:rPr>
        <w:t xml:space="preserve"> </w:t>
      </w:r>
      <w:r w:rsidRPr="0021070C">
        <w:rPr>
          <w:rFonts w:ascii="Calibri" w:eastAsia="Calibri" w:hAnsi="Calibri" w:cs="Calibri"/>
        </w:rPr>
        <w:t>option from the navigation menu available in the header section to navigate to th</w:t>
      </w:r>
      <w:r>
        <w:rPr>
          <w:rFonts w:ascii="Calibri" w:eastAsia="Calibri" w:hAnsi="Calibri" w:cs="Calibri"/>
        </w:rPr>
        <w:t>is</w:t>
      </w:r>
      <w:r w:rsidRPr="0021070C">
        <w:rPr>
          <w:rFonts w:ascii="Calibri" w:eastAsia="Calibri" w:hAnsi="Calibri" w:cs="Calibri"/>
        </w:rPr>
        <w:t xml:space="preserve"> module</w:t>
      </w:r>
      <w:r>
        <w:rPr>
          <w:rFonts w:asciiTheme="minorHAnsi" w:hAnsiTheme="minorHAnsi"/>
        </w:rPr>
        <w:t xml:space="preserve">. </w:t>
      </w:r>
      <w:r w:rsidR="008C2FCB" w:rsidRPr="008C2FCB">
        <w:rPr>
          <w:rFonts w:asciiTheme="minorHAnsi" w:hAnsiTheme="minorHAnsi"/>
        </w:rPr>
        <w:t>Th</w:t>
      </w:r>
      <w:r w:rsidR="008C2FCB">
        <w:rPr>
          <w:rFonts w:asciiTheme="minorHAnsi" w:hAnsiTheme="minorHAnsi"/>
        </w:rPr>
        <w:t xml:space="preserve">is module </w:t>
      </w:r>
      <w:r w:rsidR="008C2FCB" w:rsidRPr="008C2FCB">
        <w:rPr>
          <w:rFonts w:asciiTheme="minorHAnsi" w:hAnsiTheme="minorHAnsi"/>
        </w:rPr>
        <w:t>serves as a comprehensive resource hub</w:t>
      </w:r>
      <w:r w:rsidR="008C2FCB">
        <w:rPr>
          <w:rFonts w:asciiTheme="minorHAnsi" w:hAnsiTheme="minorHAnsi"/>
        </w:rPr>
        <w:t xml:space="preserve"> that will provide </w:t>
      </w:r>
      <w:r w:rsidR="008C2FCB" w:rsidRPr="008C2FCB">
        <w:rPr>
          <w:rFonts w:asciiTheme="minorHAnsi" w:hAnsiTheme="minorHAnsi"/>
        </w:rPr>
        <w:t xml:space="preserve">you </w:t>
      </w:r>
      <w:r w:rsidR="008C2FCB">
        <w:rPr>
          <w:rFonts w:asciiTheme="minorHAnsi" w:hAnsiTheme="minorHAnsi"/>
        </w:rPr>
        <w:t xml:space="preserve">the </w:t>
      </w:r>
      <w:r w:rsidR="008C2FCB" w:rsidRPr="008C2FCB">
        <w:rPr>
          <w:rFonts w:asciiTheme="minorHAnsi" w:hAnsiTheme="minorHAnsi"/>
        </w:rPr>
        <w:t>access to various tools and analytical resources focused on electric mobility. This module allows you to navigate through multiple pages, each offering detailed insights and calculations</w:t>
      </w:r>
      <w:r w:rsidR="00BC7EB2">
        <w:rPr>
          <w:rFonts w:asciiTheme="minorHAnsi" w:hAnsiTheme="minorHAnsi"/>
        </w:rPr>
        <w:t xml:space="preserve"> of the related categories</w:t>
      </w:r>
      <w:r w:rsidRPr="00F84759">
        <w:rPr>
          <w:rFonts w:asciiTheme="minorHAnsi" w:hAnsiTheme="minorHAnsi"/>
        </w:rPr>
        <w:t>.</w:t>
      </w:r>
      <w:r>
        <w:rPr>
          <w:rFonts w:asciiTheme="minorHAnsi" w:hAnsiTheme="minorHAnsi"/>
        </w:rPr>
        <w:t xml:space="preserve"> </w:t>
      </w:r>
      <w:r w:rsidR="008C2FCB">
        <w:rPr>
          <w:rFonts w:asciiTheme="minorHAnsi" w:hAnsiTheme="minorHAnsi"/>
        </w:rPr>
        <w:t xml:space="preserve">Below are the </w:t>
      </w:r>
      <w:r w:rsidR="00BC7EB2">
        <w:rPr>
          <w:rFonts w:asciiTheme="minorHAnsi" w:hAnsiTheme="minorHAnsi"/>
        </w:rPr>
        <w:t xml:space="preserve">available </w:t>
      </w:r>
      <w:r w:rsidR="00BC7EB2">
        <w:rPr>
          <w:rFonts w:asciiTheme="minorHAnsi" w:hAnsiTheme="minorHAnsi"/>
        </w:rPr>
        <w:t>categories</w:t>
      </w:r>
      <w:r w:rsidR="00BC7EB2">
        <w:rPr>
          <w:rFonts w:asciiTheme="minorHAnsi" w:hAnsiTheme="minorHAnsi"/>
        </w:rPr>
        <w:t xml:space="preserve"> </w:t>
      </w:r>
      <w:r w:rsidR="008C2FCB">
        <w:rPr>
          <w:rFonts w:asciiTheme="minorHAnsi" w:hAnsiTheme="minorHAnsi"/>
        </w:rPr>
        <w:t>that you can explore –</w:t>
      </w:r>
    </w:p>
    <w:p w14:paraId="4A12F426" w14:textId="0E9F5019" w:rsidR="00A54FD7" w:rsidRDefault="008C2FCB" w:rsidP="008C2FCB">
      <w:pPr>
        <w:pStyle w:val="NormalWeb"/>
        <w:numPr>
          <w:ilvl w:val="0"/>
          <w:numId w:val="28"/>
        </w:numPr>
        <w:spacing w:line="360" w:lineRule="auto"/>
        <w:jc w:val="both"/>
        <w:rPr>
          <w:rFonts w:asciiTheme="minorHAnsi" w:hAnsiTheme="minorHAnsi"/>
        </w:rPr>
      </w:pPr>
      <w:r w:rsidRPr="008C2FCB">
        <w:rPr>
          <w:rFonts w:asciiTheme="minorHAnsi" w:hAnsiTheme="minorHAnsi"/>
        </w:rPr>
        <w:t>Total Cost of Ownership</w:t>
      </w:r>
    </w:p>
    <w:p w14:paraId="607B33EA" w14:textId="5AADAB18" w:rsidR="008C2FCB" w:rsidRDefault="008C2FCB" w:rsidP="008C2FCB">
      <w:pPr>
        <w:pStyle w:val="NormalWeb"/>
        <w:numPr>
          <w:ilvl w:val="0"/>
          <w:numId w:val="28"/>
        </w:numPr>
        <w:spacing w:line="360" w:lineRule="auto"/>
        <w:jc w:val="both"/>
        <w:rPr>
          <w:rFonts w:asciiTheme="minorHAnsi" w:hAnsiTheme="minorHAnsi"/>
        </w:rPr>
      </w:pPr>
      <w:r w:rsidRPr="008C2FCB">
        <w:rPr>
          <w:rFonts w:asciiTheme="minorHAnsi" w:hAnsiTheme="minorHAnsi"/>
        </w:rPr>
        <w:t>Electric Vehicle Market Insights</w:t>
      </w:r>
    </w:p>
    <w:p w14:paraId="62562886" w14:textId="3D69D9E4" w:rsidR="008C2FCB" w:rsidRDefault="008C2FCB" w:rsidP="008C2FCB">
      <w:pPr>
        <w:pStyle w:val="NormalWeb"/>
        <w:numPr>
          <w:ilvl w:val="0"/>
          <w:numId w:val="28"/>
        </w:numPr>
        <w:spacing w:line="360" w:lineRule="auto"/>
        <w:jc w:val="both"/>
        <w:rPr>
          <w:rFonts w:asciiTheme="minorHAnsi" w:hAnsiTheme="minorHAnsi"/>
        </w:rPr>
      </w:pPr>
      <w:r w:rsidRPr="008C2FCB">
        <w:rPr>
          <w:rFonts w:asciiTheme="minorHAnsi" w:hAnsiTheme="minorHAnsi"/>
        </w:rPr>
        <w:t>Electric Vehicle Charging Tools</w:t>
      </w:r>
    </w:p>
    <w:p w14:paraId="4FEC8E7F" w14:textId="324D6FFB" w:rsidR="008C2FCB" w:rsidRDefault="008C2FCB" w:rsidP="008C2FCB">
      <w:pPr>
        <w:pStyle w:val="NormalWeb"/>
        <w:numPr>
          <w:ilvl w:val="0"/>
          <w:numId w:val="28"/>
        </w:numPr>
        <w:spacing w:line="360" w:lineRule="auto"/>
        <w:jc w:val="both"/>
        <w:rPr>
          <w:rFonts w:asciiTheme="minorHAnsi" w:hAnsiTheme="minorHAnsi"/>
        </w:rPr>
      </w:pPr>
      <w:r w:rsidRPr="008C2FCB">
        <w:rPr>
          <w:rFonts w:asciiTheme="minorHAnsi" w:hAnsiTheme="minorHAnsi"/>
        </w:rPr>
        <w:t>E-Buses in State Transport Undertakings</w:t>
      </w:r>
    </w:p>
    <w:p w14:paraId="4790E7EA" w14:textId="0D1FEBD8" w:rsidR="008C2FCB" w:rsidRPr="0052204D" w:rsidRDefault="008C2FCB" w:rsidP="008C2FCB">
      <w:pPr>
        <w:pStyle w:val="NormalWeb"/>
        <w:numPr>
          <w:ilvl w:val="0"/>
          <w:numId w:val="28"/>
        </w:numPr>
        <w:spacing w:line="360" w:lineRule="auto"/>
        <w:jc w:val="both"/>
        <w:rPr>
          <w:rFonts w:asciiTheme="minorHAnsi" w:hAnsiTheme="minorHAnsi"/>
        </w:rPr>
      </w:pPr>
      <w:r>
        <w:rPr>
          <w:noProof/>
        </w:rPr>
        <w:drawing>
          <wp:anchor distT="0" distB="0" distL="114300" distR="114300" simplePos="0" relativeHeight="251981824" behindDoc="0" locked="0" layoutInCell="1" allowOverlap="1" wp14:anchorId="6ADB8327" wp14:editId="7DA72C4A">
            <wp:simplePos x="0" y="0"/>
            <wp:positionH relativeFrom="margin">
              <wp:align>center</wp:align>
            </wp:positionH>
            <wp:positionV relativeFrom="page">
              <wp:posOffset>4438650</wp:posOffset>
            </wp:positionV>
            <wp:extent cx="5943600" cy="3341370"/>
            <wp:effectExtent l="19050" t="19050" r="19050" b="11430"/>
            <wp:wrapTopAndBottom/>
            <wp:docPr id="32110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03638"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anchor>
        </w:drawing>
      </w:r>
      <w:r w:rsidRPr="008C2FCB">
        <w:rPr>
          <w:rFonts w:asciiTheme="minorHAnsi" w:hAnsiTheme="minorHAnsi"/>
        </w:rPr>
        <w:t>Manufacturing Units</w:t>
      </w:r>
    </w:p>
    <w:p w14:paraId="09A22E7A" w14:textId="72FA7323" w:rsidR="00D42CF9" w:rsidRDefault="00D42CF9">
      <w:pPr>
        <w:spacing w:line="259" w:lineRule="auto"/>
        <w:rPr>
          <w:rFonts w:ascii="Calibri" w:eastAsia="Calibri" w:hAnsi="Calibri" w:cs="Calibri"/>
          <w:sz w:val="24"/>
          <w:szCs w:val="24"/>
        </w:rPr>
      </w:pPr>
      <w:r>
        <w:rPr>
          <w:rFonts w:ascii="Calibri" w:eastAsia="Calibri" w:hAnsi="Calibri" w:cs="Calibri"/>
          <w:sz w:val="24"/>
          <w:szCs w:val="24"/>
        </w:rPr>
        <w:br w:type="page"/>
      </w:r>
    </w:p>
    <w:p w14:paraId="2DDDA775" w14:textId="37B44327" w:rsidR="00D42CF9" w:rsidRPr="007307CE" w:rsidRDefault="00586815" w:rsidP="007307CE">
      <w:pPr>
        <w:pStyle w:val="Heading1"/>
        <w:spacing w:before="100" w:beforeAutospacing="1" w:after="100" w:afterAutospacing="1"/>
        <w:jc w:val="both"/>
        <w:rPr>
          <w:rFonts w:eastAsiaTheme="minorHAnsi"/>
          <w:bCs/>
          <w:color w:val="002060"/>
          <w:szCs w:val="40"/>
        </w:rPr>
      </w:pPr>
      <w:bookmarkStart w:id="13" w:name="_Toc179379297"/>
      <w:r>
        <w:rPr>
          <w:rFonts w:eastAsiaTheme="minorHAnsi"/>
          <w:bCs/>
          <w:color w:val="002060"/>
          <w:szCs w:val="40"/>
        </w:rPr>
        <w:lastRenderedPageBreak/>
        <w:t>7</w:t>
      </w:r>
      <w:r w:rsidR="00D42CF9" w:rsidRPr="007307CE">
        <w:rPr>
          <w:rFonts w:eastAsiaTheme="minorHAnsi"/>
          <w:bCs/>
          <w:color w:val="002060"/>
          <w:szCs w:val="40"/>
        </w:rPr>
        <w:t>.</w:t>
      </w:r>
      <w:r w:rsidR="007307CE">
        <w:rPr>
          <w:rFonts w:eastAsiaTheme="minorHAnsi"/>
          <w:bCs/>
          <w:color w:val="002060"/>
          <w:szCs w:val="40"/>
        </w:rPr>
        <w:t>0</w:t>
      </w:r>
      <w:r w:rsidR="00D42CF9" w:rsidRPr="007307CE">
        <w:rPr>
          <w:rFonts w:eastAsiaTheme="minorHAnsi"/>
          <w:bCs/>
          <w:color w:val="002060"/>
          <w:szCs w:val="40"/>
        </w:rPr>
        <w:t xml:space="preserve"> </w:t>
      </w:r>
      <w:r>
        <w:rPr>
          <w:rFonts w:eastAsiaTheme="minorHAnsi"/>
          <w:bCs/>
          <w:color w:val="002060"/>
          <w:szCs w:val="40"/>
        </w:rPr>
        <w:t>DOWNLOADS</w:t>
      </w:r>
      <w:bookmarkEnd w:id="13"/>
    </w:p>
    <w:p w14:paraId="3C8E1BCC" w14:textId="11DBEC70" w:rsidR="000F12B9" w:rsidRPr="006B0678" w:rsidRDefault="008C2FCB" w:rsidP="006B0678">
      <w:pPr>
        <w:spacing w:before="100" w:beforeAutospacing="1" w:after="100" w:afterAutospacing="1" w:line="360" w:lineRule="auto"/>
        <w:jc w:val="both"/>
        <w:rPr>
          <w:rFonts w:ascii="Calibri" w:eastAsia="Calibri" w:hAnsi="Calibri" w:cs="Calibri"/>
          <w:sz w:val="24"/>
          <w:szCs w:val="24"/>
        </w:rPr>
      </w:pPr>
      <w:r>
        <w:rPr>
          <w:noProof/>
        </w:rPr>
        <w:drawing>
          <wp:anchor distT="0" distB="36195" distL="114300" distR="114300" simplePos="0" relativeHeight="251982848" behindDoc="0" locked="0" layoutInCell="1" allowOverlap="1" wp14:anchorId="4801D976" wp14:editId="51637ACF">
            <wp:simplePos x="0" y="0"/>
            <wp:positionH relativeFrom="margin">
              <wp:align>right</wp:align>
            </wp:positionH>
            <wp:positionV relativeFrom="page">
              <wp:posOffset>2876550</wp:posOffset>
            </wp:positionV>
            <wp:extent cx="5942586" cy="3340800"/>
            <wp:effectExtent l="19050" t="19050" r="20320" b="12065"/>
            <wp:wrapTopAndBottom/>
            <wp:docPr id="90562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22522" name=""/>
                    <pic:cNvPicPr/>
                  </pic:nvPicPr>
                  <pic:blipFill>
                    <a:blip r:embed="rId27">
                      <a:extLst>
                        <a:ext uri="{28A0092B-C50C-407E-A947-70E740481C1C}">
                          <a14:useLocalDpi xmlns:a14="http://schemas.microsoft.com/office/drawing/2010/main" val="0"/>
                        </a:ext>
                      </a:extLst>
                    </a:blip>
                    <a:stretch>
                      <a:fillRect/>
                    </a:stretch>
                  </pic:blipFill>
                  <pic:spPr>
                    <a:xfrm>
                      <a:off x="0" y="0"/>
                      <a:ext cx="5942586" cy="3340800"/>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V relativeFrom="margin">
              <wp14:pctHeight>0</wp14:pctHeight>
            </wp14:sizeRelV>
          </wp:anchor>
        </w:drawing>
      </w:r>
      <w:r w:rsidRPr="008C2FCB">
        <w:rPr>
          <w:rFonts w:ascii="Calibri" w:hAnsi="Calibri" w:cs="Calibri"/>
          <w:sz w:val="24"/>
          <w:szCs w:val="24"/>
        </w:rPr>
        <w:t xml:space="preserve">Click on the </w:t>
      </w:r>
      <w:r w:rsidRPr="008C2FCB">
        <w:rPr>
          <w:rFonts w:ascii="Calibri" w:hAnsi="Calibri" w:cs="Calibri"/>
          <w:b/>
          <w:bCs/>
          <w:sz w:val="24"/>
          <w:szCs w:val="24"/>
        </w:rPr>
        <w:t>Downloads</w:t>
      </w:r>
      <w:r w:rsidRPr="008C2FCB">
        <w:rPr>
          <w:rFonts w:ascii="Calibri" w:hAnsi="Calibri" w:cs="Calibri"/>
          <w:sz w:val="24"/>
          <w:szCs w:val="24"/>
        </w:rPr>
        <w:t xml:space="preserve"> option from the navigation menu available in the header section to navigate to this module</w:t>
      </w:r>
      <w:r w:rsidR="006B0678" w:rsidRPr="006B0678">
        <w:rPr>
          <w:rFonts w:ascii="Calibri" w:hAnsi="Calibri" w:cs="Calibri"/>
          <w:sz w:val="24"/>
          <w:szCs w:val="24"/>
        </w:rPr>
        <w:t xml:space="preserve">. </w:t>
      </w:r>
      <w:r w:rsidRPr="008C2FCB">
        <w:rPr>
          <w:rFonts w:ascii="Calibri" w:hAnsi="Calibri" w:cs="Calibri"/>
          <w:sz w:val="24"/>
          <w:szCs w:val="24"/>
        </w:rPr>
        <w:t>Th</w:t>
      </w:r>
      <w:r>
        <w:rPr>
          <w:rFonts w:ascii="Calibri" w:hAnsi="Calibri" w:cs="Calibri"/>
          <w:sz w:val="24"/>
          <w:szCs w:val="24"/>
        </w:rPr>
        <w:t xml:space="preserve">is module </w:t>
      </w:r>
      <w:r w:rsidRPr="008C2FCB">
        <w:rPr>
          <w:rFonts w:ascii="Calibri" w:hAnsi="Calibri" w:cs="Calibri"/>
          <w:sz w:val="24"/>
          <w:szCs w:val="24"/>
        </w:rPr>
        <w:t xml:space="preserve">serves as a repository of resources and publications related to electric mobility in India. This module </w:t>
      </w:r>
      <w:r>
        <w:rPr>
          <w:rFonts w:ascii="Calibri" w:hAnsi="Calibri" w:cs="Calibri"/>
          <w:sz w:val="24"/>
          <w:szCs w:val="24"/>
        </w:rPr>
        <w:t>allows you to</w:t>
      </w:r>
      <w:r w:rsidRPr="008C2FCB">
        <w:rPr>
          <w:rFonts w:ascii="Calibri" w:hAnsi="Calibri" w:cs="Calibri"/>
          <w:sz w:val="24"/>
          <w:szCs w:val="24"/>
        </w:rPr>
        <w:t xml:space="preserve"> access </w:t>
      </w:r>
      <w:r>
        <w:rPr>
          <w:rFonts w:ascii="Calibri" w:hAnsi="Calibri" w:cs="Calibri"/>
          <w:sz w:val="24"/>
          <w:szCs w:val="24"/>
        </w:rPr>
        <w:t xml:space="preserve">the </w:t>
      </w:r>
      <w:r w:rsidRPr="008C2FCB">
        <w:rPr>
          <w:rFonts w:ascii="Calibri" w:hAnsi="Calibri" w:cs="Calibri"/>
          <w:sz w:val="24"/>
          <w:szCs w:val="24"/>
        </w:rPr>
        <w:t>documents that provide insights into the current landscape, trends, and future projections of the electric vehicle (EV) industry</w:t>
      </w:r>
      <w:r w:rsidR="006B0678" w:rsidRPr="006B0678">
        <w:rPr>
          <w:rFonts w:ascii="Calibri" w:hAnsi="Calibri" w:cs="Calibri"/>
          <w:sz w:val="24"/>
          <w:szCs w:val="24"/>
        </w:rPr>
        <w:t xml:space="preserve"> (see below figure)</w:t>
      </w:r>
      <w:r w:rsidR="000F12B9" w:rsidRPr="006B0678">
        <w:rPr>
          <w:rFonts w:ascii="Calibri" w:eastAsia="Calibri" w:hAnsi="Calibri" w:cs="Calibri"/>
          <w:sz w:val="24"/>
          <w:szCs w:val="24"/>
        </w:rPr>
        <w:t>.</w:t>
      </w:r>
    </w:p>
    <w:p w14:paraId="128E893C" w14:textId="2A42FD02" w:rsidR="008C2FCB" w:rsidRDefault="008C2FCB" w:rsidP="008C2FCB">
      <w:pPr>
        <w:spacing w:line="360" w:lineRule="auto"/>
        <w:jc w:val="both"/>
        <w:rPr>
          <w:rFonts w:cstheme="minorHAnsi"/>
          <w:sz w:val="24"/>
          <w:szCs w:val="24"/>
        </w:rPr>
      </w:pPr>
      <w:r>
        <w:rPr>
          <w:rFonts w:cstheme="minorHAnsi"/>
          <w:sz w:val="24"/>
          <w:szCs w:val="24"/>
        </w:rPr>
        <w:t xml:space="preserve">Click on the </w:t>
      </w:r>
      <w:r w:rsidRPr="008C2FCB">
        <w:rPr>
          <w:rFonts w:cstheme="minorHAnsi"/>
          <w:b/>
          <w:bCs/>
          <w:sz w:val="24"/>
          <w:szCs w:val="24"/>
        </w:rPr>
        <w:t>Download</w:t>
      </w:r>
      <w:r>
        <w:rPr>
          <w:rFonts w:cstheme="minorHAnsi"/>
          <w:sz w:val="24"/>
          <w:szCs w:val="24"/>
        </w:rPr>
        <w:t xml:space="preserve"> button available with each resource to download the related document locally.</w:t>
      </w:r>
    </w:p>
    <w:p w14:paraId="5FC7E0A9" w14:textId="6EBAE275" w:rsidR="00FB7B89" w:rsidRPr="005E0DA3" w:rsidRDefault="00FB7B89" w:rsidP="005E0DA3">
      <w:pPr>
        <w:spacing w:line="259" w:lineRule="auto"/>
        <w:rPr>
          <w:rFonts w:eastAsia="Calibri" w:cstheme="minorHAnsi"/>
          <w:color w:val="002060"/>
          <w:sz w:val="32"/>
          <w:szCs w:val="32"/>
        </w:rPr>
      </w:pPr>
      <w:r w:rsidRPr="00FB7B89">
        <w:rPr>
          <w:rFonts w:cstheme="minorHAnsi"/>
          <w:sz w:val="24"/>
          <w:szCs w:val="24"/>
        </w:rPr>
        <w:br w:type="page"/>
      </w:r>
    </w:p>
    <w:p w14:paraId="5D1AA15C" w14:textId="26D010F4" w:rsidR="00213D87" w:rsidRPr="0070143D" w:rsidRDefault="00586815" w:rsidP="00DE0D3E">
      <w:pPr>
        <w:pStyle w:val="Heading1"/>
        <w:spacing w:before="100" w:beforeAutospacing="1" w:after="100" w:afterAutospacing="1"/>
        <w:jc w:val="both"/>
        <w:rPr>
          <w:rFonts w:eastAsiaTheme="minorHAnsi"/>
          <w:bCs/>
          <w:color w:val="002060"/>
          <w:szCs w:val="40"/>
        </w:rPr>
      </w:pPr>
      <w:bookmarkStart w:id="14" w:name="_Toc179379298"/>
      <w:r>
        <w:rPr>
          <w:rFonts w:eastAsiaTheme="minorHAnsi"/>
          <w:bCs/>
          <w:color w:val="002060"/>
          <w:szCs w:val="40"/>
        </w:rPr>
        <w:lastRenderedPageBreak/>
        <w:t>8</w:t>
      </w:r>
      <w:r w:rsidR="00213D87" w:rsidRPr="0070143D">
        <w:rPr>
          <w:rFonts w:eastAsiaTheme="minorHAnsi"/>
          <w:bCs/>
          <w:color w:val="002060"/>
          <w:szCs w:val="40"/>
        </w:rPr>
        <w:t>.</w:t>
      </w:r>
      <w:r w:rsidR="0070143D">
        <w:rPr>
          <w:rFonts w:eastAsiaTheme="minorHAnsi"/>
          <w:bCs/>
          <w:color w:val="002060"/>
          <w:szCs w:val="40"/>
        </w:rPr>
        <w:t>0</w:t>
      </w:r>
      <w:r w:rsidR="00213D87" w:rsidRPr="0070143D">
        <w:rPr>
          <w:rFonts w:eastAsiaTheme="minorHAnsi"/>
          <w:bCs/>
          <w:color w:val="002060"/>
          <w:szCs w:val="40"/>
        </w:rPr>
        <w:t xml:space="preserve"> </w:t>
      </w:r>
      <w:r w:rsidR="00295F92">
        <w:rPr>
          <w:rFonts w:eastAsiaTheme="minorHAnsi"/>
          <w:bCs/>
          <w:color w:val="002060"/>
          <w:szCs w:val="40"/>
        </w:rPr>
        <w:t>CONTACT US</w:t>
      </w:r>
      <w:bookmarkEnd w:id="14"/>
    </w:p>
    <w:p w14:paraId="136CB38C" w14:textId="424DD99B" w:rsidR="00DE0D3E" w:rsidRDefault="000928DF" w:rsidP="000928DF">
      <w:pPr>
        <w:spacing w:line="360" w:lineRule="auto"/>
        <w:jc w:val="both"/>
        <w:rPr>
          <w:rFonts w:ascii="Calibri" w:eastAsia="Calibri" w:hAnsi="Calibri" w:cs="Calibri"/>
          <w:sz w:val="24"/>
          <w:szCs w:val="24"/>
        </w:rPr>
      </w:pPr>
      <w:r>
        <w:rPr>
          <w:noProof/>
        </w:rPr>
        <w:drawing>
          <wp:anchor distT="0" distB="36195" distL="114300" distR="114300" simplePos="0" relativeHeight="251983872" behindDoc="0" locked="0" layoutInCell="1" allowOverlap="1" wp14:anchorId="7D1BC1AF" wp14:editId="74C75EC8">
            <wp:simplePos x="0" y="0"/>
            <wp:positionH relativeFrom="margin">
              <wp:align>right</wp:align>
            </wp:positionH>
            <wp:positionV relativeFrom="page">
              <wp:posOffset>2800350</wp:posOffset>
            </wp:positionV>
            <wp:extent cx="5942586" cy="3340800"/>
            <wp:effectExtent l="19050" t="19050" r="20320" b="12065"/>
            <wp:wrapTopAndBottom/>
            <wp:docPr id="190513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39850" name=""/>
                    <pic:cNvPicPr/>
                  </pic:nvPicPr>
                  <pic:blipFill>
                    <a:blip r:embed="rId28">
                      <a:extLst>
                        <a:ext uri="{28A0092B-C50C-407E-A947-70E740481C1C}">
                          <a14:useLocalDpi xmlns:a14="http://schemas.microsoft.com/office/drawing/2010/main" val="0"/>
                        </a:ext>
                      </a:extLst>
                    </a:blip>
                    <a:stretch>
                      <a:fillRect/>
                    </a:stretch>
                  </pic:blipFill>
                  <pic:spPr>
                    <a:xfrm>
                      <a:off x="0" y="0"/>
                      <a:ext cx="5942586" cy="3340800"/>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V relativeFrom="margin">
              <wp14:pctHeight>0</wp14:pctHeight>
            </wp14:sizeRelV>
          </wp:anchor>
        </w:drawing>
      </w:r>
      <w:r>
        <w:rPr>
          <w:rFonts w:ascii="Calibri" w:eastAsia="Calibri" w:hAnsi="Calibri" w:cs="Calibri"/>
          <w:sz w:val="24"/>
          <w:szCs w:val="24"/>
        </w:rPr>
        <w:t xml:space="preserve">Click on </w:t>
      </w:r>
      <w:r w:rsidRPr="0021070C">
        <w:rPr>
          <w:rFonts w:ascii="Calibri" w:eastAsia="Calibri" w:hAnsi="Calibri" w:cs="Calibri"/>
          <w:sz w:val="24"/>
          <w:szCs w:val="24"/>
        </w:rPr>
        <w:t>the</w:t>
      </w:r>
      <w:r w:rsidRPr="000928DF">
        <w:rPr>
          <w:rFonts w:ascii="Calibri" w:eastAsia="Calibri" w:hAnsi="Calibri" w:cs="Calibri"/>
          <w:sz w:val="24"/>
          <w:szCs w:val="24"/>
        </w:rPr>
        <w:t xml:space="preserve"> </w:t>
      </w:r>
      <w:r w:rsidRPr="000928DF">
        <w:rPr>
          <w:rFonts w:ascii="Calibri" w:eastAsia="Calibri" w:hAnsi="Calibri" w:cs="Calibri"/>
          <w:sz w:val="24"/>
          <w:szCs w:val="24"/>
        </w:rPr>
        <w:t>Contact Us</w:t>
      </w:r>
      <w:r w:rsidRPr="000928DF">
        <w:rPr>
          <w:rFonts w:ascii="Calibri" w:eastAsia="Calibri" w:hAnsi="Calibri" w:cs="Calibri"/>
          <w:sz w:val="24"/>
          <w:szCs w:val="24"/>
        </w:rPr>
        <w:t xml:space="preserve"> </w:t>
      </w:r>
      <w:r w:rsidRPr="0021070C">
        <w:rPr>
          <w:rFonts w:ascii="Calibri" w:eastAsia="Calibri" w:hAnsi="Calibri" w:cs="Calibri"/>
          <w:sz w:val="24"/>
          <w:szCs w:val="24"/>
        </w:rPr>
        <w:t>option from the navigation menu available in the header section to navigate to th</w:t>
      </w:r>
      <w:r>
        <w:rPr>
          <w:rFonts w:ascii="Calibri" w:eastAsia="Calibri" w:hAnsi="Calibri" w:cs="Calibri"/>
          <w:sz w:val="24"/>
          <w:szCs w:val="24"/>
        </w:rPr>
        <w:t>is</w:t>
      </w:r>
      <w:r w:rsidRPr="0021070C">
        <w:rPr>
          <w:rFonts w:ascii="Calibri" w:eastAsia="Calibri" w:hAnsi="Calibri" w:cs="Calibri"/>
          <w:sz w:val="24"/>
          <w:szCs w:val="24"/>
        </w:rPr>
        <w:t xml:space="preserve"> module</w:t>
      </w:r>
      <w:r w:rsidRPr="000928DF">
        <w:rPr>
          <w:rFonts w:ascii="Calibri" w:eastAsia="Calibri" w:hAnsi="Calibri" w:cs="Calibri"/>
          <w:sz w:val="24"/>
          <w:szCs w:val="24"/>
        </w:rPr>
        <w:t xml:space="preserve">. </w:t>
      </w:r>
      <w:r w:rsidRPr="000928DF">
        <w:rPr>
          <w:rFonts w:ascii="Calibri" w:eastAsia="Calibri" w:hAnsi="Calibri" w:cs="Calibri"/>
          <w:sz w:val="24"/>
          <w:szCs w:val="24"/>
        </w:rPr>
        <w:t xml:space="preserve">This module allows you to communicate with the authorities regarding inquiries, feedback, or requests for additional information related to electric mobility initiatives. It features a user-friendly contact form where you can input </w:t>
      </w:r>
      <w:r>
        <w:rPr>
          <w:rFonts w:ascii="Calibri" w:eastAsia="Calibri" w:hAnsi="Calibri" w:cs="Calibri"/>
          <w:sz w:val="24"/>
          <w:szCs w:val="24"/>
        </w:rPr>
        <w:t>the mandatory</w:t>
      </w:r>
      <w:r w:rsidRPr="000928DF">
        <w:rPr>
          <w:rFonts w:ascii="Calibri" w:eastAsia="Calibri" w:hAnsi="Calibri" w:cs="Calibri"/>
          <w:sz w:val="24"/>
          <w:szCs w:val="24"/>
        </w:rPr>
        <w:t xml:space="preserve"> details </w:t>
      </w:r>
      <w:r>
        <w:rPr>
          <w:rFonts w:ascii="Calibri" w:eastAsia="Calibri" w:hAnsi="Calibri" w:cs="Calibri"/>
          <w:sz w:val="24"/>
          <w:szCs w:val="24"/>
        </w:rPr>
        <w:t>and send your enquiry (see below figure).</w:t>
      </w:r>
    </w:p>
    <w:p w14:paraId="30B01DF9" w14:textId="7C42E9C2" w:rsidR="000928DF" w:rsidRDefault="000928DF" w:rsidP="00C32A6F">
      <w:pPr>
        <w:spacing w:line="360" w:lineRule="auto"/>
        <w:rPr>
          <w:rFonts w:ascii="Calibri" w:eastAsia="Calibri" w:hAnsi="Calibri" w:cs="Calibri"/>
          <w:sz w:val="24"/>
          <w:szCs w:val="24"/>
        </w:rPr>
      </w:pPr>
      <w:r>
        <w:rPr>
          <w:rFonts w:ascii="Calibri" w:eastAsia="Calibri" w:hAnsi="Calibri" w:cs="Calibri"/>
          <w:sz w:val="24"/>
          <w:szCs w:val="24"/>
        </w:rPr>
        <w:t>Enter the following details to send your message/enquiry –</w:t>
      </w:r>
    </w:p>
    <w:p w14:paraId="2760F1BF" w14:textId="722183D4" w:rsidR="000928DF" w:rsidRPr="000928DF" w:rsidRDefault="000928DF" w:rsidP="000928DF">
      <w:pPr>
        <w:pStyle w:val="ListParagraph"/>
        <w:numPr>
          <w:ilvl w:val="0"/>
          <w:numId w:val="29"/>
        </w:numPr>
        <w:spacing w:line="360" w:lineRule="auto"/>
        <w:rPr>
          <w:rFonts w:ascii="Calibri" w:eastAsia="Calibri" w:hAnsi="Calibri" w:cs="Calibri"/>
          <w:sz w:val="24"/>
          <w:szCs w:val="24"/>
        </w:rPr>
      </w:pPr>
      <w:r w:rsidRPr="000928DF">
        <w:rPr>
          <w:rFonts w:ascii="Calibri" w:eastAsia="Calibri" w:hAnsi="Calibri" w:cs="Calibri"/>
          <w:sz w:val="24"/>
          <w:szCs w:val="24"/>
        </w:rPr>
        <w:t>Name</w:t>
      </w:r>
    </w:p>
    <w:p w14:paraId="4D270121" w14:textId="1ACF6A7F" w:rsidR="000928DF" w:rsidRPr="000928DF" w:rsidRDefault="000928DF" w:rsidP="000928DF">
      <w:pPr>
        <w:pStyle w:val="ListParagraph"/>
        <w:numPr>
          <w:ilvl w:val="0"/>
          <w:numId w:val="29"/>
        </w:numPr>
        <w:spacing w:line="360" w:lineRule="auto"/>
        <w:rPr>
          <w:rFonts w:ascii="Calibri" w:eastAsia="Calibri" w:hAnsi="Calibri" w:cs="Calibri"/>
          <w:sz w:val="24"/>
          <w:szCs w:val="24"/>
        </w:rPr>
      </w:pPr>
      <w:r w:rsidRPr="000928DF">
        <w:rPr>
          <w:rFonts w:ascii="Calibri" w:eastAsia="Calibri" w:hAnsi="Calibri" w:cs="Calibri"/>
          <w:sz w:val="24"/>
          <w:szCs w:val="24"/>
        </w:rPr>
        <w:t>Organization</w:t>
      </w:r>
      <w:r w:rsidRPr="000928DF">
        <w:rPr>
          <w:rFonts w:ascii="Calibri" w:eastAsia="Calibri" w:hAnsi="Calibri" w:cs="Calibri"/>
          <w:sz w:val="24"/>
          <w:szCs w:val="24"/>
        </w:rPr>
        <w:t>/Department</w:t>
      </w:r>
    </w:p>
    <w:p w14:paraId="6C633989" w14:textId="0ACB62E4" w:rsidR="000928DF" w:rsidRPr="000928DF" w:rsidRDefault="000928DF" w:rsidP="000928DF">
      <w:pPr>
        <w:pStyle w:val="ListParagraph"/>
        <w:numPr>
          <w:ilvl w:val="0"/>
          <w:numId w:val="29"/>
        </w:numPr>
        <w:spacing w:line="360" w:lineRule="auto"/>
        <w:rPr>
          <w:rFonts w:ascii="Calibri" w:eastAsia="Calibri" w:hAnsi="Calibri" w:cs="Calibri"/>
          <w:sz w:val="24"/>
          <w:szCs w:val="24"/>
        </w:rPr>
      </w:pPr>
      <w:r w:rsidRPr="000928DF">
        <w:rPr>
          <w:rFonts w:ascii="Calibri" w:eastAsia="Calibri" w:hAnsi="Calibri" w:cs="Calibri"/>
          <w:sz w:val="24"/>
          <w:szCs w:val="24"/>
        </w:rPr>
        <w:t>State</w:t>
      </w:r>
    </w:p>
    <w:p w14:paraId="35A321D9" w14:textId="379D7682" w:rsidR="000928DF" w:rsidRPr="000928DF" w:rsidRDefault="000928DF" w:rsidP="000928DF">
      <w:pPr>
        <w:pStyle w:val="ListParagraph"/>
        <w:numPr>
          <w:ilvl w:val="0"/>
          <w:numId w:val="29"/>
        </w:numPr>
        <w:spacing w:line="360" w:lineRule="auto"/>
        <w:rPr>
          <w:rFonts w:ascii="Calibri" w:eastAsia="Calibri" w:hAnsi="Calibri" w:cs="Calibri"/>
          <w:sz w:val="24"/>
          <w:szCs w:val="24"/>
        </w:rPr>
      </w:pPr>
      <w:r w:rsidRPr="000928DF">
        <w:rPr>
          <w:rFonts w:ascii="Calibri" w:eastAsia="Calibri" w:hAnsi="Calibri" w:cs="Calibri"/>
          <w:sz w:val="24"/>
          <w:szCs w:val="24"/>
        </w:rPr>
        <w:t>Feedback Category</w:t>
      </w:r>
    </w:p>
    <w:p w14:paraId="4E565D05" w14:textId="2ED81D1D" w:rsidR="000928DF" w:rsidRPr="000928DF" w:rsidRDefault="000928DF" w:rsidP="000928DF">
      <w:pPr>
        <w:pStyle w:val="ListParagraph"/>
        <w:numPr>
          <w:ilvl w:val="0"/>
          <w:numId w:val="29"/>
        </w:numPr>
        <w:spacing w:line="360" w:lineRule="auto"/>
        <w:rPr>
          <w:rFonts w:ascii="Calibri" w:eastAsia="Calibri" w:hAnsi="Calibri" w:cs="Calibri"/>
          <w:sz w:val="24"/>
          <w:szCs w:val="24"/>
        </w:rPr>
      </w:pPr>
      <w:r w:rsidRPr="000928DF">
        <w:rPr>
          <w:rFonts w:ascii="Calibri" w:eastAsia="Calibri" w:hAnsi="Calibri" w:cs="Calibri"/>
          <w:sz w:val="24"/>
          <w:szCs w:val="24"/>
        </w:rPr>
        <w:t>Description</w:t>
      </w:r>
    </w:p>
    <w:p w14:paraId="44F6B786" w14:textId="47EB5789" w:rsidR="000928DF" w:rsidRPr="000928DF" w:rsidRDefault="000928DF" w:rsidP="000928DF">
      <w:pPr>
        <w:pStyle w:val="ListParagraph"/>
        <w:numPr>
          <w:ilvl w:val="0"/>
          <w:numId w:val="29"/>
        </w:numPr>
        <w:spacing w:line="360" w:lineRule="auto"/>
        <w:rPr>
          <w:rFonts w:ascii="Calibri" w:eastAsia="Calibri" w:hAnsi="Calibri" w:cs="Calibri"/>
          <w:sz w:val="24"/>
          <w:szCs w:val="24"/>
        </w:rPr>
      </w:pPr>
      <w:r w:rsidRPr="000928DF">
        <w:rPr>
          <w:rFonts w:ascii="Calibri" w:eastAsia="Calibri" w:hAnsi="Calibri" w:cs="Calibri"/>
          <w:sz w:val="24"/>
          <w:szCs w:val="24"/>
        </w:rPr>
        <w:t>Link for Data Source or Further Information (optional</w:t>
      </w:r>
      <w:r w:rsidRPr="000928DF">
        <w:rPr>
          <w:rFonts w:ascii="Calibri" w:eastAsia="Calibri" w:hAnsi="Calibri" w:cs="Calibri"/>
          <w:sz w:val="24"/>
          <w:szCs w:val="24"/>
        </w:rPr>
        <w:t>)</w:t>
      </w:r>
    </w:p>
    <w:p w14:paraId="61AD39E2" w14:textId="1ADAA688" w:rsidR="008316C5" w:rsidRDefault="000928DF" w:rsidP="000928DF">
      <w:pPr>
        <w:pStyle w:val="NormalWeb"/>
        <w:spacing w:line="360" w:lineRule="auto"/>
        <w:jc w:val="both"/>
        <w:rPr>
          <w:rFonts w:ascii="Calibri" w:eastAsia="Calibri" w:hAnsi="Calibri" w:cs="Calibri"/>
        </w:rPr>
      </w:pPr>
      <w:r w:rsidRPr="000928DF">
        <w:rPr>
          <w:rFonts w:ascii="Calibri" w:eastAsia="Calibri" w:hAnsi="Calibri" w:cs="Calibri"/>
        </w:rPr>
        <w:t xml:space="preserve">A </w:t>
      </w:r>
      <w:r w:rsidRPr="000928DF">
        <w:rPr>
          <w:rFonts w:ascii="Calibri" w:eastAsia="Calibri" w:hAnsi="Calibri" w:cs="Calibri"/>
          <w:b/>
          <w:bCs/>
        </w:rPr>
        <w:t>Captcha</w:t>
      </w:r>
      <w:r w:rsidRPr="000928DF">
        <w:rPr>
          <w:rFonts w:ascii="Calibri" w:eastAsia="Calibri" w:hAnsi="Calibri" w:cs="Calibri"/>
        </w:rPr>
        <w:t xml:space="preserve"> verification will be required to confirm that the submission is made by a human.</w:t>
      </w:r>
      <w:r w:rsidRPr="000928DF">
        <w:rPr>
          <w:rFonts w:ascii="Calibri" w:eastAsia="Calibri" w:hAnsi="Calibri" w:cs="Calibri"/>
        </w:rPr>
        <w:t xml:space="preserve"> </w:t>
      </w:r>
      <w:r w:rsidRPr="000928DF">
        <w:rPr>
          <w:rFonts w:ascii="Calibri" w:eastAsia="Calibri" w:hAnsi="Calibri" w:cs="Calibri"/>
        </w:rPr>
        <w:t xml:space="preserve">After filling out the form, click the </w:t>
      </w:r>
      <w:r w:rsidRPr="000928DF">
        <w:rPr>
          <w:rFonts w:ascii="Calibri" w:eastAsia="Calibri" w:hAnsi="Calibri" w:cs="Calibri"/>
          <w:b/>
          <w:bCs/>
        </w:rPr>
        <w:t>Send Message</w:t>
      </w:r>
      <w:r w:rsidRPr="000928DF">
        <w:rPr>
          <w:rFonts w:ascii="Calibri" w:eastAsia="Calibri" w:hAnsi="Calibri" w:cs="Calibri"/>
        </w:rPr>
        <w:t xml:space="preserve"> button to submit your inquiry.</w:t>
      </w:r>
      <w:r w:rsidR="008316C5">
        <w:rPr>
          <w:rFonts w:ascii="Calibri" w:eastAsia="Calibri" w:hAnsi="Calibri" w:cs="Calibri"/>
        </w:rPr>
        <w:br w:type="page"/>
      </w:r>
    </w:p>
    <w:p w14:paraId="70569CB2" w14:textId="77777777" w:rsidR="000928DF" w:rsidRDefault="000928DF" w:rsidP="000928DF">
      <w:pPr>
        <w:spacing w:line="360" w:lineRule="auto"/>
        <w:rPr>
          <w:rFonts w:ascii="Calibri" w:eastAsia="Calibri" w:hAnsi="Calibri" w:cs="Calibri"/>
          <w:sz w:val="24"/>
          <w:szCs w:val="24"/>
        </w:rPr>
      </w:pPr>
    </w:p>
    <w:p w14:paraId="649416AC" w14:textId="77777777" w:rsidR="000928DF" w:rsidRDefault="000928DF" w:rsidP="000928DF">
      <w:pPr>
        <w:spacing w:line="360" w:lineRule="auto"/>
        <w:rPr>
          <w:rFonts w:ascii="Calibri" w:eastAsia="Calibri" w:hAnsi="Calibri" w:cs="Calibri"/>
          <w:sz w:val="24"/>
          <w:szCs w:val="24"/>
        </w:rPr>
      </w:pPr>
    </w:p>
    <w:p w14:paraId="3AF24EF2" w14:textId="77777777" w:rsidR="000928DF" w:rsidRDefault="000928DF" w:rsidP="000928DF">
      <w:pPr>
        <w:spacing w:line="360" w:lineRule="auto"/>
        <w:rPr>
          <w:rFonts w:ascii="Calibri" w:eastAsia="Calibri" w:hAnsi="Calibri" w:cs="Calibri"/>
          <w:sz w:val="24"/>
          <w:szCs w:val="24"/>
        </w:rPr>
      </w:pPr>
    </w:p>
    <w:p w14:paraId="25C831E8" w14:textId="77777777" w:rsidR="000928DF" w:rsidRDefault="000928DF" w:rsidP="000928DF">
      <w:pPr>
        <w:spacing w:line="360" w:lineRule="auto"/>
        <w:rPr>
          <w:rFonts w:ascii="Calibri" w:eastAsia="Calibri" w:hAnsi="Calibri" w:cs="Calibri"/>
          <w:sz w:val="24"/>
          <w:szCs w:val="24"/>
        </w:rPr>
      </w:pPr>
    </w:p>
    <w:p w14:paraId="0E2E03FA" w14:textId="77777777" w:rsidR="000928DF" w:rsidRDefault="000928DF" w:rsidP="000928DF">
      <w:pPr>
        <w:spacing w:line="360" w:lineRule="auto"/>
        <w:rPr>
          <w:rFonts w:ascii="Calibri" w:eastAsia="Calibri" w:hAnsi="Calibri" w:cs="Calibri"/>
          <w:sz w:val="24"/>
          <w:szCs w:val="24"/>
        </w:rPr>
      </w:pPr>
    </w:p>
    <w:p w14:paraId="47380305" w14:textId="77777777" w:rsidR="000928DF" w:rsidRDefault="000928DF" w:rsidP="000928DF">
      <w:pPr>
        <w:spacing w:line="360" w:lineRule="auto"/>
        <w:rPr>
          <w:rFonts w:ascii="Calibri" w:eastAsia="Calibri" w:hAnsi="Calibri" w:cs="Calibri"/>
          <w:sz w:val="24"/>
          <w:szCs w:val="24"/>
        </w:rPr>
      </w:pPr>
    </w:p>
    <w:p w14:paraId="77C9DA02" w14:textId="77777777" w:rsidR="000928DF" w:rsidRDefault="000928DF" w:rsidP="000928DF">
      <w:pPr>
        <w:spacing w:line="360" w:lineRule="auto"/>
        <w:rPr>
          <w:rFonts w:ascii="Calibri" w:eastAsia="Calibri" w:hAnsi="Calibri" w:cs="Calibri"/>
          <w:sz w:val="24"/>
          <w:szCs w:val="24"/>
        </w:rPr>
      </w:pPr>
    </w:p>
    <w:p w14:paraId="6AA6C4D9" w14:textId="32131B75" w:rsidR="000928DF" w:rsidRDefault="000928DF" w:rsidP="000928DF">
      <w:pPr>
        <w:spacing w:line="360" w:lineRule="auto"/>
        <w:rPr>
          <w:rFonts w:ascii="Calibri" w:eastAsia="Calibri" w:hAnsi="Calibri" w:cs="Calibri"/>
          <w:sz w:val="24"/>
          <w:szCs w:val="24"/>
        </w:rPr>
      </w:pPr>
    </w:p>
    <w:p w14:paraId="08A76E42" w14:textId="77777777" w:rsidR="000928DF" w:rsidRDefault="000928DF" w:rsidP="000928DF">
      <w:pPr>
        <w:spacing w:line="360" w:lineRule="auto"/>
        <w:rPr>
          <w:rFonts w:ascii="Calibri" w:eastAsia="Calibri" w:hAnsi="Calibri" w:cs="Calibri"/>
          <w:sz w:val="24"/>
          <w:szCs w:val="24"/>
        </w:rPr>
      </w:pPr>
    </w:p>
    <w:p w14:paraId="447CE2ED" w14:textId="433B46E6" w:rsidR="000928DF" w:rsidRPr="000928DF" w:rsidRDefault="000928DF" w:rsidP="000928DF">
      <w:pPr>
        <w:spacing w:line="360" w:lineRule="auto"/>
        <w:jc w:val="center"/>
        <w:rPr>
          <w:rFonts w:ascii="Calibri" w:eastAsia="Calibri" w:hAnsi="Calibri" w:cs="Calibri"/>
          <w:b/>
          <w:bCs/>
          <w:sz w:val="40"/>
          <w:szCs w:val="40"/>
        </w:rPr>
      </w:pPr>
      <w:r w:rsidRPr="000928DF">
        <w:rPr>
          <w:rFonts w:ascii="Calibri" w:eastAsia="Calibri" w:hAnsi="Calibri" w:cs="Calibri"/>
          <w:b/>
          <w:bCs/>
          <w:sz w:val="40"/>
          <w:szCs w:val="40"/>
        </w:rPr>
        <w:t>-----END OF THE DOCUMENT-----</w:t>
      </w:r>
    </w:p>
    <w:sectPr w:rsidR="000928DF" w:rsidRPr="000928DF" w:rsidSect="008E4F53">
      <w:headerReference w:type="even" r:id="rId29"/>
      <w:headerReference w:type="default" r:id="rId30"/>
      <w:footerReference w:type="even" r:id="rId31"/>
      <w:footerReference w:type="default" r:id="rId32"/>
      <w:head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ADDD11" w14:textId="77777777" w:rsidR="001E02E2" w:rsidRDefault="001E02E2" w:rsidP="00362B48">
      <w:pPr>
        <w:spacing w:after="0" w:line="240" w:lineRule="auto"/>
      </w:pPr>
      <w:r>
        <w:separator/>
      </w:r>
    </w:p>
  </w:endnote>
  <w:endnote w:type="continuationSeparator" w:id="0">
    <w:p w14:paraId="50BD31E9" w14:textId="77777777" w:rsidR="001E02E2" w:rsidRDefault="001E02E2" w:rsidP="00362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1"/>
    <w:family w:val="swiss"/>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3509372"/>
      <w:docPartObj>
        <w:docPartGallery w:val="Page Numbers (Bottom of Page)"/>
        <w:docPartUnique/>
      </w:docPartObj>
    </w:sdtPr>
    <w:sdtEndPr>
      <w:rPr>
        <w:color w:val="7F7F7F" w:themeColor="background1" w:themeShade="7F"/>
        <w:spacing w:val="60"/>
      </w:rPr>
    </w:sdtEndPr>
    <w:sdtContent>
      <w:p w14:paraId="3A2EC532" w14:textId="07CBC176" w:rsidR="00F61039" w:rsidRDefault="00F61039" w:rsidP="00B10758">
        <w:pPr>
          <w:pStyle w:val="Footer"/>
          <w:pBdr>
            <w:top w:val="single" w:sz="4" w:space="1" w:color="D9D9D9" w:themeColor="background1" w:themeShade="D9"/>
          </w:pBdr>
          <w:jc w:val="right"/>
        </w:pPr>
        <w:r>
          <w:tab/>
          <w:t xml:space="preserve"> </w:t>
        </w:r>
        <w:r w:rsidRPr="00C32A6F">
          <w:rPr>
            <w:szCs w:val="22"/>
          </w:rPr>
          <w:fldChar w:fldCharType="begin"/>
        </w:r>
        <w:r w:rsidRPr="00C32A6F">
          <w:rPr>
            <w:szCs w:val="22"/>
          </w:rPr>
          <w:instrText xml:space="preserve"> PAGE   \* MERGEFORMAT </w:instrText>
        </w:r>
        <w:r w:rsidRPr="00C32A6F">
          <w:rPr>
            <w:szCs w:val="22"/>
          </w:rPr>
          <w:fldChar w:fldCharType="separate"/>
        </w:r>
        <w:r w:rsidR="00AF735B">
          <w:rPr>
            <w:noProof/>
            <w:szCs w:val="22"/>
          </w:rPr>
          <w:t>24</w:t>
        </w:r>
        <w:r w:rsidRPr="00C32A6F">
          <w:rPr>
            <w:noProof/>
            <w:szCs w:val="22"/>
          </w:rPr>
          <w:fldChar w:fldCharType="end"/>
        </w:r>
        <w:r w:rsidRPr="00C32A6F">
          <w:rPr>
            <w:szCs w:val="22"/>
          </w:rPr>
          <w:t xml:space="preserve"> | </w:t>
        </w:r>
        <w:r w:rsidR="00F851FE">
          <w:rPr>
            <w:color w:val="7F7F7F" w:themeColor="background1" w:themeShade="7F"/>
            <w:spacing w:val="60"/>
            <w:szCs w:val="22"/>
          </w:rPr>
          <w:t>IEMI</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1350950"/>
      <w:docPartObj>
        <w:docPartGallery w:val="Page Numbers (Bottom of Page)"/>
        <w:docPartUnique/>
      </w:docPartObj>
    </w:sdtPr>
    <w:sdtEndPr>
      <w:rPr>
        <w:color w:val="7F7F7F" w:themeColor="background1" w:themeShade="7F"/>
        <w:spacing w:val="60"/>
      </w:rPr>
    </w:sdtEndPr>
    <w:sdtContent>
      <w:p w14:paraId="28F24E4B" w14:textId="469AE357" w:rsidR="00F61039" w:rsidRDefault="00F61039" w:rsidP="00B10758">
        <w:pPr>
          <w:pStyle w:val="Footer"/>
          <w:pBdr>
            <w:top w:val="single" w:sz="4" w:space="1" w:color="D9D9D9" w:themeColor="background1" w:themeShade="D9"/>
          </w:pBdr>
          <w:jc w:val="right"/>
        </w:pPr>
        <w:r>
          <w:fldChar w:fldCharType="begin"/>
        </w:r>
        <w:r>
          <w:instrText xml:space="preserve"> PAGE   \* MERGEFORMAT </w:instrText>
        </w:r>
        <w:r>
          <w:fldChar w:fldCharType="separate"/>
        </w:r>
        <w:r w:rsidR="00AF735B">
          <w:rPr>
            <w:noProof/>
          </w:rPr>
          <w:t>23</w:t>
        </w:r>
        <w:r>
          <w:rPr>
            <w:noProof/>
          </w:rPr>
          <w:fldChar w:fldCharType="end"/>
        </w:r>
        <w:r>
          <w:t xml:space="preserve"> | </w:t>
        </w:r>
        <w:r w:rsidR="00111AD2">
          <w:rPr>
            <w:color w:val="7F7F7F" w:themeColor="background1" w:themeShade="7F"/>
            <w:spacing w:val="60"/>
          </w:rPr>
          <w:t>IEMI</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0E447A" w14:textId="77777777" w:rsidR="001E02E2" w:rsidRDefault="001E02E2" w:rsidP="00362B48">
      <w:pPr>
        <w:spacing w:after="0" w:line="240" w:lineRule="auto"/>
      </w:pPr>
      <w:r>
        <w:separator/>
      </w:r>
    </w:p>
  </w:footnote>
  <w:footnote w:type="continuationSeparator" w:id="0">
    <w:p w14:paraId="35652E16" w14:textId="77777777" w:rsidR="001E02E2" w:rsidRDefault="001E02E2" w:rsidP="00362B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34D39" w14:textId="28D48C8C" w:rsidR="00F61039" w:rsidRDefault="00111AD2">
    <w:pPr>
      <w:pStyle w:val="Header"/>
    </w:pPr>
    <w:r w:rsidRPr="00B40292">
      <w:rPr>
        <w:noProof/>
      </w:rPr>
      <w:drawing>
        <wp:anchor distT="0" distB="0" distL="114300" distR="114300" simplePos="0" relativeHeight="251667456" behindDoc="0" locked="0" layoutInCell="1" allowOverlap="1" wp14:anchorId="06C3B861" wp14:editId="2F8E578F">
          <wp:simplePos x="0" y="0"/>
          <wp:positionH relativeFrom="column">
            <wp:posOffset>-635</wp:posOffset>
          </wp:positionH>
          <wp:positionV relativeFrom="paragraph">
            <wp:posOffset>-76835</wp:posOffset>
          </wp:positionV>
          <wp:extent cx="904875" cy="436245"/>
          <wp:effectExtent l="0" t="0" r="9525"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cstate="print">
                    <a:extLst>
                      <a:ext uri="{28A0092B-C50C-407E-A947-70E740481C1C}">
                        <a14:useLocalDpi xmlns:a14="http://schemas.microsoft.com/office/drawing/2010/main" val="0"/>
                      </a:ext>
                    </a:extLst>
                  </a:blip>
                  <a:stretch>
                    <a:fillRect/>
                  </a:stretch>
                </pic:blipFill>
                <pic:spPr>
                  <a:xfrm>
                    <a:off x="0" y="0"/>
                    <a:ext cx="904875" cy="436245"/>
                  </a:xfrm>
                  <a:prstGeom prst="rect">
                    <a:avLst/>
                  </a:prstGeom>
                </pic:spPr>
              </pic:pic>
            </a:graphicData>
          </a:graphic>
          <wp14:sizeRelH relativeFrom="margin">
            <wp14:pctWidth>0</wp14:pctWidth>
          </wp14:sizeRelH>
          <wp14:sizeRelV relativeFrom="margin">
            <wp14:pctHeight>0</wp14:pctHeight>
          </wp14:sizeRelV>
        </wp:anchor>
      </w:drawing>
    </w:r>
    <w:r w:rsidR="002D1A80">
      <w:rPr>
        <w:noProof/>
      </w:rPr>
      <mc:AlternateContent>
        <mc:Choice Requires="wps">
          <w:drawing>
            <wp:anchor distT="0" distB="0" distL="114300" distR="114300" simplePos="0" relativeHeight="251659264" behindDoc="0" locked="0" layoutInCell="1" allowOverlap="1" wp14:anchorId="39A69FEE" wp14:editId="33210B04">
              <wp:simplePos x="0" y="0"/>
              <wp:positionH relativeFrom="margin">
                <wp:posOffset>1181100</wp:posOffset>
              </wp:positionH>
              <wp:positionV relativeFrom="paragraph">
                <wp:posOffset>243840</wp:posOffset>
              </wp:positionV>
              <wp:extent cx="4686300" cy="7620"/>
              <wp:effectExtent l="0" t="0" r="0" b="11430"/>
              <wp:wrapNone/>
              <wp:docPr id="1009071688"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86300" cy="762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6D476"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3pt,19.2pt" to="462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" strokecolor="#5b9bd5 [3204]" strokeweight="1.5pt">
              <v:stroke joinstyle="miter"/>
              <o:lock v:ext="edit" shapetype="f"/>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FDC00" w14:textId="6493DD34" w:rsidR="00F61039" w:rsidRDefault="002C732B">
    <w:pPr>
      <w:pStyle w:val="Header"/>
    </w:pPr>
    <w:r>
      <w:rPr>
        <w:noProof/>
      </w:rPr>
      <mc:AlternateContent>
        <mc:Choice Requires="wps">
          <w:drawing>
            <wp:anchor distT="0" distB="0" distL="114300" distR="114300" simplePos="0" relativeHeight="251662336" behindDoc="0" locked="0" layoutInCell="1" allowOverlap="1" wp14:anchorId="6BB2205B" wp14:editId="3D33788C">
              <wp:simplePos x="0" y="0"/>
              <wp:positionH relativeFrom="page">
                <wp:posOffset>742950</wp:posOffset>
              </wp:positionH>
              <wp:positionV relativeFrom="paragraph">
                <wp:posOffset>209550</wp:posOffset>
              </wp:positionV>
              <wp:extent cx="5448300" cy="7620"/>
              <wp:effectExtent l="0" t="0" r="19050" b="30480"/>
              <wp:wrapNone/>
              <wp:docPr id="3109396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48300" cy="762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33633" id="Straight Connector 3" o:spid="_x0000_s1026" style="position:absolute;flip:y;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8.5pt,16.5pt" to="48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" strokecolor="#5b9bd5 [3204]" strokeweight="1.5pt">
              <v:stroke joinstyle="miter"/>
              <o:lock v:ext="edit" shapetype="f"/>
              <w10:wrap anchorx="page"/>
            </v:line>
          </w:pict>
        </mc:Fallback>
      </mc:AlternateContent>
    </w:r>
    <w:r>
      <w:rPr>
        <w:noProof/>
      </w:rPr>
      <mc:AlternateContent>
        <mc:Choice Requires="wps">
          <w:drawing>
            <wp:anchor distT="45720" distB="45720" distL="114300" distR="114300" simplePos="0" relativeHeight="251663360" behindDoc="0" locked="0" layoutInCell="1" allowOverlap="1" wp14:anchorId="64509B3F" wp14:editId="6C77057A">
              <wp:simplePos x="0" y="0"/>
              <wp:positionH relativeFrom="margin">
                <wp:posOffset>4733925</wp:posOffset>
              </wp:positionH>
              <wp:positionV relativeFrom="paragraph">
                <wp:posOffset>-228600</wp:posOffset>
              </wp:positionV>
              <wp:extent cx="1981200" cy="627380"/>
              <wp:effectExtent l="0" t="0" r="0" b="1270"/>
              <wp:wrapSquare wrapText="bothSides"/>
              <wp:docPr id="1468137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627380"/>
                      </a:xfrm>
                      <a:prstGeom prst="rect">
                        <a:avLst/>
                      </a:prstGeom>
                      <a:noFill/>
                      <a:ln w="9525">
                        <a:noFill/>
                        <a:miter lim="800000"/>
                        <a:headEnd/>
                        <a:tailEnd/>
                      </a:ln>
                    </wps:spPr>
                    <wps:txbx>
                      <w:txbxContent>
                        <w:p w14:paraId="3CE0C73B" w14:textId="73456234" w:rsidR="002C732B" w:rsidRPr="00534645" w:rsidRDefault="002C732B" w:rsidP="002C732B">
                          <w:pPr>
                            <w:spacing w:after="0" w:line="260" w:lineRule="exact"/>
                            <w:jc w:val="right"/>
                            <w:rPr>
                              <w:sz w:val="24"/>
                              <w:szCs w:val="24"/>
                            </w:rPr>
                          </w:pPr>
                          <w:r w:rsidRPr="00534645">
                            <w:rPr>
                              <w:sz w:val="24"/>
                              <w:szCs w:val="24"/>
                            </w:rPr>
                            <w:t xml:space="preserve">User </w:t>
                          </w:r>
                          <w:r>
                            <w:rPr>
                              <w:sz w:val="24"/>
                              <w:szCs w:val="24"/>
                            </w:rPr>
                            <w:t xml:space="preserve">Interface </w:t>
                          </w:r>
                          <w:r w:rsidRPr="00534645">
                            <w:rPr>
                              <w:sz w:val="24"/>
                              <w:szCs w:val="24"/>
                            </w:rPr>
                            <w:t>Guide</w:t>
                          </w:r>
                        </w:p>
                        <w:p w14:paraId="2ABA8900" w14:textId="77777777" w:rsidR="00F851FE" w:rsidRDefault="00F851FE" w:rsidP="00B40292">
                          <w:pPr>
                            <w:spacing w:after="0" w:line="260" w:lineRule="exact"/>
                            <w:jc w:val="right"/>
                            <w:rPr>
                              <w:color w:val="595959" w:themeColor="text1" w:themeTint="A6"/>
                              <w:szCs w:val="22"/>
                            </w:rPr>
                          </w:pPr>
                          <w:r>
                            <w:rPr>
                              <w:color w:val="595959" w:themeColor="text1" w:themeTint="A6"/>
                              <w:szCs w:val="22"/>
                            </w:rPr>
                            <w:t xml:space="preserve">India Electric Mobility </w:t>
                          </w:r>
                        </w:p>
                        <w:p w14:paraId="6DA74C2B" w14:textId="6ED634F5" w:rsidR="00F61039" w:rsidRPr="00AD183D" w:rsidRDefault="00F851FE" w:rsidP="00B40292">
                          <w:pPr>
                            <w:spacing w:after="0" w:line="260" w:lineRule="exact"/>
                            <w:jc w:val="right"/>
                            <w:rPr>
                              <w:color w:val="595959" w:themeColor="text1" w:themeTint="A6"/>
                              <w:sz w:val="24"/>
                              <w:szCs w:val="24"/>
                            </w:rPr>
                          </w:pPr>
                          <w:r>
                            <w:rPr>
                              <w:color w:val="595959" w:themeColor="text1" w:themeTint="A6"/>
                              <w:szCs w:val="22"/>
                            </w:rPr>
                            <w:t>Index (IEMI)</w:t>
                          </w:r>
                        </w:p>
                      </w:txbxContent>
                    </wps:txbx>
                    <wps:bodyPr rot="0" vert="horz" wrap="square" lIns="0" tIns="9144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64509B3F" id="_x0000_t202" coordsize="21600,21600" o:spt="202" path="m,l,21600r21600,l21600,xe">
              <v:stroke joinstyle="miter"/>
              <v:path gradientshapeok="t" o:connecttype="rect"/>
            </v:shapetype>
            <v:shape id="Text Box 2" o:spid="_x0000_s1026" type="#_x0000_t202" style="position:absolute;margin-left:372.75pt;margin-top:-18pt;width:156pt;height:49.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" filled="f" stroked="f">
              <v:textbox inset="0,7.2pt,0,0">
                <w:txbxContent>
                  <w:p w14:paraId="3CE0C73B" w14:textId="73456234" w:rsidR="002C732B" w:rsidRPr="00534645" w:rsidRDefault="002C732B" w:rsidP="002C732B">
                    <w:pPr>
                      <w:spacing w:after="0" w:line="260" w:lineRule="exact"/>
                      <w:jc w:val="right"/>
                      <w:rPr>
                        <w:sz w:val="24"/>
                        <w:szCs w:val="24"/>
                      </w:rPr>
                    </w:pPr>
                    <w:r w:rsidRPr="00534645">
                      <w:rPr>
                        <w:sz w:val="24"/>
                        <w:szCs w:val="24"/>
                      </w:rPr>
                      <w:t xml:space="preserve">User </w:t>
                    </w:r>
                    <w:r>
                      <w:rPr>
                        <w:sz w:val="24"/>
                        <w:szCs w:val="24"/>
                      </w:rPr>
                      <w:t xml:space="preserve">Interface </w:t>
                    </w:r>
                    <w:r w:rsidRPr="00534645">
                      <w:rPr>
                        <w:sz w:val="24"/>
                        <w:szCs w:val="24"/>
                      </w:rPr>
                      <w:t>Guide</w:t>
                    </w:r>
                  </w:p>
                  <w:p w14:paraId="2ABA8900" w14:textId="77777777" w:rsidR="00F851FE" w:rsidRDefault="00F851FE" w:rsidP="00B40292">
                    <w:pPr>
                      <w:spacing w:after="0" w:line="260" w:lineRule="exact"/>
                      <w:jc w:val="right"/>
                      <w:rPr>
                        <w:color w:val="595959" w:themeColor="text1" w:themeTint="A6"/>
                        <w:szCs w:val="22"/>
                      </w:rPr>
                    </w:pPr>
                    <w:r>
                      <w:rPr>
                        <w:color w:val="595959" w:themeColor="text1" w:themeTint="A6"/>
                        <w:szCs w:val="22"/>
                      </w:rPr>
                      <w:t xml:space="preserve">India Electric Mobility </w:t>
                    </w:r>
                  </w:p>
                  <w:p w14:paraId="6DA74C2B" w14:textId="6ED634F5" w:rsidR="00F61039" w:rsidRPr="00AD183D" w:rsidRDefault="00F851FE" w:rsidP="00B40292">
                    <w:pPr>
                      <w:spacing w:after="0" w:line="260" w:lineRule="exact"/>
                      <w:jc w:val="right"/>
                      <w:rPr>
                        <w:color w:val="595959" w:themeColor="text1" w:themeTint="A6"/>
                        <w:sz w:val="24"/>
                        <w:szCs w:val="24"/>
                      </w:rPr>
                    </w:pPr>
                    <w:r>
                      <w:rPr>
                        <w:color w:val="595959" w:themeColor="text1" w:themeTint="A6"/>
                        <w:szCs w:val="22"/>
                      </w:rPr>
                      <w:t>Index (IEMI)</w:t>
                    </w:r>
                  </w:p>
                </w:txbxContent>
              </v:textbox>
              <w10:wrap type="square"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CD97E" w14:textId="28CEB6C2" w:rsidR="00B42E7C" w:rsidRDefault="00B42E7C">
    <w:pPr>
      <w:pStyle w:val="Header"/>
    </w:pPr>
    <w:r>
      <w:rPr>
        <w:noProof/>
        <w:lang w:bidi="hi-IN"/>
      </w:rPr>
      <w:drawing>
        <wp:anchor distT="0" distB="0" distL="114300" distR="114300" simplePos="0" relativeHeight="251665408" behindDoc="0" locked="0" layoutInCell="1" allowOverlap="1" wp14:anchorId="1D45F0EB" wp14:editId="0D7D1FFC">
          <wp:simplePos x="0" y="0"/>
          <wp:positionH relativeFrom="margin">
            <wp:posOffset>0</wp:posOffset>
          </wp:positionH>
          <wp:positionV relativeFrom="topMargin">
            <wp:posOffset>266700</wp:posOffset>
          </wp:positionV>
          <wp:extent cx="1098550" cy="596900"/>
          <wp:effectExtent l="0" t="0" r="6350" b="0"/>
          <wp:wrapTopAndBottom/>
          <wp:docPr id="1064540695" name="Picture 106454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Tech Mission 300x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8550" cy="5969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147F6"/>
    <w:multiLevelType w:val="multilevel"/>
    <w:tmpl w:val="DA20904C"/>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601F90"/>
    <w:multiLevelType w:val="hybridMultilevel"/>
    <w:tmpl w:val="30C695D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F02392"/>
    <w:multiLevelType w:val="multilevel"/>
    <w:tmpl w:val="BDDC3C7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3AA1D09"/>
    <w:multiLevelType w:val="multilevel"/>
    <w:tmpl w:val="1102C6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9C3E19"/>
    <w:multiLevelType w:val="hybridMultilevel"/>
    <w:tmpl w:val="8552369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8AC24EA"/>
    <w:multiLevelType w:val="hybridMultilevel"/>
    <w:tmpl w:val="BC606986"/>
    <w:lvl w:ilvl="0" w:tplc="33F480AA">
      <w:start w:val="1"/>
      <w:numFmt w:val="bullet"/>
      <w:lvlText w:val=""/>
      <w:lvlJc w:val="left"/>
      <w:pPr>
        <w:ind w:left="720" w:hanging="360"/>
      </w:pPr>
      <w:rPr>
        <w:rFonts w:ascii="Symbol" w:eastAsia="Calibri" w:hAnsi="Symbol" w:cs="Calibri"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1CF46E2"/>
    <w:multiLevelType w:val="hybridMultilevel"/>
    <w:tmpl w:val="0B0E954A"/>
    <w:lvl w:ilvl="0" w:tplc="87EA7D50">
      <w:start w:val="1"/>
      <w:numFmt w:val="decimal"/>
      <w:lvlText w:val="%1."/>
      <w:lvlJc w:val="left"/>
      <w:pPr>
        <w:ind w:left="720" w:hanging="360"/>
      </w:pPr>
      <w:rPr>
        <w:rFonts w:ascii="Calibri" w:eastAsia="Calibri" w:hAnsi="Calibri" w:cs="Calibri" w:hint="default"/>
        <w:color w:val="FFFFFF"/>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6E2EE8"/>
    <w:multiLevelType w:val="hybridMultilevel"/>
    <w:tmpl w:val="6F382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46B39"/>
    <w:multiLevelType w:val="hybridMultilevel"/>
    <w:tmpl w:val="95E88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840AE3"/>
    <w:multiLevelType w:val="hybridMultilevel"/>
    <w:tmpl w:val="A57E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946D60"/>
    <w:multiLevelType w:val="hybridMultilevel"/>
    <w:tmpl w:val="E1E6AF2E"/>
    <w:lvl w:ilvl="0" w:tplc="C4A0E26C">
      <w:start w:val="1"/>
      <w:numFmt w:val="decimal"/>
      <w:lvlText w:val="%1."/>
      <w:lvlJc w:val="left"/>
      <w:pPr>
        <w:ind w:left="720" w:hanging="360"/>
      </w:pPr>
      <w:rPr>
        <w:rFonts w:ascii="Calibri" w:hAnsi="Calibri" w:cs="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A860AB"/>
    <w:multiLevelType w:val="hybridMultilevel"/>
    <w:tmpl w:val="2384018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62B3E47"/>
    <w:multiLevelType w:val="hybridMultilevel"/>
    <w:tmpl w:val="B5422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3B0A4B"/>
    <w:multiLevelType w:val="hybridMultilevel"/>
    <w:tmpl w:val="B12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307794"/>
    <w:multiLevelType w:val="hybridMultilevel"/>
    <w:tmpl w:val="C1D6DD5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906300E"/>
    <w:multiLevelType w:val="hybridMultilevel"/>
    <w:tmpl w:val="8E587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5A7DAC"/>
    <w:multiLevelType w:val="hybridMultilevel"/>
    <w:tmpl w:val="04C66D8E"/>
    <w:lvl w:ilvl="0" w:tplc="FFFFFFF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403E70"/>
    <w:multiLevelType w:val="hybridMultilevel"/>
    <w:tmpl w:val="11BA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FF5DBD"/>
    <w:multiLevelType w:val="hybridMultilevel"/>
    <w:tmpl w:val="8954BC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6152B11"/>
    <w:multiLevelType w:val="hybridMultilevel"/>
    <w:tmpl w:val="EFECEE4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AFB0AC7"/>
    <w:multiLevelType w:val="hybridMultilevel"/>
    <w:tmpl w:val="6220C820"/>
    <w:lvl w:ilvl="0" w:tplc="0598DECC">
      <w:start w:val="1"/>
      <w:numFmt w:val="decimal"/>
      <w:lvlText w:val="%1."/>
      <w:lvlJc w:val="left"/>
      <w:pPr>
        <w:tabs>
          <w:tab w:val="num" w:pos="720"/>
        </w:tabs>
        <w:ind w:left="720" w:hanging="360"/>
      </w:pPr>
    </w:lvl>
    <w:lvl w:ilvl="1" w:tplc="D8B40E88">
      <w:start w:val="1"/>
      <w:numFmt w:val="decimal"/>
      <w:lvlText w:val="%2."/>
      <w:lvlJc w:val="left"/>
      <w:pPr>
        <w:tabs>
          <w:tab w:val="num" w:pos="1440"/>
        </w:tabs>
        <w:ind w:left="1440" w:hanging="360"/>
      </w:pPr>
    </w:lvl>
    <w:lvl w:ilvl="2" w:tplc="BE381A08" w:tentative="1">
      <w:start w:val="1"/>
      <w:numFmt w:val="decimal"/>
      <w:lvlText w:val="%3."/>
      <w:lvlJc w:val="left"/>
      <w:pPr>
        <w:tabs>
          <w:tab w:val="num" w:pos="2160"/>
        </w:tabs>
        <w:ind w:left="2160" w:hanging="360"/>
      </w:pPr>
    </w:lvl>
    <w:lvl w:ilvl="3" w:tplc="25B4E4F2" w:tentative="1">
      <w:start w:val="1"/>
      <w:numFmt w:val="decimal"/>
      <w:lvlText w:val="%4."/>
      <w:lvlJc w:val="left"/>
      <w:pPr>
        <w:tabs>
          <w:tab w:val="num" w:pos="2880"/>
        </w:tabs>
        <w:ind w:left="2880" w:hanging="360"/>
      </w:pPr>
    </w:lvl>
    <w:lvl w:ilvl="4" w:tplc="C75A5136" w:tentative="1">
      <w:start w:val="1"/>
      <w:numFmt w:val="decimal"/>
      <w:lvlText w:val="%5."/>
      <w:lvlJc w:val="left"/>
      <w:pPr>
        <w:tabs>
          <w:tab w:val="num" w:pos="3600"/>
        </w:tabs>
        <w:ind w:left="3600" w:hanging="360"/>
      </w:pPr>
    </w:lvl>
    <w:lvl w:ilvl="5" w:tplc="F8580634" w:tentative="1">
      <w:start w:val="1"/>
      <w:numFmt w:val="decimal"/>
      <w:lvlText w:val="%6."/>
      <w:lvlJc w:val="left"/>
      <w:pPr>
        <w:tabs>
          <w:tab w:val="num" w:pos="4320"/>
        </w:tabs>
        <w:ind w:left="4320" w:hanging="360"/>
      </w:pPr>
    </w:lvl>
    <w:lvl w:ilvl="6" w:tplc="57388160" w:tentative="1">
      <w:start w:val="1"/>
      <w:numFmt w:val="decimal"/>
      <w:lvlText w:val="%7."/>
      <w:lvlJc w:val="left"/>
      <w:pPr>
        <w:tabs>
          <w:tab w:val="num" w:pos="5040"/>
        </w:tabs>
        <w:ind w:left="5040" w:hanging="360"/>
      </w:pPr>
    </w:lvl>
    <w:lvl w:ilvl="7" w:tplc="C310B794" w:tentative="1">
      <w:start w:val="1"/>
      <w:numFmt w:val="decimal"/>
      <w:lvlText w:val="%8."/>
      <w:lvlJc w:val="left"/>
      <w:pPr>
        <w:tabs>
          <w:tab w:val="num" w:pos="5760"/>
        </w:tabs>
        <w:ind w:left="5760" w:hanging="360"/>
      </w:pPr>
    </w:lvl>
    <w:lvl w:ilvl="8" w:tplc="42669414" w:tentative="1">
      <w:start w:val="1"/>
      <w:numFmt w:val="decimal"/>
      <w:lvlText w:val="%9."/>
      <w:lvlJc w:val="left"/>
      <w:pPr>
        <w:tabs>
          <w:tab w:val="num" w:pos="6480"/>
        </w:tabs>
        <w:ind w:left="6480" w:hanging="360"/>
      </w:pPr>
    </w:lvl>
  </w:abstractNum>
  <w:abstractNum w:abstractNumId="21" w15:restartNumberingAfterBreak="0">
    <w:nsid w:val="605727E2"/>
    <w:multiLevelType w:val="hybridMultilevel"/>
    <w:tmpl w:val="9EC0AFE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A95098"/>
    <w:multiLevelType w:val="hybridMultilevel"/>
    <w:tmpl w:val="8954BC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70345AF7"/>
    <w:multiLevelType w:val="hybridMultilevel"/>
    <w:tmpl w:val="8C2CF1CE"/>
    <w:lvl w:ilvl="0" w:tplc="04090001">
      <w:start w:val="1"/>
      <w:numFmt w:val="bullet"/>
      <w:lvlText w:val=""/>
      <w:lvlJc w:val="left"/>
      <w:pPr>
        <w:ind w:left="720" w:hanging="360"/>
      </w:pPr>
      <w:rPr>
        <w:rFonts w:ascii="Symbol" w:hAnsi="Symbol" w:hint="default"/>
      </w:rPr>
    </w:lvl>
    <w:lvl w:ilvl="1" w:tplc="29A64236">
      <w:start w:val="3"/>
      <w:numFmt w:val="bullet"/>
      <w:lvlText w:val="•"/>
      <w:lvlJc w:val="left"/>
      <w:pPr>
        <w:ind w:left="1800" w:hanging="720"/>
      </w:pPr>
      <w:rPr>
        <w:rFonts w:ascii="Calibri" w:eastAsia="Calibr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4C917C8"/>
    <w:multiLevelType w:val="hybridMultilevel"/>
    <w:tmpl w:val="04C2E2D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F87169"/>
    <w:multiLevelType w:val="hybridMultilevel"/>
    <w:tmpl w:val="2826933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22E58"/>
    <w:multiLevelType w:val="hybridMultilevel"/>
    <w:tmpl w:val="256E3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CF3472"/>
    <w:multiLevelType w:val="hybridMultilevel"/>
    <w:tmpl w:val="BB5AF4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755591831">
    <w:abstractNumId w:val="3"/>
  </w:num>
  <w:num w:numId="2" w16cid:durableId="1379665704">
    <w:abstractNumId w:val="26"/>
  </w:num>
  <w:num w:numId="3" w16cid:durableId="573860800">
    <w:abstractNumId w:val="25"/>
  </w:num>
  <w:num w:numId="4" w16cid:durableId="1558274089">
    <w:abstractNumId w:val="5"/>
    <w:lvlOverride w:ilvl="0"/>
    <w:lvlOverride w:ilvl="1">
      <w:startOverride w:val="1"/>
    </w:lvlOverride>
    <w:lvlOverride w:ilvl="2"/>
    <w:lvlOverride w:ilvl="3"/>
    <w:lvlOverride w:ilvl="4"/>
    <w:lvlOverride w:ilvl="5"/>
    <w:lvlOverride w:ilvl="6"/>
    <w:lvlOverride w:ilvl="7"/>
    <w:lvlOverride w:ilvl="8"/>
  </w:num>
  <w:num w:numId="5" w16cid:durableId="11565794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52991590">
    <w:abstractNumId w:val="20"/>
  </w:num>
  <w:num w:numId="7" w16cid:durableId="1965304803">
    <w:abstractNumId w:val="5"/>
  </w:num>
  <w:num w:numId="8" w16cid:durableId="912542458">
    <w:abstractNumId w:val="12"/>
  </w:num>
  <w:num w:numId="9" w16cid:durableId="147326148">
    <w:abstractNumId w:val="23"/>
  </w:num>
  <w:num w:numId="10" w16cid:durableId="1136098975">
    <w:abstractNumId w:val="17"/>
  </w:num>
  <w:num w:numId="11" w16cid:durableId="1472555634">
    <w:abstractNumId w:val="9"/>
  </w:num>
  <w:num w:numId="12" w16cid:durableId="1904246109">
    <w:abstractNumId w:val="8"/>
  </w:num>
  <w:num w:numId="13" w16cid:durableId="1645543767">
    <w:abstractNumId w:val="15"/>
  </w:num>
  <w:num w:numId="14" w16cid:durableId="1583906118">
    <w:abstractNumId w:val="7"/>
  </w:num>
  <w:num w:numId="15" w16cid:durableId="724642687">
    <w:abstractNumId w:val="14"/>
  </w:num>
  <w:num w:numId="16" w16cid:durableId="2078505343">
    <w:abstractNumId w:val="4"/>
  </w:num>
  <w:num w:numId="17" w16cid:durableId="1558393926">
    <w:abstractNumId w:val="2"/>
  </w:num>
  <w:num w:numId="18" w16cid:durableId="1191993534">
    <w:abstractNumId w:val="11"/>
  </w:num>
  <w:num w:numId="19" w16cid:durableId="1684672262">
    <w:abstractNumId w:val="1"/>
  </w:num>
  <w:num w:numId="20" w16cid:durableId="50613488">
    <w:abstractNumId w:val="21"/>
  </w:num>
  <w:num w:numId="21" w16cid:durableId="1048070588">
    <w:abstractNumId w:val="24"/>
  </w:num>
  <w:num w:numId="22" w16cid:durableId="462620447">
    <w:abstractNumId w:val="19"/>
  </w:num>
  <w:num w:numId="23" w16cid:durableId="684403403">
    <w:abstractNumId w:val="13"/>
  </w:num>
  <w:num w:numId="24" w16cid:durableId="284778998">
    <w:abstractNumId w:val="10"/>
  </w:num>
  <w:num w:numId="25" w16cid:durableId="39525205">
    <w:abstractNumId w:val="6"/>
  </w:num>
  <w:num w:numId="26" w16cid:durableId="1505316490">
    <w:abstractNumId w:val="18"/>
  </w:num>
  <w:num w:numId="27" w16cid:durableId="1798909597">
    <w:abstractNumId w:val="27"/>
  </w:num>
  <w:num w:numId="28" w16cid:durableId="577327829">
    <w:abstractNumId w:val="22"/>
  </w:num>
  <w:num w:numId="29" w16cid:durableId="88155035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F5"/>
    <w:rsid w:val="000162B5"/>
    <w:rsid w:val="0004085A"/>
    <w:rsid w:val="000412EB"/>
    <w:rsid w:val="000521B4"/>
    <w:rsid w:val="000544D1"/>
    <w:rsid w:val="00057655"/>
    <w:rsid w:val="00065D36"/>
    <w:rsid w:val="000928DF"/>
    <w:rsid w:val="000A2F13"/>
    <w:rsid w:val="000B1043"/>
    <w:rsid w:val="000B1F11"/>
    <w:rsid w:val="000B4ED5"/>
    <w:rsid w:val="000C2937"/>
    <w:rsid w:val="000C6464"/>
    <w:rsid w:val="000D20A2"/>
    <w:rsid w:val="000D5BEA"/>
    <w:rsid w:val="000E276A"/>
    <w:rsid w:val="000E7F9D"/>
    <w:rsid w:val="000F12B9"/>
    <w:rsid w:val="00100C54"/>
    <w:rsid w:val="001058AF"/>
    <w:rsid w:val="00111AD2"/>
    <w:rsid w:val="001227D2"/>
    <w:rsid w:val="00163A8F"/>
    <w:rsid w:val="00191C2F"/>
    <w:rsid w:val="001B7108"/>
    <w:rsid w:val="001D7F34"/>
    <w:rsid w:val="001E02E2"/>
    <w:rsid w:val="001F213F"/>
    <w:rsid w:val="001F6078"/>
    <w:rsid w:val="00210212"/>
    <w:rsid w:val="0021070C"/>
    <w:rsid w:val="00211728"/>
    <w:rsid w:val="00213D87"/>
    <w:rsid w:val="0021776B"/>
    <w:rsid w:val="00221DBD"/>
    <w:rsid w:val="002252CC"/>
    <w:rsid w:val="00236B04"/>
    <w:rsid w:val="00257682"/>
    <w:rsid w:val="0026087E"/>
    <w:rsid w:val="002668ED"/>
    <w:rsid w:val="00275E7B"/>
    <w:rsid w:val="00285CE5"/>
    <w:rsid w:val="00295F92"/>
    <w:rsid w:val="002C732B"/>
    <w:rsid w:val="002D1A80"/>
    <w:rsid w:val="002E7A73"/>
    <w:rsid w:val="002F4DED"/>
    <w:rsid w:val="003221EF"/>
    <w:rsid w:val="00347682"/>
    <w:rsid w:val="00352601"/>
    <w:rsid w:val="00362B48"/>
    <w:rsid w:val="003839E0"/>
    <w:rsid w:val="00387A02"/>
    <w:rsid w:val="00390134"/>
    <w:rsid w:val="003A229A"/>
    <w:rsid w:val="003B6FD9"/>
    <w:rsid w:val="003C4346"/>
    <w:rsid w:val="003E0516"/>
    <w:rsid w:val="003E3526"/>
    <w:rsid w:val="004041FD"/>
    <w:rsid w:val="004220B7"/>
    <w:rsid w:val="004309E1"/>
    <w:rsid w:val="00443197"/>
    <w:rsid w:val="00447543"/>
    <w:rsid w:val="004506F6"/>
    <w:rsid w:val="004B2E73"/>
    <w:rsid w:val="004B664F"/>
    <w:rsid w:val="004F1EA7"/>
    <w:rsid w:val="004F5BA4"/>
    <w:rsid w:val="004F749C"/>
    <w:rsid w:val="0051272B"/>
    <w:rsid w:val="00520FA6"/>
    <w:rsid w:val="0052204D"/>
    <w:rsid w:val="00534343"/>
    <w:rsid w:val="005358F0"/>
    <w:rsid w:val="005433C2"/>
    <w:rsid w:val="005475FE"/>
    <w:rsid w:val="00560936"/>
    <w:rsid w:val="0057301D"/>
    <w:rsid w:val="00586815"/>
    <w:rsid w:val="005A0E9E"/>
    <w:rsid w:val="005A1A46"/>
    <w:rsid w:val="005A3B0F"/>
    <w:rsid w:val="005A6131"/>
    <w:rsid w:val="005B08D7"/>
    <w:rsid w:val="005C0627"/>
    <w:rsid w:val="005C4ACA"/>
    <w:rsid w:val="005C5580"/>
    <w:rsid w:val="005E06F4"/>
    <w:rsid w:val="005E0DA3"/>
    <w:rsid w:val="00621099"/>
    <w:rsid w:val="00624745"/>
    <w:rsid w:val="006474C8"/>
    <w:rsid w:val="00654B09"/>
    <w:rsid w:val="00655DFD"/>
    <w:rsid w:val="00673AA6"/>
    <w:rsid w:val="006959A6"/>
    <w:rsid w:val="006B0678"/>
    <w:rsid w:val="006B25A0"/>
    <w:rsid w:val="006B5585"/>
    <w:rsid w:val="006D629C"/>
    <w:rsid w:val="006E3544"/>
    <w:rsid w:val="006E6C82"/>
    <w:rsid w:val="006E6E22"/>
    <w:rsid w:val="0070143D"/>
    <w:rsid w:val="0070335C"/>
    <w:rsid w:val="0070500D"/>
    <w:rsid w:val="00722070"/>
    <w:rsid w:val="007307CE"/>
    <w:rsid w:val="00743406"/>
    <w:rsid w:val="0075703B"/>
    <w:rsid w:val="0079758E"/>
    <w:rsid w:val="007B1053"/>
    <w:rsid w:val="007B2FBA"/>
    <w:rsid w:val="007B71F9"/>
    <w:rsid w:val="007D11A4"/>
    <w:rsid w:val="00812122"/>
    <w:rsid w:val="008316C5"/>
    <w:rsid w:val="008365DE"/>
    <w:rsid w:val="008703AE"/>
    <w:rsid w:val="00885094"/>
    <w:rsid w:val="008A0715"/>
    <w:rsid w:val="008B13C8"/>
    <w:rsid w:val="008C2FCB"/>
    <w:rsid w:val="008D658A"/>
    <w:rsid w:val="008E4F53"/>
    <w:rsid w:val="008F1067"/>
    <w:rsid w:val="009019C8"/>
    <w:rsid w:val="0090416E"/>
    <w:rsid w:val="0090698C"/>
    <w:rsid w:val="00911286"/>
    <w:rsid w:val="0092436C"/>
    <w:rsid w:val="0093272A"/>
    <w:rsid w:val="00936079"/>
    <w:rsid w:val="00954A5D"/>
    <w:rsid w:val="00963688"/>
    <w:rsid w:val="00966362"/>
    <w:rsid w:val="0097037B"/>
    <w:rsid w:val="0098314E"/>
    <w:rsid w:val="0099250C"/>
    <w:rsid w:val="00993B8E"/>
    <w:rsid w:val="009975A6"/>
    <w:rsid w:val="009C2F8A"/>
    <w:rsid w:val="009C3344"/>
    <w:rsid w:val="009D40A2"/>
    <w:rsid w:val="009D6C31"/>
    <w:rsid w:val="00A010D9"/>
    <w:rsid w:val="00A026E0"/>
    <w:rsid w:val="00A13351"/>
    <w:rsid w:val="00A13E8F"/>
    <w:rsid w:val="00A15FBF"/>
    <w:rsid w:val="00A160F5"/>
    <w:rsid w:val="00A229F9"/>
    <w:rsid w:val="00A2318F"/>
    <w:rsid w:val="00A26F0A"/>
    <w:rsid w:val="00A362FF"/>
    <w:rsid w:val="00A45A8F"/>
    <w:rsid w:val="00A54FD7"/>
    <w:rsid w:val="00A627F5"/>
    <w:rsid w:val="00A66A80"/>
    <w:rsid w:val="00A80739"/>
    <w:rsid w:val="00A95B5B"/>
    <w:rsid w:val="00AB20F4"/>
    <w:rsid w:val="00AB531F"/>
    <w:rsid w:val="00AC66D0"/>
    <w:rsid w:val="00AD1CAF"/>
    <w:rsid w:val="00AE5A7E"/>
    <w:rsid w:val="00AF6C6C"/>
    <w:rsid w:val="00AF735B"/>
    <w:rsid w:val="00B03D61"/>
    <w:rsid w:val="00B10450"/>
    <w:rsid w:val="00B10758"/>
    <w:rsid w:val="00B35C52"/>
    <w:rsid w:val="00B37C6A"/>
    <w:rsid w:val="00B40292"/>
    <w:rsid w:val="00B42E7C"/>
    <w:rsid w:val="00B652AE"/>
    <w:rsid w:val="00B74D46"/>
    <w:rsid w:val="00B840F3"/>
    <w:rsid w:val="00BC7EB2"/>
    <w:rsid w:val="00BD40AB"/>
    <w:rsid w:val="00BF464E"/>
    <w:rsid w:val="00C1355F"/>
    <w:rsid w:val="00C13853"/>
    <w:rsid w:val="00C14339"/>
    <w:rsid w:val="00C17601"/>
    <w:rsid w:val="00C31378"/>
    <w:rsid w:val="00C32A6F"/>
    <w:rsid w:val="00C44F61"/>
    <w:rsid w:val="00C6069D"/>
    <w:rsid w:val="00C8251E"/>
    <w:rsid w:val="00C84369"/>
    <w:rsid w:val="00CA4102"/>
    <w:rsid w:val="00CB000C"/>
    <w:rsid w:val="00CB599E"/>
    <w:rsid w:val="00D13013"/>
    <w:rsid w:val="00D20C7E"/>
    <w:rsid w:val="00D210A1"/>
    <w:rsid w:val="00D421DF"/>
    <w:rsid w:val="00D42CF9"/>
    <w:rsid w:val="00D47472"/>
    <w:rsid w:val="00D51739"/>
    <w:rsid w:val="00D5363A"/>
    <w:rsid w:val="00D54D4E"/>
    <w:rsid w:val="00D65A56"/>
    <w:rsid w:val="00D73381"/>
    <w:rsid w:val="00D83B2C"/>
    <w:rsid w:val="00DA7F68"/>
    <w:rsid w:val="00DD0D8F"/>
    <w:rsid w:val="00DE0D3E"/>
    <w:rsid w:val="00DE546F"/>
    <w:rsid w:val="00DF2DD4"/>
    <w:rsid w:val="00DF6F70"/>
    <w:rsid w:val="00E04F13"/>
    <w:rsid w:val="00E12454"/>
    <w:rsid w:val="00E411AC"/>
    <w:rsid w:val="00E43C74"/>
    <w:rsid w:val="00E54AEE"/>
    <w:rsid w:val="00E90930"/>
    <w:rsid w:val="00EB0623"/>
    <w:rsid w:val="00EB2356"/>
    <w:rsid w:val="00EB6BEA"/>
    <w:rsid w:val="00EC0AAE"/>
    <w:rsid w:val="00ED4E5C"/>
    <w:rsid w:val="00EE5050"/>
    <w:rsid w:val="00EE7396"/>
    <w:rsid w:val="00EF665B"/>
    <w:rsid w:val="00EF71DD"/>
    <w:rsid w:val="00F055D9"/>
    <w:rsid w:val="00F109EE"/>
    <w:rsid w:val="00F112BA"/>
    <w:rsid w:val="00F553C8"/>
    <w:rsid w:val="00F61039"/>
    <w:rsid w:val="00F66CB3"/>
    <w:rsid w:val="00F84759"/>
    <w:rsid w:val="00F851FE"/>
    <w:rsid w:val="00FB7B89"/>
    <w:rsid w:val="00FB7DA0"/>
    <w:rsid w:val="00FC5AD3"/>
    <w:rsid w:val="00FD7BDF"/>
    <w:rsid w:val="00FE5B87"/>
    <w:rsid w:val="00FF6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DBBF4B"/>
  <w15:docId w15:val="{B3DBDF9C-D07D-4D79-8266-94E27A213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64E"/>
    <w:pPr>
      <w:spacing w:line="312" w:lineRule="auto"/>
    </w:pPr>
    <w:rPr>
      <w:rFonts w:eastAsiaTheme="minorEastAsia"/>
      <w:szCs w:val="21"/>
    </w:rPr>
  </w:style>
  <w:style w:type="paragraph" w:styleId="Heading1">
    <w:name w:val="heading 1"/>
    <w:basedOn w:val="Normal"/>
    <w:next w:val="Normal"/>
    <w:link w:val="Heading1Char"/>
    <w:uiPriority w:val="9"/>
    <w:qFormat/>
    <w:rsid w:val="004F5BA4"/>
    <w:pPr>
      <w:keepNext/>
      <w:keepLines/>
      <w:pBdr>
        <w:left w:val="single" w:sz="12" w:space="12" w:color="ED7D31" w:themeColor="accent2"/>
      </w:pBdr>
      <w:spacing w:before="80" w:after="80" w:line="240" w:lineRule="auto"/>
      <w:outlineLvl w:val="0"/>
    </w:pPr>
    <w:rPr>
      <w:rFonts w:ascii="Calibri" w:eastAsiaTheme="majorEastAsia" w:hAnsi="Calibri" w:cstheme="majorBidi"/>
      <w:b/>
      <w:caps/>
      <w:color w:val="3B3838" w:themeColor="background2" w:themeShade="40"/>
      <w:spacing w:val="10"/>
      <w:sz w:val="40"/>
      <w:szCs w:val="36"/>
    </w:rPr>
  </w:style>
  <w:style w:type="paragraph" w:styleId="Heading2">
    <w:name w:val="heading 2"/>
    <w:basedOn w:val="Normal"/>
    <w:next w:val="Normal"/>
    <w:link w:val="Heading2Char"/>
    <w:uiPriority w:val="9"/>
    <w:unhideWhenUsed/>
    <w:qFormat/>
    <w:rsid w:val="006959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04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60F5"/>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A160F5"/>
    <w:rPr>
      <w:rFonts w:asciiTheme="majorHAnsi" w:eastAsiaTheme="majorEastAsia" w:hAnsiTheme="majorHAnsi" w:cstheme="majorBidi"/>
      <w:caps/>
      <w:spacing w:val="40"/>
      <w:sz w:val="76"/>
      <w:szCs w:val="76"/>
    </w:rPr>
  </w:style>
  <w:style w:type="paragraph" w:styleId="Header">
    <w:name w:val="header"/>
    <w:basedOn w:val="Normal"/>
    <w:link w:val="HeaderChar"/>
    <w:uiPriority w:val="99"/>
    <w:unhideWhenUsed/>
    <w:rsid w:val="00362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2B48"/>
    <w:rPr>
      <w:rFonts w:eastAsiaTheme="minorEastAsia"/>
      <w:szCs w:val="21"/>
    </w:rPr>
  </w:style>
  <w:style w:type="paragraph" w:styleId="Footer">
    <w:name w:val="footer"/>
    <w:basedOn w:val="Normal"/>
    <w:link w:val="FooterChar"/>
    <w:uiPriority w:val="99"/>
    <w:unhideWhenUsed/>
    <w:rsid w:val="00362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2B48"/>
    <w:rPr>
      <w:rFonts w:eastAsiaTheme="minorEastAsia"/>
      <w:szCs w:val="21"/>
    </w:rPr>
  </w:style>
  <w:style w:type="character" w:customStyle="1" w:styleId="Heading1Char">
    <w:name w:val="Heading 1 Char"/>
    <w:basedOn w:val="DefaultParagraphFont"/>
    <w:link w:val="Heading1"/>
    <w:uiPriority w:val="9"/>
    <w:rsid w:val="004F5BA4"/>
    <w:rPr>
      <w:rFonts w:ascii="Calibri" w:eastAsiaTheme="majorEastAsia" w:hAnsi="Calibri" w:cstheme="majorBidi"/>
      <w:b/>
      <w:caps/>
      <w:color w:val="3B3838" w:themeColor="background2" w:themeShade="40"/>
      <w:spacing w:val="10"/>
      <w:sz w:val="40"/>
      <w:szCs w:val="36"/>
    </w:rPr>
  </w:style>
  <w:style w:type="paragraph" w:styleId="TOC1">
    <w:name w:val="toc 1"/>
    <w:basedOn w:val="Normal"/>
    <w:next w:val="Heading1"/>
    <w:uiPriority w:val="39"/>
    <w:qFormat/>
    <w:rsid w:val="004F5BA4"/>
    <w:pPr>
      <w:spacing w:before="120" w:after="0"/>
    </w:pPr>
    <w:rPr>
      <w:rFonts w:cstheme="minorHAnsi"/>
      <w:b/>
      <w:bCs/>
      <w:i/>
      <w:iCs/>
      <w:sz w:val="24"/>
      <w:szCs w:val="28"/>
    </w:rPr>
  </w:style>
  <w:style w:type="paragraph" w:styleId="TOC3">
    <w:name w:val="toc 3"/>
    <w:basedOn w:val="Normal"/>
    <w:uiPriority w:val="39"/>
    <w:rsid w:val="004F5BA4"/>
    <w:pPr>
      <w:spacing w:after="0"/>
      <w:ind w:left="420"/>
    </w:pPr>
    <w:rPr>
      <w:rFonts w:cstheme="minorHAnsi"/>
      <w:sz w:val="20"/>
      <w:szCs w:val="24"/>
    </w:rPr>
  </w:style>
  <w:style w:type="paragraph" w:styleId="TOCHeading">
    <w:name w:val="TOC Heading"/>
    <w:basedOn w:val="Heading1"/>
    <w:next w:val="Normal"/>
    <w:uiPriority w:val="39"/>
    <w:unhideWhenUsed/>
    <w:qFormat/>
    <w:rsid w:val="004F5BA4"/>
    <w:pPr>
      <w:outlineLvl w:val="9"/>
    </w:pPr>
  </w:style>
  <w:style w:type="paragraph" w:styleId="TOC2">
    <w:name w:val="toc 2"/>
    <w:basedOn w:val="Normal"/>
    <w:next w:val="Normal"/>
    <w:autoRedefine/>
    <w:uiPriority w:val="39"/>
    <w:unhideWhenUsed/>
    <w:qFormat/>
    <w:rsid w:val="004F5BA4"/>
    <w:pPr>
      <w:tabs>
        <w:tab w:val="left" w:pos="1050"/>
        <w:tab w:val="right" w:leader="underscore" w:pos="9350"/>
      </w:tabs>
      <w:spacing w:before="120" w:after="0"/>
      <w:ind w:left="210"/>
    </w:pPr>
    <w:rPr>
      <w:rFonts w:cstheme="minorHAnsi"/>
      <w:b/>
      <w:bCs/>
      <w:noProof/>
      <w:sz w:val="24"/>
      <w:szCs w:val="24"/>
    </w:rPr>
  </w:style>
  <w:style w:type="character" w:styleId="Hyperlink">
    <w:name w:val="Hyperlink"/>
    <w:basedOn w:val="DefaultParagraphFont"/>
    <w:uiPriority w:val="99"/>
    <w:unhideWhenUsed/>
    <w:rsid w:val="004F5BA4"/>
    <w:rPr>
      <w:color w:val="0563C1" w:themeColor="hyperlink"/>
      <w:u w:val="single"/>
    </w:rPr>
  </w:style>
  <w:style w:type="character" w:customStyle="1" w:styleId="Heading2Char">
    <w:name w:val="Heading 2 Char"/>
    <w:basedOn w:val="DefaultParagraphFont"/>
    <w:link w:val="Heading2"/>
    <w:uiPriority w:val="9"/>
    <w:rsid w:val="006959A6"/>
    <w:rPr>
      <w:rFonts w:asciiTheme="majorHAnsi" w:eastAsiaTheme="majorEastAsia" w:hAnsiTheme="majorHAnsi" w:cstheme="majorBidi"/>
      <w:color w:val="2E74B5" w:themeColor="accent1" w:themeShade="BF"/>
      <w:sz w:val="26"/>
      <w:szCs w:val="26"/>
    </w:rPr>
  </w:style>
  <w:style w:type="paragraph" w:styleId="ListParagraph">
    <w:name w:val="List Paragraph"/>
    <w:aliases w:val="MCHIP_list paragraph,List Paragraph1,Recommendation,Colorful List - Accent 12,List Paragraph (numbered (a)),Lapis Bulleted List,Dot pt,F5 List Paragraph,No Spacing1,List Paragraph Char Char Char,Indicator Text,Numbered Para 1,Bullet 1"/>
    <w:basedOn w:val="Normal"/>
    <w:link w:val="ListParagraphChar"/>
    <w:uiPriority w:val="34"/>
    <w:qFormat/>
    <w:rsid w:val="00B10450"/>
    <w:pPr>
      <w:ind w:left="720"/>
      <w:contextualSpacing/>
    </w:pPr>
  </w:style>
  <w:style w:type="character" w:customStyle="1" w:styleId="Heading3Char">
    <w:name w:val="Heading 3 Char"/>
    <w:basedOn w:val="DefaultParagraphFont"/>
    <w:link w:val="Heading3"/>
    <w:uiPriority w:val="9"/>
    <w:rsid w:val="00B10450"/>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10450"/>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MCHIP_list paragraph Char,List Paragraph1 Char,Recommendation Char,Colorful List - Accent 12 Char,List Paragraph (numbered (a)) Char,Lapis Bulleted List Char,Dot pt Char,F5 List Paragraph Char,No Spacing1 Char,Indicator Text Char"/>
    <w:basedOn w:val="DefaultParagraphFont"/>
    <w:link w:val="ListParagraph"/>
    <w:uiPriority w:val="34"/>
    <w:qFormat/>
    <w:locked/>
    <w:rsid w:val="008D658A"/>
    <w:rPr>
      <w:rFonts w:eastAsiaTheme="minorEastAsia"/>
      <w:szCs w:val="21"/>
    </w:rPr>
  </w:style>
  <w:style w:type="character" w:styleId="FollowedHyperlink">
    <w:name w:val="FollowedHyperlink"/>
    <w:basedOn w:val="DefaultParagraphFont"/>
    <w:uiPriority w:val="99"/>
    <w:semiHidden/>
    <w:unhideWhenUsed/>
    <w:rsid w:val="00A13E8F"/>
    <w:rPr>
      <w:color w:val="954F72" w:themeColor="followedHyperlink"/>
      <w:u w:val="single"/>
    </w:rPr>
  </w:style>
  <w:style w:type="paragraph" w:styleId="NormalWeb">
    <w:name w:val="Normal (Web)"/>
    <w:basedOn w:val="Normal"/>
    <w:uiPriority w:val="99"/>
    <w:unhideWhenUsed/>
    <w:rsid w:val="0052204D"/>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520FA6"/>
    <w:pPr>
      <w:spacing w:after="0" w:line="240" w:lineRule="auto"/>
    </w:pPr>
    <w:rPr>
      <w:rFonts w:eastAsiaTheme="minorEastAsia"/>
    </w:rPr>
  </w:style>
  <w:style w:type="character" w:customStyle="1" w:styleId="NoSpacingChar">
    <w:name w:val="No Spacing Char"/>
    <w:basedOn w:val="DefaultParagraphFont"/>
    <w:link w:val="NoSpacing"/>
    <w:uiPriority w:val="1"/>
    <w:qFormat/>
    <w:rsid w:val="00520FA6"/>
    <w:rPr>
      <w:rFonts w:eastAsiaTheme="minorEastAsia"/>
    </w:rPr>
  </w:style>
  <w:style w:type="character" w:styleId="UnresolvedMention">
    <w:name w:val="Unresolved Mention"/>
    <w:basedOn w:val="DefaultParagraphFont"/>
    <w:uiPriority w:val="99"/>
    <w:semiHidden/>
    <w:unhideWhenUsed/>
    <w:rsid w:val="00447543"/>
    <w:rPr>
      <w:color w:val="605E5C"/>
      <w:shd w:val="clear" w:color="auto" w:fill="E1DFDD"/>
    </w:rPr>
  </w:style>
  <w:style w:type="character" w:styleId="Strong">
    <w:name w:val="Strong"/>
    <w:basedOn w:val="DefaultParagraphFont"/>
    <w:uiPriority w:val="22"/>
    <w:qFormat/>
    <w:rsid w:val="000928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118669">
      <w:bodyDiv w:val="1"/>
      <w:marLeft w:val="0"/>
      <w:marRight w:val="0"/>
      <w:marTop w:val="0"/>
      <w:marBottom w:val="0"/>
      <w:divBdr>
        <w:top w:val="none" w:sz="0" w:space="0" w:color="auto"/>
        <w:left w:val="none" w:sz="0" w:space="0" w:color="auto"/>
        <w:bottom w:val="none" w:sz="0" w:space="0" w:color="auto"/>
        <w:right w:val="none" w:sz="0" w:space="0" w:color="auto"/>
      </w:divBdr>
      <w:divsChild>
        <w:div w:id="449862205">
          <w:marLeft w:val="0"/>
          <w:marRight w:val="0"/>
          <w:marTop w:val="0"/>
          <w:marBottom w:val="0"/>
          <w:divBdr>
            <w:top w:val="none" w:sz="0" w:space="0" w:color="auto"/>
            <w:left w:val="none" w:sz="0" w:space="0" w:color="auto"/>
            <w:bottom w:val="none" w:sz="0" w:space="0" w:color="auto"/>
            <w:right w:val="none" w:sz="0" w:space="0" w:color="auto"/>
          </w:divBdr>
          <w:divsChild>
            <w:div w:id="1573738262">
              <w:marLeft w:val="0"/>
              <w:marRight w:val="0"/>
              <w:marTop w:val="0"/>
              <w:marBottom w:val="0"/>
              <w:divBdr>
                <w:top w:val="none" w:sz="0" w:space="0" w:color="auto"/>
                <w:left w:val="none" w:sz="0" w:space="0" w:color="auto"/>
                <w:bottom w:val="none" w:sz="0" w:space="0" w:color="auto"/>
                <w:right w:val="none" w:sz="0" w:space="0" w:color="auto"/>
              </w:divBdr>
              <w:divsChild>
                <w:div w:id="8568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3456">
      <w:bodyDiv w:val="1"/>
      <w:marLeft w:val="0"/>
      <w:marRight w:val="0"/>
      <w:marTop w:val="0"/>
      <w:marBottom w:val="0"/>
      <w:divBdr>
        <w:top w:val="none" w:sz="0" w:space="0" w:color="auto"/>
        <w:left w:val="none" w:sz="0" w:space="0" w:color="auto"/>
        <w:bottom w:val="none" w:sz="0" w:space="0" w:color="auto"/>
        <w:right w:val="none" w:sz="0" w:space="0" w:color="auto"/>
      </w:divBdr>
    </w:div>
    <w:div w:id="260068612">
      <w:bodyDiv w:val="1"/>
      <w:marLeft w:val="0"/>
      <w:marRight w:val="0"/>
      <w:marTop w:val="0"/>
      <w:marBottom w:val="0"/>
      <w:divBdr>
        <w:top w:val="none" w:sz="0" w:space="0" w:color="auto"/>
        <w:left w:val="none" w:sz="0" w:space="0" w:color="auto"/>
        <w:bottom w:val="none" w:sz="0" w:space="0" w:color="auto"/>
        <w:right w:val="none" w:sz="0" w:space="0" w:color="auto"/>
      </w:divBdr>
    </w:div>
    <w:div w:id="305352841">
      <w:bodyDiv w:val="1"/>
      <w:marLeft w:val="0"/>
      <w:marRight w:val="0"/>
      <w:marTop w:val="0"/>
      <w:marBottom w:val="0"/>
      <w:divBdr>
        <w:top w:val="none" w:sz="0" w:space="0" w:color="auto"/>
        <w:left w:val="none" w:sz="0" w:space="0" w:color="auto"/>
        <w:bottom w:val="none" w:sz="0" w:space="0" w:color="auto"/>
        <w:right w:val="none" w:sz="0" w:space="0" w:color="auto"/>
      </w:divBdr>
    </w:div>
    <w:div w:id="418914176">
      <w:bodyDiv w:val="1"/>
      <w:marLeft w:val="0"/>
      <w:marRight w:val="0"/>
      <w:marTop w:val="0"/>
      <w:marBottom w:val="0"/>
      <w:divBdr>
        <w:top w:val="none" w:sz="0" w:space="0" w:color="auto"/>
        <w:left w:val="none" w:sz="0" w:space="0" w:color="auto"/>
        <w:bottom w:val="none" w:sz="0" w:space="0" w:color="auto"/>
        <w:right w:val="none" w:sz="0" w:space="0" w:color="auto"/>
      </w:divBdr>
    </w:div>
    <w:div w:id="555898426">
      <w:bodyDiv w:val="1"/>
      <w:marLeft w:val="0"/>
      <w:marRight w:val="0"/>
      <w:marTop w:val="0"/>
      <w:marBottom w:val="0"/>
      <w:divBdr>
        <w:top w:val="none" w:sz="0" w:space="0" w:color="auto"/>
        <w:left w:val="none" w:sz="0" w:space="0" w:color="auto"/>
        <w:bottom w:val="none" w:sz="0" w:space="0" w:color="auto"/>
        <w:right w:val="none" w:sz="0" w:space="0" w:color="auto"/>
      </w:divBdr>
    </w:div>
    <w:div w:id="775443577">
      <w:bodyDiv w:val="1"/>
      <w:marLeft w:val="0"/>
      <w:marRight w:val="0"/>
      <w:marTop w:val="0"/>
      <w:marBottom w:val="0"/>
      <w:divBdr>
        <w:top w:val="none" w:sz="0" w:space="0" w:color="auto"/>
        <w:left w:val="none" w:sz="0" w:space="0" w:color="auto"/>
        <w:bottom w:val="none" w:sz="0" w:space="0" w:color="auto"/>
        <w:right w:val="none" w:sz="0" w:space="0" w:color="auto"/>
      </w:divBdr>
    </w:div>
    <w:div w:id="795491206">
      <w:bodyDiv w:val="1"/>
      <w:marLeft w:val="0"/>
      <w:marRight w:val="0"/>
      <w:marTop w:val="0"/>
      <w:marBottom w:val="0"/>
      <w:divBdr>
        <w:top w:val="none" w:sz="0" w:space="0" w:color="auto"/>
        <w:left w:val="none" w:sz="0" w:space="0" w:color="auto"/>
        <w:bottom w:val="none" w:sz="0" w:space="0" w:color="auto"/>
        <w:right w:val="none" w:sz="0" w:space="0" w:color="auto"/>
      </w:divBdr>
      <w:divsChild>
        <w:div w:id="419571022">
          <w:marLeft w:val="0"/>
          <w:marRight w:val="0"/>
          <w:marTop w:val="0"/>
          <w:marBottom w:val="0"/>
          <w:divBdr>
            <w:top w:val="none" w:sz="0" w:space="0" w:color="auto"/>
            <w:left w:val="none" w:sz="0" w:space="0" w:color="auto"/>
            <w:bottom w:val="none" w:sz="0" w:space="0" w:color="auto"/>
            <w:right w:val="none" w:sz="0" w:space="0" w:color="auto"/>
          </w:divBdr>
          <w:divsChild>
            <w:div w:id="1462192751">
              <w:marLeft w:val="0"/>
              <w:marRight w:val="0"/>
              <w:marTop w:val="0"/>
              <w:marBottom w:val="0"/>
              <w:divBdr>
                <w:top w:val="none" w:sz="0" w:space="0" w:color="auto"/>
                <w:left w:val="none" w:sz="0" w:space="0" w:color="auto"/>
                <w:bottom w:val="none" w:sz="0" w:space="0" w:color="auto"/>
                <w:right w:val="none" w:sz="0" w:space="0" w:color="auto"/>
              </w:divBdr>
              <w:divsChild>
                <w:div w:id="196511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14922">
      <w:bodyDiv w:val="1"/>
      <w:marLeft w:val="0"/>
      <w:marRight w:val="0"/>
      <w:marTop w:val="0"/>
      <w:marBottom w:val="0"/>
      <w:divBdr>
        <w:top w:val="none" w:sz="0" w:space="0" w:color="auto"/>
        <w:left w:val="none" w:sz="0" w:space="0" w:color="auto"/>
        <w:bottom w:val="none" w:sz="0" w:space="0" w:color="auto"/>
        <w:right w:val="none" w:sz="0" w:space="0" w:color="auto"/>
      </w:divBdr>
    </w:div>
    <w:div w:id="1133598045">
      <w:bodyDiv w:val="1"/>
      <w:marLeft w:val="0"/>
      <w:marRight w:val="0"/>
      <w:marTop w:val="0"/>
      <w:marBottom w:val="0"/>
      <w:divBdr>
        <w:top w:val="none" w:sz="0" w:space="0" w:color="auto"/>
        <w:left w:val="none" w:sz="0" w:space="0" w:color="auto"/>
        <w:bottom w:val="none" w:sz="0" w:space="0" w:color="auto"/>
        <w:right w:val="none" w:sz="0" w:space="0" w:color="auto"/>
      </w:divBdr>
    </w:div>
    <w:div w:id="1154107136">
      <w:bodyDiv w:val="1"/>
      <w:marLeft w:val="0"/>
      <w:marRight w:val="0"/>
      <w:marTop w:val="0"/>
      <w:marBottom w:val="0"/>
      <w:divBdr>
        <w:top w:val="none" w:sz="0" w:space="0" w:color="auto"/>
        <w:left w:val="none" w:sz="0" w:space="0" w:color="auto"/>
        <w:bottom w:val="none" w:sz="0" w:space="0" w:color="auto"/>
        <w:right w:val="none" w:sz="0" w:space="0" w:color="auto"/>
      </w:divBdr>
    </w:div>
    <w:div w:id="1173180014">
      <w:bodyDiv w:val="1"/>
      <w:marLeft w:val="0"/>
      <w:marRight w:val="0"/>
      <w:marTop w:val="0"/>
      <w:marBottom w:val="0"/>
      <w:divBdr>
        <w:top w:val="none" w:sz="0" w:space="0" w:color="auto"/>
        <w:left w:val="none" w:sz="0" w:space="0" w:color="auto"/>
        <w:bottom w:val="none" w:sz="0" w:space="0" w:color="auto"/>
        <w:right w:val="none" w:sz="0" w:space="0" w:color="auto"/>
      </w:divBdr>
    </w:div>
    <w:div w:id="1234050947">
      <w:bodyDiv w:val="1"/>
      <w:marLeft w:val="0"/>
      <w:marRight w:val="0"/>
      <w:marTop w:val="0"/>
      <w:marBottom w:val="0"/>
      <w:divBdr>
        <w:top w:val="none" w:sz="0" w:space="0" w:color="auto"/>
        <w:left w:val="none" w:sz="0" w:space="0" w:color="auto"/>
        <w:bottom w:val="none" w:sz="0" w:space="0" w:color="auto"/>
        <w:right w:val="none" w:sz="0" w:space="0" w:color="auto"/>
      </w:divBdr>
    </w:div>
    <w:div w:id="1283728144">
      <w:bodyDiv w:val="1"/>
      <w:marLeft w:val="0"/>
      <w:marRight w:val="0"/>
      <w:marTop w:val="0"/>
      <w:marBottom w:val="0"/>
      <w:divBdr>
        <w:top w:val="none" w:sz="0" w:space="0" w:color="auto"/>
        <w:left w:val="none" w:sz="0" w:space="0" w:color="auto"/>
        <w:bottom w:val="none" w:sz="0" w:space="0" w:color="auto"/>
        <w:right w:val="none" w:sz="0" w:space="0" w:color="auto"/>
      </w:divBdr>
    </w:div>
    <w:div w:id="1311441519">
      <w:bodyDiv w:val="1"/>
      <w:marLeft w:val="0"/>
      <w:marRight w:val="0"/>
      <w:marTop w:val="0"/>
      <w:marBottom w:val="0"/>
      <w:divBdr>
        <w:top w:val="none" w:sz="0" w:space="0" w:color="auto"/>
        <w:left w:val="none" w:sz="0" w:space="0" w:color="auto"/>
        <w:bottom w:val="none" w:sz="0" w:space="0" w:color="auto"/>
        <w:right w:val="none" w:sz="0" w:space="0" w:color="auto"/>
      </w:divBdr>
      <w:divsChild>
        <w:div w:id="256058668">
          <w:marLeft w:val="1181"/>
          <w:marRight w:val="0"/>
          <w:marTop w:val="0"/>
          <w:marBottom w:val="0"/>
          <w:divBdr>
            <w:top w:val="none" w:sz="0" w:space="0" w:color="auto"/>
            <w:left w:val="none" w:sz="0" w:space="0" w:color="auto"/>
            <w:bottom w:val="none" w:sz="0" w:space="0" w:color="auto"/>
            <w:right w:val="none" w:sz="0" w:space="0" w:color="auto"/>
          </w:divBdr>
        </w:div>
        <w:div w:id="433402519">
          <w:marLeft w:val="1181"/>
          <w:marRight w:val="0"/>
          <w:marTop w:val="0"/>
          <w:marBottom w:val="0"/>
          <w:divBdr>
            <w:top w:val="none" w:sz="0" w:space="0" w:color="auto"/>
            <w:left w:val="none" w:sz="0" w:space="0" w:color="auto"/>
            <w:bottom w:val="none" w:sz="0" w:space="0" w:color="auto"/>
            <w:right w:val="none" w:sz="0" w:space="0" w:color="auto"/>
          </w:divBdr>
        </w:div>
        <w:div w:id="807892499">
          <w:marLeft w:val="1181"/>
          <w:marRight w:val="0"/>
          <w:marTop w:val="0"/>
          <w:marBottom w:val="0"/>
          <w:divBdr>
            <w:top w:val="none" w:sz="0" w:space="0" w:color="auto"/>
            <w:left w:val="none" w:sz="0" w:space="0" w:color="auto"/>
            <w:bottom w:val="none" w:sz="0" w:space="0" w:color="auto"/>
            <w:right w:val="none" w:sz="0" w:space="0" w:color="auto"/>
          </w:divBdr>
        </w:div>
        <w:div w:id="835343174">
          <w:marLeft w:val="1181"/>
          <w:marRight w:val="0"/>
          <w:marTop w:val="0"/>
          <w:marBottom w:val="0"/>
          <w:divBdr>
            <w:top w:val="none" w:sz="0" w:space="0" w:color="auto"/>
            <w:left w:val="none" w:sz="0" w:space="0" w:color="auto"/>
            <w:bottom w:val="none" w:sz="0" w:space="0" w:color="auto"/>
            <w:right w:val="none" w:sz="0" w:space="0" w:color="auto"/>
          </w:divBdr>
        </w:div>
        <w:div w:id="859196365">
          <w:marLeft w:val="1181"/>
          <w:marRight w:val="0"/>
          <w:marTop w:val="0"/>
          <w:marBottom w:val="0"/>
          <w:divBdr>
            <w:top w:val="none" w:sz="0" w:space="0" w:color="auto"/>
            <w:left w:val="none" w:sz="0" w:space="0" w:color="auto"/>
            <w:bottom w:val="none" w:sz="0" w:space="0" w:color="auto"/>
            <w:right w:val="none" w:sz="0" w:space="0" w:color="auto"/>
          </w:divBdr>
        </w:div>
        <w:div w:id="926308713">
          <w:marLeft w:val="1181"/>
          <w:marRight w:val="0"/>
          <w:marTop w:val="0"/>
          <w:marBottom w:val="0"/>
          <w:divBdr>
            <w:top w:val="none" w:sz="0" w:space="0" w:color="auto"/>
            <w:left w:val="none" w:sz="0" w:space="0" w:color="auto"/>
            <w:bottom w:val="none" w:sz="0" w:space="0" w:color="auto"/>
            <w:right w:val="none" w:sz="0" w:space="0" w:color="auto"/>
          </w:divBdr>
        </w:div>
        <w:div w:id="965238978">
          <w:marLeft w:val="1181"/>
          <w:marRight w:val="0"/>
          <w:marTop w:val="0"/>
          <w:marBottom w:val="0"/>
          <w:divBdr>
            <w:top w:val="none" w:sz="0" w:space="0" w:color="auto"/>
            <w:left w:val="none" w:sz="0" w:space="0" w:color="auto"/>
            <w:bottom w:val="none" w:sz="0" w:space="0" w:color="auto"/>
            <w:right w:val="none" w:sz="0" w:space="0" w:color="auto"/>
          </w:divBdr>
        </w:div>
        <w:div w:id="1069036345">
          <w:marLeft w:val="1181"/>
          <w:marRight w:val="0"/>
          <w:marTop w:val="0"/>
          <w:marBottom w:val="0"/>
          <w:divBdr>
            <w:top w:val="none" w:sz="0" w:space="0" w:color="auto"/>
            <w:left w:val="none" w:sz="0" w:space="0" w:color="auto"/>
            <w:bottom w:val="none" w:sz="0" w:space="0" w:color="auto"/>
            <w:right w:val="none" w:sz="0" w:space="0" w:color="auto"/>
          </w:divBdr>
        </w:div>
        <w:div w:id="1126774196">
          <w:marLeft w:val="1181"/>
          <w:marRight w:val="0"/>
          <w:marTop w:val="0"/>
          <w:marBottom w:val="0"/>
          <w:divBdr>
            <w:top w:val="none" w:sz="0" w:space="0" w:color="auto"/>
            <w:left w:val="none" w:sz="0" w:space="0" w:color="auto"/>
            <w:bottom w:val="none" w:sz="0" w:space="0" w:color="auto"/>
            <w:right w:val="none" w:sz="0" w:space="0" w:color="auto"/>
          </w:divBdr>
        </w:div>
        <w:div w:id="1163160044">
          <w:marLeft w:val="1181"/>
          <w:marRight w:val="0"/>
          <w:marTop w:val="0"/>
          <w:marBottom w:val="0"/>
          <w:divBdr>
            <w:top w:val="none" w:sz="0" w:space="0" w:color="auto"/>
            <w:left w:val="none" w:sz="0" w:space="0" w:color="auto"/>
            <w:bottom w:val="none" w:sz="0" w:space="0" w:color="auto"/>
            <w:right w:val="none" w:sz="0" w:space="0" w:color="auto"/>
          </w:divBdr>
        </w:div>
        <w:div w:id="1179269988">
          <w:marLeft w:val="1181"/>
          <w:marRight w:val="0"/>
          <w:marTop w:val="0"/>
          <w:marBottom w:val="0"/>
          <w:divBdr>
            <w:top w:val="none" w:sz="0" w:space="0" w:color="auto"/>
            <w:left w:val="none" w:sz="0" w:space="0" w:color="auto"/>
            <w:bottom w:val="none" w:sz="0" w:space="0" w:color="auto"/>
            <w:right w:val="none" w:sz="0" w:space="0" w:color="auto"/>
          </w:divBdr>
        </w:div>
        <w:div w:id="1191914539">
          <w:marLeft w:val="1181"/>
          <w:marRight w:val="0"/>
          <w:marTop w:val="0"/>
          <w:marBottom w:val="0"/>
          <w:divBdr>
            <w:top w:val="none" w:sz="0" w:space="0" w:color="auto"/>
            <w:left w:val="none" w:sz="0" w:space="0" w:color="auto"/>
            <w:bottom w:val="none" w:sz="0" w:space="0" w:color="auto"/>
            <w:right w:val="none" w:sz="0" w:space="0" w:color="auto"/>
          </w:divBdr>
        </w:div>
        <w:div w:id="1307861089">
          <w:marLeft w:val="1181"/>
          <w:marRight w:val="0"/>
          <w:marTop w:val="0"/>
          <w:marBottom w:val="0"/>
          <w:divBdr>
            <w:top w:val="none" w:sz="0" w:space="0" w:color="auto"/>
            <w:left w:val="none" w:sz="0" w:space="0" w:color="auto"/>
            <w:bottom w:val="none" w:sz="0" w:space="0" w:color="auto"/>
            <w:right w:val="none" w:sz="0" w:space="0" w:color="auto"/>
          </w:divBdr>
        </w:div>
        <w:div w:id="1775707939">
          <w:marLeft w:val="1181"/>
          <w:marRight w:val="0"/>
          <w:marTop w:val="0"/>
          <w:marBottom w:val="0"/>
          <w:divBdr>
            <w:top w:val="none" w:sz="0" w:space="0" w:color="auto"/>
            <w:left w:val="none" w:sz="0" w:space="0" w:color="auto"/>
            <w:bottom w:val="none" w:sz="0" w:space="0" w:color="auto"/>
            <w:right w:val="none" w:sz="0" w:space="0" w:color="auto"/>
          </w:divBdr>
        </w:div>
        <w:div w:id="1865630525">
          <w:marLeft w:val="1181"/>
          <w:marRight w:val="0"/>
          <w:marTop w:val="0"/>
          <w:marBottom w:val="0"/>
          <w:divBdr>
            <w:top w:val="none" w:sz="0" w:space="0" w:color="auto"/>
            <w:left w:val="none" w:sz="0" w:space="0" w:color="auto"/>
            <w:bottom w:val="none" w:sz="0" w:space="0" w:color="auto"/>
            <w:right w:val="none" w:sz="0" w:space="0" w:color="auto"/>
          </w:divBdr>
        </w:div>
        <w:div w:id="1974209857">
          <w:marLeft w:val="1181"/>
          <w:marRight w:val="0"/>
          <w:marTop w:val="0"/>
          <w:marBottom w:val="0"/>
          <w:divBdr>
            <w:top w:val="none" w:sz="0" w:space="0" w:color="auto"/>
            <w:left w:val="none" w:sz="0" w:space="0" w:color="auto"/>
            <w:bottom w:val="none" w:sz="0" w:space="0" w:color="auto"/>
            <w:right w:val="none" w:sz="0" w:space="0" w:color="auto"/>
          </w:divBdr>
        </w:div>
        <w:div w:id="2016570348">
          <w:marLeft w:val="1181"/>
          <w:marRight w:val="0"/>
          <w:marTop w:val="0"/>
          <w:marBottom w:val="0"/>
          <w:divBdr>
            <w:top w:val="none" w:sz="0" w:space="0" w:color="auto"/>
            <w:left w:val="none" w:sz="0" w:space="0" w:color="auto"/>
            <w:bottom w:val="none" w:sz="0" w:space="0" w:color="auto"/>
            <w:right w:val="none" w:sz="0" w:space="0" w:color="auto"/>
          </w:divBdr>
        </w:div>
        <w:div w:id="2089036169">
          <w:marLeft w:val="1181"/>
          <w:marRight w:val="0"/>
          <w:marTop w:val="0"/>
          <w:marBottom w:val="0"/>
          <w:divBdr>
            <w:top w:val="none" w:sz="0" w:space="0" w:color="auto"/>
            <w:left w:val="none" w:sz="0" w:space="0" w:color="auto"/>
            <w:bottom w:val="none" w:sz="0" w:space="0" w:color="auto"/>
            <w:right w:val="none" w:sz="0" w:space="0" w:color="auto"/>
          </w:divBdr>
        </w:div>
      </w:divsChild>
    </w:div>
    <w:div w:id="1518158997">
      <w:bodyDiv w:val="1"/>
      <w:marLeft w:val="0"/>
      <w:marRight w:val="0"/>
      <w:marTop w:val="0"/>
      <w:marBottom w:val="0"/>
      <w:divBdr>
        <w:top w:val="none" w:sz="0" w:space="0" w:color="auto"/>
        <w:left w:val="none" w:sz="0" w:space="0" w:color="auto"/>
        <w:bottom w:val="none" w:sz="0" w:space="0" w:color="auto"/>
        <w:right w:val="none" w:sz="0" w:space="0" w:color="auto"/>
      </w:divBdr>
      <w:divsChild>
        <w:div w:id="40567323">
          <w:marLeft w:val="0"/>
          <w:marRight w:val="0"/>
          <w:marTop w:val="0"/>
          <w:marBottom w:val="0"/>
          <w:divBdr>
            <w:top w:val="none" w:sz="0" w:space="0" w:color="auto"/>
            <w:left w:val="none" w:sz="0" w:space="0" w:color="auto"/>
            <w:bottom w:val="none" w:sz="0" w:space="0" w:color="auto"/>
            <w:right w:val="none" w:sz="0" w:space="0" w:color="auto"/>
          </w:divBdr>
          <w:divsChild>
            <w:div w:id="17240712">
              <w:marLeft w:val="0"/>
              <w:marRight w:val="0"/>
              <w:marTop w:val="0"/>
              <w:marBottom w:val="0"/>
              <w:divBdr>
                <w:top w:val="none" w:sz="0" w:space="0" w:color="auto"/>
                <w:left w:val="none" w:sz="0" w:space="0" w:color="auto"/>
                <w:bottom w:val="none" w:sz="0" w:space="0" w:color="auto"/>
                <w:right w:val="none" w:sz="0" w:space="0" w:color="auto"/>
              </w:divBdr>
              <w:divsChild>
                <w:div w:id="4680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976786">
      <w:bodyDiv w:val="1"/>
      <w:marLeft w:val="0"/>
      <w:marRight w:val="0"/>
      <w:marTop w:val="0"/>
      <w:marBottom w:val="0"/>
      <w:divBdr>
        <w:top w:val="none" w:sz="0" w:space="0" w:color="auto"/>
        <w:left w:val="none" w:sz="0" w:space="0" w:color="auto"/>
        <w:bottom w:val="none" w:sz="0" w:space="0" w:color="auto"/>
        <w:right w:val="none" w:sz="0" w:space="0" w:color="auto"/>
      </w:divBdr>
    </w:div>
    <w:div w:id="1624538066">
      <w:bodyDiv w:val="1"/>
      <w:marLeft w:val="0"/>
      <w:marRight w:val="0"/>
      <w:marTop w:val="0"/>
      <w:marBottom w:val="0"/>
      <w:divBdr>
        <w:top w:val="none" w:sz="0" w:space="0" w:color="auto"/>
        <w:left w:val="none" w:sz="0" w:space="0" w:color="auto"/>
        <w:bottom w:val="none" w:sz="0" w:space="0" w:color="auto"/>
        <w:right w:val="none" w:sz="0" w:space="0" w:color="auto"/>
      </w:divBdr>
      <w:divsChild>
        <w:div w:id="2632561">
          <w:marLeft w:val="1181"/>
          <w:marRight w:val="0"/>
          <w:marTop w:val="0"/>
          <w:marBottom w:val="0"/>
          <w:divBdr>
            <w:top w:val="none" w:sz="0" w:space="0" w:color="auto"/>
            <w:left w:val="none" w:sz="0" w:space="0" w:color="auto"/>
            <w:bottom w:val="none" w:sz="0" w:space="0" w:color="auto"/>
            <w:right w:val="none" w:sz="0" w:space="0" w:color="auto"/>
          </w:divBdr>
        </w:div>
        <w:div w:id="88356459">
          <w:marLeft w:val="1181"/>
          <w:marRight w:val="0"/>
          <w:marTop w:val="0"/>
          <w:marBottom w:val="0"/>
          <w:divBdr>
            <w:top w:val="none" w:sz="0" w:space="0" w:color="auto"/>
            <w:left w:val="none" w:sz="0" w:space="0" w:color="auto"/>
            <w:bottom w:val="none" w:sz="0" w:space="0" w:color="auto"/>
            <w:right w:val="none" w:sz="0" w:space="0" w:color="auto"/>
          </w:divBdr>
        </w:div>
        <w:div w:id="100145765">
          <w:marLeft w:val="1181"/>
          <w:marRight w:val="0"/>
          <w:marTop w:val="0"/>
          <w:marBottom w:val="0"/>
          <w:divBdr>
            <w:top w:val="none" w:sz="0" w:space="0" w:color="auto"/>
            <w:left w:val="none" w:sz="0" w:space="0" w:color="auto"/>
            <w:bottom w:val="none" w:sz="0" w:space="0" w:color="auto"/>
            <w:right w:val="none" w:sz="0" w:space="0" w:color="auto"/>
          </w:divBdr>
        </w:div>
        <w:div w:id="171377393">
          <w:marLeft w:val="1181"/>
          <w:marRight w:val="0"/>
          <w:marTop w:val="0"/>
          <w:marBottom w:val="0"/>
          <w:divBdr>
            <w:top w:val="none" w:sz="0" w:space="0" w:color="auto"/>
            <w:left w:val="none" w:sz="0" w:space="0" w:color="auto"/>
            <w:bottom w:val="none" w:sz="0" w:space="0" w:color="auto"/>
            <w:right w:val="none" w:sz="0" w:space="0" w:color="auto"/>
          </w:divBdr>
        </w:div>
        <w:div w:id="260183311">
          <w:marLeft w:val="1181"/>
          <w:marRight w:val="0"/>
          <w:marTop w:val="0"/>
          <w:marBottom w:val="0"/>
          <w:divBdr>
            <w:top w:val="none" w:sz="0" w:space="0" w:color="auto"/>
            <w:left w:val="none" w:sz="0" w:space="0" w:color="auto"/>
            <w:bottom w:val="none" w:sz="0" w:space="0" w:color="auto"/>
            <w:right w:val="none" w:sz="0" w:space="0" w:color="auto"/>
          </w:divBdr>
        </w:div>
        <w:div w:id="616764581">
          <w:marLeft w:val="1181"/>
          <w:marRight w:val="0"/>
          <w:marTop w:val="0"/>
          <w:marBottom w:val="0"/>
          <w:divBdr>
            <w:top w:val="none" w:sz="0" w:space="0" w:color="auto"/>
            <w:left w:val="none" w:sz="0" w:space="0" w:color="auto"/>
            <w:bottom w:val="none" w:sz="0" w:space="0" w:color="auto"/>
            <w:right w:val="none" w:sz="0" w:space="0" w:color="auto"/>
          </w:divBdr>
        </w:div>
        <w:div w:id="870453321">
          <w:marLeft w:val="1181"/>
          <w:marRight w:val="0"/>
          <w:marTop w:val="0"/>
          <w:marBottom w:val="0"/>
          <w:divBdr>
            <w:top w:val="none" w:sz="0" w:space="0" w:color="auto"/>
            <w:left w:val="none" w:sz="0" w:space="0" w:color="auto"/>
            <w:bottom w:val="none" w:sz="0" w:space="0" w:color="auto"/>
            <w:right w:val="none" w:sz="0" w:space="0" w:color="auto"/>
          </w:divBdr>
        </w:div>
        <w:div w:id="965545105">
          <w:marLeft w:val="1181"/>
          <w:marRight w:val="0"/>
          <w:marTop w:val="0"/>
          <w:marBottom w:val="0"/>
          <w:divBdr>
            <w:top w:val="none" w:sz="0" w:space="0" w:color="auto"/>
            <w:left w:val="none" w:sz="0" w:space="0" w:color="auto"/>
            <w:bottom w:val="none" w:sz="0" w:space="0" w:color="auto"/>
            <w:right w:val="none" w:sz="0" w:space="0" w:color="auto"/>
          </w:divBdr>
        </w:div>
        <w:div w:id="1117408121">
          <w:marLeft w:val="1181"/>
          <w:marRight w:val="0"/>
          <w:marTop w:val="0"/>
          <w:marBottom w:val="0"/>
          <w:divBdr>
            <w:top w:val="none" w:sz="0" w:space="0" w:color="auto"/>
            <w:left w:val="none" w:sz="0" w:space="0" w:color="auto"/>
            <w:bottom w:val="none" w:sz="0" w:space="0" w:color="auto"/>
            <w:right w:val="none" w:sz="0" w:space="0" w:color="auto"/>
          </w:divBdr>
        </w:div>
        <w:div w:id="1146507149">
          <w:marLeft w:val="1181"/>
          <w:marRight w:val="0"/>
          <w:marTop w:val="0"/>
          <w:marBottom w:val="0"/>
          <w:divBdr>
            <w:top w:val="none" w:sz="0" w:space="0" w:color="auto"/>
            <w:left w:val="none" w:sz="0" w:space="0" w:color="auto"/>
            <w:bottom w:val="none" w:sz="0" w:space="0" w:color="auto"/>
            <w:right w:val="none" w:sz="0" w:space="0" w:color="auto"/>
          </w:divBdr>
        </w:div>
        <w:div w:id="1157648592">
          <w:marLeft w:val="1181"/>
          <w:marRight w:val="0"/>
          <w:marTop w:val="0"/>
          <w:marBottom w:val="0"/>
          <w:divBdr>
            <w:top w:val="none" w:sz="0" w:space="0" w:color="auto"/>
            <w:left w:val="none" w:sz="0" w:space="0" w:color="auto"/>
            <w:bottom w:val="none" w:sz="0" w:space="0" w:color="auto"/>
            <w:right w:val="none" w:sz="0" w:space="0" w:color="auto"/>
          </w:divBdr>
        </w:div>
        <w:div w:id="1313676873">
          <w:marLeft w:val="1181"/>
          <w:marRight w:val="0"/>
          <w:marTop w:val="0"/>
          <w:marBottom w:val="0"/>
          <w:divBdr>
            <w:top w:val="none" w:sz="0" w:space="0" w:color="auto"/>
            <w:left w:val="none" w:sz="0" w:space="0" w:color="auto"/>
            <w:bottom w:val="none" w:sz="0" w:space="0" w:color="auto"/>
            <w:right w:val="none" w:sz="0" w:space="0" w:color="auto"/>
          </w:divBdr>
        </w:div>
        <w:div w:id="1362514496">
          <w:marLeft w:val="1181"/>
          <w:marRight w:val="0"/>
          <w:marTop w:val="0"/>
          <w:marBottom w:val="0"/>
          <w:divBdr>
            <w:top w:val="none" w:sz="0" w:space="0" w:color="auto"/>
            <w:left w:val="none" w:sz="0" w:space="0" w:color="auto"/>
            <w:bottom w:val="none" w:sz="0" w:space="0" w:color="auto"/>
            <w:right w:val="none" w:sz="0" w:space="0" w:color="auto"/>
          </w:divBdr>
        </w:div>
        <w:div w:id="1548250768">
          <w:marLeft w:val="1181"/>
          <w:marRight w:val="0"/>
          <w:marTop w:val="0"/>
          <w:marBottom w:val="0"/>
          <w:divBdr>
            <w:top w:val="none" w:sz="0" w:space="0" w:color="auto"/>
            <w:left w:val="none" w:sz="0" w:space="0" w:color="auto"/>
            <w:bottom w:val="none" w:sz="0" w:space="0" w:color="auto"/>
            <w:right w:val="none" w:sz="0" w:space="0" w:color="auto"/>
          </w:divBdr>
        </w:div>
        <w:div w:id="1550268438">
          <w:marLeft w:val="1181"/>
          <w:marRight w:val="0"/>
          <w:marTop w:val="0"/>
          <w:marBottom w:val="0"/>
          <w:divBdr>
            <w:top w:val="none" w:sz="0" w:space="0" w:color="auto"/>
            <w:left w:val="none" w:sz="0" w:space="0" w:color="auto"/>
            <w:bottom w:val="none" w:sz="0" w:space="0" w:color="auto"/>
            <w:right w:val="none" w:sz="0" w:space="0" w:color="auto"/>
          </w:divBdr>
        </w:div>
        <w:div w:id="1582638580">
          <w:marLeft w:val="1181"/>
          <w:marRight w:val="0"/>
          <w:marTop w:val="0"/>
          <w:marBottom w:val="0"/>
          <w:divBdr>
            <w:top w:val="none" w:sz="0" w:space="0" w:color="auto"/>
            <w:left w:val="none" w:sz="0" w:space="0" w:color="auto"/>
            <w:bottom w:val="none" w:sz="0" w:space="0" w:color="auto"/>
            <w:right w:val="none" w:sz="0" w:space="0" w:color="auto"/>
          </w:divBdr>
        </w:div>
        <w:div w:id="1790010531">
          <w:marLeft w:val="1181"/>
          <w:marRight w:val="0"/>
          <w:marTop w:val="0"/>
          <w:marBottom w:val="0"/>
          <w:divBdr>
            <w:top w:val="none" w:sz="0" w:space="0" w:color="auto"/>
            <w:left w:val="none" w:sz="0" w:space="0" w:color="auto"/>
            <w:bottom w:val="none" w:sz="0" w:space="0" w:color="auto"/>
            <w:right w:val="none" w:sz="0" w:space="0" w:color="auto"/>
          </w:divBdr>
        </w:div>
        <w:div w:id="2066485176">
          <w:marLeft w:val="1181"/>
          <w:marRight w:val="0"/>
          <w:marTop w:val="0"/>
          <w:marBottom w:val="0"/>
          <w:divBdr>
            <w:top w:val="none" w:sz="0" w:space="0" w:color="auto"/>
            <w:left w:val="none" w:sz="0" w:space="0" w:color="auto"/>
            <w:bottom w:val="none" w:sz="0" w:space="0" w:color="auto"/>
            <w:right w:val="none" w:sz="0" w:space="0" w:color="auto"/>
          </w:divBdr>
        </w:div>
      </w:divsChild>
    </w:div>
    <w:div w:id="1669363601">
      <w:bodyDiv w:val="1"/>
      <w:marLeft w:val="0"/>
      <w:marRight w:val="0"/>
      <w:marTop w:val="0"/>
      <w:marBottom w:val="0"/>
      <w:divBdr>
        <w:top w:val="none" w:sz="0" w:space="0" w:color="auto"/>
        <w:left w:val="none" w:sz="0" w:space="0" w:color="auto"/>
        <w:bottom w:val="none" w:sz="0" w:space="0" w:color="auto"/>
        <w:right w:val="none" w:sz="0" w:space="0" w:color="auto"/>
      </w:divBdr>
      <w:divsChild>
        <w:div w:id="31813032">
          <w:marLeft w:val="1181"/>
          <w:marRight w:val="0"/>
          <w:marTop w:val="0"/>
          <w:marBottom w:val="0"/>
          <w:divBdr>
            <w:top w:val="none" w:sz="0" w:space="0" w:color="auto"/>
            <w:left w:val="none" w:sz="0" w:space="0" w:color="auto"/>
            <w:bottom w:val="none" w:sz="0" w:space="0" w:color="auto"/>
            <w:right w:val="none" w:sz="0" w:space="0" w:color="auto"/>
          </w:divBdr>
        </w:div>
        <w:div w:id="127407096">
          <w:marLeft w:val="1181"/>
          <w:marRight w:val="0"/>
          <w:marTop w:val="0"/>
          <w:marBottom w:val="0"/>
          <w:divBdr>
            <w:top w:val="none" w:sz="0" w:space="0" w:color="auto"/>
            <w:left w:val="none" w:sz="0" w:space="0" w:color="auto"/>
            <w:bottom w:val="none" w:sz="0" w:space="0" w:color="auto"/>
            <w:right w:val="none" w:sz="0" w:space="0" w:color="auto"/>
          </w:divBdr>
        </w:div>
        <w:div w:id="182210439">
          <w:marLeft w:val="1181"/>
          <w:marRight w:val="0"/>
          <w:marTop w:val="0"/>
          <w:marBottom w:val="0"/>
          <w:divBdr>
            <w:top w:val="none" w:sz="0" w:space="0" w:color="auto"/>
            <w:left w:val="none" w:sz="0" w:space="0" w:color="auto"/>
            <w:bottom w:val="none" w:sz="0" w:space="0" w:color="auto"/>
            <w:right w:val="none" w:sz="0" w:space="0" w:color="auto"/>
          </w:divBdr>
        </w:div>
        <w:div w:id="307709120">
          <w:marLeft w:val="1181"/>
          <w:marRight w:val="0"/>
          <w:marTop w:val="0"/>
          <w:marBottom w:val="0"/>
          <w:divBdr>
            <w:top w:val="none" w:sz="0" w:space="0" w:color="auto"/>
            <w:left w:val="none" w:sz="0" w:space="0" w:color="auto"/>
            <w:bottom w:val="none" w:sz="0" w:space="0" w:color="auto"/>
            <w:right w:val="none" w:sz="0" w:space="0" w:color="auto"/>
          </w:divBdr>
        </w:div>
        <w:div w:id="549072870">
          <w:marLeft w:val="1181"/>
          <w:marRight w:val="0"/>
          <w:marTop w:val="0"/>
          <w:marBottom w:val="0"/>
          <w:divBdr>
            <w:top w:val="none" w:sz="0" w:space="0" w:color="auto"/>
            <w:left w:val="none" w:sz="0" w:space="0" w:color="auto"/>
            <w:bottom w:val="none" w:sz="0" w:space="0" w:color="auto"/>
            <w:right w:val="none" w:sz="0" w:space="0" w:color="auto"/>
          </w:divBdr>
        </w:div>
        <w:div w:id="557936412">
          <w:marLeft w:val="1181"/>
          <w:marRight w:val="0"/>
          <w:marTop w:val="0"/>
          <w:marBottom w:val="0"/>
          <w:divBdr>
            <w:top w:val="none" w:sz="0" w:space="0" w:color="auto"/>
            <w:left w:val="none" w:sz="0" w:space="0" w:color="auto"/>
            <w:bottom w:val="none" w:sz="0" w:space="0" w:color="auto"/>
            <w:right w:val="none" w:sz="0" w:space="0" w:color="auto"/>
          </w:divBdr>
        </w:div>
        <w:div w:id="628586293">
          <w:marLeft w:val="1181"/>
          <w:marRight w:val="0"/>
          <w:marTop w:val="0"/>
          <w:marBottom w:val="0"/>
          <w:divBdr>
            <w:top w:val="none" w:sz="0" w:space="0" w:color="auto"/>
            <w:left w:val="none" w:sz="0" w:space="0" w:color="auto"/>
            <w:bottom w:val="none" w:sz="0" w:space="0" w:color="auto"/>
            <w:right w:val="none" w:sz="0" w:space="0" w:color="auto"/>
          </w:divBdr>
        </w:div>
        <w:div w:id="694159441">
          <w:marLeft w:val="1181"/>
          <w:marRight w:val="0"/>
          <w:marTop w:val="0"/>
          <w:marBottom w:val="0"/>
          <w:divBdr>
            <w:top w:val="none" w:sz="0" w:space="0" w:color="auto"/>
            <w:left w:val="none" w:sz="0" w:space="0" w:color="auto"/>
            <w:bottom w:val="none" w:sz="0" w:space="0" w:color="auto"/>
            <w:right w:val="none" w:sz="0" w:space="0" w:color="auto"/>
          </w:divBdr>
        </w:div>
        <w:div w:id="707026990">
          <w:marLeft w:val="1181"/>
          <w:marRight w:val="0"/>
          <w:marTop w:val="0"/>
          <w:marBottom w:val="0"/>
          <w:divBdr>
            <w:top w:val="none" w:sz="0" w:space="0" w:color="auto"/>
            <w:left w:val="none" w:sz="0" w:space="0" w:color="auto"/>
            <w:bottom w:val="none" w:sz="0" w:space="0" w:color="auto"/>
            <w:right w:val="none" w:sz="0" w:space="0" w:color="auto"/>
          </w:divBdr>
        </w:div>
        <w:div w:id="772673857">
          <w:marLeft w:val="1181"/>
          <w:marRight w:val="0"/>
          <w:marTop w:val="0"/>
          <w:marBottom w:val="0"/>
          <w:divBdr>
            <w:top w:val="none" w:sz="0" w:space="0" w:color="auto"/>
            <w:left w:val="none" w:sz="0" w:space="0" w:color="auto"/>
            <w:bottom w:val="none" w:sz="0" w:space="0" w:color="auto"/>
            <w:right w:val="none" w:sz="0" w:space="0" w:color="auto"/>
          </w:divBdr>
        </w:div>
        <w:div w:id="956377347">
          <w:marLeft w:val="1181"/>
          <w:marRight w:val="0"/>
          <w:marTop w:val="0"/>
          <w:marBottom w:val="0"/>
          <w:divBdr>
            <w:top w:val="none" w:sz="0" w:space="0" w:color="auto"/>
            <w:left w:val="none" w:sz="0" w:space="0" w:color="auto"/>
            <w:bottom w:val="none" w:sz="0" w:space="0" w:color="auto"/>
            <w:right w:val="none" w:sz="0" w:space="0" w:color="auto"/>
          </w:divBdr>
        </w:div>
        <w:div w:id="958728127">
          <w:marLeft w:val="1181"/>
          <w:marRight w:val="0"/>
          <w:marTop w:val="0"/>
          <w:marBottom w:val="0"/>
          <w:divBdr>
            <w:top w:val="none" w:sz="0" w:space="0" w:color="auto"/>
            <w:left w:val="none" w:sz="0" w:space="0" w:color="auto"/>
            <w:bottom w:val="none" w:sz="0" w:space="0" w:color="auto"/>
            <w:right w:val="none" w:sz="0" w:space="0" w:color="auto"/>
          </w:divBdr>
        </w:div>
        <w:div w:id="986132606">
          <w:marLeft w:val="1181"/>
          <w:marRight w:val="0"/>
          <w:marTop w:val="0"/>
          <w:marBottom w:val="0"/>
          <w:divBdr>
            <w:top w:val="none" w:sz="0" w:space="0" w:color="auto"/>
            <w:left w:val="none" w:sz="0" w:space="0" w:color="auto"/>
            <w:bottom w:val="none" w:sz="0" w:space="0" w:color="auto"/>
            <w:right w:val="none" w:sz="0" w:space="0" w:color="auto"/>
          </w:divBdr>
        </w:div>
        <w:div w:id="1234051895">
          <w:marLeft w:val="1181"/>
          <w:marRight w:val="0"/>
          <w:marTop w:val="0"/>
          <w:marBottom w:val="0"/>
          <w:divBdr>
            <w:top w:val="none" w:sz="0" w:space="0" w:color="auto"/>
            <w:left w:val="none" w:sz="0" w:space="0" w:color="auto"/>
            <w:bottom w:val="none" w:sz="0" w:space="0" w:color="auto"/>
            <w:right w:val="none" w:sz="0" w:space="0" w:color="auto"/>
          </w:divBdr>
        </w:div>
        <w:div w:id="1244490371">
          <w:marLeft w:val="1181"/>
          <w:marRight w:val="0"/>
          <w:marTop w:val="0"/>
          <w:marBottom w:val="0"/>
          <w:divBdr>
            <w:top w:val="none" w:sz="0" w:space="0" w:color="auto"/>
            <w:left w:val="none" w:sz="0" w:space="0" w:color="auto"/>
            <w:bottom w:val="none" w:sz="0" w:space="0" w:color="auto"/>
            <w:right w:val="none" w:sz="0" w:space="0" w:color="auto"/>
          </w:divBdr>
        </w:div>
        <w:div w:id="1643578298">
          <w:marLeft w:val="1181"/>
          <w:marRight w:val="0"/>
          <w:marTop w:val="0"/>
          <w:marBottom w:val="0"/>
          <w:divBdr>
            <w:top w:val="none" w:sz="0" w:space="0" w:color="auto"/>
            <w:left w:val="none" w:sz="0" w:space="0" w:color="auto"/>
            <w:bottom w:val="none" w:sz="0" w:space="0" w:color="auto"/>
            <w:right w:val="none" w:sz="0" w:space="0" w:color="auto"/>
          </w:divBdr>
        </w:div>
        <w:div w:id="1790734914">
          <w:marLeft w:val="1181"/>
          <w:marRight w:val="0"/>
          <w:marTop w:val="0"/>
          <w:marBottom w:val="0"/>
          <w:divBdr>
            <w:top w:val="none" w:sz="0" w:space="0" w:color="auto"/>
            <w:left w:val="none" w:sz="0" w:space="0" w:color="auto"/>
            <w:bottom w:val="none" w:sz="0" w:space="0" w:color="auto"/>
            <w:right w:val="none" w:sz="0" w:space="0" w:color="auto"/>
          </w:divBdr>
        </w:div>
        <w:div w:id="1866403182">
          <w:marLeft w:val="1181"/>
          <w:marRight w:val="0"/>
          <w:marTop w:val="0"/>
          <w:marBottom w:val="0"/>
          <w:divBdr>
            <w:top w:val="none" w:sz="0" w:space="0" w:color="auto"/>
            <w:left w:val="none" w:sz="0" w:space="0" w:color="auto"/>
            <w:bottom w:val="none" w:sz="0" w:space="0" w:color="auto"/>
            <w:right w:val="none" w:sz="0" w:space="0" w:color="auto"/>
          </w:divBdr>
        </w:div>
      </w:divsChild>
    </w:div>
    <w:div w:id="1680351951">
      <w:bodyDiv w:val="1"/>
      <w:marLeft w:val="0"/>
      <w:marRight w:val="0"/>
      <w:marTop w:val="0"/>
      <w:marBottom w:val="0"/>
      <w:divBdr>
        <w:top w:val="none" w:sz="0" w:space="0" w:color="auto"/>
        <w:left w:val="none" w:sz="0" w:space="0" w:color="auto"/>
        <w:bottom w:val="none" w:sz="0" w:space="0" w:color="auto"/>
        <w:right w:val="none" w:sz="0" w:space="0" w:color="auto"/>
      </w:divBdr>
      <w:divsChild>
        <w:div w:id="1595240241">
          <w:marLeft w:val="0"/>
          <w:marRight w:val="0"/>
          <w:marTop w:val="0"/>
          <w:marBottom w:val="0"/>
          <w:divBdr>
            <w:top w:val="none" w:sz="0" w:space="0" w:color="auto"/>
            <w:left w:val="none" w:sz="0" w:space="0" w:color="auto"/>
            <w:bottom w:val="none" w:sz="0" w:space="0" w:color="auto"/>
            <w:right w:val="none" w:sz="0" w:space="0" w:color="auto"/>
          </w:divBdr>
          <w:divsChild>
            <w:div w:id="601718568">
              <w:marLeft w:val="0"/>
              <w:marRight w:val="0"/>
              <w:marTop w:val="0"/>
              <w:marBottom w:val="0"/>
              <w:divBdr>
                <w:top w:val="none" w:sz="0" w:space="0" w:color="auto"/>
                <w:left w:val="none" w:sz="0" w:space="0" w:color="auto"/>
                <w:bottom w:val="none" w:sz="0" w:space="0" w:color="auto"/>
                <w:right w:val="none" w:sz="0" w:space="0" w:color="auto"/>
              </w:divBdr>
              <w:divsChild>
                <w:div w:id="6765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77758">
      <w:bodyDiv w:val="1"/>
      <w:marLeft w:val="0"/>
      <w:marRight w:val="0"/>
      <w:marTop w:val="0"/>
      <w:marBottom w:val="0"/>
      <w:divBdr>
        <w:top w:val="none" w:sz="0" w:space="0" w:color="auto"/>
        <w:left w:val="none" w:sz="0" w:space="0" w:color="auto"/>
        <w:bottom w:val="none" w:sz="0" w:space="0" w:color="auto"/>
        <w:right w:val="none" w:sz="0" w:space="0" w:color="auto"/>
      </w:divBdr>
    </w:div>
    <w:div w:id="1924298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mi.itechmission.org/dashboard/home" TargetMode="Externa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2EADE-AA2E-4647-AC86-F3DEEE464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16</Pages>
  <Words>1369</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Swati Singh</cp:lastModifiedBy>
  <cp:revision>6</cp:revision>
  <dcterms:created xsi:type="dcterms:W3CDTF">2024-10-09T09:46:00Z</dcterms:created>
  <dcterms:modified xsi:type="dcterms:W3CDTF">2024-10-09T10:00:00Z</dcterms:modified>
</cp:coreProperties>
</file>