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7e09yyd2a6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محظورات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الإحرام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r5rkyxy84r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محظورات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الإحرام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محظورات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يجتنبها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لشعائر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﴿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ج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ِ﴾ [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البقرة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: 196].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5lsxnluzhd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إزالة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الشعر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﴿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ق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ء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وس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ك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ى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ٰ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غ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ُ﴾ [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البقرة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: 196].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g1h1bo3yl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تنبيه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8vwki57ay6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تقليم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الأظافر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إحرامه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المؤذي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ad43ph8yns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ثالث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استعمال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الطيب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إحرامه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h4d1mchp7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يدخل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الطيب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العطور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المسك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البخور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التطيب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318ejx2049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رابع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لبس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المخيط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للرجل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القميص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السروال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العمامة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البرنس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الجوارب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الخفاف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للإحرام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hwscyum1o6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خامس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تغطية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الرأس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للرجل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يلاصقه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كالطاقية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بالشمسية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obfkc12uwj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سادس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لبس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النقاب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والقفازين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للمرأة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القفازين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بحضرة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أجانب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91br37uk3p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سابع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عقد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النكاح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إحرامه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iky68ykib8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الجماع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ودواعيه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pj9u41ljbh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تاسع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قتل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البري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wkp26t0rv0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مسائل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يحتاجها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المعتمر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02jvbqh8b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يجوز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الصابون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الشامبو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والشامبو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اجتنابهما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yn934z6x8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يجوز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لبس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الساعة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والنظارة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النظارة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الحزام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واستعماله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gdtd1ko1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يجوز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المظلة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بالمظلة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3koah70q1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يجوز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تغيير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ملابس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الإحرام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lofqwgbul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يجوز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الاغتسال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والوضوء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tjb2yaakf7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تنبيه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فقهي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مختار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يأثم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المحظورات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إكراه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المحظور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بعنوان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الفدية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وأحكامها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بالأحكام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1"/>
        </w:rPr>
        <w:t xml:space="preserve">المراجع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: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القرآن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الكريم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وصحيحا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البخاري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ومسلم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وفتاوى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الشيخ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عبد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العزيز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باز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وفتاوى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الشيخ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محمد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صالح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العثيمين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محظورات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الإحرام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