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1617916" cy="1263205"/>
            <wp:effectExtent b="0" l="0" r="0" t="0"/>
            <wp:docPr id="6" name="image13.jpg"/>
            <a:graphic>
              <a:graphicData uri="http://schemas.openxmlformats.org/drawingml/2006/picture">
                <pic:pic>
                  <pic:nvPicPr>
                    <pic:cNvPr id="0" name="image13.jpg"/>
                    <pic:cNvPicPr preferRelativeResize="0"/>
                  </pic:nvPicPr>
                  <pic:blipFill>
                    <a:blip r:embed="rId7"/>
                    <a:srcRect b="0" l="0" r="0" t="0"/>
                    <a:stretch>
                      <a:fillRect/>
                    </a:stretch>
                  </pic:blipFill>
                  <pic:spPr>
                    <a:xfrm>
                      <a:off x="0" y="0"/>
                      <a:ext cx="1617916" cy="126320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6">
      <w:pPr>
        <w:ind w:left="286" w:right="1163" w:firstLine="0"/>
        <w:jc w:val="center"/>
        <w:rPr>
          <w:sz w:val="34"/>
          <w:szCs w:val="34"/>
        </w:rPr>
      </w:pPr>
      <w:r w:rsidDel="00000000" w:rsidR="00000000" w:rsidRPr="00000000">
        <w:rPr>
          <w:sz w:val="34"/>
          <w:szCs w:val="34"/>
          <w:rtl w:val="0"/>
        </w:rPr>
        <w:t xml:space="preserve">Report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 w:line="240" w:lineRule="auto"/>
        <w:ind w:left="0" w:right="0" w:firstLine="0"/>
        <w:jc w:val="left"/>
        <w:rPr>
          <w:rFonts w:ascii="Cambria" w:cs="Cambria" w:eastAsia="Cambria" w:hAnsi="Cambria"/>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8">
      <w:pPr>
        <w:spacing w:before="1" w:lineRule="auto"/>
        <w:ind w:left="286" w:right="1163" w:firstLine="0"/>
        <w:jc w:val="center"/>
        <w:rPr>
          <w:rFonts w:ascii="Adobe Jenson Pro Capt" w:cs="Adobe Jenson Pro Capt" w:eastAsia="Adobe Jenson Pro Capt" w:hAnsi="Adobe Jenson Pro Capt"/>
          <w:sz w:val="28"/>
          <w:szCs w:val="28"/>
        </w:rPr>
      </w:pPr>
      <w:r w:rsidDel="00000000" w:rsidR="00000000" w:rsidRPr="00000000">
        <w:rPr>
          <w:rFonts w:ascii="Adobe Jenson Pro Capt" w:cs="Adobe Jenson Pro Capt" w:eastAsia="Adobe Jenson Pro Capt" w:hAnsi="Adobe Jenson Pro Capt"/>
          <w:sz w:val="28"/>
          <w:szCs w:val="28"/>
          <w:rtl w:val="0"/>
        </w:rPr>
        <w:t xml:space="preserve">IT-300</w:t>
      </w:r>
    </w:p>
    <w:p w:rsidR="00000000" w:rsidDel="00000000" w:rsidP="00000000" w:rsidRDefault="00000000" w:rsidRPr="00000000" w14:paraId="00000009">
      <w:pPr>
        <w:pStyle w:val="Heading3"/>
        <w:spacing w:before="199" w:lineRule="auto"/>
        <w:ind w:left="285" w:right="1163" w:firstLine="0"/>
        <w:jc w:val="center"/>
        <w:rPr/>
      </w:pPr>
      <w:r w:rsidDel="00000000" w:rsidR="00000000" w:rsidRPr="00000000">
        <w:rPr>
          <w:rtl w:val="0"/>
        </w:rPr>
        <w:t xml:space="preserve">Business Intelligence and Database Management Systems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Pr>
        <mc:AlternateContent>
          <mc:Choice Requires="wpg">
            <w:drawing>
              <wp:inline distB="0" distT="0" distL="0" distR="0">
                <wp:extent cx="5409565" cy="27940"/>
                <wp:effectExtent b="0" l="0" r="0" t="0"/>
                <wp:docPr id="2" name=""/>
                <a:graphic>
                  <a:graphicData uri="http://schemas.microsoft.com/office/word/2010/wordprocessingShape">
                    <wps:wsp>
                      <wps:cNvSpPr/>
                      <wps:cNvPr id="3" name="Shape 3"/>
                      <wps:spPr>
                        <a:xfrm>
                          <a:off x="2645980" y="3770793"/>
                          <a:ext cx="5400040" cy="18415"/>
                        </a:xfrm>
                        <a:custGeom>
                          <a:rect b="b" l="l" r="r" t="t"/>
                          <a:pathLst>
                            <a:path extrusionOk="0" h="18415" w="5400040">
                              <a:moveTo>
                                <a:pt x="5400001" y="0"/>
                              </a:moveTo>
                              <a:lnTo>
                                <a:pt x="0" y="0"/>
                              </a:lnTo>
                              <a:lnTo>
                                <a:pt x="0" y="17995"/>
                              </a:lnTo>
                              <a:lnTo>
                                <a:pt x="5400001" y="17995"/>
                              </a:lnTo>
                              <a:lnTo>
                                <a:pt x="5400001" y="0"/>
                              </a:lnTo>
                              <a:close/>
                            </a:path>
                          </a:pathLst>
                        </a:custGeom>
                        <a:solidFill>
                          <a:srgbClr val="000000"/>
                        </a:solidFill>
                        <a:ln>
                          <a:noFill/>
                        </a:ln>
                      </wps:spPr>
                      <wps:bodyPr anchorCtr="0" anchor="ctr" bIns="91425" lIns="91425" spcFirstLastPara="1" rIns="91425" wrap="square" tIns="91425">
                        <a:noAutofit/>
                      </wps:bodyPr>
                    </wps:wsp>
                  </a:graphicData>
                </a:graphic>
              </wp:inline>
            </w:drawing>
          </mc:Choice>
          <mc:Fallback>
            <w:drawing>
              <wp:inline distB="0" distT="0" distL="0" distR="0">
                <wp:extent cx="5409565" cy="27940"/>
                <wp:effectExtent b="0" l="0" r="0" t="0"/>
                <wp:docPr id="2" name="image16.png"/>
                <a:graphic>
                  <a:graphicData uri="http://schemas.openxmlformats.org/drawingml/2006/picture">
                    <pic:pic>
                      <pic:nvPicPr>
                        <pic:cNvPr id="0" name="image16.png"/>
                        <pic:cNvPicPr preferRelativeResize="0"/>
                      </pic:nvPicPr>
                      <pic:blipFill>
                        <a:blip r:embed="rId8"/>
                        <a:srcRect/>
                        <a:stretch>
                          <a:fillRect/>
                        </a:stretch>
                      </pic:blipFill>
                      <pic:spPr>
                        <a:xfrm>
                          <a:off x="0" y="0"/>
                          <a:ext cx="5409565" cy="2794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B">
      <w:pPr>
        <w:pStyle w:val="Title"/>
        <w:spacing w:before="7" w:line="192" w:lineRule="auto"/>
        <w:ind w:firstLine="283"/>
        <w:rPr/>
      </w:pPr>
      <w:r w:rsidDel="00000000" w:rsidR="00000000" w:rsidRPr="00000000">
        <w:rPr>
          <w:rtl w:val="0"/>
        </w:rPr>
        <w:t xml:space="preserve">Business Intelligence Research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E">
      <w:pPr>
        <w:rPr>
          <w:sz w:val="20"/>
          <w:szCs w:val="20"/>
        </w:rPr>
        <w:sectPr>
          <w:headerReference r:id="rId9" w:type="default"/>
          <w:footerReference r:id="rId10" w:type="default"/>
          <w:pgSz w:h="16840" w:w="11910" w:orient="portrait"/>
          <w:pgMar w:bottom="280" w:top="1920" w:left="1600" w:right="720" w:header="720" w:footer="720"/>
          <w:pgNumType w:start="1"/>
        </w:sectPr>
      </w:pPr>
      <w:r w:rsidDel="00000000" w:rsidR="00000000" w:rsidRPr="00000000">
        <w:rPr/>
        <mc:AlternateContent>
          <mc:Choice Requires="wpg">
            <w:drawing>
              <wp:inline distB="0" distT="0" distL="0" distR="0">
                <wp:extent cx="5409565" cy="27940"/>
                <wp:effectExtent b="0" l="0" r="0" t="0"/>
                <wp:docPr id="1" name=""/>
                <a:graphic>
                  <a:graphicData uri="http://schemas.microsoft.com/office/word/2010/wordprocessingShape">
                    <wps:wsp>
                      <wps:cNvSpPr/>
                      <wps:cNvPr id="2" name="Shape 2"/>
                      <wps:spPr>
                        <a:xfrm>
                          <a:off x="2645980" y="3770793"/>
                          <a:ext cx="5400040" cy="18415"/>
                        </a:xfrm>
                        <a:custGeom>
                          <a:rect b="b" l="l" r="r" t="t"/>
                          <a:pathLst>
                            <a:path extrusionOk="0" h="18415" w="5400040">
                              <a:moveTo>
                                <a:pt x="5400001" y="0"/>
                              </a:moveTo>
                              <a:lnTo>
                                <a:pt x="0" y="0"/>
                              </a:lnTo>
                              <a:lnTo>
                                <a:pt x="0" y="17995"/>
                              </a:lnTo>
                              <a:lnTo>
                                <a:pt x="5400001" y="17995"/>
                              </a:lnTo>
                              <a:lnTo>
                                <a:pt x="5400001" y="0"/>
                              </a:lnTo>
                              <a:close/>
                            </a:path>
                          </a:pathLst>
                        </a:custGeom>
                        <a:solidFill>
                          <a:srgbClr val="000000"/>
                        </a:solidFill>
                        <a:ln>
                          <a:noFill/>
                        </a:ln>
                      </wps:spPr>
                      <wps:bodyPr anchorCtr="0" anchor="ctr" bIns="91425" lIns="91425" spcFirstLastPara="1" rIns="91425" wrap="square" tIns="91425">
                        <a:noAutofit/>
                      </wps:bodyPr>
                    </wps:wsp>
                  </a:graphicData>
                </a:graphic>
              </wp:inline>
            </w:drawing>
          </mc:Choice>
          <mc:Fallback>
            <w:drawing>
              <wp:inline distB="0" distT="0" distL="0" distR="0">
                <wp:extent cx="5409565" cy="27940"/>
                <wp:effectExtent b="0" l="0" r="0" t="0"/>
                <wp:docPr id="1" name="image15.png"/>
                <a:graphic>
                  <a:graphicData uri="http://schemas.openxmlformats.org/drawingml/2006/picture">
                    <pic:pic>
                      <pic:nvPicPr>
                        <pic:cNvPr id="0" name="image15.png"/>
                        <pic:cNvPicPr preferRelativeResize="0"/>
                      </pic:nvPicPr>
                      <pic:blipFill>
                        <a:blip r:embed="rId11"/>
                        <a:srcRect/>
                        <a:stretch>
                          <a:fillRect/>
                        </a:stretch>
                      </pic:blipFill>
                      <pic:spPr>
                        <a:xfrm>
                          <a:off x="0" y="0"/>
                          <a:ext cx="5409565" cy="2794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Authors:</w:t>
      </w:r>
    </w:p>
    <w:p w:rsidR="00000000" w:rsidDel="00000000" w:rsidP="00000000" w:rsidRDefault="00000000" w:rsidRPr="00000000" w14:paraId="0000001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Jihene Gazzeh</w:t>
      </w:r>
    </w:p>
    <w:p w:rsidR="00000000" w:rsidDel="00000000" w:rsidP="00000000" w:rsidRDefault="00000000" w:rsidRPr="00000000" w14:paraId="0000001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Farah Jaouadi</w:t>
      </w:r>
    </w:p>
    <w:p w:rsidR="00000000" w:rsidDel="00000000" w:rsidP="00000000" w:rsidRDefault="00000000" w:rsidRPr="00000000" w14:paraId="0000001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Nour Elloumi</w:t>
      </w:r>
    </w:p>
    <w:p w:rsidR="00000000" w:rsidDel="00000000" w:rsidP="00000000" w:rsidRDefault="00000000" w:rsidRPr="00000000" w14:paraId="00000014">
      <w:pPr>
        <w:rPr>
          <w:rFonts w:ascii="Calibri" w:cs="Calibri" w:eastAsia="Calibri" w:hAnsi="Calibri"/>
          <w:sz w:val="24"/>
          <w:szCs w:val="24"/>
        </w:rPr>
        <w:sectPr>
          <w:headerReference r:id="rId12" w:type="default"/>
          <w:footerReference r:id="rId13" w:type="default"/>
          <w:type w:val="continuous"/>
          <w:pgSz w:h="16840" w:w="11910" w:orient="portrait"/>
          <w:pgMar w:bottom="280" w:top="1920" w:left="1600" w:right="720" w:header="720" w:footer="720"/>
          <w:cols w:equalWidth="0" w:num="2">
            <w:col w:space="2129" w:w="3730.5"/>
            <w:col w:space="0" w:w="3730.5"/>
          </w:cols>
        </w:sectPr>
      </w:pPr>
      <w:r w:rsidDel="00000000" w:rsidR="00000000" w:rsidRPr="00000000">
        <w:rPr>
          <w:rFonts w:ascii="Calibri" w:cs="Calibri" w:eastAsia="Calibri" w:hAnsi="Calibri"/>
          <w:sz w:val="24"/>
          <w:szCs w:val="24"/>
          <w:rtl w:val="0"/>
        </w:rPr>
        <w:t xml:space="preserve">Jawher Manai</w:t>
      </w:r>
    </w:p>
    <w:p w:rsidR="00000000" w:rsidDel="00000000" w:rsidP="00000000" w:rsidRDefault="00000000" w:rsidRPr="00000000" w14:paraId="00000015">
      <w:pPr>
        <w:pStyle w:val="Heading1"/>
        <w:spacing w:before="76" w:lineRule="auto"/>
        <w:ind w:left="100" w:firstLine="0"/>
        <w:rPr/>
      </w:pPr>
      <w:r w:rsidDel="00000000" w:rsidR="00000000" w:rsidRPr="00000000">
        <w:rPr>
          <w:rtl w:val="0"/>
        </w:rPr>
        <w:t xml:space="preserve">Contents</w:t>
      </w:r>
    </w:p>
    <w:p w:rsidR="00000000" w:rsidDel="00000000" w:rsidP="00000000" w:rsidRDefault="00000000" w:rsidRPr="00000000" w14:paraId="0000001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98"/>
          <w:tab w:val="right" w:leader="none" w:pos="8604"/>
        </w:tabs>
        <w:spacing w:after="0" w:before="193" w:line="240" w:lineRule="auto"/>
        <w:ind w:left="398" w:right="0" w:hanging="298"/>
        <w:jc w:val="left"/>
        <w:rPr/>
      </w:pPr>
      <w:hyperlink w:anchor="_heading=h.30j0zll">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01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98"/>
          <w:tab w:val="right" w:leader="none" w:pos="8603"/>
        </w:tabs>
        <w:spacing w:after="0" w:before="211" w:line="240" w:lineRule="auto"/>
        <w:ind w:left="398" w:right="0" w:hanging="298"/>
        <w:jc w:val="left"/>
        <w:rPr/>
      </w:pPr>
      <w:hyperlink w:anchor="_heading=h.3znysh7">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Implementation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018">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857"/>
          <w:tab w:val="right" w:leader="none" w:pos="8604"/>
        </w:tabs>
        <w:spacing w:after="0" w:before="12" w:line="240" w:lineRule="auto"/>
        <w:ind w:left="857" w:right="0" w:hanging="458"/>
        <w:jc w:val="left"/>
        <w:rPr/>
      </w:pPr>
      <w:hyperlink w:anchor="_heading=h.tyjcwt">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Data Gathering</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019">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857"/>
          <w:tab w:val="right" w:leader="none" w:pos="8605"/>
        </w:tabs>
        <w:spacing w:after="0" w:before="11" w:line="240" w:lineRule="auto"/>
        <w:ind w:left="857" w:right="0" w:hanging="458"/>
        <w:jc w:val="left"/>
        <w:rPr/>
      </w:pPr>
      <w:hyperlink w:anchor="_heading=h.1t3h5sf">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Data Preparation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01A">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857"/>
          <w:tab w:val="right" w:leader="none" w:pos="8605"/>
        </w:tabs>
        <w:spacing w:after="0" w:before="12" w:line="240" w:lineRule="auto"/>
        <w:ind w:left="857" w:right="0" w:hanging="458"/>
        <w:jc w:val="left"/>
        <w:rPr/>
      </w:pPr>
      <w:hyperlink w:anchor="_heading=h.2s8eyo1">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Data Storage</w:t>
        </w:r>
      </w:hyperlink>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and Modeling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001B">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1495"/>
          <w:tab w:val="right" w:leader="none" w:pos="8605"/>
        </w:tabs>
        <w:spacing w:after="0" w:before="12" w:line="240" w:lineRule="auto"/>
        <w:ind w:left="1495" w:right="0" w:hanging="638"/>
        <w:jc w:val="left"/>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Modeling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001C">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1495"/>
          <w:tab w:val="right" w:leader="none" w:pos="8604"/>
        </w:tabs>
        <w:spacing w:after="0" w:before="12" w:line="240" w:lineRule="auto"/>
        <w:ind w:left="1495" w:right="0" w:hanging="638"/>
        <w:jc w:val="left"/>
        <w:rPr/>
      </w:pPr>
      <w:hyperlink w:anchor="_heading=h.17dp8vu">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Fact</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5</w:t>
      </w:r>
    </w:p>
    <w:p w:rsidR="00000000" w:rsidDel="00000000" w:rsidP="00000000" w:rsidRDefault="00000000" w:rsidRPr="00000000" w14:paraId="0000001D">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1495"/>
          <w:tab w:val="right" w:leader="none" w:pos="8605"/>
        </w:tabs>
        <w:spacing w:after="0" w:before="12" w:line="240" w:lineRule="auto"/>
        <w:ind w:left="1495" w:right="0" w:hanging="638"/>
        <w:jc w:val="left"/>
        <w:rPr/>
      </w:pPr>
      <w:hyperlink w:anchor="_heading=h.3rdcrjn">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Dimensions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5</w:t>
      </w:r>
    </w:p>
    <w:p w:rsidR="00000000" w:rsidDel="00000000" w:rsidP="00000000" w:rsidRDefault="00000000" w:rsidRPr="00000000" w14:paraId="0000001E">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857"/>
          <w:tab w:val="right" w:leader="none" w:pos="8605"/>
        </w:tabs>
        <w:spacing w:after="0" w:before="12" w:line="240" w:lineRule="auto"/>
        <w:ind w:left="857" w:right="0" w:hanging="458"/>
        <w:jc w:val="left"/>
        <w:rPr/>
      </w:pPr>
      <w:hyperlink w:anchor="_heading=h.26in1rg">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Data Visualization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5</w:t>
      </w:r>
    </w:p>
    <w:p w:rsidR="00000000" w:rsidDel="00000000" w:rsidP="00000000" w:rsidRDefault="00000000" w:rsidRPr="00000000" w14:paraId="0000001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98"/>
          <w:tab w:val="right" w:leader="none" w:pos="8604"/>
        </w:tabs>
        <w:spacing w:after="0" w:before="211" w:line="240" w:lineRule="auto"/>
        <w:ind w:left="398" w:right="0" w:hanging="298"/>
        <w:jc w:val="left"/>
        <w:rPr/>
      </w:pPr>
      <w:hyperlink w:anchor="_heading=h.lnxbz9">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Conclusion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5</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 w:line="240" w:lineRule="auto"/>
        <w:ind w:left="10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List of Figures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7"/>
          <w:tab w:val="right" w:leader="none" w:pos="8604"/>
        </w:tabs>
        <w:spacing w:after="0" w:before="190" w:line="240" w:lineRule="auto"/>
        <w:ind w:left="399" w:right="0" w:firstLine="0"/>
        <w:jc w:val="left"/>
        <w:rPr>
          <w:rFonts w:ascii="Georgia" w:cs="Georgia" w:eastAsia="Georgia" w:hAnsi="Georgia"/>
          <w:b w:val="0"/>
          <w:i w:val="0"/>
          <w:smallCaps w:val="0"/>
          <w:strike w:val="0"/>
          <w:color w:val="000000"/>
          <w:sz w:val="20"/>
          <w:szCs w:val="20"/>
          <w:u w:val="none"/>
          <w:shd w:fill="auto" w:val="clear"/>
          <w:vertAlign w:val="baseline"/>
        </w:rPr>
        <w:sectPr>
          <w:headerReference r:id="rId14" w:type="default"/>
          <w:footerReference r:id="rId15" w:type="default"/>
          <w:type w:val="nextPage"/>
          <w:pgSz w:h="16840" w:w="11910" w:orient="portrait"/>
          <w:pgMar w:bottom="280" w:top="1540" w:left="1600" w:right="720" w:header="720" w:footer="720"/>
        </w:sectPr>
      </w:pPr>
      <w:hyperlink w:anchor="_heading=h.35nkun2">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1</w:t>
          <w:tab/>
          <w:t xml:space="preserve">Data Warehouse Schema</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4</w:t>
      </w:r>
    </w:p>
    <w:bookmarkStart w:colFirst="0" w:colLast="0" w:name="bookmark=id.gjdgxs" w:id="0"/>
    <w:bookmarkEnd w:id="0"/>
    <w:p w:rsidR="00000000" w:rsidDel="00000000" w:rsidP="00000000" w:rsidRDefault="00000000" w:rsidRPr="00000000" w14:paraId="00000022">
      <w:pPr>
        <w:pStyle w:val="Heading1"/>
        <w:numPr>
          <w:ilvl w:val="0"/>
          <w:numId w:val="2"/>
        </w:numPr>
        <w:tabs>
          <w:tab w:val="left" w:leader="none" w:pos="574"/>
        </w:tabs>
        <w:spacing w:before="86" w:lineRule="auto"/>
        <w:ind w:left="574" w:hanging="474"/>
        <w:rPr/>
      </w:pPr>
      <w:bookmarkStart w:colFirst="0" w:colLast="0" w:name="_heading=h.30j0zll" w:id="1"/>
      <w:bookmarkEnd w:id="1"/>
      <w:r w:rsidDel="00000000" w:rsidR="00000000" w:rsidRPr="00000000">
        <w:rPr>
          <w:rtl w:val="0"/>
        </w:rPr>
        <w:t xml:space="preserve">Introduction</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This business intelligence project is dedicated to analyzing the sales performance of an e-commerce platform. The core focus lies in understanding the dynamics between a diverse range of products. We aim to gain deeper insights into the performance of this online shop by focusing on its top-selling products, monitoring stock levels, and evaluating overall revenue. These insights will significantly contribute to our understanding of the business, empowering us to make effective decisions that will support the shop's growth and expansion.</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bookmark=id.1fob9te" w:id="2"/>
    <w:bookmarkEnd w:id="2"/>
    <w:p w:rsidR="00000000" w:rsidDel="00000000" w:rsidP="00000000" w:rsidRDefault="00000000" w:rsidRPr="00000000" w14:paraId="00000025">
      <w:pPr>
        <w:pStyle w:val="Heading1"/>
        <w:numPr>
          <w:ilvl w:val="0"/>
          <w:numId w:val="2"/>
        </w:numPr>
        <w:tabs>
          <w:tab w:val="left" w:leader="none" w:pos="574"/>
        </w:tabs>
        <w:ind w:left="574" w:hanging="474"/>
        <w:rPr/>
      </w:pPr>
      <w:bookmarkStart w:colFirst="0" w:colLast="0" w:name="_heading=h.3znysh7" w:id="3"/>
      <w:bookmarkEnd w:id="3"/>
      <w:r w:rsidDel="00000000" w:rsidR="00000000" w:rsidRPr="00000000">
        <w:rPr>
          <w:rtl w:val="0"/>
        </w:rPr>
        <w:t xml:space="preserve">Implementation</w:t>
      </w:r>
    </w:p>
    <w:bookmarkStart w:colFirst="0" w:colLast="0" w:name="bookmark=id.2et92p0" w:id="4"/>
    <w:bookmarkEnd w:id="4"/>
    <w:p w:rsidR="00000000" w:rsidDel="00000000" w:rsidP="00000000" w:rsidRDefault="00000000" w:rsidRPr="00000000" w14:paraId="00000026">
      <w:pPr>
        <w:pStyle w:val="Heading2"/>
        <w:numPr>
          <w:ilvl w:val="1"/>
          <w:numId w:val="2"/>
        </w:numPr>
        <w:tabs>
          <w:tab w:val="left" w:leader="none" w:pos="713"/>
        </w:tabs>
        <w:spacing w:before="188" w:lineRule="auto"/>
        <w:ind w:left="713" w:hanging="613"/>
        <w:rPr/>
      </w:pPr>
      <w:bookmarkStart w:colFirst="0" w:colLast="0" w:name="_heading=h.tyjcwt" w:id="5"/>
      <w:bookmarkEnd w:id="5"/>
      <w:r w:rsidDel="00000000" w:rsidR="00000000" w:rsidRPr="00000000">
        <w:rPr>
          <w:rtl w:val="0"/>
        </w:rPr>
        <w:t xml:space="preserve">Data Gathering</w:t>
      </w:r>
    </w:p>
    <w:p w:rsidR="00000000" w:rsidDel="00000000" w:rsidP="00000000" w:rsidRDefault="00000000" w:rsidRPr="00000000" w14:paraId="00000027">
      <w:pPr>
        <w:pStyle w:val="Heading2"/>
        <w:tabs>
          <w:tab w:val="left" w:leader="none" w:pos="713"/>
        </w:tabs>
        <w:spacing w:before="188" w:lineRule="auto"/>
        <w:ind w:left="0" w:firstLine="0"/>
        <w:jc w:val="both"/>
        <w:rPr>
          <w:rFonts w:ascii="Georgia" w:cs="Georgia" w:eastAsia="Georgia" w:hAnsi="Georgia"/>
          <w:b w:val="0"/>
          <w:sz w:val="20"/>
          <w:szCs w:val="20"/>
        </w:rPr>
      </w:pPr>
      <w:r w:rsidDel="00000000" w:rsidR="00000000" w:rsidRPr="00000000">
        <w:rPr>
          <w:rFonts w:ascii="Georgia" w:cs="Georgia" w:eastAsia="Georgia" w:hAnsi="Georgia"/>
          <w:b w:val="0"/>
          <w:sz w:val="20"/>
          <w:szCs w:val="20"/>
          <w:rtl w:val="0"/>
        </w:rPr>
        <w:t xml:space="preserve">For the data gathering phase we conducted thorough research and identified a suitable dataset available on GitHub that matches the project requirements. </w:t>
      </w:r>
      <w:hyperlink r:id="rId16">
        <w:r w:rsidDel="00000000" w:rsidR="00000000" w:rsidRPr="00000000">
          <w:rPr>
            <w:rFonts w:ascii="Georgia" w:cs="Georgia" w:eastAsia="Georgia" w:hAnsi="Georgia"/>
            <w:b w:val="0"/>
            <w:color w:val="0563c1"/>
            <w:sz w:val="20"/>
            <w:szCs w:val="20"/>
            <w:u w:val="single"/>
            <w:rtl w:val="0"/>
          </w:rPr>
          <w:t xml:space="preserve">Link</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bookmark=id.3dy6vkm" w:id="6"/>
    <w:bookmarkEnd w:id="6"/>
    <w:p w:rsidR="00000000" w:rsidDel="00000000" w:rsidP="00000000" w:rsidRDefault="00000000" w:rsidRPr="00000000" w14:paraId="00000029">
      <w:pPr>
        <w:pStyle w:val="Heading2"/>
        <w:numPr>
          <w:ilvl w:val="1"/>
          <w:numId w:val="2"/>
        </w:numPr>
        <w:tabs>
          <w:tab w:val="left" w:leader="none" w:pos="713"/>
        </w:tabs>
        <w:ind w:left="713" w:hanging="613"/>
        <w:rPr/>
      </w:pPr>
      <w:bookmarkStart w:colFirst="0" w:colLast="0" w:name="_heading=h.1t3h5sf" w:id="7"/>
      <w:bookmarkEnd w:id="7"/>
      <w:r w:rsidDel="00000000" w:rsidR="00000000" w:rsidRPr="00000000">
        <w:rPr>
          <w:rtl w:val="0"/>
        </w:rPr>
        <w:t xml:space="preserve">Data Preparation</w:t>
      </w:r>
    </w:p>
    <w:p w:rsidR="00000000" w:rsidDel="00000000" w:rsidP="00000000" w:rsidRDefault="00000000" w:rsidRPr="00000000" w14:paraId="0000002A">
      <w:pPr>
        <w:spacing w:before="215" w:line="252.00000000000003" w:lineRule="auto"/>
        <w:ind w:left="100" w:right="977" w:firstLine="0"/>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The data preparation began with the extraction of information from various Excel files, such as 'Product.xlsx and 'articles.xlsx.' Each extraction is facilitated by the 'extract_data' function using Python(PyCharm), which constructs local file paths and reads data into Pandas DataFrames. The 'convert_to_numeric,' 'convert_to_datetime,' and 'convert_to_string' functions ensure consistent data types across columns.</w:t>
      </w:r>
    </w:p>
    <w:p w:rsidR="00000000" w:rsidDel="00000000" w:rsidP="00000000" w:rsidRDefault="00000000" w:rsidRPr="00000000" w14:paraId="0000002B">
      <w:pPr>
        <w:spacing w:before="215" w:line="252.00000000000003" w:lineRule="auto"/>
        <w:ind w:left="100" w:right="977" w:firstLine="0"/>
        <w:rPr/>
      </w:pPr>
      <w:r w:rsidDel="00000000" w:rsidR="00000000" w:rsidRPr="00000000">
        <w:rPr>
          <w:rFonts w:ascii="Georgia" w:cs="Georgia" w:eastAsia="Georgia" w:hAnsi="Georgia"/>
          <w:sz w:val="20"/>
          <w:szCs w:val="20"/>
          <w:rtl w:val="0"/>
        </w:rPr>
        <w:t xml:space="preserve">In the context of product-related data (Product.xlsx), the script handles null values, formats date and time, removes unnecessary columns, and cleans zip codes. Additionally, eliminates duplicate entries. Special attention is given to resolving issues with datetime formatting and replacing '\\N' values.</w:t>
      </w:r>
      <w:r w:rsidDel="00000000" w:rsidR="00000000" w:rsidRPr="00000000">
        <w:rPr>
          <w:rtl w:val="0"/>
        </w:rPr>
      </w:r>
    </w:p>
    <w:p w:rsidR="00000000" w:rsidDel="00000000" w:rsidP="00000000" w:rsidRDefault="00000000" w:rsidRPr="00000000" w14:paraId="0000002C">
      <w:pPr>
        <w:spacing w:before="215" w:line="252.00000000000003" w:lineRule="auto"/>
        <w:ind w:left="100" w:right="977" w:firstLine="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The analysis of stock-related data (stock.xlsx) follows a similar structure. It includes cleaning steps, handling missing values, converting columns to datetime format, and performing outlier detection using the Z-score test. Detected outliers are processed using the 'process_outlier' function.</w:t>
      </w:r>
    </w:p>
    <w:p w:rsidR="00000000" w:rsidDel="00000000" w:rsidP="00000000" w:rsidRDefault="00000000" w:rsidRPr="00000000" w14:paraId="0000002D">
      <w:pPr>
        <w:spacing w:before="215" w:line="252.00000000000003" w:lineRule="auto"/>
        <w:ind w:left="100" w:right="977" w:firstLine="0"/>
        <w:rPr/>
      </w:pPr>
      <w:r w:rsidDel="00000000" w:rsidR="00000000" w:rsidRPr="00000000">
        <w:rPr>
          <w:rFonts w:ascii="Georgia" w:cs="Georgia" w:eastAsia="Georgia" w:hAnsi="Georgia"/>
          <w:sz w:val="20"/>
          <w:szCs w:val="20"/>
          <w:rtl w:val="0"/>
        </w:rPr>
        <w:t xml:space="preserve">Each script concludes by saving the cleaned and processed data to new Excel files. The provided Python scripts offer a comprehensive approach to handling data quality and integrity across all the datasets.</w:t>
      </w:r>
      <w:r w:rsidDel="00000000" w:rsidR="00000000" w:rsidRPr="00000000">
        <w:rPr>
          <w:rtl w:val="0"/>
        </w:rPr>
      </w:r>
    </w:p>
    <w:p w:rsidR="00000000" w:rsidDel="00000000" w:rsidP="00000000" w:rsidRDefault="00000000" w:rsidRPr="00000000" w14:paraId="0000002E">
      <w:pPr>
        <w:spacing w:before="215" w:line="252.00000000000003" w:lineRule="auto"/>
        <w:ind w:left="100" w:right="977" w:firstLine="0"/>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Below are some examples showcasing the manipulation performed:</w:t>
      </w:r>
    </w:p>
    <w:p w:rsidR="00000000" w:rsidDel="00000000" w:rsidP="00000000" w:rsidRDefault="00000000" w:rsidRPr="00000000" w14:paraId="0000002F">
      <w:pPr>
        <w:spacing w:before="215" w:line="252.00000000000003" w:lineRule="auto"/>
        <w:ind w:left="100" w:right="977" w:firstLine="0"/>
        <w:jc w:val="both"/>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30">
      <w:pPr>
        <w:spacing w:before="215" w:line="252.00000000000003" w:lineRule="auto"/>
        <w:ind w:left="100" w:right="977" w:firstLine="0"/>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The </w:t>
      </w:r>
      <w:r w:rsidDel="00000000" w:rsidR="00000000" w:rsidRPr="00000000">
        <w:rPr>
          <w:rFonts w:ascii="Georgia" w:cs="Georgia" w:eastAsia="Georgia" w:hAnsi="Georgia"/>
          <w:color w:val="5b9bd5"/>
          <w:sz w:val="20"/>
          <w:szCs w:val="20"/>
          <w:rtl w:val="0"/>
        </w:rPr>
        <w:t xml:space="preserve">extract_data </w:t>
      </w:r>
      <w:r w:rsidDel="00000000" w:rsidR="00000000" w:rsidRPr="00000000">
        <w:rPr>
          <w:rFonts w:ascii="Georgia" w:cs="Georgia" w:eastAsia="Georgia" w:hAnsi="Georgia"/>
          <w:sz w:val="20"/>
          <w:szCs w:val="20"/>
          <w:rtl w:val="0"/>
        </w:rPr>
        <w:t xml:space="preserve">function is designed to read an Excel file and return data as a Pandas DataFrame:</w:t>
      </w:r>
    </w:p>
    <w:p w:rsidR="00000000" w:rsidDel="00000000" w:rsidP="00000000" w:rsidRDefault="00000000" w:rsidRPr="00000000" w14:paraId="00000031">
      <w:pPr>
        <w:spacing w:before="215" w:line="252.00000000000003" w:lineRule="auto"/>
        <w:ind w:left="100" w:right="977" w:firstLine="0"/>
        <w:jc w:val="both"/>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32">
      <w:pPr>
        <w:jc w:val="both"/>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def </w:t>
      </w:r>
      <w:r w:rsidDel="00000000" w:rsidR="00000000" w:rsidRPr="00000000">
        <w:rPr>
          <w:rFonts w:ascii="Consolas" w:cs="Consolas" w:eastAsia="Consolas" w:hAnsi="Consolas"/>
          <w:color w:val="56a8f5"/>
          <w:sz w:val="19"/>
          <w:szCs w:val="19"/>
          <w:rtl w:val="0"/>
        </w:rPr>
        <w:t xml:space="preserve">extract_data</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000000"/>
          <w:sz w:val="19"/>
          <w:szCs w:val="19"/>
          <w:rtl w:val="0"/>
        </w:rPr>
        <w:t xml:space="preserve">directory_path, file_name):</w:t>
      </w:r>
      <w:r w:rsidDel="00000000" w:rsidR="00000000" w:rsidRPr="00000000">
        <w:rPr>
          <w:rtl w:val="0"/>
        </w:rPr>
        <w:br w:type="textWrapping"/>
      </w:r>
      <w:r w:rsidDel="00000000" w:rsidR="00000000" w:rsidRPr="00000000">
        <w:rPr>
          <w:rFonts w:ascii="Consolas" w:cs="Consolas" w:eastAsia="Consolas" w:hAnsi="Consolas"/>
          <w:color w:val="000000"/>
          <w:sz w:val="19"/>
          <w:szCs w:val="19"/>
          <w:rtl w:val="0"/>
        </w:rPr>
        <w:t xml:space="preserve">    local_file_path = os.path.join(directory_path, file_name)</w:t>
      </w:r>
      <w:r w:rsidDel="00000000" w:rsidR="00000000" w:rsidRPr="00000000">
        <w:rPr>
          <w:rtl w:val="0"/>
        </w:rPr>
        <w:br w:type="textWrapping"/>
      </w:r>
      <w:r w:rsidDel="00000000" w:rsidR="00000000" w:rsidRPr="00000000">
        <w:rPr>
          <w:rFonts w:ascii="Consolas" w:cs="Consolas" w:eastAsia="Consolas" w:hAnsi="Consolas"/>
          <w:color w:val="000000"/>
          <w:sz w:val="19"/>
          <w:szCs w:val="19"/>
          <w:rtl w:val="0"/>
        </w:rPr>
        <w:t xml:space="preserve">    data = pd.read_excel(local_file_path, engine='openpyxl')</w:t>
      </w:r>
      <w:r w:rsidDel="00000000" w:rsidR="00000000" w:rsidRPr="00000000">
        <w:rPr>
          <w:rtl w:val="0"/>
        </w:rPr>
        <w:br w:type="textWrapping"/>
      </w:r>
      <w:r w:rsidDel="00000000" w:rsidR="00000000" w:rsidRPr="00000000">
        <w:rPr>
          <w:rFonts w:ascii="Consolas" w:cs="Consolas" w:eastAsia="Consolas" w:hAnsi="Consolas"/>
          <w:color w:val="000000"/>
          <w:sz w:val="19"/>
          <w:szCs w:val="19"/>
          <w:rtl w:val="0"/>
        </w:rPr>
        <w:t xml:space="preserve">    return data</w:t>
      </w:r>
    </w:p>
    <w:p w:rsidR="00000000" w:rsidDel="00000000" w:rsidP="00000000" w:rsidRDefault="00000000" w:rsidRPr="00000000" w14:paraId="00000033">
      <w:pPr>
        <w:jc w:val="both"/>
        <w:rPr/>
      </w:pPr>
      <w:r w:rsidDel="00000000" w:rsidR="00000000" w:rsidRPr="00000000">
        <w:rPr/>
        <mc:AlternateContent>
          <mc:Choice Requires="wpg">
            <w:drawing>
              <wp:inline distB="0" distT="0" distL="0" distR="0">
                <wp:extent cx="5409565" cy="27940"/>
                <wp:effectExtent b="0" l="0" r="0" t="0"/>
                <wp:docPr id="4" name=""/>
                <a:graphic>
                  <a:graphicData uri="http://schemas.microsoft.com/office/word/2010/wordprocessingShape">
                    <wps:wsp>
                      <wps:cNvSpPr/>
                      <wps:cNvPr id="5" name="Shape 5"/>
                      <wps:spPr>
                        <a:xfrm>
                          <a:off x="2645980" y="3770793"/>
                          <a:ext cx="5400040" cy="18415"/>
                        </a:xfrm>
                        <a:custGeom>
                          <a:rect b="b" l="l" r="r" t="t"/>
                          <a:pathLst>
                            <a:path extrusionOk="0" h="18415" w="5400040">
                              <a:moveTo>
                                <a:pt x="5400001" y="0"/>
                              </a:moveTo>
                              <a:lnTo>
                                <a:pt x="0" y="0"/>
                              </a:lnTo>
                              <a:lnTo>
                                <a:pt x="0" y="17995"/>
                              </a:lnTo>
                              <a:lnTo>
                                <a:pt x="5400001" y="17995"/>
                              </a:lnTo>
                              <a:lnTo>
                                <a:pt x="5400001" y="0"/>
                              </a:lnTo>
                              <a:close/>
                            </a:path>
                          </a:pathLst>
                        </a:custGeom>
                        <a:solidFill>
                          <a:srgbClr val="000000"/>
                        </a:solidFill>
                        <a:ln>
                          <a:noFill/>
                        </a:ln>
                      </wps:spPr>
                      <wps:bodyPr anchorCtr="0" anchor="ctr" bIns="91425" lIns="91425" spcFirstLastPara="1" rIns="91425" wrap="square" tIns="91425">
                        <a:noAutofit/>
                      </wps:bodyPr>
                    </wps:wsp>
                  </a:graphicData>
                </a:graphic>
              </wp:inline>
            </w:drawing>
          </mc:Choice>
          <mc:Fallback>
            <w:drawing>
              <wp:inline distB="0" distT="0" distL="0" distR="0">
                <wp:extent cx="5409565" cy="27940"/>
                <wp:effectExtent b="0" l="0" r="0" t="0"/>
                <wp:docPr id="4" name="image18.png"/>
                <a:graphic>
                  <a:graphicData uri="http://schemas.openxmlformats.org/drawingml/2006/picture">
                    <pic:pic>
                      <pic:nvPicPr>
                        <pic:cNvPr id="0" name="image18.png"/>
                        <pic:cNvPicPr preferRelativeResize="0"/>
                      </pic:nvPicPr>
                      <pic:blipFill>
                        <a:blip r:embed="rId17"/>
                        <a:srcRect/>
                        <a:stretch>
                          <a:fillRect/>
                        </a:stretch>
                      </pic:blipFill>
                      <pic:spPr>
                        <a:xfrm>
                          <a:off x="0" y="0"/>
                          <a:ext cx="5409565" cy="27940"/>
                        </a:xfrm>
                        <a:prstGeom prst="rect"/>
                        <a:ln/>
                      </pic:spPr>
                    </pic:pic>
                  </a:graphicData>
                </a:graphic>
              </wp:inline>
            </w:drawing>
          </mc:Fallback>
        </mc:AlternateContent>
      </w:r>
      <w:r w:rsidDel="00000000" w:rsidR="00000000" w:rsidRPr="00000000">
        <w:rPr>
          <w:rtl w:val="0"/>
        </w:rPr>
        <w:br w:type="textWrapping"/>
      </w:r>
    </w:p>
    <w:p w:rsidR="00000000" w:rsidDel="00000000" w:rsidP="00000000" w:rsidRDefault="00000000" w:rsidRPr="00000000" w14:paraId="00000034">
      <w:pPr>
        <w:jc w:val="both"/>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35">
      <w:pPr>
        <w:jc w:val="both"/>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36">
      <w:pPr>
        <w:jc w:val="both"/>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37">
      <w:pPr>
        <w:jc w:val="both"/>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The </w:t>
      </w:r>
      <w:r w:rsidDel="00000000" w:rsidR="00000000" w:rsidRPr="00000000">
        <w:rPr>
          <w:rFonts w:ascii="Consolas" w:cs="Consolas" w:eastAsia="Consolas" w:hAnsi="Consolas"/>
          <w:color w:val="5b9bd5"/>
          <w:sz w:val="19"/>
          <w:szCs w:val="19"/>
          <w:rtl w:val="0"/>
        </w:rPr>
        <w:t xml:space="preserve">convert_to_datetime</w:t>
      </w:r>
      <w:r w:rsidDel="00000000" w:rsidR="00000000" w:rsidRPr="00000000">
        <w:rPr>
          <w:rFonts w:ascii="Consolas" w:cs="Consolas" w:eastAsia="Consolas" w:hAnsi="Consolas"/>
          <w:color w:val="000000"/>
          <w:sz w:val="19"/>
          <w:szCs w:val="19"/>
          <w:rtl w:val="0"/>
        </w:rPr>
        <w:t xml:space="preserve"> function attempts to convert a column in a DataFrame to datetime:</w:t>
      </w:r>
    </w:p>
    <w:p w:rsidR="00000000" w:rsidDel="00000000" w:rsidP="00000000" w:rsidRDefault="00000000" w:rsidRPr="00000000" w14:paraId="00000038">
      <w:pPr>
        <w:jc w:val="both"/>
        <w:rPr>
          <w:rFonts w:ascii="Consolas" w:cs="Consolas" w:eastAsia="Consolas" w:hAnsi="Consolas"/>
          <w:color w:val="000000"/>
          <w:sz w:val="19"/>
          <w:szCs w:val="19"/>
        </w:rPr>
      </w:pPr>
      <w:r w:rsidDel="00000000" w:rsidR="00000000" w:rsidRPr="00000000">
        <w:rPr>
          <w:rtl w:val="0"/>
        </w:rPr>
        <w:br w:type="textWrapping"/>
      </w:r>
      <w:r w:rsidDel="00000000" w:rsidR="00000000" w:rsidRPr="00000000">
        <w:rPr>
          <w:rFonts w:ascii="Consolas" w:cs="Consolas" w:eastAsia="Consolas" w:hAnsi="Consolas"/>
          <w:color w:val="000000"/>
          <w:sz w:val="19"/>
          <w:szCs w:val="19"/>
          <w:rtl w:val="0"/>
        </w:rPr>
        <w:t xml:space="preserve">def </w:t>
      </w:r>
      <w:r w:rsidDel="00000000" w:rsidR="00000000" w:rsidRPr="00000000">
        <w:rPr>
          <w:rFonts w:ascii="Consolas" w:cs="Consolas" w:eastAsia="Consolas" w:hAnsi="Consolas"/>
          <w:color w:val="8496b0"/>
          <w:sz w:val="19"/>
          <w:szCs w:val="19"/>
          <w:rtl w:val="0"/>
        </w:rPr>
        <w:t xml:space="preserve">convert_to_datetime</w:t>
      </w:r>
      <w:r w:rsidDel="00000000" w:rsidR="00000000" w:rsidRPr="00000000">
        <w:rPr>
          <w:rFonts w:ascii="Consolas" w:cs="Consolas" w:eastAsia="Consolas" w:hAnsi="Consolas"/>
          <w:color w:val="2e75b5"/>
          <w:sz w:val="19"/>
          <w:szCs w:val="19"/>
          <w:rtl w:val="0"/>
        </w:rPr>
        <w:t xml:space="preserve">(</w:t>
      </w:r>
      <w:r w:rsidDel="00000000" w:rsidR="00000000" w:rsidRPr="00000000">
        <w:rPr>
          <w:rFonts w:ascii="Consolas" w:cs="Consolas" w:eastAsia="Consolas" w:hAnsi="Consolas"/>
          <w:color w:val="000000"/>
          <w:sz w:val="19"/>
          <w:szCs w:val="19"/>
          <w:rtl w:val="0"/>
        </w:rPr>
        <w:t xml:space="preserve">dataframe, column_name):</w:t>
      </w:r>
      <w:r w:rsidDel="00000000" w:rsidR="00000000" w:rsidRPr="00000000">
        <w:rPr>
          <w:rtl w:val="0"/>
        </w:rPr>
        <w:br w:type="textWrapping"/>
      </w:r>
      <w:r w:rsidDel="00000000" w:rsidR="00000000" w:rsidRPr="00000000">
        <w:rPr>
          <w:rFonts w:ascii="Consolas" w:cs="Consolas" w:eastAsia="Consolas" w:hAnsi="Consolas"/>
          <w:color w:val="000000"/>
          <w:sz w:val="19"/>
          <w:szCs w:val="19"/>
          <w:rtl w:val="0"/>
        </w:rPr>
        <w:t xml:space="preserve">    try:</w:t>
      </w:r>
      <w:r w:rsidDel="00000000" w:rsidR="00000000" w:rsidRPr="00000000">
        <w:rPr>
          <w:rtl w:val="0"/>
        </w:rPr>
        <w:br w:type="textWrapping"/>
      </w:r>
      <w:r w:rsidDel="00000000" w:rsidR="00000000" w:rsidRPr="00000000">
        <w:rPr>
          <w:rFonts w:ascii="Consolas" w:cs="Consolas" w:eastAsia="Consolas" w:hAnsi="Consolas"/>
          <w:color w:val="000000"/>
          <w:sz w:val="19"/>
          <w:szCs w:val="19"/>
          <w:rtl w:val="0"/>
        </w:rPr>
        <w:t xml:space="preserve">        dataframe[column_name] = pd.to_datetime(dataframe[column_name], errors='coerce')</w:t>
      </w:r>
      <w:r w:rsidDel="00000000" w:rsidR="00000000" w:rsidRPr="00000000">
        <w:rPr>
          <w:rtl w:val="0"/>
        </w:rPr>
        <w:br w:type="textWrapping"/>
      </w:r>
      <w:r w:rsidDel="00000000" w:rsidR="00000000" w:rsidRPr="00000000">
        <w:rPr>
          <w:rFonts w:ascii="Consolas" w:cs="Consolas" w:eastAsia="Consolas" w:hAnsi="Consolas"/>
          <w:color w:val="000000"/>
          <w:sz w:val="19"/>
          <w:szCs w:val="19"/>
          <w:rtl w:val="0"/>
        </w:rPr>
        <w:t xml:space="preserve">    except (ValueError, TypeError):</w:t>
      </w:r>
      <w:r w:rsidDel="00000000" w:rsidR="00000000" w:rsidRPr="00000000">
        <w:rPr>
          <w:rtl w:val="0"/>
        </w:rPr>
        <w:br w:type="textWrapping"/>
      </w:r>
      <w:r w:rsidDel="00000000" w:rsidR="00000000" w:rsidRPr="00000000">
        <w:rPr>
          <w:rFonts w:ascii="Consolas" w:cs="Consolas" w:eastAsia="Consolas" w:hAnsi="Consolas"/>
          <w:color w:val="000000"/>
          <w:sz w:val="19"/>
          <w:szCs w:val="19"/>
          <w:rtl w:val="0"/>
        </w:rPr>
        <w:t xml:space="preserve">        print(f"Conversion to datetime for column '{column_name}' failed.")</w:t>
      </w:r>
    </w:p>
    <w:p w:rsidR="00000000" w:rsidDel="00000000" w:rsidP="00000000" w:rsidRDefault="00000000" w:rsidRPr="00000000" w14:paraId="00000039">
      <w:pPr>
        <w:spacing w:before="215" w:line="252.00000000000003" w:lineRule="auto"/>
        <w:ind w:left="100" w:right="977" w:firstLine="0"/>
        <w:jc w:val="both"/>
        <w:rPr>
          <w:sz w:val="20"/>
          <w:szCs w:val="20"/>
        </w:rPr>
      </w:pPr>
      <w:r w:rsidDel="00000000" w:rsidR="00000000" w:rsidRPr="00000000">
        <w:rPr/>
        <mc:AlternateContent>
          <mc:Choice Requires="wpg">
            <w:drawing>
              <wp:inline distB="0" distT="0" distL="0" distR="0">
                <wp:extent cx="5409565" cy="27940"/>
                <wp:effectExtent b="0" l="0" r="0" t="0"/>
                <wp:docPr id="3" name=""/>
                <a:graphic>
                  <a:graphicData uri="http://schemas.microsoft.com/office/word/2010/wordprocessingShape">
                    <wps:wsp>
                      <wps:cNvSpPr/>
                      <wps:cNvPr id="4" name="Shape 4"/>
                      <wps:spPr>
                        <a:xfrm>
                          <a:off x="2645980" y="3770793"/>
                          <a:ext cx="5400040" cy="18415"/>
                        </a:xfrm>
                        <a:custGeom>
                          <a:rect b="b" l="l" r="r" t="t"/>
                          <a:pathLst>
                            <a:path extrusionOk="0" h="18415" w="5400040">
                              <a:moveTo>
                                <a:pt x="5400001" y="0"/>
                              </a:moveTo>
                              <a:lnTo>
                                <a:pt x="0" y="0"/>
                              </a:lnTo>
                              <a:lnTo>
                                <a:pt x="0" y="17995"/>
                              </a:lnTo>
                              <a:lnTo>
                                <a:pt x="5400001" y="17995"/>
                              </a:lnTo>
                              <a:lnTo>
                                <a:pt x="5400001" y="0"/>
                              </a:lnTo>
                              <a:close/>
                            </a:path>
                          </a:pathLst>
                        </a:custGeom>
                        <a:solidFill>
                          <a:srgbClr val="000000"/>
                        </a:solidFill>
                        <a:ln>
                          <a:noFill/>
                        </a:ln>
                      </wps:spPr>
                      <wps:bodyPr anchorCtr="0" anchor="ctr" bIns="91425" lIns="91425" spcFirstLastPara="1" rIns="91425" wrap="square" tIns="91425">
                        <a:noAutofit/>
                      </wps:bodyPr>
                    </wps:wsp>
                  </a:graphicData>
                </a:graphic>
              </wp:inline>
            </w:drawing>
          </mc:Choice>
          <mc:Fallback>
            <w:drawing>
              <wp:inline distB="0" distT="0" distL="0" distR="0">
                <wp:extent cx="5409565" cy="27940"/>
                <wp:effectExtent b="0" l="0" r="0" t="0"/>
                <wp:docPr id="3" name="image17.png"/>
                <a:graphic>
                  <a:graphicData uri="http://schemas.openxmlformats.org/drawingml/2006/picture">
                    <pic:pic>
                      <pic:nvPicPr>
                        <pic:cNvPr id="0" name="image17.png"/>
                        <pic:cNvPicPr preferRelativeResize="0"/>
                      </pic:nvPicPr>
                      <pic:blipFill>
                        <a:blip r:embed="rId18"/>
                        <a:srcRect/>
                        <a:stretch>
                          <a:fillRect/>
                        </a:stretch>
                      </pic:blipFill>
                      <pic:spPr>
                        <a:xfrm>
                          <a:off x="0" y="0"/>
                          <a:ext cx="5409565" cy="2794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A">
      <w:pPr>
        <w:spacing w:line="21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The </w:t>
      </w:r>
      <w:r w:rsidDel="00000000" w:rsidR="00000000" w:rsidRPr="00000000">
        <w:rPr>
          <w:rFonts w:ascii="Consolas" w:cs="Consolas" w:eastAsia="Consolas" w:hAnsi="Consolas"/>
          <w:color w:val="5b9bd5"/>
          <w:sz w:val="19"/>
          <w:szCs w:val="19"/>
          <w:rtl w:val="0"/>
        </w:rPr>
        <w:t xml:space="preserve">process_outlier </w:t>
      </w:r>
      <w:r w:rsidDel="00000000" w:rsidR="00000000" w:rsidRPr="00000000">
        <w:rPr>
          <w:rFonts w:ascii="Consolas" w:cs="Consolas" w:eastAsia="Consolas" w:hAnsi="Consolas"/>
          <w:sz w:val="19"/>
          <w:szCs w:val="19"/>
          <w:rtl w:val="0"/>
        </w:rPr>
        <w:t xml:space="preserve">function identifies outliers in a specified column based on Z-scores. It calculates the Z-score for the specified column and identifies values that exceed the defined threshold. If outliers are found, the function removes the corresponding rows from the DataFrame and returns the data without outliers: </w:t>
      </w:r>
    </w:p>
    <w:p w:rsidR="00000000" w:rsidDel="00000000" w:rsidP="00000000" w:rsidRDefault="00000000" w:rsidRPr="00000000" w14:paraId="0000003B">
      <w:pPr>
        <w:spacing w:line="21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03C">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def </w:t>
      </w:r>
      <w:r w:rsidDel="00000000" w:rsidR="00000000" w:rsidRPr="00000000">
        <w:rPr>
          <w:rFonts w:ascii="Consolas" w:cs="Consolas" w:eastAsia="Consolas" w:hAnsi="Consolas"/>
          <w:color w:val="8496b0"/>
          <w:sz w:val="19"/>
          <w:szCs w:val="19"/>
          <w:rtl w:val="0"/>
        </w:rPr>
        <w:t xml:space="preserve">process_outlier</w:t>
      </w:r>
      <w:r w:rsidDel="00000000" w:rsidR="00000000" w:rsidRPr="00000000">
        <w:rPr>
          <w:rFonts w:ascii="Consolas" w:cs="Consolas" w:eastAsia="Consolas" w:hAnsi="Consolas"/>
          <w:color w:val="000000"/>
          <w:sz w:val="19"/>
          <w:szCs w:val="19"/>
          <w:rtl w:val="0"/>
        </w:rPr>
        <w:t xml:space="preserve">(tmp, column_name, threshold=1.96):</w:t>
      </w:r>
      <w:r w:rsidDel="00000000" w:rsidR="00000000" w:rsidRPr="00000000">
        <w:rPr>
          <w:rtl w:val="0"/>
        </w:rPr>
        <w:br w:type="textWrapping"/>
      </w:r>
      <w:r w:rsidDel="00000000" w:rsidR="00000000" w:rsidRPr="00000000">
        <w:rPr>
          <w:rFonts w:ascii="Consolas" w:cs="Consolas" w:eastAsia="Consolas" w:hAnsi="Consolas"/>
          <w:color w:val="000000"/>
          <w:sz w:val="19"/>
          <w:szCs w:val="19"/>
          <w:rtl w:val="0"/>
        </w:rPr>
        <w:t xml:space="preserve">    tmp_col = tmp[column_name]</w:t>
      </w:r>
      <w:r w:rsidDel="00000000" w:rsidR="00000000" w:rsidRPr="00000000">
        <w:rPr>
          <w:rtl w:val="0"/>
        </w:rPr>
        <w:br w:type="textWrapping"/>
      </w:r>
      <w:r w:rsidDel="00000000" w:rsidR="00000000" w:rsidRPr="00000000">
        <w:rPr>
          <w:rFonts w:ascii="Consolas" w:cs="Consolas" w:eastAsia="Consolas" w:hAnsi="Consolas"/>
          <w:color w:val="000000"/>
          <w:sz w:val="19"/>
          <w:szCs w:val="19"/>
          <w:rtl w:val="0"/>
        </w:rPr>
        <w:t xml:space="preserve">    z = np.abs(stats.zscore(tmp_col))</w:t>
      </w:r>
      <w:r w:rsidDel="00000000" w:rsidR="00000000" w:rsidRPr="00000000">
        <w:rPr>
          <w:rtl w:val="0"/>
        </w:rPr>
        <w:br w:type="textWrapping"/>
      </w:r>
      <w:r w:rsidDel="00000000" w:rsidR="00000000" w:rsidRPr="00000000">
        <w:rPr>
          <w:rFonts w:ascii="Consolas" w:cs="Consolas" w:eastAsia="Consolas" w:hAnsi="Consolas"/>
          <w:color w:val="000000"/>
          <w:sz w:val="19"/>
          <w:szCs w:val="19"/>
          <w:rtl w:val="0"/>
        </w:rPr>
        <w:t xml:space="preserve">    sub = z &gt;= threshold</w:t>
      </w:r>
      <w:r w:rsidDel="00000000" w:rsidR="00000000" w:rsidRPr="00000000">
        <w:rPr>
          <w:rtl w:val="0"/>
        </w:rPr>
        <w:br w:type="textWrapping"/>
      </w:r>
      <w:r w:rsidDel="00000000" w:rsidR="00000000" w:rsidRPr="00000000">
        <w:rPr>
          <w:rFonts w:ascii="Consolas" w:cs="Consolas" w:eastAsia="Consolas" w:hAnsi="Consolas"/>
          <w:color w:val="000000"/>
          <w:sz w:val="19"/>
          <w:szCs w:val="19"/>
          <w:rtl w:val="0"/>
        </w:rPr>
        <w:t xml:space="preserve">    min_val = tmp_col.min()</w:t>
      </w:r>
      <w:r w:rsidDel="00000000" w:rsidR="00000000" w:rsidRPr="00000000">
        <w:rPr>
          <w:rtl w:val="0"/>
        </w:rPr>
        <w:br w:type="textWrapping"/>
      </w:r>
      <w:r w:rsidDel="00000000" w:rsidR="00000000" w:rsidRPr="00000000">
        <w:rPr>
          <w:rFonts w:ascii="Consolas" w:cs="Consolas" w:eastAsia="Consolas" w:hAnsi="Consolas"/>
          <w:color w:val="000000"/>
          <w:sz w:val="19"/>
          <w:szCs w:val="19"/>
          <w:rtl w:val="0"/>
        </w:rPr>
        <w:t xml:space="preserve">    max_val = tmp_col.max()</w:t>
      </w:r>
      <w:r w:rsidDel="00000000" w:rsidR="00000000" w:rsidRPr="00000000">
        <w:rPr>
          <w:rtl w:val="0"/>
        </w:rPr>
        <w:br w:type="textWrapping"/>
      </w:r>
      <w:r w:rsidDel="00000000" w:rsidR="00000000" w:rsidRPr="00000000">
        <w:rPr>
          <w:rFonts w:ascii="Consolas" w:cs="Consolas" w:eastAsia="Consolas" w:hAnsi="Consolas"/>
          <w:color w:val="000000"/>
          <w:sz w:val="19"/>
          <w:szCs w:val="19"/>
          <w:rtl w:val="0"/>
        </w:rPr>
        <w:t xml:space="preserve">    if sub.sum() == 0:</w:t>
      </w:r>
      <w:r w:rsidDel="00000000" w:rsidR="00000000" w:rsidRPr="00000000">
        <w:rPr>
          <w:rtl w:val="0"/>
        </w:rPr>
        <w:br w:type="textWrapping"/>
      </w:r>
      <w:r w:rsidDel="00000000" w:rsidR="00000000" w:rsidRPr="00000000">
        <w:rPr>
          <w:rFonts w:ascii="Consolas" w:cs="Consolas" w:eastAsia="Consolas" w:hAnsi="Consolas"/>
          <w:color w:val="000000"/>
          <w:sz w:val="19"/>
          <w:szCs w:val="19"/>
          <w:rtl w:val="0"/>
        </w:rPr>
        <w:t xml:space="preserve">        print(f'No instances found with z-score above the threshold ({threshold}).')</w:t>
      </w:r>
      <w:r w:rsidDel="00000000" w:rsidR="00000000" w:rsidRPr="00000000">
        <w:rPr>
          <w:rtl w:val="0"/>
        </w:rPr>
        <w:br w:type="textWrapping"/>
      </w:r>
      <w:r w:rsidDel="00000000" w:rsidR="00000000" w:rsidRPr="00000000">
        <w:rPr>
          <w:rFonts w:ascii="Consolas" w:cs="Consolas" w:eastAsia="Consolas" w:hAnsi="Consolas"/>
          <w:color w:val="000000"/>
          <w:sz w:val="19"/>
          <w:szCs w:val="19"/>
          <w:rtl w:val="0"/>
        </w:rPr>
        <w:t xml:space="preserve">    else:</w:t>
      </w:r>
      <w:r w:rsidDel="00000000" w:rsidR="00000000" w:rsidRPr="00000000">
        <w:rPr>
          <w:rtl w:val="0"/>
        </w:rPr>
        <w:br w:type="textWrapping"/>
      </w:r>
      <w:r w:rsidDel="00000000" w:rsidR="00000000" w:rsidRPr="00000000">
        <w:rPr>
          <w:rFonts w:ascii="Consolas" w:cs="Consolas" w:eastAsia="Consolas" w:hAnsi="Consolas"/>
          <w:color w:val="000000"/>
          <w:sz w:val="19"/>
          <w:szCs w:val="19"/>
          <w:rtl w:val="0"/>
        </w:rPr>
        <w:t xml:space="preserve">        for i in tmp_col[sub].index:</w:t>
      </w:r>
      <w:r w:rsidDel="00000000" w:rsidR="00000000" w:rsidRPr="00000000">
        <w:rPr>
          <w:rtl w:val="0"/>
        </w:rPr>
        <w:br w:type="textWrapping"/>
      </w:r>
      <w:r w:rsidDel="00000000" w:rsidR="00000000" w:rsidRPr="00000000">
        <w:rPr>
          <w:rFonts w:ascii="Consolas" w:cs="Consolas" w:eastAsia="Consolas" w:hAnsi="Consolas"/>
          <w:color w:val="000000"/>
          <w:sz w:val="19"/>
          <w:szCs w:val="19"/>
          <w:rtl w:val="0"/>
        </w:rPr>
        <w:t xml:space="preserve">            print(</w:t>
      </w:r>
      <w:r w:rsidDel="00000000" w:rsidR="00000000" w:rsidRPr="00000000">
        <w:rPr>
          <w:rtl w:val="0"/>
        </w:rPr>
        <w:br w:type="textWrapping"/>
      </w:r>
      <w:r w:rsidDel="00000000" w:rsidR="00000000" w:rsidRPr="00000000">
        <w:rPr>
          <w:rFonts w:ascii="Consolas" w:cs="Consolas" w:eastAsia="Consolas" w:hAnsi="Consolas"/>
          <w:color w:val="000000"/>
          <w:sz w:val="19"/>
          <w:szCs w:val="19"/>
          <w:rtl w:val="0"/>
        </w:rPr>
        <w:t xml:space="preserve">                f'The {Fore.LIGHTMAGENTA_EX}{column_name}{Style.RESET_ALL} column ranges from {min_val} to {max_val}\n\nUnique values from the {sub.sum()} {Fore.LIGHTMAGENTA_EX}{column_name}{Style.RESET_ALL} instances: {np.unique(tmp_col[i]).round(2)}{Style.RESET_ALL}')</w:t>
      </w:r>
      <w:r w:rsidDel="00000000" w:rsidR="00000000" w:rsidRPr="00000000">
        <w:rPr>
          <w:rtl w:val="0"/>
        </w:rPr>
        <w:br w:type="textWrapping"/>
      </w:r>
      <w:r w:rsidDel="00000000" w:rsidR="00000000" w:rsidRPr="00000000">
        <w:rPr>
          <w:rFonts w:ascii="Consolas" w:cs="Consolas" w:eastAsia="Consolas" w:hAnsi="Consolas"/>
          <w:color w:val="000000"/>
          <w:sz w:val="19"/>
          <w:szCs w:val="19"/>
          <w:rtl w:val="0"/>
        </w:rPr>
        <w:t xml:space="preserve">    tmp = tmp[~sub]</w:t>
      </w:r>
      <w:r w:rsidDel="00000000" w:rsidR="00000000" w:rsidRPr="00000000">
        <w:rPr>
          <w:rtl w:val="0"/>
        </w:rPr>
        <w:br w:type="textWrapping"/>
      </w:r>
      <w:r w:rsidDel="00000000" w:rsidR="00000000" w:rsidRPr="00000000">
        <w:rPr>
          <w:rFonts w:ascii="Consolas" w:cs="Consolas" w:eastAsia="Consolas" w:hAnsi="Consolas"/>
          <w:color w:val="000000"/>
          <w:sz w:val="19"/>
          <w:szCs w:val="19"/>
          <w:rtl w:val="0"/>
        </w:rPr>
        <w:t xml:space="preserve">    return tmp</w:t>
      </w:r>
    </w:p>
    <w:p w:rsidR="00000000" w:rsidDel="00000000" w:rsidP="00000000" w:rsidRDefault="00000000" w:rsidRPr="00000000" w14:paraId="0000003D">
      <w:pPr>
        <w:rPr>
          <w:rFonts w:ascii="Consolas" w:cs="Consolas" w:eastAsia="Consolas" w:hAnsi="Consolas"/>
          <w:color w:val="000000"/>
          <w:sz w:val="19"/>
          <w:szCs w:val="19"/>
        </w:rPr>
      </w:pPr>
      <w:r w:rsidDel="00000000" w:rsidR="00000000" w:rsidRPr="00000000">
        <w:rPr/>
        <mc:AlternateContent>
          <mc:Choice Requires="wpg">
            <w:drawing>
              <wp:inline distB="0" distT="0" distL="0" distR="0">
                <wp:extent cx="5409565" cy="27940"/>
                <wp:effectExtent b="0" l="0" r="0" t="0"/>
                <wp:docPr id="5" name=""/>
                <a:graphic>
                  <a:graphicData uri="http://schemas.microsoft.com/office/word/2010/wordprocessingShape">
                    <wps:wsp>
                      <wps:cNvSpPr/>
                      <wps:cNvPr id="6" name="Shape 6"/>
                      <wps:spPr>
                        <a:xfrm>
                          <a:off x="2645980" y="3770793"/>
                          <a:ext cx="5400040" cy="18415"/>
                        </a:xfrm>
                        <a:custGeom>
                          <a:rect b="b" l="l" r="r" t="t"/>
                          <a:pathLst>
                            <a:path extrusionOk="0" h="18415" w="5400040">
                              <a:moveTo>
                                <a:pt x="5400001" y="0"/>
                              </a:moveTo>
                              <a:lnTo>
                                <a:pt x="0" y="0"/>
                              </a:lnTo>
                              <a:lnTo>
                                <a:pt x="0" y="17995"/>
                              </a:lnTo>
                              <a:lnTo>
                                <a:pt x="5400001" y="17995"/>
                              </a:lnTo>
                              <a:lnTo>
                                <a:pt x="5400001" y="0"/>
                              </a:lnTo>
                              <a:close/>
                            </a:path>
                          </a:pathLst>
                        </a:custGeom>
                        <a:solidFill>
                          <a:srgbClr val="000000"/>
                        </a:solidFill>
                        <a:ln>
                          <a:noFill/>
                        </a:ln>
                      </wps:spPr>
                      <wps:bodyPr anchorCtr="0" anchor="ctr" bIns="91425" lIns="91425" spcFirstLastPara="1" rIns="91425" wrap="square" tIns="91425">
                        <a:noAutofit/>
                      </wps:bodyPr>
                    </wps:wsp>
                  </a:graphicData>
                </a:graphic>
              </wp:inline>
            </w:drawing>
          </mc:Choice>
          <mc:Fallback>
            <w:drawing>
              <wp:inline distB="0" distT="0" distL="0" distR="0">
                <wp:extent cx="5409565" cy="27940"/>
                <wp:effectExtent b="0" l="0" r="0" t="0"/>
                <wp:docPr id="5" name="image19.png"/>
                <a:graphic>
                  <a:graphicData uri="http://schemas.openxmlformats.org/drawingml/2006/picture">
                    <pic:pic>
                      <pic:nvPicPr>
                        <pic:cNvPr id="0" name="image19.png"/>
                        <pic:cNvPicPr preferRelativeResize="0"/>
                      </pic:nvPicPr>
                      <pic:blipFill>
                        <a:blip r:embed="rId19"/>
                        <a:srcRect/>
                        <a:stretch>
                          <a:fillRect/>
                        </a:stretch>
                      </pic:blipFill>
                      <pic:spPr>
                        <a:xfrm>
                          <a:off x="0" y="0"/>
                          <a:ext cx="5409565" cy="27940"/>
                        </a:xfrm>
                        <a:prstGeom prst="rect"/>
                        <a:ln/>
                      </pic:spPr>
                    </pic:pic>
                  </a:graphicData>
                </a:graphic>
              </wp:inline>
            </w:drawing>
          </mc:Fallback>
        </mc:AlternateContent>
      </w:r>
      <w:r w:rsidDel="00000000" w:rsidR="00000000" w:rsidRPr="00000000">
        <w:rPr>
          <w:rtl w:val="0"/>
        </w:rPr>
        <w:br w:type="textWrapping"/>
      </w:r>
      <w:r w:rsidDel="00000000" w:rsidR="00000000" w:rsidRPr="00000000">
        <w:rPr>
          <w:rFonts w:ascii="Consolas" w:cs="Consolas" w:eastAsia="Consolas" w:hAnsi="Consolas"/>
          <w:color w:val="000000"/>
          <w:sz w:val="19"/>
          <w:szCs w:val="19"/>
          <w:rtl w:val="0"/>
        </w:rPr>
        <w:t xml:space="preserve">The </w:t>
      </w:r>
      <w:r w:rsidDel="00000000" w:rsidR="00000000" w:rsidRPr="00000000">
        <w:rPr>
          <w:rFonts w:ascii="Consolas" w:cs="Consolas" w:eastAsia="Consolas" w:hAnsi="Consolas"/>
          <w:color w:val="2e75b5"/>
          <w:sz w:val="19"/>
          <w:szCs w:val="19"/>
          <w:rtl w:val="0"/>
        </w:rPr>
        <w:t xml:space="preserve">load_data_to_postgre </w:t>
      </w:r>
      <w:r w:rsidDel="00000000" w:rsidR="00000000" w:rsidRPr="00000000">
        <w:rPr>
          <w:rFonts w:ascii="Consolas" w:cs="Consolas" w:eastAsia="Consolas" w:hAnsi="Consolas"/>
          <w:color w:val="000000"/>
          <w:sz w:val="19"/>
          <w:szCs w:val="19"/>
          <w:rtl w:val="0"/>
        </w:rPr>
        <w:t xml:space="preserve">loads the processed data into Postgre:</w:t>
      </w:r>
    </w:p>
    <w:p w:rsidR="00000000" w:rsidDel="00000000" w:rsidP="00000000" w:rsidRDefault="00000000" w:rsidRPr="00000000" w14:paraId="0000003E">
      <w:pPr>
        <w:spacing w:line="285"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def </w:t>
      </w:r>
      <w:r w:rsidDel="00000000" w:rsidR="00000000" w:rsidRPr="00000000">
        <w:rPr>
          <w:rFonts w:ascii="Consolas" w:cs="Consolas" w:eastAsia="Consolas" w:hAnsi="Consolas"/>
          <w:color w:val="5b9bd5"/>
          <w:sz w:val="19"/>
          <w:szCs w:val="19"/>
          <w:rtl w:val="0"/>
        </w:rPr>
        <w:t xml:space="preserve">load_data_to_postgres</w:t>
      </w:r>
      <w:r w:rsidDel="00000000" w:rsidR="00000000" w:rsidRPr="00000000">
        <w:rPr>
          <w:rFonts w:ascii="Consolas" w:cs="Consolas" w:eastAsia="Consolas" w:hAnsi="Consolas"/>
          <w:color w:val="000000"/>
          <w:sz w:val="19"/>
          <w:szCs w:val="19"/>
          <w:rtl w:val="0"/>
        </w:rPr>
        <w:t xml:space="preserve">(filtered_data, table_name, database_url):</w:t>
      </w:r>
    </w:p>
    <w:p w:rsidR="00000000" w:rsidDel="00000000" w:rsidP="00000000" w:rsidRDefault="00000000" w:rsidRPr="00000000" w14:paraId="0000003F">
      <w:pPr>
        <w:spacing w:line="285"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try:</w:t>
      </w:r>
    </w:p>
    <w:p w:rsidR="00000000" w:rsidDel="00000000" w:rsidP="00000000" w:rsidRDefault="00000000" w:rsidRPr="00000000" w14:paraId="00000040">
      <w:pPr>
        <w:spacing w:line="285"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engine = create_engine(database_url, poolclass=QueuePool)</w:t>
      </w:r>
    </w:p>
    <w:p w:rsidR="00000000" w:rsidDel="00000000" w:rsidP="00000000" w:rsidRDefault="00000000" w:rsidRPr="00000000" w14:paraId="00000041">
      <w:pPr>
        <w:spacing w:line="285"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filtered_data.to_sql(table_name, engine, if_exists='replace', index=False)</w:t>
      </w:r>
    </w:p>
    <w:p w:rsidR="00000000" w:rsidDel="00000000" w:rsidP="00000000" w:rsidRDefault="00000000" w:rsidRPr="00000000" w14:paraId="00000042">
      <w:pPr>
        <w:spacing w:line="285"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print (f'Data has been loaded into the table {table_name} in PostgreSQL.')</w:t>
      </w:r>
    </w:p>
    <w:p w:rsidR="00000000" w:rsidDel="00000000" w:rsidP="00000000" w:rsidRDefault="00000000" w:rsidRPr="00000000" w14:paraId="00000043">
      <w:pPr>
        <w:spacing w:line="285"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except SQLAlchemyError as e:</w:t>
      </w:r>
    </w:p>
    <w:p w:rsidR="00000000" w:rsidDel="00000000" w:rsidP="00000000" w:rsidRDefault="00000000" w:rsidRPr="00000000" w14:paraId="00000044">
      <w:pPr>
        <w:spacing w:line="285"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print (f'Error: {e}')</w:t>
      </w:r>
    </w:p>
    <w:p w:rsidR="00000000" w:rsidDel="00000000" w:rsidP="00000000" w:rsidRDefault="00000000" w:rsidRPr="00000000" w14:paraId="00000045">
      <w:pPr>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46">
      <w:pPr>
        <w:pStyle w:val="Heading2"/>
        <w:numPr>
          <w:ilvl w:val="1"/>
          <w:numId w:val="2"/>
        </w:numPr>
        <w:tabs>
          <w:tab w:val="left" w:leader="none" w:pos="713"/>
        </w:tabs>
        <w:spacing w:before="124" w:lineRule="auto"/>
        <w:ind w:left="713" w:hanging="613"/>
        <w:rPr/>
      </w:pPr>
      <w:r w:rsidDel="00000000" w:rsidR="00000000" w:rsidRPr="00000000">
        <w:rPr>
          <w:rtl w:val="0"/>
        </w:rPr>
        <w:t xml:space="preserve">Data Storage and Modeling</w:t>
      </w:r>
    </w:p>
    <w:p w:rsidR="00000000" w:rsidDel="00000000" w:rsidP="00000000" w:rsidRDefault="00000000" w:rsidRPr="00000000" w14:paraId="00000047">
      <w:pPr>
        <w:pStyle w:val="Heading4"/>
        <w:numPr>
          <w:ilvl w:val="2"/>
          <w:numId w:val="2"/>
        </w:numPr>
        <w:tabs>
          <w:tab w:val="left" w:leader="none" w:pos="800"/>
        </w:tabs>
        <w:spacing w:before="163" w:line="259" w:lineRule="auto"/>
        <w:ind w:left="800" w:hanging="700"/>
        <w:rPr/>
      </w:pPr>
      <w:r w:rsidDel="00000000" w:rsidR="00000000" w:rsidRPr="00000000">
        <w:rPr>
          <w:rtl w:val="0"/>
        </w:rPr>
        <w:t xml:space="preserve">Modeling</w:t>
      </w:r>
    </w:p>
    <w:p w:rsidR="00000000" w:rsidDel="00000000" w:rsidP="00000000" w:rsidRDefault="00000000" w:rsidRPr="00000000" w14:paraId="00000048">
      <w:pPr>
        <w:spacing w:line="210" w:lineRule="auto"/>
        <w:rPr/>
      </w:pPr>
      <w:r w:rsidDel="00000000" w:rsidR="00000000" w:rsidRPr="00000000">
        <w:rPr>
          <w:rtl w:val="0"/>
        </w:rPr>
      </w:r>
    </w:p>
    <w:p w:rsidR="00000000" w:rsidDel="00000000" w:rsidP="00000000" w:rsidRDefault="00000000" w:rsidRPr="00000000" w14:paraId="00000049">
      <w:pPr>
        <w:spacing w:line="259" w:lineRule="auto"/>
        <w:rPr>
          <w:b w:val="1"/>
          <w:sz w:val="24"/>
          <w:szCs w:val="24"/>
        </w:rPr>
      </w:pPr>
      <w:r w:rsidDel="00000000" w:rsidR="00000000" w:rsidRPr="00000000">
        <w:rPr>
          <w:b w:val="1"/>
          <w:sz w:val="24"/>
          <w:szCs w:val="24"/>
          <w:rtl w:val="0"/>
        </w:rPr>
        <w:t xml:space="preserve">Facts:</w:t>
      </w:r>
    </w:p>
    <w:p w:rsidR="00000000" w:rsidDel="00000000" w:rsidP="00000000" w:rsidRDefault="00000000" w:rsidRPr="00000000" w14:paraId="0000004A">
      <w:pPr>
        <w:spacing w:line="259" w:lineRule="auto"/>
        <w:rPr>
          <w:b w:val="1"/>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Profit</w:t>
      </w:r>
    </w:p>
    <w:p w:rsidR="00000000" w:rsidDel="00000000" w:rsidP="00000000" w:rsidRDefault="00000000" w:rsidRPr="00000000" w14:paraId="0000004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Quantity sold</w:t>
      </w:r>
    </w:p>
    <w:p w:rsidR="00000000" w:rsidDel="00000000" w:rsidP="00000000" w:rsidRDefault="00000000" w:rsidRPr="00000000" w14:paraId="0000004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Revenue</w:t>
      </w:r>
    </w:p>
    <w:p w:rsidR="00000000" w:rsidDel="00000000" w:rsidP="00000000" w:rsidRDefault="00000000" w:rsidRPr="00000000" w14:paraId="0000004E">
      <w:pPr>
        <w:spacing w:line="259" w:lineRule="auto"/>
        <w:rPr>
          <w:b w:val="1"/>
          <w:sz w:val="20"/>
          <w:szCs w:val="20"/>
        </w:rPr>
      </w:pPr>
      <w:r w:rsidDel="00000000" w:rsidR="00000000" w:rsidRPr="00000000">
        <w:rPr>
          <w:rtl w:val="0"/>
        </w:rPr>
      </w:r>
    </w:p>
    <w:p w:rsidR="00000000" w:rsidDel="00000000" w:rsidP="00000000" w:rsidRDefault="00000000" w:rsidRPr="00000000" w14:paraId="0000004F">
      <w:pPr>
        <w:spacing w:line="259" w:lineRule="auto"/>
        <w:rPr>
          <w:b w:val="1"/>
          <w:sz w:val="24"/>
          <w:szCs w:val="24"/>
        </w:rPr>
      </w:pPr>
      <w:r w:rsidDel="00000000" w:rsidR="00000000" w:rsidRPr="00000000">
        <w:rPr>
          <w:b w:val="1"/>
          <w:sz w:val="24"/>
          <w:szCs w:val="24"/>
          <w:rtl w:val="0"/>
        </w:rPr>
        <w:t xml:space="preserve">Dimensions:</w:t>
      </w:r>
    </w:p>
    <w:p w:rsidR="00000000" w:rsidDel="00000000" w:rsidP="00000000" w:rsidRDefault="00000000" w:rsidRPr="00000000" w14:paraId="00000050">
      <w:pPr>
        <w:spacing w:line="259" w:lineRule="auto"/>
        <w:rPr>
          <w:b w:val="1"/>
          <w:sz w:val="24"/>
          <w:szCs w:val="24"/>
        </w:rPr>
      </w:pPr>
      <w:r w:rsidDel="00000000" w:rsidR="00000000" w:rsidRPr="00000000">
        <w:rPr>
          <w:rtl w:val="0"/>
        </w:rPr>
      </w:r>
    </w:p>
    <w:p w:rsidR="00000000" w:rsidDel="00000000" w:rsidP="00000000" w:rsidRDefault="00000000" w:rsidRPr="00000000" w14:paraId="00000051">
      <w:pPr>
        <w:spacing w:line="259"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We identified eight dimensions for this data:</w:t>
      </w:r>
    </w:p>
    <w:p w:rsidR="00000000" w:rsidDel="00000000" w:rsidP="00000000" w:rsidRDefault="00000000" w:rsidRPr="00000000" w14:paraId="0000005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Gender </w:t>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(Products Table)</w:t>
      </w:r>
    </w:p>
    <w:p w:rsidR="00000000" w:rsidDel="00000000" w:rsidP="00000000" w:rsidRDefault="00000000" w:rsidRPr="00000000" w14:paraId="0000005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Category </w:t>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(Products Table)</w:t>
      </w:r>
    </w:p>
    <w:p w:rsidR="00000000" w:rsidDel="00000000" w:rsidP="00000000" w:rsidRDefault="00000000" w:rsidRPr="00000000" w14:paraId="0000005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Time </w:t>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(Products Table)</w:t>
      </w:r>
    </w:p>
    <w:p w:rsidR="00000000" w:rsidDel="00000000" w:rsidP="00000000" w:rsidRDefault="00000000" w:rsidRPr="00000000" w14:paraId="0000005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Color </w:t>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(Articles Table) </w:t>
      </w:r>
    </w:p>
    <w:p w:rsidR="00000000" w:rsidDel="00000000" w:rsidP="00000000" w:rsidRDefault="00000000" w:rsidRPr="00000000" w14:paraId="0000005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Price</w:t>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(Articles Table)</w:t>
      </w:r>
    </w:p>
    <w:p w:rsidR="00000000" w:rsidDel="00000000" w:rsidP="00000000" w:rsidRDefault="00000000" w:rsidRPr="00000000" w14:paraId="0000005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Product </w:t>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(Products Table)</w:t>
      </w:r>
    </w:p>
    <w:p w:rsidR="00000000" w:rsidDel="00000000" w:rsidP="00000000" w:rsidRDefault="00000000" w:rsidRPr="00000000" w14:paraId="0000005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Georgia" w:cs="Georgia" w:eastAsia="Georgia" w:hAnsi="Georgia"/>
          <w:b w:val="1"/>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Stock</w:t>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(Stock Table)</w:t>
      </w: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Size </w:t>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(Articles Table)</w:t>
      </w:r>
    </w:p>
    <w:p w:rsidR="00000000" w:rsidDel="00000000" w:rsidP="00000000" w:rsidRDefault="00000000" w:rsidRPr="00000000" w14:paraId="0000005A">
      <w:pPr>
        <w:spacing w:line="259" w:lineRule="auto"/>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5B">
      <w:pPr>
        <w:spacing w:line="259"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In our process for managing the Fact and Dimension tables, we integrated two tools: Microsoft SQL Server Management Studio (SSMS) and Alteryx. Initially, we used SSMS to create and design our Fact and Dimension tables, establishing the star schema of our data structure (find schema below).</w:t>
      </w:r>
    </w:p>
    <w:p w:rsidR="00000000" w:rsidDel="00000000" w:rsidP="00000000" w:rsidRDefault="00000000" w:rsidRPr="00000000" w14:paraId="0000005C">
      <w:pPr>
        <w:spacing w:line="259" w:lineRule="auto"/>
        <w:rPr>
          <w:rFonts w:ascii="Georgia" w:cs="Georgia" w:eastAsia="Georgia" w:hAnsi="Georgia"/>
          <w:sz w:val="20"/>
          <w:szCs w:val="20"/>
        </w:rPr>
      </w:pPr>
      <w:r w:rsidDel="00000000" w:rsidR="00000000" w:rsidRPr="00000000">
        <w:rPr/>
        <w:drawing>
          <wp:inline distB="0" distT="0" distL="0" distR="0">
            <wp:extent cx="4480560" cy="2337210"/>
            <wp:effectExtent b="0" l="0" r="0" t="0"/>
            <wp:docPr descr="Star Schema" id="8" name="image3.png"/>
            <a:graphic>
              <a:graphicData uri="http://schemas.openxmlformats.org/drawingml/2006/picture">
                <pic:pic>
                  <pic:nvPicPr>
                    <pic:cNvPr descr="Star Schema" id="0" name="image3.png"/>
                    <pic:cNvPicPr preferRelativeResize="0"/>
                  </pic:nvPicPr>
                  <pic:blipFill>
                    <a:blip r:embed="rId20"/>
                    <a:srcRect b="0" l="0" r="0" t="0"/>
                    <a:stretch>
                      <a:fillRect/>
                    </a:stretch>
                  </pic:blipFill>
                  <pic:spPr>
                    <a:xfrm>
                      <a:off x="0" y="0"/>
                      <a:ext cx="4480560" cy="233721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ind w:left="2835" w:firstLine="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Figure 1: Data Warehouse Schema</w:t>
      </w:r>
    </w:p>
    <w:p w:rsidR="00000000" w:rsidDel="00000000" w:rsidP="00000000" w:rsidRDefault="00000000" w:rsidRPr="00000000" w14:paraId="0000005F">
      <w:pPr>
        <w:spacing w:line="259" w:lineRule="auto"/>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60">
      <w:pPr>
        <w:spacing w:line="259"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Once we defined our schema, we employed Alteryx to populate our tables. In this process, we linked our primary Excel file (Products.xlsx) with its corresponding dimensions. Using </w:t>
      </w:r>
      <w:r w:rsidDel="00000000" w:rsidR="00000000" w:rsidRPr="00000000">
        <w:rPr>
          <w:rFonts w:ascii="Georgia" w:cs="Georgia" w:eastAsia="Georgia" w:hAnsi="Georgia"/>
          <w:b w:val="1"/>
          <w:sz w:val="20"/>
          <w:szCs w:val="20"/>
          <w:rtl w:val="0"/>
        </w:rPr>
        <w:t xml:space="preserve">Alteryx</w:t>
      </w:r>
      <w:r w:rsidDel="00000000" w:rsidR="00000000" w:rsidRPr="00000000">
        <w:rPr>
          <w:rFonts w:ascii="Georgia" w:cs="Georgia" w:eastAsia="Georgia" w:hAnsi="Georgia"/>
          <w:sz w:val="20"/>
          <w:szCs w:val="20"/>
          <w:rtl w:val="0"/>
        </w:rPr>
        <w:t xml:space="preserve">'s tools, we utilized Alteryx components to organize and manipulate the data according to our requirements.</w:t>
      </w:r>
    </w:p>
    <w:p w:rsidR="00000000" w:rsidDel="00000000" w:rsidP="00000000" w:rsidRDefault="00000000" w:rsidRPr="00000000" w14:paraId="00000061">
      <w:pPr>
        <w:spacing w:line="259"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The key tools used:</w:t>
      </w:r>
    </w:p>
    <w:p w:rsidR="00000000" w:rsidDel="00000000" w:rsidP="00000000" w:rsidRDefault="00000000" w:rsidRPr="00000000" w14:paraId="00000062">
      <w:pPr>
        <w:spacing w:line="259" w:lineRule="auto"/>
        <w:rPr>
          <w:rFonts w:ascii="Georgia" w:cs="Georgia" w:eastAsia="Georgia" w:hAnsi="Georgia"/>
          <w:sz w:val="20"/>
          <w:szCs w:val="20"/>
        </w:rPr>
      </w:pPr>
      <w:r w:rsidDel="00000000" w:rsidR="00000000" w:rsidRPr="00000000">
        <w:rPr/>
        <w:drawing>
          <wp:inline distB="0" distT="0" distL="0" distR="0">
            <wp:extent cx="274320" cy="246615"/>
            <wp:effectExtent b="0" l="0" r="0" t="0"/>
            <wp:docPr id="7"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274320" cy="246615"/>
                    </a:xfrm>
                    <a:prstGeom prst="rect"/>
                    <a:ln/>
                  </pic:spPr>
                </pic:pic>
              </a:graphicData>
            </a:graphic>
          </wp:inline>
        </w:drawing>
      </w:r>
      <w:r w:rsidDel="00000000" w:rsidR="00000000" w:rsidRPr="00000000">
        <w:rPr>
          <w:rFonts w:ascii="Georgia" w:cs="Georgia" w:eastAsia="Georgia" w:hAnsi="Georgia"/>
          <w:b w:val="1"/>
          <w:sz w:val="20"/>
          <w:szCs w:val="20"/>
          <w:rtl w:val="0"/>
        </w:rPr>
        <w:t xml:space="preserve">    Select: </w:t>
      </w:r>
      <w:r w:rsidDel="00000000" w:rsidR="00000000" w:rsidRPr="00000000">
        <w:rPr>
          <w:rFonts w:ascii="Georgia" w:cs="Georgia" w:eastAsia="Georgia" w:hAnsi="Georgia"/>
          <w:sz w:val="20"/>
          <w:szCs w:val="20"/>
          <w:rtl w:val="0"/>
        </w:rPr>
        <w:t xml:space="preserve">Enabled us to choose and extract specific columns for each dimension.</w:t>
      </w:r>
    </w:p>
    <w:p w:rsidR="00000000" w:rsidDel="00000000" w:rsidP="00000000" w:rsidRDefault="00000000" w:rsidRPr="00000000" w14:paraId="00000063">
      <w:pPr>
        <w:spacing w:line="259"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w:t>
      </w:r>
      <w:r w:rsidDel="00000000" w:rsidR="00000000" w:rsidRPr="00000000">
        <w:rPr/>
        <w:drawing>
          <wp:inline distB="0" distT="0" distL="0" distR="0">
            <wp:extent cx="345960" cy="182880"/>
            <wp:effectExtent b="0" l="0" r="0" t="0"/>
            <wp:docPr id="10"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345960" cy="182880"/>
                    </a:xfrm>
                    <a:prstGeom prst="rect"/>
                    <a:ln/>
                  </pic:spPr>
                </pic:pic>
              </a:graphicData>
            </a:graphic>
          </wp:inline>
        </w:drawing>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b w:val="1"/>
          <w:sz w:val="20"/>
          <w:szCs w:val="20"/>
          <w:rtl w:val="0"/>
        </w:rPr>
        <w:t xml:space="preserve">Summarize:</w:t>
      </w:r>
      <w:r w:rsidDel="00000000" w:rsidR="00000000" w:rsidRPr="00000000">
        <w:rPr>
          <w:rFonts w:ascii="Georgia" w:cs="Georgia" w:eastAsia="Georgia" w:hAnsi="Georgia"/>
          <w:sz w:val="20"/>
          <w:szCs w:val="20"/>
          <w:rtl w:val="0"/>
        </w:rPr>
        <w:t xml:space="preserve"> Allowed grouping of data.</w:t>
      </w:r>
    </w:p>
    <w:p w:rsidR="00000000" w:rsidDel="00000000" w:rsidP="00000000" w:rsidRDefault="00000000" w:rsidRPr="00000000" w14:paraId="00000064">
      <w:pPr>
        <w:spacing w:line="259" w:lineRule="auto"/>
        <w:rPr/>
      </w:pPr>
      <w:r w:rsidDel="00000000" w:rsidR="00000000" w:rsidRPr="00000000">
        <w:rPr/>
        <w:drawing>
          <wp:inline distB="0" distT="0" distL="0" distR="0">
            <wp:extent cx="274320" cy="285081"/>
            <wp:effectExtent b="0" l="0" r="0" t="0"/>
            <wp:docPr id="9" name="image14.png"/>
            <a:graphic>
              <a:graphicData uri="http://schemas.openxmlformats.org/drawingml/2006/picture">
                <pic:pic>
                  <pic:nvPicPr>
                    <pic:cNvPr id="0" name="image14.png"/>
                    <pic:cNvPicPr preferRelativeResize="0"/>
                  </pic:nvPicPr>
                  <pic:blipFill>
                    <a:blip r:embed="rId23"/>
                    <a:srcRect b="0" l="42696" r="0" t="59540"/>
                    <a:stretch>
                      <a:fillRect/>
                    </a:stretch>
                  </pic:blipFill>
                  <pic:spPr>
                    <a:xfrm>
                      <a:off x="0" y="0"/>
                      <a:ext cx="274320" cy="285081"/>
                    </a:xfrm>
                    <a:prstGeom prst="rect"/>
                    <a:ln/>
                  </pic:spPr>
                </pic:pic>
              </a:graphicData>
            </a:graphic>
          </wp:inline>
        </w:drawing>
      </w:r>
      <w:r w:rsidDel="00000000" w:rsidR="00000000" w:rsidRPr="00000000">
        <w:rPr>
          <w:rtl w:val="0"/>
        </w:rPr>
        <w:t xml:space="preserve"> </w:t>
      </w:r>
      <w:r w:rsidDel="00000000" w:rsidR="00000000" w:rsidRPr="00000000">
        <w:rPr>
          <w:sz w:val="20"/>
          <w:szCs w:val="20"/>
          <w:rtl w:val="0"/>
        </w:rPr>
        <w:t xml:space="preserve">   </w:t>
      </w:r>
      <w:r w:rsidDel="00000000" w:rsidR="00000000" w:rsidRPr="00000000">
        <w:rPr>
          <w:rFonts w:ascii="Georgia" w:cs="Georgia" w:eastAsia="Georgia" w:hAnsi="Georgia"/>
          <w:b w:val="1"/>
          <w:sz w:val="20"/>
          <w:szCs w:val="20"/>
          <w:rtl w:val="0"/>
        </w:rPr>
        <w:t xml:space="preserve">Multi-Row Formula: </w:t>
      </w:r>
      <w:r w:rsidDel="00000000" w:rsidR="00000000" w:rsidRPr="00000000">
        <w:rPr>
          <w:rFonts w:ascii="Georgia" w:cs="Georgia" w:eastAsia="Georgia" w:hAnsi="Georgia"/>
          <w:sz w:val="20"/>
          <w:szCs w:val="20"/>
          <w:rtl w:val="0"/>
        </w:rPr>
        <w:t xml:space="preserve">Allowed automatic incrementation of values (dimension ids).</w:t>
      </w:r>
      <w:r w:rsidDel="00000000" w:rsidR="00000000" w:rsidRPr="00000000">
        <w:rPr>
          <w:rtl w:val="0"/>
        </w:rPr>
      </w:r>
    </w:p>
    <w:p w:rsidR="00000000" w:rsidDel="00000000" w:rsidP="00000000" w:rsidRDefault="00000000" w:rsidRPr="00000000" w14:paraId="00000065">
      <w:pPr>
        <w:spacing w:line="259" w:lineRule="auto"/>
        <w:ind w:left="720" w:firstLine="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if [Row-1:reducedprice]!=[reducedprice]</w:t>
      </w:r>
    </w:p>
    <w:p w:rsidR="00000000" w:rsidDel="00000000" w:rsidP="00000000" w:rsidRDefault="00000000" w:rsidRPr="00000000" w14:paraId="00000066">
      <w:pPr>
        <w:spacing w:line="259" w:lineRule="auto"/>
        <w:ind w:left="720" w:firstLine="0"/>
        <w:rPr/>
      </w:pPr>
      <w:r w:rsidDel="00000000" w:rsidR="00000000" w:rsidRPr="00000000">
        <w:rPr>
          <w:rFonts w:ascii="Georgia" w:cs="Georgia" w:eastAsia="Georgia" w:hAnsi="Georgia"/>
          <w:sz w:val="20"/>
          <w:szCs w:val="20"/>
          <w:rtl w:val="0"/>
        </w:rPr>
        <w:t xml:space="preserve">then [Row-1:price_id]+1</w:t>
      </w:r>
      <w:r w:rsidDel="00000000" w:rsidR="00000000" w:rsidRPr="00000000">
        <w:rPr>
          <w:rtl w:val="0"/>
        </w:rPr>
      </w:r>
    </w:p>
    <w:p w:rsidR="00000000" w:rsidDel="00000000" w:rsidP="00000000" w:rsidRDefault="00000000" w:rsidRPr="00000000" w14:paraId="00000067">
      <w:pPr>
        <w:spacing w:line="259" w:lineRule="auto"/>
        <w:ind w:left="720" w:firstLine="0"/>
        <w:rPr/>
      </w:pPr>
      <w:r w:rsidDel="00000000" w:rsidR="00000000" w:rsidRPr="00000000">
        <w:rPr>
          <w:rFonts w:ascii="Georgia" w:cs="Georgia" w:eastAsia="Georgia" w:hAnsi="Georgia"/>
          <w:sz w:val="20"/>
          <w:szCs w:val="20"/>
          <w:rtl w:val="0"/>
        </w:rPr>
        <w:t xml:space="preserve">else [Row-1:price_id]</w:t>
      </w:r>
      <w:r w:rsidDel="00000000" w:rsidR="00000000" w:rsidRPr="00000000">
        <w:rPr>
          <w:rtl w:val="0"/>
        </w:rPr>
      </w:r>
    </w:p>
    <w:p w:rsidR="00000000" w:rsidDel="00000000" w:rsidP="00000000" w:rsidRDefault="00000000" w:rsidRPr="00000000" w14:paraId="00000068">
      <w:pPr>
        <w:spacing w:line="259" w:lineRule="auto"/>
        <w:ind w:left="720" w:firstLine="0"/>
        <w:rPr/>
      </w:pPr>
      <w:r w:rsidDel="00000000" w:rsidR="00000000" w:rsidRPr="00000000">
        <w:rPr>
          <w:rFonts w:ascii="Georgia" w:cs="Georgia" w:eastAsia="Georgia" w:hAnsi="Georgia"/>
          <w:sz w:val="20"/>
          <w:szCs w:val="20"/>
          <w:rtl w:val="0"/>
        </w:rPr>
        <w:t xml:space="preserve">endif</w:t>
      </w:r>
      <w:r w:rsidDel="00000000" w:rsidR="00000000" w:rsidRPr="00000000">
        <w:rPr>
          <w:rtl w:val="0"/>
        </w:rPr>
      </w:r>
    </w:p>
    <w:p w:rsidR="00000000" w:rsidDel="00000000" w:rsidP="00000000" w:rsidRDefault="00000000" w:rsidRPr="00000000" w14:paraId="00000069">
      <w:pPr>
        <w:spacing w:line="259" w:lineRule="auto"/>
        <w:rPr>
          <w:rFonts w:ascii="Georgia" w:cs="Georgia" w:eastAsia="Georgia" w:hAnsi="Georgia"/>
          <w:sz w:val="20"/>
          <w:szCs w:val="20"/>
        </w:rPr>
      </w:pPr>
      <w:r w:rsidDel="00000000" w:rsidR="00000000" w:rsidRPr="00000000">
        <w:rPr/>
        <w:drawing>
          <wp:inline distB="0" distT="0" distL="0" distR="0">
            <wp:extent cx="285750" cy="353786"/>
            <wp:effectExtent b="0" l="0" r="0" t="0"/>
            <wp:docPr id="12"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285750" cy="353786"/>
                    </a:xfrm>
                    <a:prstGeom prst="rect"/>
                    <a:ln/>
                  </pic:spPr>
                </pic:pic>
              </a:graphicData>
            </a:graphic>
          </wp:inline>
        </w:drawing>
      </w:r>
      <w:r w:rsidDel="00000000" w:rsidR="00000000" w:rsidRPr="00000000">
        <w:rPr>
          <w:rtl w:val="0"/>
        </w:rPr>
        <w:t xml:space="preserve"> </w:t>
      </w:r>
      <w:r w:rsidDel="00000000" w:rsidR="00000000" w:rsidRPr="00000000">
        <w:rPr>
          <w:rFonts w:ascii="Georgia" w:cs="Georgia" w:eastAsia="Georgia" w:hAnsi="Georgia"/>
          <w:b w:val="1"/>
          <w:sz w:val="20"/>
          <w:szCs w:val="20"/>
          <w:rtl w:val="0"/>
        </w:rPr>
        <w:t xml:space="preserve">Record ID</w:t>
      </w:r>
      <w:r w:rsidDel="00000000" w:rsidR="00000000" w:rsidRPr="00000000">
        <w:rPr>
          <w:rtl w:val="0"/>
        </w:rPr>
        <w:t xml:space="preserve">: </w:t>
      </w:r>
      <w:r w:rsidDel="00000000" w:rsidR="00000000" w:rsidRPr="00000000">
        <w:rPr>
          <w:rFonts w:ascii="Georgia" w:cs="Georgia" w:eastAsia="Georgia" w:hAnsi="Georgia"/>
          <w:sz w:val="20"/>
          <w:szCs w:val="20"/>
          <w:rtl w:val="0"/>
        </w:rPr>
        <w:t xml:space="preserve">Same function as Multi-Row Formula (increment)</w:t>
      </w:r>
    </w:p>
    <w:p w:rsidR="00000000" w:rsidDel="00000000" w:rsidP="00000000" w:rsidRDefault="00000000" w:rsidRPr="00000000" w14:paraId="0000006A">
      <w:pPr>
        <w:spacing w:line="259" w:lineRule="auto"/>
        <w:rPr>
          <w:rFonts w:ascii="Georgia" w:cs="Georgia" w:eastAsia="Georgia" w:hAnsi="Georgia"/>
          <w:sz w:val="20"/>
          <w:szCs w:val="20"/>
        </w:rPr>
      </w:pPr>
      <w:r w:rsidDel="00000000" w:rsidR="00000000" w:rsidRPr="00000000">
        <w:rPr/>
        <w:drawing>
          <wp:inline distB="0" distT="0" distL="0" distR="0">
            <wp:extent cx="274320" cy="295835"/>
            <wp:effectExtent b="0" l="0" r="0" t="0"/>
            <wp:docPr id="11"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274320" cy="295835"/>
                    </a:xfrm>
                    <a:prstGeom prst="rect"/>
                    <a:ln/>
                  </pic:spPr>
                </pic:pic>
              </a:graphicData>
            </a:graphic>
          </wp:inline>
        </w:drawing>
      </w:r>
      <w:r w:rsidDel="00000000" w:rsidR="00000000" w:rsidRPr="00000000">
        <w:rPr>
          <w:rtl w:val="0"/>
        </w:rPr>
        <w:t xml:space="preserve">   </w:t>
      </w:r>
      <w:r w:rsidDel="00000000" w:rsidR="00000000" w:rsidRPr="00000000">
        <w:rPr>
          <w:b w:val="1"/>
          <w:rtl w:val="0"/>
        </w:rPr>
        <w:t xml:space="preserve"> </w:t>
      </w:r>
      <w:r w:rsidDel="00000000" w:rsidR="00000000" w:rsidRPr="00000000">
        <w:rPr>
          <w:rFonts w:ascii="Georgia" w:cs="Georgia" w:eastAsia="Georgia" w:hAnsi="Georgia"/>
          <w:b w:val="1"/>
          <w:rtl w:val="0"/>
        </w:rPr>
        <w:t xml:space="preserve">Unique</w:t>
      </w:r>
      <w:r w:rsidDel="00000000" w:rsidR="00000000" w:rsidRPr="00000000">
        <w:rPr>
          <w:b w:val="1"/>
          <w:rtl w:val="0"/>
        </w:rPr>
        <w:t xml:space="preserve">: </w:t>
      </w:r>
      <w:r w:rsidDel="00000000" w:rsidR="00000000" w:rsidRPr="00000000">
        <w:rPr>
          <w:rFonts w:ascii="Georgia" w:cs="Georgia" w:eastAsia="Georgia" w:hAnsi="Georgia"/>
          <w:sz w:val="20"/>
          <w:szCs w:val="20"/>
          <w:rtl w:val="0"/>
        </w:rPr>
        <w:t xml:space="preserve">Separates data into two streams, duplicate and unique rows, based on the columns you choose.  </w:t>
      </w:r>
    </w:p>
    <w:p w:rsidR="00000000" w:rsidDel="00000000" w:rsidP="00000000" w:rsidRDefault="00000000" w:rsidRPr="00000000" w14:paraId="0000006B">
      <w:pPr>
        <w:spacing w:line="259" w:lineRule="auto"/>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6C">
      <w:pPr>
        <w:spacing w:line="259"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Here's an illustrative example of the process. The accompanying pictures provide a visual walkthrough of the steps that led to the population of the dimension tables.</w:t>
      </w:r>
    </w:p>
    <w:p w:rsidR="00000000" w:rsidDel="00000000" w:rsidP="00000000" w:rsidRDefault="00000000" w:rsidRPr="00000000" w14:paraId="0000006D">
      <w:pPr>
        <w:spacing w:line="259" w:lineRule="auto"/>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6E">
      <w:pPr>
        <w:spacing w:line="259" w:lineRule="auto"/>
        <w:rPr/>
      </w:pPr>
      <w:r w:rsidDel="00000000" w:rsidR="00000000" w:rsidRPr="00000000">
        <w:rPr>
          <w:rtl w:val="0"/>
        </w:rPr>
        <w:t xml:space="preserve"> </w:t>
      </w:r>
      <w:r w:rsidDel="00000000" w:rsidR="00000000" w:rsidRPr="00000000">
        <w:rPr/>
        <w:drawing>
          <wp:inline distB="0" distT="0" distL="0" distR="0">
            <wp:extent cx="3330759" cy="3115648"/>
            <wp:effectExtent b="0" l="0" r="0" t="0"/>
            <wp:docPr id="14" name="image9.png"/>
            <a:graphic>
              <a:graphicData uri="http://schemas.openxmlformats.org/drawingml/2006/picture">
                <pic:pic>
                  <pic:nvPicPr>
                    <pic:cNvPr id="0" name="image9.png"/>
                    <pic:cNvPicPr preferRelativeResize="0"/>
                  </pic:nvPicPr>
                  <pic:blipFill>
                    <a:blip r:embed="rId26"/>
                    <a:srcRect b="0" l="0" r="0" t="0"/>
                    <a:stretch>
                      <a:fillRect/>
                    </a:stretch>
                  </pic:blipFill>
                  <pic:spPr>
                    <a:xfrm>
                      <a:off x="0" y="0"/>
                      <a:ext cx="3330759" cy="3115648"/>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line="259" w:lineRule="auto"/>
        <w:rPr/>
      </w:pPr>
      <w:r w:rsidDel="00000000" w:rsidR="00000000" w:rsidRPr="00000000">
        <w:rPr>
          <w:rtl w:val="0"/>
        </w:rPr>
        <w:t xml:space="preserve">                                                    </w:t>
      </w:r>
    </w:p>
    <w:p w:rsidR="00000000" w:rsidDel="00000000" w:rsidP="00000000" w:rsidRDefault="00000000" w:rsidRPr="00000000" w14:paraId="00000070">
      <w:pPr>
        <w:spacing w:line="259" w:lineRule="auto"/>
        <w:rPr/>
      </w:pPr>
      <w:r w:rsidDel="00000000" w:rsidR="00000000" w:rsidRPr="00000000">
        <w:rPr/>
        <w:drawing>
          <wp:inline distB="0" distT="0" distL="0" distR="0">
            <wp:extent cx="4572000" cy="2124075"/>
            <wp:effectExtent b="0" l="0" r="0" t="0"/>
            <wp:docPr id="13" name="image11.png"/>
            <a:graphic>
              <a:graphicData uri="http://schemas.openxmlformats.org/drawingml/2006/picture">
                <pic:pic>
                  <pic:nvPicPr>
                    <pic:cNvPr id="0" name="image11.png"/>
                    <pic:cNvPicPr preferRelativeResize="0"/>
                  </pic:nvPicPr>
                  <pic:blipFill>
                    <a:blip r:embed="rId27"/>
                    <a:srcRect b="0" l="0" r="0" t="0"/>
                    <a:stretch>
                      <a:fillRect/>
                    </a:stretch>
                  </pic:blipFill>
                  <pic:spPr>
                    <a:xfrm>
                      <a:off x="0" y="0"/>
                      <a:ext cx="4572000"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line="259" w:lineRule="auto"/>
        <w:rPr/>
      </w:pPr>
      <w:r w:rsidDel="00000000" w:rsidR="00000000" w:rsidRPr="00000000">
        <w:rPr/>
        <w:drawing>
          <wp:inline distB="0" distT="0" distL="0" distR="0">
            <wp:extent cx="3793236" cy="1409700"/>
            <wp:effectExtent b="0" l="0" r="0" t="0"/>
            <wp:docPr id="17" name="image7.png"/>
            <a:graphic>
              <a:graphicData uri="http://schemas.openxmlformats.org/drawingml/2006/picture">
                <pic:pic>
                  <pic:nvPicPr>
                    <pic:cNvPr id="0" name="image7.png"/>
                    <pic:cNvPicPr preferRelativeResize="0"/>
                  </pic:nvPicPr>
                  <pic:blipFill>
                    <a:blip r:embed="rId28"/>
                    <a:srcRect b="0" l="0" r="0" t="0"/>
                    <a:stretch>
                      <a:fillRect/>
                    </a:stretch>
                  </pic:blipFill>
                  <pic:spPr>
                    <a:xfrm>
                      <a:off x="0" y="0"/>
                      <a:ext cx="3793236"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line="259"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Illustrative example showcasing the structure of one of the dimension tables:</w:t>
      </w:r>
    </w:p>
    <w:p w:rsidR="00000000" w:rsidDel="00000000" w:rsidP="00000000" w:rsidRDefault="00000000" w:rsidRPr="00000000" w14:paraId="00000073">
      <w:pPr>
        <w:spacing w:line="259" w:lineRule="auto"/>
        <w:rPr/>
      </w:pPr>
      <w:r w:rsidDel="00000000" w:rsidR="00000000" w:rsidRPr="00000000">
        <w:rPr/>
        <w:drawing>
          <wp:inline distB="0" distT="0" distL="0" distR="0">
            <wp:extent cx="2676525" cy="2911156"/>
            <wp:effectExtent b="0" l="0" r="0" t="0"/>
            <wp:docPr id="15" name="image1.png"/>
            <a:graphic>
              <a:graphicData uri="http://schemas.openxmlformats.org/drawingml/2006/picture">
                <pic:pic>
                  <pic:nvPicPr>
                    <pic:cNvPr id="0" name="image1.png"/>
                    <pic:cNvPicPr preferRelativeResize="0"/>
                  </pic:nvPicPr>
                  <pic:blipFill>
                    <a:blip r:embed="rId29"/>
                    <a:srcRect b="0" l="0" r="0" t="0"/>
                    <a:stretch>
                      <a:fillRect/>
                    </a:stretch>
                  </pic:blipFill>
                  <pic:spPr>
                    <a:xfrm>
                      <a:off x="0" y="0"/>
                      <a:ext cx="2676525" cy="2911156"/>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line="259" w:lineRule="auto"/>
        <w:rPr/>
      </w:pPr>
      <w:r w:rsidDel="00000000" w:rsidR="00000000" w:rsidRPr="00000000">
        <w:rPr>
          <w:rtl w:val="0"/>
        </w:rPr>
      </w:r>
    </w:p>
    <w:p w:rsidR="00000000" w:rsidDel="00000000" w:rsidP="00000000" w:rsidRDefault="00000000" w:rsidRPr="00000000" w14:paraId="00000075">
      <w:pPr>
        <w:spacing w:line="259" w:lineRule="auto"/>
        <w:rPr/>
      </w:pPr>
      <w:r w:rsidDel="00000000" w:rsidR="00000000" w:rsidRPr="00000000">
        <w:rPr>
          <w:rtl w:val="0"/>
        </w:rPr>
      </w:r>
    </w:p>
    <w:p w:rsidR="00000000" w:rsidDel="00000000" w:rsidP="00000000" w:rsidRDefault="00000000" w:rsidRPr="00000000" w14:paraId="00000076">
      <w:pPr>
        <w:spacing w:line="259" w:lineRule="auto"/>
        <w:ind w:left="720" w:firstLine="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After successfully populating the dimension tables, we employed Alteryx once again to fill the Fact table using the same process.</w:t>
      </w:r>
    </w:p>
    <w:p w:rsidR="00000000" w:rsidDel="00000000" w:rsidP="00000000" w:rsidRDefault="00000000" w:rsidRPr="00000000" w14:paraId="00000077">
      <w:pPr>
        <w:spacing w:line="259" w:lineRule="auto"/>
        <w:rPr>
          <w:rFonts w:ascii="Georgia" w:cs="Georgia" w:eastAsia="Georgia" w:hAnsi="Georgia"/>
          <w:b w:val="1"/>
        </w:rPr>
      </w:pPr>
      <w:r w:rsidDel="00000000" w:rsidR="00000000" w:rsidRPr="00000000">
        <w:rPr/>
        <w:drawing>
          <wp:inline distB="0" distT="0" distL="0" distR="0">
            <wp:extent cx="365760" cy="234300"/>
            <wp:effectExtent b="0" l="0" r="0" t="0"/>
            <wp:docPr id="16" name="image2.png"/>
            <a:graphic>
              <a:graphicData uri="http://schemas.openxmlformats.org/drawingml/2006/picture">
                <pic:pic>
                  <pic:nvPicPr>
                    <pic:cNvPr id="0" name="image2.png"/>
                    <pic:cNvPicPr preferRelativeResize="0"/>
                  </pic:nvPicPr>
                  <pic:blipFill>
                    <a:blip r:embed="rId30"/>
                    <a:srcRect b="0" l="0" r="14141" t="0"/>
                    <a:stretch>
                      <a:fillRect/>
                    </a:stretch>
                  </pic:blipFill>
                  <pic:spPr>
                    <a:xfrm>
                      <a:off x="0" y="0"/>
                      <a:ext cx="365760" cy="234300"/>
                    </a:xfrm>
                    <a:prstGeom prst="rect"/>
                    <a:ln/>
                  </pic:spPr>
                </pic:pic>
              </a:graphicData>
            </a:graphic>
          </wp:inline>
        </w:drawing>
      </w:r>
      <w:r w:rsidDel="00000000" w:rsidR="00000000" w:rsidRPr="00000000">
        <w:rPr>
          <w:rFonts w:ascii="Georgia" w:cs="Georgia" w:eastAsia="Georgia" w:hAnsi="Georgia"/>
          <w:b w:val="1"/>
          <w:rtl w:val="0"/>
        </w:rPr>
        <w:t xml:space="preserve">Join: </w:t>
      </w:r>
      <w:r w:rsidDel="00000000" w:rsidR="00000000" w:rsidRPr="00000000">
        <w:rPr>
          <w:rFonts w:ascii="Georgia" w:cs="Georgia" w:eastAsia="Georgia" w:hAnsi="Georgia"/>
          <w:sz w:val="20"/>
          <w:szCs w:val="20"/>
          <w:rtl w:val="0"/>
        </w:rPr>
        <w:t xml:space="preserve">The Join tool combines two data streams based on common fields or record position. </w:t>
      </w:r>
      <w:r w:rsidDel="00000000" w:rsidR="00000000" w:rsidRPr="00000000">
        <w:rPr>
          <w:rtl w:val="0"/>
        </w:rPr>
      </w:r>
    </w:p>
    <w:p w:rsidR="00000000" w:rsidDel="00000000" w:rsidP="00000000" w:rsidRDefault="00000000" w:rsidRPr="00000000" w14:paraId="00000078">
      <w:pPr>
        <w:spacing w:line="259" w:lineRule="auto"/>
        <w:rPr/>
      </w:pPr>
      <w:r w:rsidDel="00000000" w:rsidR="00000000" w:rsidRPr="00000000">
        <w:rPr/>
        <w:drawing>
          <wp:inline distB="0" distT="0" distL="0" distR="0">
            <wp:extent cx="3371850" cy="2047875"/>
            <wp:effectExtent b="0" l="0" r="0" t="0"/>
            <wp:docPr id="18" name="image6.png"/>
            <a:graphic>
              <a:graphicData uri="http://schemas.openxmlformats.org/drawingml/2006/picture">
                <pic:pic>
                  <pic:nvPicPr>
                    <pic:cNvPr id="0" name="image6.png"/>
                    <pic:cNvPicPr preferRelativeResize="0"/>
                  </pic:nvPicPr>
                  <pic:blipFill>
                    <a:blip r:embed="rId31"/>
                    <a:srcRect b="0" l="0" r="0" t="0"/>
                    <a:stretch>
                      <a:fillRect/>
                    </a:stretch>
                  </pic:blipFill>
                  <pic:spPr>
                    <a:xfrm>
                      <a:off x="0" y="0"/>
                      <a:ext cx="3371850" cy="2047875"/>
                    </a:xfrm>
                    <a:prstGeom prst="rect"/>
                    <a:ln/>
                  </pic:spPr>
                </pic:pic>
              </a:graphicData>
            </a:graphic>
          </wp:inline>
        </w:drawing>
      </w:r>
      <w:r w:rsidDel="00000000" w:rsidR="00000000" w:rsidRPr="00000000">
        <w:rPr/>
        <w:drawing>
          <wp:inline distB="0" distT="0" distL="0" distR="0">
            <wp:extent cx="2446574" cy="1726408"/>
            <wp:effectExtent b="0" l="0" r="0" t="0"/>
            <wp:docPr id="19" name="image20.png"/>
            <a:graphic>
              <a:graphicData uri="http://schemas.openxmlformats.org/drawingml/2006/picture">
                <pic:pic>
                  <pic:nvPicPr>
                    <pic:cNvPr id="0" name="image20.png"/>
                    <pic:cNvPicPr preferRelativeResize="0"/>
                  </pic:nvPicPr>
                  <pic:blipFill>
                    <a:blip r:embed="rId32"/>
                    <a:srcRect b="0" l="0" r="14503" t="0"/>
                    <a:stretch>
                      <a:fillRect/>
                    </a:stretch>
                  </pic:blipFill>
                  <pic:spPr>
                    <a:xfrm>
                      <a:off x="0" y="0"/>
                      <a:ext cx="2446574" cy="1726408"/>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line="259" w:lineRule="auto"/>
        <w:jc w:val="both"/>
        <w:rPr>
          <w:rFonts w:ascii="Georgia" w:cs="Georgia" w:eastAsia="Georgia" w:hAnsi="Georgia"/>
          <w:color w:val="000000"/>
          <w:sz w:val="20"/>
          <w:szCs w:val="20"/>
        </w:rPr>
      </w:pPr>
      <w:r w:rsidDel="00000000" w:rsidR="00000000" w:rsidRPr="00000000">
        <w:rPr>
          <w:rFonts w:ascii="Georgia" w:cs="Georgia" w:eastAsia="Georgia" w:hAnsi="Georgia"/>
          <w:color w:val="000000"/>
          <w:sz w:val="20"/>
          <w:szCs w:val="20"/>
          <w:rtl w:val="0"/>
        </w:rPr>
        <w:t xml:space="preserve">After populating our fact table using Alteryx, we utilized an MDX query in Excel to generate a cube. The MDX code incorporates two selected measures: 'Sum of reducedprice' and 'Sum of count.' The dimensions employed in the code include time, size, gender, color name, category, and name. Additionally, the Hierarchize function is utilized to organize the specified set of members into a unified hierarchy, while the DrilldownLevel function facilitates the drill-down into the specified levels of the hierarchies, allowing for a more granular analysis within the cube.</w:t>
      </w:r>
    </w:p>
    <w:p w:rsidR="00000000" w:rsidDel="00000000" w:rsidP="00000000" w:rsidRDefault="00000000" w:rsidRPr="00000000" w14:paraId="0000007A">
      <w:pPr>
        <w:spacing w:line="259" w:lineRule="auto"/>
        <w:jc w:val="both"/>
        <w:rPr>
          <w:rFonts w:ascii="Georgia" w:cs="Georgia" w:eastAsia="Georgia" w:hAnsi="Georgia"/>
          <w:color w:val="000000"/>
          <w:sz w:val="20"/>
          <w:szCs w:val="20"/>
        </w:rPr>
      </w:pPr>
      <w:r w:rsidDel="00000000" w:rsidR="00000000" w:rsidRPr="00000000">
        <w:rPr>
          <w:rtl w:val="0"/>
        </w:rPr>
      </w:r>
    </w:p>
    <w:p w:rsidR="00000000" w:rsidDel="00000000" w:rsidP="00000000" w:rsidRDefault="00000000" w:rsidRPr="00000000" w14:paraId="0000007B">
      <w:pPr>
        <w:spacing w:line="259" w:lineRule="auto"/>
        <w:jc w:val="both"/>
        <w:rPr>
          <w:rFonts w:ascii="Georgia" w:cs="Georgia" w:eastAsia="Georgia" w:hAnsi="Georgia"/>
          <w:color w:val="000000"/>
          <w:sz w:val="20"/>
          <w:szCs w:val="20"/>
        </w:rPr>
      </w:pPr>
      <w:r w:rsidDel="00000000" w:rsidR="00000000" w:rsidRPr="00000000">
        <w:rPr>
          <w:rFonts w:ascii="Georgia" w:cs="Georgia" w:eastAsia="Georgia" w:hAnsi="Georgia"/>
          <w:color w:val="000000"/>
          <w:sz w:val="20"/>
          <w:szCs w:val="20"/>
          <w:rtl w:val="0"/>
        </w:rPr>
        <w:t xml:space="preserve">The code:</w:t>
      </w:r>
    </w:p>
    <w:p w:rsidR="00000000" w:rsidDel="00000000" w:rsidP="00000000" w:rsidRDefault="00000000" w:rsidRPr="00000000" w14:paraId="0000007C">
      <w:pPr>
        <w:spacing w:line="259" w:lineRule="auto"/>
        <w:jc w:val="both"/>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SELECT {[Measures].[Sum of reducedprice],[Measures].[Sum of count]} DIMENSION PROPERTIES PARENT_UNIQUE_NAME,MEMBER_VALUE,HIERARCHY_UNIQUE_NAME ON COLUMNS , NON EMPTY Hierarchize({DrilldownLevel({[Range].[name].[All]},,,INCLUDE_CALC_MEMBERS)}) DIMENSION PROPERTIES PARENT_UNIQUE_NAME,MEMBER_VALUE,HIERARCHY_UNIQUE_NAME ON ROWS FROM [Model] WHERE ([Range].[time].[All],[Range].[size].[All],[Range].[gender].[All],[Range].[color_name].[All],[Range].[category].[All]) CELL PROPERTIES VALUE, FORMAT_STRING, LANGUAGE, BACK_COLOR, FORE_COLOR, FONT_FLAGS</w:t>
      </w:r>
    </w:p>
    <w:p w:rsidR="00000000" w:rsidDel="00000000" w:rsidP="00000000" w:rsidRDefault="00000000" w:rsidRPr="00000000" w14:paraId="0000007D">
      <w:pPr>
        <w:spacing w:line="259" w:lineRule="auto"/>
        <w:rPr>
          <w:color w:val="000000"/>
        </w:rPr>
      </w:pPr>
      <w:r w:rsidDel="00000000" w:rsidR="00000000" w:rsidRPr="00000000">
        <w:rPr>
          <w:rtl w:val="0"/>
        </w:rPr>
      </w:r>
    </w:p>
    <w:p w:rsidR="00000000" w:rsidDel="00000000" w:rsidP="00000000" w:rsidRDefault="00000000" w:rsidRPr="00000000" w14:paraId="0000007E">
      <w:pPr>
        <w:pStyle w:val="Heading2"/>
        <w:numPr>
          <w:ilvl w:val="1"/>
          <w:numId w:val="2"/>
        </w:numPr>
        <w:tabs>
          <w:tab w:val="left" w:leader="none" w:pos="713"/>
        </w:tabs>
        <w:spacing w:before="124" w:lineRule="auto"/>
        <w:ind w:left="713" w:hanging="613"/>
        <w:rPr>
          <w:sz w:val="28"/>
          <w:szCs w:val="28"/>
        </w:rPr>
      </w:pPr>
      <w:r w:rsidDel="00000000" w:rsidR="00000000" w:rsidRPr="00000000">
        <w:rPr>
          <w:sz w:val="28"/>
          <w:szCs w:val="28"/>
          <w:rtl w:val="0"/>
        </w:rPr>
        <w:t xml:space="preserve">Data Visualization:</w:t>
      </w:r>
    </w:p>
    <w:p w:rsidR="00000000" w:rsidDel="00000000" w:rsidP="00000000" w:rsidRDefault="00000000" w:rsidRPr="00000000" w14:paraId="0000007F">
      <w:pPr>
        <w:spacing w:line="259" w:lineRule="auto"/>
        <w:rPr>
          <w:sz w:val="28"/>
          <w:szCs w:val="28"/>
        </w:rPr>
      </w:pPr>
      <w:r w:rsidDel="00000000" w:rsidR="00000000" w:rsidRPr="00000000">
        <w:rPr>
          <w:rtl w:val="0"/>
        </w:rPr>
      </w:r>
    </w:p>
    <w:p w:rsidR="00000000" w:rsidDel="00000000" w:rsidP="00000000" w:rsidRDefault="00000000" w:rsidRPr="00000000" w14:paraId="00000080">
      <w:pPr>
        <w:spacing w:line="259"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For the data visualization we used Power Bi and extracted the following insights:</w:t>
      </w:r>
    </w:p>
    <w:p w:rsidR="00000000" w:rsidDel="00000000" w:rsidP="00000000" w:rsidRDefault="00000000" w:rsidRPr="00000000" w14:paraId="00000081">
      <w:pPr>
        <w:spacing w:line="259" w:lineRule="auto"/>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The total revenue from sales is $31,010, including a detailed breakdown by product, gender, and category.</w:t>
      </w:r>
    </w:p>
    <w:p w:rsidR="00000000" w:rsidDel="00000000" w:rsidP="00000000" w:rsidRDefault="00000000" w:rsidRPr="00000000" w14:paraId="0000008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Blazers and Sports Coats contribute a total revenue of $1,590.</w:t>
      </w:r>
    </w:p>
    <w:p w:rsidR="00000000" w:rsidDel="00000000" w:rsidP="00000000" w:rsidRDefault="00000000" w:rsidRPr="00000000" w14:paraId="0000008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The total discount amount is $9,370, plus identification of specific discounts applied per product and gender.</w:t>
      </w:r>
    </w:p>
    <w:p w:rsidR="00000000" w:rsidDel="00000000" w:rsidP="00000000" w:rsidRDefault="00000000" w:rsidRPr="00000000" w14:paraId="0000008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The discount amount for Blazers and Sports Coats is $896.40.</w:t>
      </w:r>
    </w:p>
    <w:p w:rsidR="00000000" w:rsidDel="00000000" w:rsidP="00000000" w:rsidRDefault="00000000" w:rsidRPr="00000000" w14:paraId="0000008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The most sold product: Blazers &amp; Sport Coats, Necklace Kiff, and Watch Panka 8.11%</w:t>
      </w:r>
    </w:p>
    <w:p w:rsidR="00000000" w:rsidDel="00000000" w:rsidP="00000000" w:rsidRDefault="00000000" w:rsidRPr="00000000" w14:paraId="0000008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The number of colors per product.  Blazers &amp; Sport Coats have the highest color variation with 6 different colors.</w:t>
      </w:r>
    </w:p>
    <w:p w:rsidR="00000000" w:rsidDel="00000000" w:rsidP="00000000" w:rsidRDefault="00000000" w:rsidRPr="00000000" w14:paraId="0000008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The percentage of products per gender: 35.14% female, 33.78% unisex, 31.08% male.</w:t>
      </w:r>
    </w:p>
    <w:p w:rsidR="00000000" w:rsidDel="00000000" w:rsidP="00000000" w:rsidRDefault="00000000" w:rsidRPr="00000000" w14:paraId="0000008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The average size distribution across genders: with an average of 13 unisex sizes, 8 for males, and 3 for females</w:t>
      </w:r>
    </w:p>
    <w:p w:rsidR="00000000" w:rsidDel="00000000" w:rsidP="00000000" w:rsidRDefault="00000000" w:rsidRPr="00000000" w14:paraId="0000008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Stock levels by product name.</w:t>
      </w:r>
    </w:p>
    <w:p w:rsidR="00000000" w:rsidDel="00000000" w:rsidP="00000000" w:rsidRDefault="00000000" w:rsidRPr="00000000" w14:paraId="0000008B">
      <w:pPr>
        <w:spacing w:after="240" w:before="240" w:lineRule="auto"/>
        <w:rPr/>
      </w:pPr>
      <w:r w:rsidDel="00000000" w:rsidR="00000000" w:rsidRPr="00000000">
        <w:rPr/>
        <w:drawing>
          <wp:inline distB="0" distT="0" distL="0" distR="0">
            <wp:extent cx="5705793" cy="3198985"/>
            <wp:effectExtent b="0" l="0" r="0" t="0"/>
            <wp:docPr id="20" name="image10.png"/>
            <a:graphic>
              <a:graphicData uri="http://schemas.openxmlformats.org/drawingml/2006/picture">
                <pic:pic>
                  <pic:nvPicPr>
                    <pic:cNvPr id="0" name="image10.png"/>
                    <pic:cNvPicPr preferRelativeResize="0"/>
                  </pic:nvPicPr>
                  <pic:blipFill>
                    <a:blip r:embed="rId33"/>
                    <a:srcRect b="0" l="0" r="0" t="0"/>
                    <a:stretch>
                      <a:fillRect/>
                    </a:stretch>
                  </pic:blipFill>
                  <pic:spPr>
                    <a:xfrm>
                      <a:off x="0" y="0"/>
                      <a:ext cx="5705793" cy="3198985"/>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spacing w:line="259" w:lineRule="auto"/>
        <w:rPr/>
      </w:pPr>
      <w:r w:rsidDel="00000000" w:rsidR="00000000" w:rsidRPr="00000000">
        <w:rPr>
          <w:rtl w:val="0"/>
        </w:rPr>
      </w:r>
    </w:p>
    <w:p w:rsidR="00000000" w:rsidDel="00000000" w:rsidP="00000000" w:rsidRDefault="00000000" w:rsidRPr="00000000" w14:paraId="0000008D">
      <w:pPr>
        <w:pStyle w:val="Heading1"/>
        <w:numPr>
          <w:ilvl w:val="0"/>
          <w:numId w:val="2"/>
        </w:numPr>
        <w:tabs>
          <w:tab w:val="left" w:leader="none" w:pos="574"/>
        </w:tabs>
        <w:ind w:left="574" w:hanging="474"/>
        <w:rPr/>
      </w:pPr>
      <w:r w:rsidDel="00000000" w:rsidR="00000000" w:rsidRPr="00000000">
        <w:rPr>
          <w:rtl w:val="0"/>
        </w:rPr>
        <w:t xml:space="preserve">Conclusion</w:t>
      </w:r>
    </w:p>
    <w:p w:rsidR="00000000" w:rsidDel="00000000" w:rsidP="00000000" w:rsidRDefault="00000000" w:rsidRPr="00000000" w14:paraId="0000008E">
      <w:pPr>
        <w:pStyle w:val="Heading1"/>
        <w:tabs>
          <w:tab w:val="left" w:leader="none" w:pos="574"/>
        </w:tabs>
        <w:ind w:left="-474" w:firstLine="0"/>
        <w:rPr>
          <w:sz w:val="20"/>
          <w:szCs w:val="20"/>
        </w:rPr>
      </w:pPr>
      <w:r w:rsidDel="00000000" w:rsidR="00000000" w:rsidRPr="00000000">
        <w:rPr>
          <w:rtl w:val="0"/>
        </w:rPr>
      </w:r>
    </w:p>
    <w:p w:rsidR="00000000" w:rsidDel="00000000" w:rsidP="00000000" w:rsidRDefault="00000000" w:rsidRPr="00000000" w14:paraId="0000008F">
      <w:pPr>
        <w:spacing w:line="259" w:lineRule="auto"/>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In conclusion, the detailed sales analysis reveals a total revenue of $31,010, with standout contributions such as Blazers and Sports Coats generating $1,590. The comprehensive examination of discounts, color variations, product distribution by gender, and average size distribution offers valuable insights into our e-commerce.</w:t>
      </w:r>
    </w:p>
    <w:p w:rsidR="00000000" w:rsidDel="00000000" w:rsidP="00000000" w:rsidRDefault="00000000" w:rsidRPr="00000000" w14:paraId="00000090">
      <w:pPr>
        <w:spacing w:line="259" w:lineRule="auto"/>
        <w:jc w:val="both"/>
        <w:rPr>
          <w:rFonts w:ascii="Georgia" w:cs="Georgia" w:eastAsia="Georgia" w:hAnsi="Georgia"/>
          <w:b w:val="1"/>
          <w:color w:val="000000"/>
          <w:sz w:val="20"/>
          <w:szCs w:val="20"/>
        </w:rPr>
      </w:pPr>
      <w:r w:rsidDel="00000000" w:rsidR="00000000" w:rsidRPr="00000000">
        <w:rPr>
          <w:rFonts w:ascii="Georgia" w:cs="Georgia" w:eastAsia="Georgia" w:hAnsi="Georgia"/>
          <w:b w:val="1"/>
          <w:color w:val="000000"/>
          <w:sz w:val="20"/>
          <w:szCs w:val="20"/>
          <w:rtl w:val="0"/>
        </w:rPr>
        <w:t xml:space="preserve">Recommendations for Improvement:</w:t>
      </w:r>
    </w:p>
    <w:p w:rsidR="00000000" w:rsidDel="00000000" w:rsidP="00000000" w:rsidRDefault="00000000" w:rsidRPr="00000000" w14:paraId="0000009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The current discount rate, accounting for 30.216% of total revenue, is very high. Therefore, the company should consider reducing the discount rate to increase profits.</w:t>
      </w:r>
    </w:p>
    <w:p w:rsidR="00000000" w:rsidDel="00000000" w:rsidP="00000000" w:rsidRDefault="00000000" w:rsidRPr="00000000" w14:paraId="0000009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Enhance product appeal by introducing varied color options to products with a limited color range.</w:t>
      </w:r>
    </w:p>
    <w:p w:rsidR="00000000" w:rsidDel="00000000" w:rsidP="00000000" w:rsidRDefault="00000000" w:rsidRPr="00000000" w14:paraId="0000009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Georgia" w:cs="Georgia" w:eastAsia="Georgia" w:hAnsi="Georgia"/>
          <w:b w:val="0"/>
          <w:i w:val="0"/>
          <w:smallCaps w:val="0"/>
          <w:strike w:val="0"/>
          <w:color w:val="000000"/>
          <w:sz w:val="20"/>
          <w:szCs w:val="20"/>
          <w:u w:val="none"/>
          <w:shd w:fill="auto" w:val="clear"/>
          <w:vertAlign w:val="baseline"/>
        </w:rPr>
      </w:pPr>
      <w:bookmarkStart w:colFirst="0" w:colLast="0" w:name="_heading=h.4d34og8" w:id="8"/>
      <w:bookmarkEnd w:id="8"/>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Consider eliminating the luggage category as it has a limited contribution to overall profit</w:t>
      </w:r>
    </w:p>
    <w:sectPr>
      <w:type w:val="nextPage"/>
      <w:pgSz w:h="16840" w:w="11910" w:orient="portrait"/>
      <w:pgMar w:bottom="1417" w:top="1417" w:left="1417" w:right="1417"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alibri"/>
  <w:font w:name="Consolas"/>
  <w:font w:name="Courier New"/>
  <w:font w:name="Adobe Jenson Pro Capt"/>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9585.0" w:type="dxa"/>
      <w:jc w:val="left"/>
      <w:tblLayout w:type="fixed"/>
      <w:tblLook w:val="0600"/>
    </w:tblPr>
    <w:tblGrid>
      <w:gridCol w:w="3195"/>
      <w:gridCol w:w="3195"/>
      <w:gridCol w:w="3195"/>
      <w:tblGridChange w:id="0">
        <w:tblGrid>
          <w:gridCol w:w="3195"/>
          <w:gridCol w:w="3195"/>
          <w:gridCol w:w="3195"/>
        </w:tblGrid>
      </w:tblGridChange>
    </w:tblGrid>
    <w:tr>
      <w:trPr>
        <w:cantSplit w:val="0"/>
        <w:trHeight w:val="300" w:hRule="atLeast"/>
        <w:tblHeader w:val="0"/>
      </w:trPr>
      <w:tc>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425.0" w:type="dxa"/>
      <w:jc w:val="left"/>
      <w:tblLayout w:type="fixed"/>
      <w:tblLook w:val="0600"/>
    </w:tblPr>
    <w:tblGrid>
      <w:gridCol w:w="1475"/>
      <w:gridCol w:w="1475"/>
      <w:gridCol w:w="1475"/>
      <w:tblGridChange w:id="0">
        <w:tblGrid>
          <w:gridCol w:w="1475"/>
          <w:gridCol w:w="1475"/>
          <w:gridCol w:w="1475"/>
        </w:tblGrid>
      </w:tblGridChange>
    </w:tblGrid>
    <w:tr>
      <w:trPr>
        <w:cantSplit w:val="0"/>
        <w:trHeight w:val="300" w:hRule="atLeast"/>
        <w:tblHeader w:val="0"/>
      </w:trPr>
      <w:tc>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9585.0" w:type="dxa"/>
      <w:jc w:val="left"/>
      <w:tblLayout w:type="fixed"/>
      <w:tblLook w:val="0600"/>
    </w:tblPr>
    <w:tblGrid>
      <w:gridCol w:w="3195"/>
      <w:gridCol w:w="3195"/>
      <w:gridCol w:w="3195"/>
      <w:tblGridChange w:id="0">
        <w:tblGrid>
          <w:gridCol w:w="3195"/>
          <w:gridCol w:w="3195"/>
          <w:gridCol w:w="3195"/>
        </w:tblGrid>
      </w:tblGridChange>
    </w:tblGrid>
    <w:tr>
      <w:trPr>
        <w:cantSplit w:val="0"/>
        <w:trHeight w:val="300" w:hRule="atLeast"/>
        <w:tblHeader w:val="0"/>
      </w:trPr>
      <w:tc>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585.0" w:type="dxa"/>
      <w:jc w:val="left"/>
      <w:tblLayout w:type="fixed"/>
      <w:tblLook w:val="0600"/>
    </w:tblPr>
    <w:tblGrid>
      <w:gridCol w:w="3195"/>
      <w:gridCol w:w="3195"/>
      <w:gridCol w:w="3195"/>
      <w:tblGridChange w:id="0">
        <w:tblGrid>
          <w:gridCol w:w="3195"/>
          <w:gridCol w:w="3195"/>
          <w:gridCol w:w="3195"/>
        </w:tblGrid>
      </w:tblGridChange>
    </w:tblGrid>
    <w:tr>
      <w:trPr>
        <w:cantSplit w:val="0"/>
        <w:trHeight w:val="300" w:hRule="atLeast"/>
        <w:tblHeader w:val="0"/>
      </w:trPr>
      <w:tc>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4425.0" w:type="dxa"/>
      <w:jc w:val="left"/>
      <w:tblLayout w:type="fixed"/>
      <w:tblLook w:val="0600"/>
    </w:tblPr>
    <w:tblGrid>
      <w:gridCol w:w="1475"/>
      <w:gridCol w:w="1475"/>
      <w:gridCol w:w="1475"/>
      <w:tblGridChange w:id="0">
        <w:tblGrid>
          <w:gridCol w:w="1475"/>
          <w:gridCol w:w="1475"/>
          <w:gridCol w:w="1475"/>
        </w:tblGrid>
      </w:tblGridChange>
    </w:tblGrid>
    <w:tr>
      <w:trPr>
        <w:cantSplit w:val="0"/>
        <w:trHeight w:val="300" w:hRule="atLeast"/>
        <w:tblHeader w:val="0"/>
      </w:trPr>
      <w:tc>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585.0" w:type="dxa"/>
      <w:jc w:val="left"/>
      <w:tblLayout w:type="fixed"/>
      <w:tblLook w:val="0600"/>
    </w:tblPr>
    <w:tblGrid>
      <w:gridCol w:w="3195"/>
      <w:gridCol w:w="3195"/>
      <w:gridCol w:w="3195"/>
      <w:tblGridChange w:id="0">
        <w:tblGrid>
          <w:gridCol w:w="3195"/>
          <w:gridCol w:w="3195"/>
          <w:gridCol w:w="3195"/>
        </w:tblGrid>
      </w:tblGridChange>
    </w:tblGrid>
    <w:tr>
      <w:trPr>
        <w:cantSplit w:val="0"/>
        <w:trHeight w:val="300" w:hRule="atLeast"/>
        <w:tblHeader w:val="0"/>
      </w:trPr>
      <w:tc>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574" w:hanging="474"/>
      </w:pPr>
      <w:rPr>
        <w:b w:val="1"/>
        <w:i w:val="0"/>
        <w:sz w:val="28"/>
        <w:szCs w:val="28"/>
      </w:rPr>
    </w:lvl>
    <w:lvl w:ilvl="1">
      <w:start w:val="1"/>
      <w:numFmt w:val="decimal"/>
      <w:lvlText w:val="%1.%2"/>
      <w:lvlJc w:val="left"/>
      <w:pPr>
        <w:ind w:left="713" w:hanging="613"/>
      </w:pPr>
      <w:rPr>
        <w:b w:val="1"/>
        <w:i w:val="0"/>
        <w:sz w:val="24"/>
        <w:szCs w:val="24"/>
      </w:rPr>
    </w:lvl>
    <w:lvl w:ilvl="2">
      <w:start w:val="1"/>
      <w:numFmt w:val="decimal"/>
      <w:lvlText w:val="%1.%2.%3"/>
      <w:lvlJc w:val="left"/>
      <w:pPr>
        <w:ind w:left="800" w:hanging="700"/>
      </w:pPr>
      <w:rPr>
        <w:b w:val="1"/>
        <w:i w:val="0"/>
        <w:sz w:val="20"/>
        <w:szCs w:val="20"/>
      </w:rPr>
    </w:lvl>
    <w:lvl w:ilvl="3">
      <w:start w:val="0"/>
      <w:numFmt w:val="bullet"/>
      <w:lvlText w:val="•"/>
      <w:lvlJc w:val="left"/>
      <w:pPr>
        <w:ind w:left="598" w:hanging="200"/>
      </w:pPr>
      <w:rPr>
        <w:rFonts w:ascii="Calibri" w:cs="Calibri" w:eastAsia="Calibri" w:hAnsi="Calibri"/>
        <w:b w:val="0"/>
        <w:i w:val="0"/>
        <w:sz w:val="20"/>
        <w:szCs w:val="20"/>
      </w:rPr>
    </w:lvl>
    <w:lvl w:ilvl="4">
      <w:start w:val="0"/>
      <w:numFmt w:val="bullet"/>
      <w:lvlText w:val="•"/>
      <w:lvlJc w:val="left"/>
      <w:pPr>
        <w:ind w:left="2055" w:hanging="200"/>
      </w:pPr>
      <w:rPr/>
    </w:lvl>
    <w:lvl w:ilvl="5">
      <w:start w:val="0"/>
      <w:numFmt w:val="bullet"/>
      <w:lvlText w:val="•"/>
      <w:lvlJc w:val="left"/>
      <w:pPr>
        <w:ind w:left="3310" w:hanging="200"/>
      </w:pPr>
      <w:rPr/>
    </w:lvl>
    <w:lvl w:ilvl="6">
      <w:start w:val="0"/>
      <w:numFmt w:val="bullet"/>
      <w:lvlText w:val="•"/>
      <w:lvlJc w:val="left"/>
      <w:pPr>
        <w:ind w:left="4565" w:hanging="200"/>
      </w:pPr>
      <w:rPr/>
    </w:lvl>
    <w:lvl w:ilvl="7">
      <w:start w:val="0"/>
      <w:numFmt w:val="bullet"/>
      <w:lvlText w:val="•"/>
      <w:lvlJc w:val="left"/>
      <w:pPr>
        <w:ind w:left="5820" w:hanging="200"/>
      </w:pPr>
      <w:rPr/>
    </w:lvl>
    <w:lvl w:ilvl="8">
      <w:start w:val="0"/>
      <w:numFmt w:val="bullet"/>
      <w:lvlText w:val="•"/>
      <w:lvlJc w:val="left"/>
      <w:pPr>
        <w:ind w:left="7075" w:hanging="200"/>
      </w:pPr>
      <w:rPr/>
    </w:lvl>
  </w:abstractNum>
  <w:abstractNum w:abstractNumId="3">
    <w:lvl w:ilvl="0">
      <w:start w:val="1"/>
      <w:numFmt w:val="decimal"/>
      <w:lvlText w:val="%1"/>
      <w:lvlJc w:val="left"/>
      <w:pPr>
        <w:ind w:left="399" w:hanging="299"/>
      </w:pPr>
      <w:rPr>
        <w:rFonts w:ascii="Georgia" w:cs="Georgia" w:eastAsia="Georgia" w:hAnsi="Georgia"/>
        <w:b w:val="1"/>
        <w:i w:val="0"/>
        <w:sz w:val="20"/>
        <w:szCs w:val="20"/>
      </w:rPr>
    </w:lvl>
    <w:lvl w:ilvl="1">
      <w:start w:val="1"/>
      <w:numFmt w:val="decimal"/>
      <w:lvlText w:val="%1.%2"/>
      <w:lvlJc w:val="left"/>
      <w:pPr>
        <w:ind w:left="857" w:hanging="458.99999999999994"/>
      </w:pPr>
      <w:rPr>
        <w:rFonts w:ascii="Georgia" w:cs="Georgia" w:eastAsia="Georgia" w:hAnsi="Georgia"/>
        <w:b w:val="0"/>
        <w:i w:val="0"/>
        <w:sz w:val="20"/>
        <w:szCs w:val="20"/>
      </w:rPr>
    </w:lvl>
    <w:lvl w:ilvl="2">
      <w:start w:val="1"/>
      <w:numFmt w:val="decimal"/>
      <w:lvlText w:val="%1.%2.%3"/>
      <w:lvlJc w:val="left"/>
      <w:pPr>
        <w:ind w:left="1495" w:hanging="638"/>
      </w:pPr>
      <w:rPr>
        <w:rFonts w:ascii="Georgia" w:cs="Georgia" w:eastAsia="Georgia" w:hAnsi="Georgia"/>
        <w:b w:val="0"/>
        <w:i w:val="0"/>
        <w:sz w:val="20"/>
        <w:szCs w:val="20"/>
      </w:rPr>
    </w:lvl>
    <w:lvl w:ilvl="3">
      <w:start w:val="0"/>
      <w:numFmt w:val="bullet"/>
      <w:lvlText w:val="•"/>
      <w:lvlJc w:val="left"/>
      <w:pPr>
        <w:ind w:left="2510" w:hanging="638"/>
      </w:pPr>
      <w:rPr/>
    </w:lvl>
    <w:lvl w:ilvl="4">
      <w:start w:val="0"/>
      <w:numFmt w:val="bullet"/>
      <w:lvlText w:val="•"/>
      <w:lvlJc w:val="left"/>
      <w:pPr>
        <w:ind w:left="3521" w:hanging="638"/>
      </w:pPr>
      <w:rPr/>
    </w:lvl>
    <w:lvl w:ilvl="5">
      <w:start w:val="0"/>
      <w:numFmt w:val="bullet"/>
      <w:lvlText w:val="•"/>
      <w:lvlJc w:val="left"/>
      <w:pPr>
        <w:ind w:left="4532" w:hanging="638"/>
      </w:pPr>
      <w:rPr/>
    </w:lvl>
    <w:lvl w:ilvl="6">
      <w:start w:val="0"/>
      <w:numFmt w:val="bullet"/>
      <w:lvlText w:val="•"/>
      <w:lvlJc w:val="left"/>
      <w:pPr>
        <w:ind w:left="5542" w:hanging="638"/>
      </w:pPr>
      <w:rPr/>
    </w:lvl>
    <w:lvl w:ilvl="7">
      <w:start w:val="0"/>
      <w:numFmt w:val="bullet"/>
      <w:lvlText w:val="•"/>
      <w:lvlJc w:val="left"/>
      <w:pPr>
        <w:ind w:left="6553" w:hanging="638"/>
      </w:pPr>
      <w:rPr/>
    </w:lvl>
    <w:lvl w:ilvl="8">
      <w:start w:val="0"/>
      <w:numFmt w:val="bullet"/>
      <w:lvlText w:val="•"/>
      <w:lvlJc w:val="left"/>
      <w:pPr>
        <w:ind w:left="7564" w:hanging="638"/>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574" w:hanging="474"/>
    </w:pPr>
    <w:rPr>
      <w:b w:val="1"/>
      <w:sz w:val="28"/>
      <w:szCs w:val="28"/>
    </w:rPr>
  </w:style>
  <w:style w:type="paragraph" w:styleId="Heading2">
    <w:name w:val="heading 2"/>
    <w:basedOn w:val="Normal"/>
    <w:next w:val="Normal"/>
    <w:pPr>
      <w:ind w:left="713" w:hanging="613"/>
    </w:pPr>
    <w:rPr>
      <w:b w:val="1"/>
      <w:sz w:val="24"/>
      <w:szCs w:val="24"/>
    </w:rPr>
  </w:style>
  <w:style w:type="paragraph" w:styleId="Heading3">
    <w:name w:val="heading 3"/>
    <w:basedOn w:val="Normal"/>
    <w:next w:val="Normal"/>
    <w:pPr>
      <w:ind w:left="851"/>
    </w:pPr>
    <w:rPr>
      <w:sz w:val="24"/>
      <w:szCs w:val="24"/>
    </w:rPr>
  </w:style>
  <w:style w:type="paragraph" w:styleId="Heading4">
    <w:name w:val="heading 4"/>
    <w:basedOn w:val="Normal"/>
    <w:next w:val="Normal"/>
    <w:pPr>
      <w:spacing w:before="149" w:lineRule="auto"/>
      <w:ind w:left="598" w:hanging="199"/>
    </w:pPr>
    <w:rPr>
      <w:rFonts w:ascii="Georgia" w:cs="Georgia" w:eastAsia="Georgia" w:hAnsi="Georgia"/>
      <w:b w:val="1"/>
      <w:sz w:val="20"/>
      <w:szCs w:val="2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413" w:lineRule="auto"/>
      <w:ind w:left="283" w:right="1163"/>
      <w:jc w:val="center"/>
    </w:pPr>
    <w:rPr>
      <w:b w:val="1"/>
      <w:sz w:val="41"/>
      <w:szCs w:val="4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image" Target="media/image12.png"/><Relationship Id="rId21" Type="http://schemas.openxmlformats.org/officeDocument/2006/relationships/image" Target="media/image4.png"/><Relationship Id="rId24" Type="http://schemas.openxmlformats.org/officeDocument/2006/relationships/image" Target="media/image8.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26" Type="http://schemas.openxmlformats.org/officeDocument/2006/relationships/image" Target="media/image9.png"/><Relationship Id="rId25" Type="http://schemas.openxmlformats.org/officeDocument/2006/relationships/image" Target="media/image5.png"/><Relationship Id="rId28" Type="http://schemas.openxmlformats.org/officeDocument/2006/relationships/image" Target="media/image7.png"/><Relationship Id="rId27" Type="http://schemas.openxmlformats.org/officeDocument/2006/relationships/image" Target="media/image11.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png"/><Relationship Id="rId7" Type="http://schemas.openxmlformats.org/officeDocument/2006/relationships/image" Target="media/image13.jpg"/><Relationship Id="rId8" Type="http://schemas.openxmlformats.org/officeDocument/2006/relationships/image" Target="media/image16.png"/><Relationship Id="rId31" Type="http://schemas.openxmlformats.org/officeDocument/2006/relationships/image" Target="media/image6.png"/><Relationship Id="rId30" Type="http://schemas.openxmlformats.org/officeDocument/2006/relationships/image" Target="media/image2.png"/><Relationship Id="rId11" Type="http://schemas.openxmlformats.org/officeDocument/2006/relationships/image" Target="media/image15.png"/><Relationship Id="rId33" Type="http://schemas.openxmlformats.org/officeDocument/2006/relationships/image" Target="media/image10.png"/><Relationship Id="rId10" Type="http://schemas.openxmlformats.org/officeDocument/2006/relationships/footer" Target="footer1.xml"/><Relationship Id="rId32" Type="http://schemas.openxmlformats.org/officeDocument/2006/relationships/image" Target="media/image20.png"/><Relationship Id="rId13" Type="http://schemas.openxmlformats.org/officeDocument/2006/relationships/footer" Target="footer2.xml"/><Relationship Id="rId12" Type="http://schemas.openxmlformats.org/officeDocument/2006/relationships/header" Target="header2.xml"/><Relationship Id="rId15" Type="http://schemas.openxmlformats.org/officeDocument/2006/relationships/footer" Target="footer3.xml"/><Relationship Id="rId14" Type="http://schemas.openxmlformats.org/officeDocument/2006/relationships/header" Target="header3.xml"/><Relationship Id="rId17" Type="http://schemas.openxmlformats.org/officeDocument/2006/relationships/image" Target="media/image18.png"/><Relationship Id="rId16" Type="http://schemas.openxmlformats.org/officeDocument/2006/relationships/hyperlink" Target="https://github.com/JannikArndt/PostgreSQLSampleDatabase/tree/master/data" TargetMode="External"/><Relationship Id="rId19" Type="http://schemas.openxmlformats.org/officeDocument/2006/relationships/image" Target="media/image19.png"/><Relationship Id="rId18" Type="http://schemas.openxmlformats.org/officeDocument/2006/relationships/image" Target="media/image17.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RPfAxoqodcsmfPuqaGZrSZe6fQ==">CgMxLjAyCWlkLmdqZGd4czIJaC4zMGowemxsMgppZC4xZm9iOXRlMgloLjN6bnlzaDcyCmlkLjJldDkycDAyCGgudHlqY3d0MgppZC4zZHk2dmttMgloLjF0M2g1c2YyCWguNGQzNG9nODgAciExUDkyVXJpV05pdERfcWNRQWlzQkJSOWpiMXBGX0dpRXQ=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