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66FFFF" w:val="clear"/>
          <w:lang w:eastAsia="fr-FR"/>
        </w:rPr>
        <w:t>Entreprise</w:t>
      </w:r>
      <w:r>
        <w:rPr>
          <w:rFonts w:eastAsia="Times New Roman" w:cs="Garamond" w:ascii="Garamond" w:hAnsi="Garamond"/>
          <w:bCs/>
          <w:sz w:val="20"/>
          <w:szCs w:val="20"/>
          <w:shd w:fill="FFFFFF" w:val="clear"/>
          <w:lang w:eastAsia="fr-FR"/>
        </w:rPr>
        <w:t>,</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66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FFFFFF" w:val="clear"/>
          <w:lang w:eastAsia="fr-FR"/>
        </w:rPr>
      </w:pPr>
      <w:bookmarkStart w:id="0" w:name="__DdeLink__289_523726643"/>
      <w:r>
        <w:rPr>
          <w:rFonts w:eastAsia="Times New Roman" w:cs="Garamond" w:ascii="Garamond" w:hAnsi="Garamond"/>
          <w:bCs/>
          <w:sz w:val="20"/>
          <w:szCs w:val="20"/>
          <w:lang w:eastAsia="fr-FR"/>
        </w:rPr>
        <w:t>form_1456740261148</w:t>
      </w:r>
      <w:bookmarkEnd w:id="0"/>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FF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FFFFFF" w:val="clear"/>
          <w:lang w:eastAsia="fr-FR"/>
        </w:rPr>
      </w:pPr>
      <w:r>
        <w:rPr>
          <w:rFonts w:eastAsia="Times New Roman" w:cs="Garamond" w:ascii="Garamond" w:hAnsi="Garamond"/>
          <w:bCs/>
          <w:sz w:val="20"/>
          <w:szCs w:val="20"/>
          <w:lang w:eastAsia="fr-FR"/>
        </w:rPr>
        <w:t xml:space="preserve">Date et lieu de naissance : form_1456586321171   à </w:t>
      </w:r>
      <w:r>
        <w:rPr>
          <w:rFonts w:eastAsia="Times New Roman" w:cs="Garamond" w:ascii="Garamond" w:hAnsi="Garamond"/>
          <w:bCs/>
          <w:sz w:val="20"/>
          <w:szCs w:val="20"/>
          <w:shd w:fill="FFFFFF" w:val="clear"/>
          <w:lang w:eastAsia="fr-FR"/>
        </w:rPr>
        <w:t>form_1456586345410</w:t>
      </w:r>
    </w:p>
    <w:p>
      <w:pPr>
        <w:pStyle w:val="Normal"/>
        <w:tabs>
          <w:tab w:val="left" w:pos="8100" w:leader="none"/>
        </w:tabs>
        <w:spacing w:lineRule="auto" w:line="240" w:before="0" w:after="0"/>
        <w:rPr>
          <w:rFonts w:eastAsia="Times New Roman" w:cs="Garamond" w:ascii="Garamond" w:hAnsi="Garamond"/>
          <w:b w:val="false"/>
          <w:bCs w:val="false"/>
          <w:sz w:val="20"/>
          <w:szCs w:val="20"/>
          <w:lang w:eastAsia="fr-FR"/>
        </w:rPr>
      </w:pPr>
      <w:r>
        <w:rPr>
          <w:rFonts w:eastAsia="Times New Roman" w:cs="Garamond" w:ascii="Garamond" w:hAnsi="Garamond"/>
          <w:bCs/>
          <w:sz w:val="20"/>
          <w:szCs w:val="20"/>
          <w:lang w:eastAsia="fr-FR"/>
        </w:rPr>
        <w:t>Demeurant à :</w:t>
      </w:r>
      <w:r>
        <w:rPr>
          <w:rFonts w:eastAsia="Times New Roman" w:cs="Garamond" w:ascii="Garamond" w:hAnsi="Garamond"/>
          <w:b w:val="false"/>
          <w:bCs w:val="false"/>
          <w:sz w:val="20"/>
          <w:szCs w:val="20"/>
          <w:lang w:eastAsia="fr-FR"/>
        </w:rPr>
        <w:t>form_1456586374427</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66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66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3.1. Le présent Contrat est conclu pour une durée déterminée </w:t>
      </w:r>
      <w:r>
        <w:rPr>
          <w:rFonts w:eastAsia="Times New Roman" w:cs="Arial" w:ascii="Garamond" w:hAnsi="Garamond"/>
          <w:bCs/>
          <w:sz w:val="19"/>
          <w:szCs w:val="19"/>
          <w:shd w:fill="66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FF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66FFFF" w:val="clear"/>
          <w:lang w:eastAsia="fr-FR"/>
        </w:rPr>
        <w:t>form_1456586669492</w:t>
      </w:r>
      <w:r>
        <w:rPr>
          <w:rFonts w:eastAsia="Times New Roman" w:cs="Arial" w:ascii="Garamond" w:hAnsi="Garamond"/>
          <w:bCs/>
          <w:sz w:val="19"/>
          <w:szCs w:val="19"/>
          <w:shd w:fill="FFFFFF" w:val="clear"/>
          <w:lang w:eastAsia="fr-FR"/>
        </w:rPr>
        <w:t xml:space="preserve">  </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3.2. 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3.3. La présente durée déterminée a pour motif l’exécution de la </w:t>
      </w:r>
      <w:r>
        <w:rPr>
          <w:rFonts w:eastAsia="Times New Roman" w:cs="Arial" w:ascii="Garamond" w:hAnsi="Garamond"/>
          <w:bCs/>
          <w:sz w:val="19"/>
          <w:szCs w:val="19"/>
          <w:shd w:fill="auto" w:val="clear"/>
          <w:lang w:eastAsia="fr-FR"/>
        </w:rPr>
        <w:t>convention</w:t>
      </w:r>
      <w:r>
        <w:rPr>
          <w:rFonts w:eastAsia="Times New Roman" w:cs="Arial" w:ascii="Garamond" w:hAnsi="Garamond"/>
          <w:bCs/>
          <w:sz w:val="19"/>
          <w:szCs w:val="19"/>
          <w:lang w:eastAsia="fr-FR"/>
        </w:rPr>
        <w:t xml:space="preserve"> conclue entre l’Employeur et </w:t>
      </w: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shd w:fill="FFFFFF" w:val="clear"/>
          <w:lang w:eastAsia="fr-FR"/>
        </w:rPr>
        <w:t xml:space="preserve"> : </w:t>
      </w:r>
      <w:r>
        <w:rPr>
          <w:rFonts w:eastAsia="Times New Roman" w:cs="Garamond" w:ascii="Garamond" w:hAnsi="Garamond"/>
          <w:bCs/>
          <w:sz w:val="20"/>
          <w:szCs w:val="20"/>
          <w:shd w:fill="66FFFF" w:val="clear"/>
          <w:lang w:eastAsia="fr-FR"/>
        </w:rPr>
        <w:t>form_1456586177701</w:t>
      </w:r>
      <w:r>
        <w:rPr>
          <w:rFonts w:eastAsia="Times New Roman" w:cs="Arial" w:ascii="Garamond" w:hAnsi="Garamond"/>
          <w:bCs/>
          <w:sz w:val="19"/>
          <w:szCs w:val="19"/>
          <w:lang w:eastAsia="fr-FR"/>
        </w:rPr>
        <w:t xml:space="preserve"> ayant pour objet </w:t>
      </w:r>
      <w:r>
        <w:rPr>
          <w:rFonts w:eastAsia="Times New Roman" w:cs="Arial" w:ascii="Garamond" w:hAnsi="Garamond"/>
          <w:bCs/>
          <w:sz w:val="19"/>
          <w:szCs w:val="19"/>
          <w:shd w:fill="00FFFF" w:val="clear"/>
          <w:lang w:eastAsia="fr-FR"/>
        </w:rPr>
        <w:t>……………………………………</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3.4. Le recrutement de l’Employé a été effectué pour les besoins de la </w:t>
      </w:r>
      <w:r>
        <w:rPr>
          <w:rFonts w:eastAsia="Times New Roman" w:cs="Arial" w:ascii="Garamond" w:hAnsi="Garamond"/>
          <w:bCs/>
          <w:sz w:val="19"/>
          <w:szCs w:val="19"/>
          <w:shd w:fill="auto" w:val="clear"/>
          <w:lang w:eastAsia="fr-FR"/>
        </w:rPr>
        <w:t>convention</w:t>
      </w:r>
      <w:r>
        <w:rPr>
          <w:rFonts w:eastAsia="Times New Roman" w:cs="Arial" w:ascii="Garamond" w:hAnsi="Garamond"/>
          <w:bCs/>
          <w:sz w:val="19"/>
          <w:szCs w:val="19"/>
          <w:lang w:eastAsia="fr-FR"/>
        </w:rPr>
        <w:t xml:space="preserve"> précitée. Ledit recrutement répond à des besoins précis et limités dans le temps qui justifient la nature temporaire de la relation de travail et ce, conformément à l’article 12 de la loi n° 90-11 du 21 avril 1990 relative aux relations de travail. De ce fait, le présent Contrat prend également fin de plein droit sans préavis ni indemnité à la fin de la convention précitée par l’arrivé à terme ou la résiliation par </w:t>
      </w: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shd w:fill="FFFFFF" w:val="clear"/>
          <w:lang w:eastAsia="fr-FR"/>
        </w:rPr>
        <w:t xml:space="preserve"> </w:t>
      </w:r>
      <w:r>
        <w:rPr>
          <w:rFonts w:eastAsia="Times New Roman" w:cs="Garamond" w:ascii="Garamond" w:hAnsi="Garamond"/>
          <w:bCs/>
          <w:sz w:val="20"/>
          <w:szCs w:val="20"/>
          <w:shd w:fill="00FFFF" w:val="clear"/>
          <w:lang w:eastAsia="fr-FR"/>
        </w:rPr>
        <w:t xml:space="preserve">  </w:t>
      </w:r>
      <w:r>
        <w:rPr>
          <w:rFonts w:eastAsia="Times New Roman" w:cs="Garamond" w:ascii="Garamond" w:hAnsi="Garamond"/>
          <w:bCs/>
          <w:sz w:val="20"/>
          <w:szCs w:val="20"/>
          <w:shd w:fill="66FFFF" w:val="clear"/>
          <w:lang w:eastAsia="fr-FR"/>
        </w:rPr>
        <w:t>form_1456586177701</w:t>
      </w:r>
      <w:r>
        <w:rPr>
          <w:rFonts w:eastAsia="Times New Roman" w:cs="Arial" w:ascii="Garamond" w:hAnsi="Garamond"/>
          <w:bCs/>
          <w:sz w:val="19"/>
          <w:szCs w:val="19"/>
          <w:lang w:eastAsia="fr-FR"/>
        </w:rPr>
        <w:t xml:space="preserve"> ou par l’Employeur de ladite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ayant justifiée le recours au présent Contrat et ce pour quelque motif que ce soit. A ce titre la date de fin de la convention citée ci-dessus se substitue à la date de fin du présent Contrat cité à l’article 3.1.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66FFFF" w:val="clear"/>
          <w:lang w:eastAsia="fr-FR"/>
        </w:rPr>
        <w:t>form_1456587332298</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Paragraphedeliste"/>
        <w:ind w:left="0" w:right="0" w:hanging="0"/>
        <w:rPr>
          <w:rFonts w:cs="Arial" w:ascii="Garamond" w:hAnsi="Garamond"/>
          <w:b/>
          <w:bCs/>
          <w:sz w:val="18"/>
          <w:szCs w:val="18"/>
        </w:rPr>
      </w:pPr>
      <w:r>
        <w:rPr>
          <w:rFonts w:cs="Arial" w:ascii="Garamond" w:hAnsi="Garamond"/>
          <w:b/>
          <w:bCs/>
          <w:sz w:val="18"/>
          <w:szCs w:val="18"/>
        </w:rPr>
        <w:t>ARTICLE 08 : MISE A DISPOSITION D'UN VEHICULE DE SERVICE</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met à la disposition de l’Employé, pour l’exercice exclusif de ses fonctions professionnelles, un véhicule de service.</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s’engage à user dudit véhicule et le conserver avec tout le soin d’un bon père de famille.</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répond des contraventions liées aux infractions du code de la route ainsi que les dégradation et pertes subies et qui ne sont pas le résultat d’un usage normal du bien.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cas d'accident, l’Employé devra prévenir immédiatement l’Employeur et prévenir la compagnie d'assurances dans les vingt-quatre heures (24H). A défaut de déclaration l’Employé supportera l’ensemble du préjudice subi à l’Employeur.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A la fin du présent Contrat et pour quelques motifs que ce soit, l’Employé est tenu de restituer ledit véhicule à l’Employeur sans délai.            A défaut, et nonobstant les poursuites judiciaires qui peuvent en résulter, l’Employé sera redevable envers l’Employeur d’une compensation financière, comme dédommagement provisoire, égale à </w:t>
      </w:r>
      <w:r>
        <w:rPr>
          <w:rFonts w:eastAsia="Times New Roman" w:cs="Arial" w:ascii="Garamond" w:hAnsi="Garamond"/>
          <w:bCs/>
          <w:sz w:val="19"/>
          <w:szCs w:val="19"/>
          <w:shd w:fill="00FFFF" w:val="clear"/>
          <w:lang w:eastAsia="fr-FR"/>
        </w:rPr>
        <w:t>form_1456587854857</w:t>
      </w:r>
      <w:r>
        <w:rPr>
          <w:rFonts w:eastAsia="Times New Roman" w:cs="Arial" w:ascii="Garamond" w:hAnsi="Garamond"/>
          <w:bCs/>
          <w:sz w:val="19"/>
          <w:szCs w:val="19"/>
          <w:lang w:eastAsia="fr-FR"/>
        </w:rPr>
        <w:t xml:space="preserve"> par jour de retard.</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10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faire un inventaire journalier de la marchandise mise sous sa garde et sous sa responsabilité par l’Employeur dans le cadre de ses fonctions.  </w:t>
      </w:r>
    </w:p>
    <w:p>
      <w:pPr>
        <w:pStyle w:val="Normal"/>
        <w:spacing w:lineRule="auto" w:line="240" w:before="0" w:after="0"/>
        <w:ind w:left="360" w:right="0" w:hanging="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11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auto" w:val="clear"/>
          <w:lang w:eastAsia="fr-FR"/>
        </w:rPr>
        <w:t>d’un (1) mois</w:t>
      </w:r>
      <w:r>
        <w:rPr>
          <w:rFonts w:eastAsia="Times New Roman" w:cs="Arial" w:ascii="Garamond" w:hAnsi="Garamond"/>
          <w:bCs/>
          <w:sz w:val="19"/>
          <w:szCs w:val="19"/>
          <w:lang w:eastAsia="fr-FR"/>
        </w:rPr>
        <w:t xml:space="preserve">,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13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15: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66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66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character" w:styleId="ListLabel2">
    <w:name w:val="ListLabel 2"/>
    <w:rPr>
      <w:rFonts w:cs="Garamond"/>
      <w:sz w:val="19"/>
      <w:szCs w:val="19"/>
    </w:rPr>
  </w:style>
  <w:style w:type="character" w:styleId="ListLabel3">
    <w:name w:val="ListLabel 3"/>
    <w:rPr>
      <w:rFonts w:cs="Garamond"/>
      <w:sz w:val="19"/>
      <w:szCs w:val="19"/>
    </w:rPr>
  </w:style>
  <w:style w:type="character" w:styleId="ListLabel4">
    <w:name w:val="ListLabel 4"/>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2015-12-29T18:41:00Z</dcterms:modified>
  <cp:revision>12</cp:revision>
</cp:coreProperties>
</file>