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i/>
          <w:color w:val="4F81BD"/>
          <w:sz w:val="28"/>
          <w:szCs w:val="28"/>
        </w:rPr>
      </w:pPr>
      <w:bookmarkStart w:id="0" w:name="_GoBack"/>
      <w:bookmarkEnd w:id="0"/>
      <w:r>
        <w:rPr>
          <w:i/>
          <w:color w:val="4F81BD"/>
          <w:sz w:val="28"/>
          <w:szCs w:val="28"/>
        </w:rPr>
        <w:t>Doplňující údaj ke kresbě kráteru Clavius</w:t>
      </w:r>
    </w:p>
    <w:p>
      <w:pPr>
        <w:pStyle w:val="Normal"/>
        <w:rPr>
          <w:i/>
          <w:color w:val="4F81BD"/>
        </w:rPr>
      </w:pPr>
      <w:r>
        <w:rPr>
          <w:i/>
          <w:color w:val="4F81BD"/>
          <w:sz w:val="28"/>
          <w:szCs w:val="28"/>
        </w:rPr>
        <w:t>Milan Blažek, Hvězdárna a planetárium hl. m. Prahy, p. o</w:t>
      </w:r>
      <w:r>
        <w:rPr>
          <w:i/>
          <w:color w:val="4F81BD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Vážení čtenáři JihoČASu. Kresbu kráteru Clavius (stínovanou fixem) jste možná někteří již mohli spatřit jinde. Rád bych zde uvedl na pravou míru neúplný popisek, který se u ní bohužel (hlavně vinou nedostatku místa a časové tísně autora i vydavatele) vyskytl. Uvádí se v něm, že se jedná o kresbu z pozorování - viz. tento popisek: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Datum pozorování: </w:t>
      </w:r>
      <w:r>
        <w:rPr>
          <w:b/>
          <w:i/>
          <w:sz w:val="28"/>
          <w:szCs w:val="28"/>
        </w:rPr>
        <w:t>24. března 2010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Místo pozorování: </w:t>
      </w:r>
      <w:r>
        <w:rPr>
          <w:b/>
          <w:i/>
          <w:sz w:val="28"/>
          <w:szCs w:val="28"/>
        </w:rPr>
        <w:t>Štefánikova hvězdárna, Praha - Petřín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Čas pozorování: </w:t>
      </w:r>
      <w:r>
        <w:rPr>
          <w:b/>
          <w:i/>
          <w:sz w:val="28"/>
          <w:szCs w:val="28"/>
        </w:rPr>
        <w:t>21.52–23.04 UT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Colongitudo: </w:t>
      </w:r>
      <w:r>
        <w:rPr>
          <w:b/>
          <w:i/>
          <w:sz w:val="28"/>
          <w:szCs w:val="28"/>
        </w:rPr>
        <w:t>23,9°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Název útvaru: </w:t>
      </w:r>
      <w:r>
        <w:rPr>
          <w:b/>
          <w:i/>
          <w:sz w:val="28"/>
          <w:szCs w:val="28"/>
        </w:rPr>
        <w:t>Clavius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Autor kresby: </w:t>
      </w:r>
      <w:r>
        <w:rPr>
          <w:b/>
          <w:i/>
          <w:sz w:val="28"/>
          <w:szCs w:val="28"/>
        </w:rPr>
        <w:t>Milan Blažek (HaP Praha, p. o.)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Pořadové číslo: </w:t>
      </w:r>
      <w:r>
        <w:rPr>
          <w:b/>
          <w:i/>
          <w:sz w:val="28"/>
          <w:szCs w:val="28"/>
        </w:rPr>
        <w:t>501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Dalekohled: </w:t>
      </w:r>
      <w:r>
        <w:rPr>
          <w:b/>
          <w:i/>
          <w:sz w:val="28"/>
          <w:szCs w:val="28"/>
        </w:rPr>
        <w:t>meniskus Cassegrain 350/3300 mm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Zvětšení: </w:t>
      </w:r>
      <w:r>
        <w:rPr>
          <w:b/>
          <w:i/>
          <w:sz w:val="28"/>
          <w:szCs w:val="28"/>
        </w:rPr>
        <w:t xml:space="preserve">206× 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Kvalita obrazu: </w:t>
      </w:r>
      <w:r>
        <w:rPr>
          <w:b/>
          <w:i/>
          <w:sz w:val="28"/>
          <w:szCs w:val="28"/>
        </w:rPr>
        <w:t xml:space="preserve">dobrá 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Přesnost zákresu: </w:t>
      </w:r>
      <w:r>
        <w:rPr>
          <w:b/>
          <w:i/>
          <w:sz w:val="28"/>
          <w:szCs w:val="28"/>
        </w:rPr>
        <w:t>velmi dobrá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Ano, v tomto termínu jsem skutečně zmiňovaný útvar pozoroval, ale již na první pohled je patrné, že tak složitou oblast bych takto detailně za zmiňovaný časový úsek u dalekohledu nestihl zakreslit (ani jako tzv. pérovku).</w:t>
      </w:r>
    </w:p>
    <w:p>
      <w:pPr>
        <w:pStyle w:val="Normal"/>
        <w:rPr/>
      </w:pPr>
      <w:r>
        <w:rPr/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color w:val="000000"/>
          <w:sz w:val="28"/>
        </w:rPr>
        <w:t xml:space="preserve">Jedná se v podstatě o překreslenou fotografii, kterou nasnímal </w:t>
      </w:r>
      <w:r>
        <w:rPr>
          <w:rFonts w:ascii="Times New Roman" w:hAnsi="Times New Roman"/>
          <w:color w:val="800000"/>
          <w:sz w:val="28"/>
        </w:rPr>
        <w:t>(15. února 2008 v 18 h 58 min UT)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a </w:t>
      </w:r>
      <w:r>
        <w:rPr>
          <w:rFonts w:ascii="Times New Roman" w:hAnsi="Times New Roman"/>
          <w:color w:val="800000"/>
          <w:sz w:val="28"/>
        </w:rPr>
        <w:t>následně počítačově zpracoval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8"/>
        </w:rPr>
        <w:t>pan François Emond, od něhož jsem si vyžádal svolení k překreslení. Kresbu uveřejňuji s laskavým souhlasem autora snímku. Z mého pozorování jsou do kresby zakomponovány pouze částečné změny v rozložení ploch stínů.</w:t>
      </w:r>
      <w:r>
        <w:rPr/>
        <w:t xml:space="preserve">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rStyle w:val="St1"/>
          <w:bCs/>
        </w:rPr>
      </w:pPr>
      <w:r>
        <w:rPr>
          <w:rStyle w:val="St1"/>
          <w:bCs/>
        </w:rPr>
        <w:t xml:space="preserve">Jak vypadá kresba z (jiného) přímého pozorování dalekohledem, v tomto případě bez pomoci fotografie, se můžete podívat na zákresu pořízeném tužkou. 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Datum pozorování: </w:t>
      </w:r>
      <w:r>
        <w:rPr>
          <w:b/>
          <w:i/>
          <w:sz w:val="28"/>
          <w:szCs w:val="28"/>
        </w:rPr>
        <w:t>4. dubna 2009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Místo pozorování: </w:t>
      </w:r>
      <w:r>
        <w:rPr>
          <w:b/>
          <w:i/>
          <w:sz w:val="28"/>
          <w:szCs w:val="28"/>
        </w:rPr>
        <w:t xml:space="preserve">Štefánikova hvězdárna, Praha - Petřín 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Čas pozorování: </w:t>
      </w:r>
      <w:r>
        <w:rPr>
          <w:b/>
          <w:i/>
          <w:sz w:val="28"/>
          <w:szCs w:val="28"/>
        </w:rPr>
        <w:t>21.02 – 21.43 UT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Colongitudo: </w:t>
      </w:r>
      <w:r>
        <w:rPr>
          <w:b/>
          <w:i/>
          <w:sz w:val="28"/>
          <w:szCs w:val="28"/>
        </w:rPr>
        <w:t>27,8°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Název útvaru: </w:t>
      </w:r>
      <w:r>
        <w:rPr>
          <w:b/>
          <w:i/>
          <w:sz w:val="28"/>
          <w:szCs w:val="28"/>
        </w:rPr>
        <w:t>Clavius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Autor kresby: </w:t>
      </w:r>
      <w:r>
        <w:rPr>
          <w:b/>
          <w:i/>
          <w:sz w:val="28"/>
          <w:szCs w:val="28"/>
        </w:rPr>
        <w:t>Milan Blažek (HaP Praha, p. o.)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Pořadové číslo: </w:t>
      </w:r>
      <w:r>
        <w:rPr>
          <w:b/>
          <w:i/>
          <w:sz w:val="28"/>
          <w:szCs w:val="28"/>
        </w:rPr>
        <w:t>410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Dalekohled: </w:t>
      </w:r>
      <w:r>
        <w:rPr>
          <w:b/>
          <w:i/>
          <w:sz w:val="28"/>
          <w:szCs w:val="28"/>
        </w:rPr>
        <w:t>meniskus Cassegrain 350/3300 mm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Zvětšení: </w:t>
      </w:r>
      <w:r>
        <w:rPr>
          <w:b/>
          <w:i/>
          <w:sz w:val="28"/>
          <w:szCs w:val="28"/>
        </w:rPr>
        <w:t xml:space="preserve">132× 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Kvalita obrazu: </w:t>
      </w:r>
      <w:r>
        <w:rPr>
          <w:b/>
          <w:i/>
          <w:sz w:val="28"/>
          <w:szCs w:val="28"/>
        </w:rPr>
        <w:t xml:space="preserve">velmi dobrá až dobrá </w:t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Přesnost zákresu: </w:t>
      </w:r>
      <w:r>
        <w:rPr>
          <w:b/>
          <w:i/>
          <w:sz w:val="28"/>
          <w:szCs w:val="28"/>
        </w:rPr>
        <w:t>velmi dobrá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cs-CZ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e56b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cs-CZ" w:val="cs-CZ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1" w:customStyle="1">
    <w:name w:val="st1"/>
    <w:rsid w:val="00d01854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2014-11-28T14:22:00Z</dcterms:created>
  <dc:creator>blazek</dc:creator>
  <dc:language>en-US</dc:language>
  <cp:lastModifiedBy>admin</cp:lastModifiedBy>
  <dcterms:modified xsi:type="dcterms:W3CDTF">2014-11-28T14:22:00Z</dcterms:modified>
  <cp:revision>2</cp:revision>
</cp:coreProperties>
</file>