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Etched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etched.com   ·   Series C   ·   San Jose, CA   ·   Sequoia Capital(Sonya Huang)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