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XSpec="center" w:tblpY="-722"/>
        <w:tblW w:w="10066" w:type="dxa"/>
        <w:tblLook w:val="04A0" w:firstRow="1" w:lastRow="0" w:firstColumn="1" w:lastColumn="0" w:noHBand="0" w:noVBand="1"/>
      </w:tblPr>
      <w:tblGrid>
        <w:gridCol w:w="10066"/>
      </w:tblGrid>
      <w:tr w:rsidR="004817B9" w14:paraId="70B57EC8" w14:textId="77777777">
        <w:trPr>
          <w:trHeight w:val="888"/>
        </w:trPr>
        <w:tc>
          <w:tcPr>
            <w:tcW w:w="10066" w:type="dxa"/>
          </w:tcPr>
          <w:p w14:paraId="23B8B34A" w14:textId="77777777" w:rsidR="004817B9" w:rsidRDefault="00CF195C">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 xml:space="preserve">EXP-01            Comprehensive report on the fundamentals of generative </w:t>
            </w:r>
          </w:p>
          <w:p w14:paraId="7FC2D6C0" w14:textId="77777777" w:rsidR="004817B9" w:rsidRDefault="00CF195C">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DATE               AI and large language models</w:t>
            </w:r>
          </w:p>
        </w:tc>
      </w:tr>
    </w:tbl>
    <w:p w14:paraId="7DCDA23C" w14:textId="19517C41" w:rsidR="004817B9" w:rsidRDefault="00CF195C">
      <w:pPr>
        <w:rPr>
          <w:rFonts w:ascii="Times New Roman" w:hAnsi="Times New Roman" w:cs="Times New Roman"/>
          <w:sz w:val="21"/>
          <w:szCs w:val="21"/>
          <w:lang w:val="en-US"/>
        </w:rPr>
      </w:pPr>
      <w:r>
        <w:rPr>
          <w:rFonts w:ascii="Times New Roman" w:hAnsi="Times New Roman" w:cs="Times New Roman"/>
          <w:b/>
          <w:bCs/>
          <w:noProof/>
          <w:sz w:val="32"/>
          <w:szCs w:val="32"/>
        </w:rPr>
        <mc:AlternateContent>
          <mc:Choice Requires="wps">
            <w:drawing>
              <wp:anchor distT="0" distB="0" distL="114300" distR="114300" simplePos="0" relativeHeight="251659264" behindDoc="0" locked="0" layoutInCell="1" allowOverlap="1" wp14:anchorId="11405DE6" wp14:editId="6D5EEEEF">
                <wp:simplePos x="0" y="0"/>
                <wp:positionH relativeFrom="column">
                  <wp:posOffset>952500</wp:posOffset>
                </wp:positionH>
                <wp:positionV relativeFrom="paragraph">
                  <wp:posOffset>-457200</wp:posOffset>
                </wp:positionV>
                <wp:extent cx="0" cy="577850"/>
                <wp:effectExtent l="0" t="0" r="38100" b="31750"/>
                <wp:wrapNone/>
                <wp:docPr id="53755820" name="Straight Connector 1"/>
                <wp:cNvGraphicFramePr/>
                <a:graphic xmlns:a="http://schemas.openxmlformats.org/drawingml/2006/main">
                  <a:graphicData uri="http://schemas.microsoft.com/office/word/2010/wordprocessingShape">
                    <wps:wsp>
                      <wps:cNvCnPr/>
                      <wps:spPr>
                        <a:xfrm>
                          <a:off x="0" y="0"/>
                          <a:ext cx="0" cy="577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Straight Connector 1" o:spid="_x0000_s1026" o:spt="20" style="position:absolute;left:0pt;margin-left:75pt;margin-top:-36pt;height:45.5pt;width:0pt;z-index:251659264;mso-width-relative:page;mso-height-relative:page;" filled="f" stroked="t" coordsize="21600,21600" o:gfxdata="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0mp581QAAAAoBAAAPAAAAAAAAAAEAIAAA&#10;ACIAAABkcnMvZG93bnJldi54bWxQSwECFAAUAAAACACHTuJAUr0Q99YBAAC6AwAADgAAAAAAAAAB&#10;ACAAAAAkAQAAZHJzL2Uyb0RvYy54bWxQSwUGAAAAAAYABgBZAQAAbAUAAAAA&#10;">
                <v:fill on="f" focussize="0,0"/>
                <v:stroke weight="0.5pt" color="#000000 [3200]" miterlimit="8" joinstyle="miter"/>
                <v:imagedata o:title=""/>
                <o:lock v:ext="edit" aspectratio="f"/>
              </v:line>
            </w:pict>
          </mc:Fallback>
        </mc:AlternateContent>
      </w:r>
      <w:r>
        <w:rPr>
          <w:rFonts w:ascii="Times New Roman" w:hAnsi="Times New Roman" w:cs="Times New Roman"/>
          <w:sz w:val="21"/>
          <w:szCs w:val="21"/>
        </w:rPr>
        <w:t xml:space="preserve">                                    </w:t>
      </w:r>
      <w:r>
        <w:rPr>
          <w:rFonts w:ascii="Times New Roman" w:hAnsi="Times New Roman" w:cs="Times New Roman"/>
          <w:sz w:val="21"/>
          <w:szCs w:val="21"/>
          <w:lang w:val="en-US"/>
        </w:rPr>
        <w:t xml:space="preserve">                                                                                        </w:t>
      </w:r>
    </w:p>
    <w:p w14:paraId="54FC6798" w14:textId="61E6CDC0" w:rsidR="002E1707" w:rsidRPr="00FA529C" w:rsidRDefault="006A1ECC">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Jijendra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Prasaath</w:t>
      </w:r>
      <w:proofErr w:type="spellEnd"/>
      <w:r>
        <w:rPr>
          <w:rFonts w:ascii="Times New Roman" w:hAnsi="Times New Roman" w:cs="Times New Roman"/>
          <w:sz w:val="28"/>
          <w:szCs w:val="28"/>
          <w:lang w:val="en-US"/>
        </w:rPr>
        <w:t xml:space="preserve"> S B </w:t>
      </w:r>
      <w:r w:rsidR="00FA529C" w:rsidRPr="00FA529C">
        <w:rPr>
          <w:rFonts w:ascii="Times New Roman" w:hAnsi="Times New Roman" w:cs="Times New Roman"/>
          <w:sz w:val="28"/>
          <w:szCs w:val="28"/>
          <w:lang w:val="en-US"/>
        </w:rPr>
        <w:t xml:space="preserve"> - 21222103001</w:t>
      </w:r>
      <w:r>
        <w:rPr>
          <w:rFonts w:ascii="Times New Roman" w:hAnsi="Times New Roman" w:cs="Times New Roman"/>
          <w:sz w:val="28"/>
          <w:szCs w:val="28"/>
          <w:lang w:val="en-US"/>
        </w:rPr>
        <w:t>5</w:t>
      </w:r>
    </w:p>
    <w:p w14:paraId="54D5C112" w14:textId="77777777" w:rsidR="004817B9" w:rsidRDefault="00CF195C">
      <w:pPr>
        <w:jc w:val="both"/>
        <w:rPr>
          <w:rFonts w:ascii="Times New Roman" w:hAnsi="Times New Roman" w:cs="Times New Roman"/>
          <w:sz w:val="32"/>
          <w:szCs w:val="32"/>
        </w:rPr>
      </w:pPr>
      <w:r>
        <w:rPr>
          <w:rFonts w:ascii="Times New Roman" w:hAnsi="Times New Roman" w:cs="Times New Roman"/>
          <w:b/>
          <w:bCs/>
          <w:sz w:val="32"/>
          <w:szCs w:val="32"/>
        </w:rPr>
        <w:t>Aim:</w:t>
      </w:r>
      <w:r>
        <w:rPr>
          <w:rFonts w:ascii="Times New Roman" w:hAnsi="Times New Roman" w:cs="Times New Roman"/>
          <w:sz w:val="32"/>
          <w:szCs w:val="32"/>
        </w:rPr>
        <w:t xml:space="preserve"> </w:t>
      </w:r>
      <w:r>
        <w:rPr>
          <w:rFonts w:ascii="Times New Roman" w:hAnsi="Times New Roman" w:cs="Times New Roman"/>
          <w:b/>
          <w:bCs/>
          <w:sz w:val="32"/>
          <w:szCs w:val="32"/>
        </w:rPr>
        <w:t xml:space="preserve"> </w:t>
      </w:r>
      <w:r>
        <w:rPr>
          <w:rFonts w:ascii="Times New Roman" w:hAnsi="Times New Roman" w:cs="Times New Roman"/>
          <w:sz w:val="32"/>
          <w:szCs w:val="32"/>
        </w:rPr>
        <w:t>To develop a report that explains the foundational concept of generative AI focusing on architecture like transformers their applications and impact of scaling in LLM</w:t>
      </w:r>
    </w:p>
    <w:p w14:paraId="275CB153" w14:textId="77777777" w:rsidR="004817B9" w:rsidRDefault="00CF195C">
      <w:pPr>
        <w:jc w:val="both"/>
        <w:rPr>
          <w:rFonts w:ascii="Times New Roman" w:hAnsi="Times New Roman" w:cs="Times New Roman"/>
          <w:b/>
          <w:bCs/>
          <w:sz w:val="32"/>
          <w:szCs w:val="32"/>
        </w:rPr>
      </w:pPr>
      <w:r>
        <w:rPr>
          <w:rFonts w:ascii="Times New Roman" w:hAnsi="Times New Roman" w:cs="Times New Roman"/>
          <w:b/>
          <w:bCs/>
          <w:sz w:val="32"/>
          <w:szCs w:val="32"/>
        </w:rPr>
        <w:t>Procedure:</w:t>
      </w:r>
    </w:p>
    <w:p w14:paraId="2A0B7234" w14:textId="77777777" w:rsidR="004817B9" w:rsidRDefault="00CF195C">
      <w:pPr>
        <w:jc w:val="both"/>
        <w:rPr>
          <w:rFonts w:ascii="Times New Roman" w:hAnsi="Times New Roman" w:cs="Times New Roman"/>
          <w:sz w:val="32"/>
          <w:szCs w:val="32"/>
        </w:rPr>
      </w:pPr>
      <w:r>
        <w:rPr>
          <w:rFonts w:ascii="Times New Roman" w:hAnsi="Times New Roman" w:cs="Times New Roman"/>
          <w:sz w:val="32"/>
          <w:szCs w:val="32"/>
        </w:rPr>
        <w:t>Generative AI refers to a class of artificial intelligence techniques that can generate new content, including text, images, audio, and more, based on learned patterns from existing data. Large language models (LLMs) are a prominent subset of generative AI, particularly focused on natural language processing (NLP). This report will explore the foundational concepts of generative AI, the architecture of LLMs, their applications, and the impact of scaling these models.</w:t>
      </w:r>
    </w:p>
    <w:p w14:paraId="1428FF73" w14:textId="77777777" w:rsidR="004817B9" w:rsidRDefault="004817B9">
      <w:pPr>
        <w:jc w:val="both"/>
        <w:rPr>
          <w:rFonts w:ascii="Times New Roman" w:hAnsi="Times New Roman" w:cs="Times New Roman"/>
          <w:sz w:val="32"/>
          <w:szCs w:val="32"/>
        </w:rPr>
      </w:pPr>
    </w:p>
    <w:p w14:paraId="03DC87FE" w14:textId="77777777" w:rsidR="004817B9" w:rsidRDefault="00CF195C">
      <w:pPr>
        <w:pStyle w:val="ListParagraph"/>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Fundamentals of Generative AI</w:t>
      </w:r>
    </w:p>
    <w:p w14:paraId="3E59CB01" w14:textId="77777777" w:rsidR="004817B9" w:rsidRDefault="00CF195C">
      <w:pPr>
        <w:jc w:val="both"/>
        <w:rPr>
          <w:rFonts w:ascii="Times New Roman" w:hAnsi="Times New Roman" w:cs="Times New Roman"/>
          <w:b/>
          <w:bCs/>
          <w:sz w:val="32"/>
          <w:szCs w:val="32"/>
        </w:rPr>
      </w:pPr>
      <w:r>
        <w:rPr>
          <w:rFonts w:ascii="Times New Roman" w:hAnsi="Times New Roman" w:cs="Times New Roman"/>
          <w:b/>
          <w:bCs/>
          <w:sz w:val="32"/>
          <w:szCs w:val="32"/>
        </w:rPr>
        <w:t>1.1 Definition</w:t>
      </w:r>
    </w:p>
    <w:p w14:paraId="15CDB3E4" w14:textId="77777777" w:rsidR="004817B9" w:rsidRDefault="00CF195C">
      <w:pPr>
        <w:jc w:val="both"/>
        <w:rPr>
          <w:rFonts w:ascii="Times New Roman" w:hAnsi="Times New Roman" w:cs="Times New Roman"/>
          <w:b/>
          <w:bCs/>
          <w:sz w:val="32"/>
          <w:szCs w:val="32"/>
        </w:rPr>
      </w:pPr>
      <w:r>
        <w:rPr>
          <w:rFonts w:ascii="Times New Roman" w:hAnsi="Times New Roman" w:cs="Times New Roman"/>
          <w:sz w:val="32"/>
          <w:szCs w:val="32"/>
        </w:rPr>
        <w:t>Generative AI involves algorithms that can create new data instances that resemble a training dataset. Unlike discriminative models that classify data points, generative models learn the underlying distribution of the data, enabling them to produce novel outputs</w:t>
      </w:r>
      <w:r>
        <w:rPr>
          <w:rFonts w:ascii="Times New Roman" w:hAnsi="Times New Roman" w:cs="Times New Roman"/>
          <w:b/>
          <w:bCs/>
          <w:sz w:val="32"/>
          <w:szCs w:val="32"/>
        </w:rPr>
        <w:t>.</w:t>
      </w:r>
    </w:p>
    <w:p w14:paraId="0F7AF318" w14:textId="77777777" w:rsidR="004817B9" w:rsidRDefault="00CF195C">
      <w:pPr>
        <w:jc w:val="both"/>
        <w:rPr>
          <w:rFonts w:ascii="Times New Roman" w:hAnsi="Times New Roman" w:cs="Times New Roman"/>
          <w:b/>
          <w:bCs/>
          <w:sz w:val="32"/>
          <w:szCs w:val="32"/>
        </w:rPr>
      </w:pPr>
      <w:r>
        <w:rPr>
          <w:rFonts w:ascii="Times New Roman" w:hAnsi="Times New Roman" w:cs="Times New Roman"/>
          <w:b/>
          <w:bCs/>
          <w:sz w:val="32"/>
          <w:szCs w:val="32"/>
        </w:rPr>
        <w:t>1.2 Types of Generative Models</w:t>
      </w:r>
    </w:p>
    <w:p w14:paraId="7ACC9B35" w14:textId="77777777" w:rsidR="004817B9" w:rsidRDefault="00CF195C">
      <w:pPr>
        <w:numPr>
          <w:ilvl w:val="0"/>
          <w:numId w:val="2"/>
        </w:numPr>
        <w:jc w:val="both"/>
        <w:rPr>
          <w:rFonts w:ascii="Times New Roman" w:hAnsi="Times New Roman" w:cs="Times New Roman"/>
          <w:sz w:val="32"/>
          <w:szCs w:val="32"/>
        </w:rPr>
      </w:pPr>
      <w:r>
        <w:rPr>
          <w:rFonts w:ascii="Times New Roman" w:hAnsi="Times New Roman" w:cs="Times New Roman"/>
          <w:b/>
          <w:bCs/>
          <w:sz w:val="32"/>
          <w:szCs w:val="32"/>
        </w:rPr>
        <w:t xml:space="preserve">Generative Adversarial Networks (GANs): </w:t>
      </w:r>
      <w:r>
        <w:rPr>
          <w:rFonts w:ascii="Times New Roman" w:hAnsi="Times New Roman" w:cs="Times New Roman"/>
          <w:sz w:val="32"/>
          <w:szCs w:val="32"/>
        </w:rPr>
        <w:t>Composed of a generator and a discriminator, GANs work through adversarial training where the generator creates data and the discriminator evaluates its authenticity.</w:t>
      </w:r>
    </w:p>
    <w:p w14:paraId="166B4900" w14:textId="77777777" w:rsidR="004817B9" w:rsidRDefault="00CF195C">
      <w:pPr>
        <w:numPr>
          <w:ilvl w:val="0"/>
          <w:numId w:val="2"/>
        </w:numPr>
        <w:jc w:val="both"/>
        <w:rPr>
          <w:rFonts w:ascii="Times New Roman" w:hAnsi="Times New Roman" w:cs="Times New Roman"/>
          <w:sz w:val="32"/>
          <w:szCs w:val="32"/>
        </w:rPr>
      </w:pPr>
      <w:r>
        <w:rPr>
          <w:rFonts w:ascii="Times New Roman" w:hAnsi="Times New Roman" w:cs="Times New Roman"/>
          <w:b/>
          <w:bCs/>
          <w:sz w:val="32"/>
          <w:szCs w:val="32"/>
        </w:rPr>
        <w:t>Variational Autoencoders (VAEs):</w:t>
      </w:r>
      <w:r>
        <w:rPr>
          <w:rFonts w:ascii="Times New Roman" w:hAnsi="Times New Roman" w:cs="Times New Roman"/>
          <w:sz w:val="32"/>
          <w:szCs w:val="32"/>
        </w:rPr>
        <w:t xml:space="preserve"> These models encode input data into a latent space and then decode it back, allowing for the generation of new samples from the learned distribution.</w:t>
      </w:r>
    </w:p>
    <w:p w14:paraId="2CDC4B82" w14:textId="77777777" w:rsidR="004817B9" w:rsidRDefault="00CF195C">
      <w:pPr>
        <w:numPr>
          <w:ilvl w:val="0"/>
          <w:numId w:val="2"/>
        </w:numPr>
        <w:jc w:val="both"/>
        <w:rPr>
          <w:rFonts w:ascii="Times New Roman" w:hAnsi="Times New Roman" w:cs="Times New Roman"/>
          <w:sz w:val="32"/>
          <w:szCs w:val="32"/>
        </w:rPr>
      </w:pPr>
      <w:r>
        <w:rPr>
          <w:rFonts w:ascii="Times New Roman" w:hAnsi="Times New Roman" w:cs="Times New Roman"/>
          <w:b/>
          <w:bCs/>
          <w:sz w:val="32"/>
          <w:szCs w:val="32"/>
        </w:rPr>
        <w:t>Autoregressive Models:</w:t>
      </w:r>
      <w:r>
        <w:rPr>
          <w:rFonts w:ascii="Times New Roman" w:hAnsi="Times New Roman" w:cs="Times New Roman"/>
          <w:sz w:val="32"/>
          <w:szCs w:val="32"/>
        </w:rPr>
        <w:t xml:space="preserve"> These predict the next element in a sequence based on prior elements, widely used in text generation.</w:t>
      </w:r>
    </w:p>
    <w:p w14:paraId="1A499125" w14:textId="77777777" w:rsidR="004817B9" w:rsidRDefault="00CF195C">
      <w:pPr>
        <w:pStyle w:val="ListParagraph"/>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lastRenderedPageBreak/>
        <w:t>Architecture of Large Language Models</w:t>
      </w:r>
    </w:p>
    <w:p w14:paraId="135206E5" w14:textId="77777777" w:rsidR="004817B9" w:rsidRDefault="00CF195C">
      <w:pPr>
        <w:pStyle w:val="ListParagraph"/>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6E01315F" wp14:editId="3ECFEE97">
            <wp:extent cx="4064000" cy="5556885"/>
            <wp:effectExtent l="0" t="0" r="0" b="5715"/>
            <wp:docPr id="1538915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915708"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069800" cy="5564975"/>
                    </a:xfrm>
                    <a:prstGeom prst="rect">
                      <a:avLst/>
                    </a:prstGeom>
                    <a:noFill/>
                    <a:ln>
                      <a:noFill/>
                    </a:ln>
                  </pic:spPr>
                </pic:pic>
              </a:graphicData>
            </a:graphic>
          </wp:inline>
        </w:drawing>
      </w:r>
    </w:p>
    <w:p w14:paraId="4CDF397C" w14:textId="77777777" w:rsidR="004817B9" w:rsidRDefault="004817B9">
      <w:pPr>
        <w:pStyle w:val="ListParagraph"/>
        <w:jc w:val="both"/>
        <w:rPr>
          <w:rFonts w:ascii="Times New Roman" w:hAnsi="Times New Roman" w:cs="Times New Roman"/>
          <w:b/>
          <w:bCs/>
          <w:sz w:val="32"/>
          <w:szCs w:val="32"/>
        </w:rPr>
      </w:pPr>
    </w:p>
    <w:p w14:paraId="2AAD3007" w14:textId="77777777" w:rsidR="004817B9" w:rsidRDefault="004817B9">
      <w:pPr>
        <w:pStyle w:val="ListParagraph"/>
        <w:jc w:val="both"/>
        <w:rPr>
          <w:rFonts w:ascii="Times New Roman" w:hAnsi="Times New Roman" w:cs="Times New Roman"/>
          <w:b/>
          <w:bCs/>
          <w:sz w:val="32"/>
          <w:szCs w:val="32"/>
        </w:rPr>
      </w:pPr>
    </w:p>
    <w:p w14:paraId="5118382F" w14:textId="77777777" w:rsidR="004817B9" w:rsidRDefault="00CF195C">
      <w:pPr>
        <w:jc w:val="both"/>
        <w:rPr>
          <w:rFonts w:ascii="Times New Roman" w:hAnsi="Times New Roman" w:cs="Times New Roman"/>
          <w:b/>
          <w:bCs/>
          <w:sz w:val="32"/>
          <w:szCs w:val="32"/>
        </w:rPr>
      </w:pPr>
      <w:r>
        <w:rPr>
          <w:rFonts w:ascii="Times New Roman" w:hAnsi="Times New Roman" w:cs="Times New Roman"/>
          <w:b/>
          <w:bCs/>
          <w:sz w:val="32"/>
          <w:szCs w:val="32"/>
        </w:rPr>
        <w:t>2.1 Transformer Architecture</w:t>
      </w:r>
    </w:p>
    <w:p w14:paraId="29305365" w14:textId="77777777" w:rsidR="004817B9" w:rsidRDefault="00CF195C">
      <w:pPr>
        <w:jc w:val="both"/>
        <w:rPr>
          <w:rFonts w:ascii="Times New Roman" w:hAnsi="Times New Roman" w:cs="Times New Roman"/>
          <w:sz w:val="32"/>
          <w:szCs w:val="32"/>
        </w:rPr>
      </w:pPr>
      <w:r>
        <w:rPr>
          <w:rFonts w:ascii="Times New Roman" w:hAnsi="Times New Roman" w:cs="Times New Roman"/>
          <w:sz w:val="32"/>
          <w:szCs w:val="32"/>
        </w:rPr>
        <w:t>The transformer model, introduced in the paper "Attention is All You Need" by Vaswani et al. (2017), is the backbone of many LLMs. Key components include:</w:t>
      </w:r>
    </w:p>
    <w:p w14:paraId="3DFC07E2" w14:textId="77777777" w:rsidR="004817B9" w:rsidRDefault="00CF195C">
      <w:pPr>
        <w:numPr>
          <w:ilvl w:val="0"/>
          <w:numId w:val="3"/>
        </w:numPr>
        <w:jc w:val="both"/>
        <w:rPr>
          <w:rFonts w:ascii="Times New Roman" w:hAnsi="Times New Roman" w:cs="Times New Roman"/>
          <w:sz w:val="32"/>
          <w:szCs w:val="32"/>
        </w:rPr>
      </w:pPr>
      <w:r>
        <w:rPr>
          <w:rFonts w:ascii="Times New Roman" w:hAnsi="Times New Roman" w:cs="Times New Roman"/>
          <w:b/>
          <w:bCs/>
          <w:sz w:val="32"/>
          <w:szCs w:val="32"/>
        </w:rPr>
        <w:t>Self-Attention Mechanism:</w:t>
      </w:r>
      <w:r>
        <w:rPr>
          <w:rFonts w:ascii="Times New Roman" w:hAnsi="Times New Roman" w:cs="Times New Roman"/>
          <w:sz w:val="32"/>
          <w:szCs w:val="32"/>
        </w:rPr>
        <w:t xml:space="preserve"> This allows the model to weigh the importance of different words in a sentence relative to each other, capturing contextual relationships effectively.</w:t>
      </w:r>
    </w:p>
    <w:p w14:paraId="08C739CE" w14:textId="77777777" w:rsidR="004817B9" w:rsidRDefault="00CF195C">
      <w:pPr>
        <w:numPr>
          <w:ilvl w:val="0"/>
          <w:numId w:val="3"/>
        </w:numPr>
        <w:jc w:val="both"/>
        <w:rPr>
          <w:rFonts w:ascii="Times New Roman" w:hAnsi="Times New Roman" w:cs="Times New Roman"/>
          <w:sz w:val="32"/>
          <w:szCs w:val="32"/>
        </w:rPr>
      </w:pPr>
      <w:r>
        <w:rPr>
          <w:rFonts w:ascii="Times New Roman" w:hAnsi="Times New Roman" w:cs="Times New Roman"/>
          <w:b/>
          <w:bCs/>
          <w:sz w:val="32"/>
          <w:szCs w:val="32"/>
        </w:rPr>
        <w:lastRenderedPageBreak/>
        <w:t>Positional Encoding</w:t>
      </w:r>
      <w:r>
        <w:rPr>
          <w:rFonts w:ascii="Times New Roman" w:hAnsi="Times New Roman" w:cs="Times New Roman"/>
          <w:sz w:val="32"/>
          <w:szCs w:val="32"/>
        </w:rPr>
        <w:t>: Since transformers do not have a built-in notion of sequence, positional encodings are added to give the model information about the order of words.</w:t>
      </w:r>
    </w:p>
    <w:p w14:paraId="5E013900" w14:textId="77777777" w:rsidR="004817B9" w:rsidRDefault="00CF195C">
      <w:pPr>
        <w:numPr>
          <w:ilvl w:val="0"/>
          <w:numId w:val="3"/>
        </w:numPr>
        <w:jc w:val="both"/>
        <w:rPr>
          <w:rFonts w:ascii="Times New Roman" w:hAnsi="Times New Roman" w:cs="Times New Roman"/>
          <w:sz w:val="32"/>
          <w:szCs w:val="32"/>
        </w:rPr>
      </w:pPr>
      <w:r>
        <w:rPr>
          <w:rFonts w:ascii="Times New Roman" w:hAnsi="Times New Roman" w:cs="Times New Roman"/>
          <w:b/>
          <w:bCs/>
          <w:sz w:val="32"/>
          <w:szCs w:val="32"/>
        </w:rPr>
        <w:t>Multi-Head Attention</w:t>
      </w:r>
      <w:r>
        <w:rPr>
          <w:rFonts w:ascii="Times New Roman" w:hAnsi="Times New Roman" w:cs="Times New Roman"/>
          <w:sz w:val="32"/>
          <w:szCs w:val="32"/>
        </w:rPr>
        <w:t>: This enables the model to focus on different parts of the input simultaneously, enhancing its ability to capture various linguistic features.</w:t>
      </w:r>
    </w:p>
    <w:p w14:paraId="6FF4926F" w14:textId="77777777" w:rsidR="004817B9" w:rsidRDefault="00CF195C">
      <w:pPr>
        <w:numPr>
          <w:ilvl w:val="0"/>
          <w:numId w:val="3"/>
        </w:numPr>
        <w:jc w:val="both"/>
        <w:rPr>
          <w:rFonts w:ascii="Times New Roman" w:hAnsi="Times New Roman" w:cs="Times New Roman"/>
          <w:sz w:val="32"/>
          <w:szCs w:val="32"/>
        </w:rPr>
      </w:pPr>
      <w:r>
        <w:rPr>
          <w:rFonts w:ascii="Times New Roman" w:hAnsi="Times New Roman" w:cs="Times New Roman"/>
          <w:b/>
          <w:bCs/>
          <w:sz w:val="32"/>
          <w:szCs w:val="32"/>
        </w:rPr>
        <w:t>Feed-Forward Neural Networks</w:t>
      </w:r>
      <w:r>
        <w:rPr>
          <w:rFonts w:ascii="Times New Roman" w:hAnsi="Times New Roman" w:cs="Times New Roman"/>
          <w:sz w:val="32"/>
          <w:szCs w:val="32"/>
        </w:rPr>
        <w:t>: After attention layers, the data is processed through feed-forward networks to further refine representations.</w:t>
      </w:r>
    </w:p>
    <w:p w14:paraId="14A29993" w14:textId="77777777" w:rsidR="004817B9" w:rsidRDefault="00CF195C">
      <w:pPr>
        <w:numPr>
          <w:ilvl w:val="0"/>
          <w:numId w:val="3"/>
        </w:numPr>
        <w:jc w:val="both"/>
        <w:rPr>
          <w:rFonts w:ascii="Times New Roman" w:hAnsi="Times New Roman" w:cs="Times New Roman"/>
          <w:b/>
          <w:bCs/>
          <w:sz w:val="32"/>
          <w:szCs w:val="32"/>
        </w:rPr>
      </w:pPr>
      <w:r>
        <w:rPr>
          <w:rFonts w:ascii="Times New Roman" w:hAnsi="Times New Roman" w:cs="Times New Roman"/>
          <w:b/>
          <w:bCs/>
          <w:sz w:val="32"/>
          <w:szCs w:val="32"/>
        </w:rPr>
        <w:t>Layer Normalization and Residual Connections:</w:t>
      </w:r>
      <w:r>
        <w:rPr>
          <w:rFonts w:ascii="Times New Roman" w:hAnsi="Times New Roman" w:cs="Times New Roman"/>
          <w:sz w:val="32"/>
          <w:szCs w:val="32"/>
        </w:rPr>
        <w:t xml:space="preserve"> These techniques improve training stability and efficiency</w:t>
      </w:r>
      <w:r>
        <w:rPr>
          <w:rFonts w:ascii="Times New Roman" w:hAnsi="Times New Roman" w:cs="Times New Roman"/>
          <w:b/>
          <w:bCs/>
          <w:sz w:val="32"/>
          <w:szCs w:val="32"/>
        </w:rPr>
        <w:t>.</w:t>
      </w:r>
    </w:p>
    <w:p w14:paraId="3CEA496F" w14:textId="77777777" w:rsidR="004817B9" w:rsidRDefault="004817B9">
      <w:pPr>
        <w:ind w:left="720"/>
        <w:jc w:val="both"/>
        <w:rPr>
          <w:rFonts w:ascii="Times New Roman" w:hAnsi="Times New Roman" w:cs="Times New Roman"/>
          <w:b/>
          <w:bCs/>
          <w:sz w:val="32"/>
          <w:szCs w:val="32"/>
        </w:rPr>
      </w:pPr>
    </w:p>
    <w:p w14:paraId="03100789" w14:textId="77777777" w:rsidR="004817B9" w:rsidRDefault="00CF195C">
      <w:pPr>
        <w:jc w:val="both"/>
        <w:rPr>
          <w:rFonts w:ascii="Times New Roman" w:hAnsi="Times New Roman" w:cs="Times New Roman"/>
          <w:b/>
          <w:bCs/>
          <w:sz w:val="32"/>
          <w:szCs w:val="32"/>
        </w:rPr>
      </w:pPr>
      <w:r>
        <w:rPr>
          <w:rFonts w:ascii="Times New Roman" w:hAnsi="Times New Roman" w:cs="Times New Roman"/>
          <w:b/>
          <w:bCs/>
          <w:sz w:val="32"/>
          <w:szCs w:val="32"/>
        </w:rPr>
        <w:t>2.2 Training Techniques</w:t>
      </w:r>
    </w:p>
    <w:p w14:paraId="18FDCEF1" w14:textId="77777777" w:rsidR="004817B9" w:rsidRDefault="00CF195C">
      <w:pPr>
        <w:numPr>
          <w:ilvl w:val="0"/>
          <w:numId w:val="4"/>
        </w:numPr>
        <w:jc w:val="both"/>
        <w:rPr>
          <w:rFonts w:ascii="Times New Roman" w:hAnsi="Times New Roman" w:cs="Times New Roman"/>
          <w:sz w:val="32"/>
          <w:szCs w:val="32"/>
        </w:rPr>
      </w:pPr>
      <w:r>
        <w:rPr>
          <w:rFonts w:ascii="Times New Roman" w:hAnsi="Times New Roman" w:cs="Times New Roman"/>
          <w:b/>
          <w:bCs/>
          <w:sz w:val="32"/>
          <w:szCs w:val="32"/>
        </w:rPr>
        <w:t>Pre-training and Fine-tuning</w:t>
      </w:r>
      <w:r>
        <w:rPr>
          <w:rFonts w:ascii="Times New Roman" w:hAnsi="Times New Roman" w:cs="Times New Roman"/>
          <w:sz w:val="32"/>
          <w:szCs w:val="32"/>
        </w:rPr>
        <w:t>: LLMs are typically pre-trained on large datasets using unsupervised learning and then fine-tuned on specific tasks using supervised learning.</w:t>
      </w:r>
    </w:p>
    <w:p w14:paraId="5BF8A18F" w14:textId="77777777" w:rsidR="004817B9" w:rsidRDefault="00CF195C">
      <w:pPr>
        <w:numPr>
          <w:ilvl w:val="0"/>
          <w:numId w:val="4"/>
        </w:numPr>
        <w:jc w:val="both"/>
        <w:rPr>
          <w:rFonts w:ascii="Times New Roman" w:hAnsi="Times New Roman" w:cs="Times New Roman"/>
          <w:sz w:val="32"/>
          <w:szCs w:val="32"/>
        </w:rPr>
      </w:pPr>
      <w:r>
        <w:rPr>
          <w:rFonts w:ascii="Times New Roman" w:hAnsi="Times New Roman" w:cs="Times New Roman"/>
          <w:b/>
          <w:bCs/>
          <w:sz w:val="32"/>
          <w:szCs w:val="32"/>
        </w:rPr>
        <w:t>Transfer Learning</w:t>
      </w:r>
      <w:r>
        <w:rPr>
          <w:rFonts w:ascii="Times New Roman" w:hAnsi="Times New Roman" w:cs="Times New Roman"/>
          <w:sz w:val="32"/>
          <w:szCs w:val="32"/>
        </w:rPr>
        <w:t xml:space="preserve">: Pre-trained models can be adapted for various NLP tasks with relatively small datasets, improving performance and reducing the need for extensive </w:t>
      </w:r>
      <w:proofErr w:type="spellStart"/>
      <w:r>
        <w:rPr>
          <w:rFonts w:ascii="Times New Roman" w:hAnsi="Times New Roman" w:cs="Times New Roman"/>
          <w:sz w:val="32"/>
          <w:szCs w:val="32"/>
        </w:rPr>
        <w:t>labeled</w:t>
      </w:r>
      <w:proofErr w:type="spellEnd"/>
      <w:r>
        <w:rPr>
          <w:rFonts w:ascii="Times New Roman" w:hAnsi="Times New Roman" w:cs="Times New Roman"/>
          <w:sz w:val="32"/>
          <w:szCs w:val="32"/>
        </w:rPr>
        <w:t xml:space="preserve"> data.</w:t>
      </w:r>
    </w:p>
    <w:p w14:paraId="6C5AC9A8" w14:textId="77777777" w:rsidR="004817B9" w:rsidRDefault="004817B9">
      <w:pPr>
        <w:jc w:val="both"/>
        <w:rPr>
          <w:rFonts w:ascii="Times New Roman" w:hAnsi="Times New Roman" w:cs="Times New Roman"/>
          <w:sz w:val="32"/>
          <w:szCs w:val="32"/>
        </w:rPr>
      </w:pPr>
    </w:p>
    <w:p w14:paraId="71F722A5" w14:textId="77777777" w:rsidR="004817B9" w:rsidRDefault="004817B9">
      <w:pPr>
        <w:jc w:val="both"/>
        <w:rPr>
          <w:rFonts w:ascii="Times New Roman" w:hAnsi="Times New Roman" w:cs="Times New Roman"/>
          <w:sz w:val="32"/>
          <w:szCs w:val="32"/>
        </w:rPr>
      </w:pPr>
    </w:p>
    <w:p w14:paraId="30F91472" w14:textId="77777777" w:rsidR="004817B9" w:rsidRDefault="004817B9">
      <w:pPr>
        <w:jc w:val="both"/>
        <w:rPr>
          <w:rFonts w:ascii="Times New Roman" w:hAnsi="Times New Roman" w:cs="Times New Roman"/>
          <w:sz w:val="32"/>
          <w:szCs w:val="32"/>
        </w:rPr>
      </w:pPr>
    </w:p>
    <w:p w14:paraId="5E9220AB" w14:textId="77777777" w:rsidR="004817B9" w:rsidRDefault="00CF195C">
      <w:pPr>
        <w:jc w:val="both"/>
        <w:rPr>
          <w:rFonts w:ascii="Times New Roman" w:hAnsi="Times New Roman" w:cs="Times New Roman"/>
          <w:b/>
          <w:bCs/>
          <w:sz w:val="32"/>
          <w:szCs w:val="32"/>
        </w:rPr>
      </w:pPr>
      <w:r>
        <w:rPr>
          <w:rFonts w:ascii="Times New Roman" w:hAnsi="Times New Roman" w:cs="Times New Roman"/>
          <w:b/>
          <w:bCs/>
          <w:sz w:val="32"/>
          <w:szCs w:val="32"/>
        </w:rPr>
        <w:t>3. Applications of LLMs</w:t>
      </w:r>
    </w:p>
    <w:p w14:paraId="26FC365C" w14:textId="77777777" w:rsidR="004817B9" w:rsidRDefault="00CF195C">
      <w:pPr>
        <w:jc w:val="both"/>
        <w:rPr>
          <w:rFonts w:ascii="Times New Roman" w:hAnsi="Times New Roman" w:cs="Times New Roman"/>
          <w:b/>
          <w:bCs/>
          <w:sz w:val="32"/>
          <w:szCs w:val="32"/>
        </w:rPr>
      </w:pPr>
      <w:r>
        <w:rPr>
          <w:rFonts w:ascii="Times New Roman" w:hAnsi="Times New Roman" w:cs="Times New Roman"/>
          <w:b/>
          <w:bCs/>
          <w:sz w:val="32"/>
          <w:szCs w:val="32"/>
        </w:rPr>
        <w:t>3.1 Natural Language Processing</w:t>
      </w:r>
    </w:p>
    <w:p w14:paraId="34BE3307" w14:textId="77777777" w:rsidR="004817B9" w:rsidRDefault="00CF195C">
      <w:pPr>
        <w:numPr>
          <w:ilvl w:val="0"/>
          <w:numId w:val="5"/>
        </w:numPr>
        <w:jc w:val="both"/>
        <w:rPr>
          <w:rFonts w:ascii="Times New Roman" w:hAnsi="Times New Roman" w:cs="Times New Roman"/>
          <w:sz w:val="32"/>
          <w:szCs w:val="32"/>
        </w:rPr>
      </w:pPr>
      <w:r>
        <w:rPr>
          <w:rFonts w:ascii="Times New Roman" w:hAnsi="Times New Roman" w:cs="Times New Roman"/>
          <w:b/>
          <w:bCs/>
          <w:sz w:val="32"/>
          <w:szCs w:val="32"/>
        </w:rPr>
        <w:t>Text Generation</w:t>
      </w:r>
      <w:r>
        <w:rPr>
          <w:rFonts w:ascii="Times New Roman" w:hAnsi="Times New Roman" w:cs="Times New Roman"/>
          <w:sz w:val="32"/>
          <w:szCs w:val="32"/>
        </w:rPr>
        <w:t>: LLMs can create coherent and contextually relevant text for applications such as story generation, chatbots, and content creation.</w:t>
      </w:r>
    </w:p>
    <w:p w14:paraId="7FB85194" w14:textId="77777777" w:rsidR="004817B9" w:rsidRDefault="00CF195C">
      <w:pPr>
        <w:numPr>
          <w:ilvl w:val="0"/>
          <w:numId w:val="5"/>
        </w:numPr>
        <w:jc w:val="both"/>
        <w:rPr>
          <w:rFonts w:ascii="Times New Roman" w:hAnsi="Times New Roman" w:cs="Times New Roman"/>
          <w:sz w:val="32"/>
          <w:szCs w:val="32"/>
        </w:rPr>
      </w:pPr>
      <w:r>
        <w:rPr>
          <w:rFonts w:ascii="Times New Roman" w:hAnsi="Times New Roman" w:cs="Times New Roman"/>
          <w:b/>
          <w:bCs/>
          <w:sz w:val="32"/>
          <w:szCs w:val="32"/>
        </w:rPr>
        <w:lastRenderedPageBreak/>
        <w:t>Translation:</w:t>
      </w:r>
      <w:r>
        <w:rPr>
          <w:rFonts w:ascii="Times New Roman" w:hAnsi="Times New Roman" w:cs="Times New Roman"/>
          <w:sz w:val="32"/>
          <w:szCs w:val="32"/>
        </w:rPr>
        <w:t xml:space="preserve"> Models like OpenAI's GPT and Google's BERT can translate languages with high accuracy, improving communication across linguistic barriers.</w:t>
      </w:r>
    </w:p>
    <w:p w14:paraId="5D1EAA40" w14:textId="77777777" w:rsidR="004817B9" w:rsidRDefault="00CF195C">
      <w:pPr>
        <w:numPr>
          <w:ilvl w:val="0"/>
          <w:numId w:val="5"/>
        </w:numPr>
        <w:jc w:val="both"/>
        <w:rPr>
          <w:rFonts w:ascii="Times New Roman" w:hAnsi="Times New Roman" w:cs="Times New Roman"/>
          <w:sz w:val="32"/>
          <w:szCs w:val="32"/>
        </w:rPr>
      </w:pPr>
      <w:r>
        <w:rPr>
          <w:rFonts w:ascii="Times New Roman" w:hAnsi="Times New Roman" w:cs="Times New Roman"/>
          <w:b/>
          <w:bCs/>
          <w:sz w:val="32"/>
          <w:szCs w:val="32"/>
        </w:rPr>
        <w:t>Summarization</w:t>
      </w:r>
      <w:r>
        <w:rPr>
          <w:rFonts w:ascii="Times New Roman" w:hAnsi="Times New Roman" w:cs="Times New Roman"/>
          <w:sz w:val="32"/>
          <w:szCs w:val="32"/>
        </w:rPr>
        <w:t>: LLMs can condense long texts into concise summaries, aiding in information retrieval and comprehension.</w:t>
      </w:r>
    </w:p>
    <w:p w14:paraId="7C765374" w14:textId="77777777" w:rsidR="004817B9" w:rsidRDefault="004817B9">
      <w:pPr>
        <w:ind w:left="720"/>
        <w:jc w:val="both"/>
        <w:rPr>
          <w:rFonts w:ascii="Times New Roman" w:hAnsi="Times New Roman" w:cs="Times New Roman"/>
          <w:sz w:val="32"/>
          <w:szCs w:val="32"/>
        </w:rPr>
      </w:pPr>
    </w:p>
    <w:p w14:paraId="626C9328" w14:textId="77777777" w:rsidR="004817B9" w:rsidRDefault="00CF195C">
      <w:pPr>
        <w:jc w:val="both"/>
        <w:rPr>
          <w:rFonts w:ascii="Times New Roman" w:hAnsi="Times New Roman" w:cs="Times New Roman"/>
          <w:b/>
          <w:bCs/>
          <w:sz w:val="32"/>
          <w:szCs w:val="32"/>
        </w:rPr>
      </w:pPr>
      <w:r>
        <w:rPr>
          <w:rFonts w:ascii="Times New Roman" w:hAnsi="Times New Roman" w:cs="Times New Roman"/>
          <w:b/>
          <w:bCs/>
          <w:sz w:val="32"/>
          <w:szCs w:val="32"/>
        </w:rPr>
        <w:t>3.2 Creative Arts</w:t>
      </w:r>
    </w:p>
    <w:p w14:paraId="7A5655B2" w14:textId="77777777" w:rsidR="004817B9" w:rsidRDefault="00CF195C">
      <w:pPr>
        <w:numPr>
          <w:ilvl w:val="0"/>
          <w:numId w:val="6"/>
        </w:numPr>
        <w:jc w:val="both"/>
        <w:rPr>
          <w:rFonts w:ascii="Times New Roman" w:hAnsi="Times New Roman" w:cs="Times New Roman"/>
          <w:sz w:val="32"/>
          <w:szCs w:val="32"/>
        </w:rPr>
      </w:pPr>
      <w:r>
        <w:rPr>
          <w:rFonts w:ascii="Times New Roman" w:hAnsi="Times New Roman" w:cs="Times New Roman"/>
          <w:b/>
          <w:bCs/>
          <w:sz w:val="32"/>
          <w:szCs w:val="32"/>
        </w:rPr>
        <w:t>Music and Art Generation</w:t>
      </w:r>
      <w:r>
        <w:rPr>
          <w:rFonts w:ascii="Times New Roman" w:hAnsi="Times New Roman" w:cs="Times New Roman"/>
          <w:sz w:val="32"/>
          <w:szCs w:val="32"/>
        </w:rPr>
        <w:t>: Generative models extend beyond text to create music and visual art, offering new avenues for creative expression.</w:t>
      </w:r>
    </w:p>
    <w:p w14:paraId="5D228AA5" w14:textId="77777777" w:rsidR="004817B9" w:rsidRDefault="00CF195C">
      <w:pPr>
        <w:numPr>
          <w:ilvl w:val="0"/>
          <w:numId w:val="6"/>
        </w:numPr>
        <w:jc w:val="both"/>
        <w:rPr>
          <w:rFonts w:ascii="Times New Roman" w:hAnsi="Times New Roman" w:cs="Times New Roman"/>
          <w:sz w:val="32"/>
          <w:szCs w:val="32"/>
        </w:rPr>
      </w:pPr>
      <w:r>
        <w:rPr>
          <w:rFonts w:ascii="Times New Roman" w:hAnsi="Times New Roman" w:cs="Times New Roman"/>
          <w:b/>
          <w:bCs/>
          <w:sz w:val="32"/>
          <w:szCs w:val="32"/>
        </w:rPr>
        <w:t>Game Development</w:t>
      </w:r>
      <w:r>
        <w:rPr>
          <w:rFonts w:ascii="Times New Roman" w:hAnsi="Times New Roman" w:cs="Times New Roman"/>
          <w:sz w:val="32"/>
          <w:szCs w:val="32"/>
        </w:rPr>
        <w:t>: AI can generate narratives, characters, and environments in video games, enhancing user experiences.</w:t>
      </w:r>
    </w:p>
    <w:p w14:paraId="112DB4E2" w14:textId="77777777" w:rsidR="004817B9" w:rsidRDefault="00CF195C">
      <w:pPr>
        <w:jc w:val="both"/>
        <w:rPr>
          <w:rFonts w:ascii="Times New Roman" w:hAnsi="Times New Roman" w:cs="Times New Roman"/>
          <w:b/>
          <w:bCs/>
          <w:sz w:val="32"/>
          <w:szCs w:val="32"/>
        </w:rPr>
      </w:pPr>
      <w:r>
        <w:rPr>
          <w:rFonts w:ascii="Times New Roman" w:hAnsi="Times New Roman" w:cs="Times New Roman"/>
          <w:b/>
          <w:bCs/>
          <w:sz w:val="32"/>
          <w:szCs w:val="32"/>
        </w:rPr>
        <w:t>3.3 Business and Industry</w:t>
      </w:r>
    </w:p>
    <w:p w14:paraId="21810CE2" w14:textId="77777777" w:rsidR="004817B9" w:rsidRDefault="00CF195C">
      <w:pPr>
        <w:numPr>
          <w:ilvl w:val="0"/>
          <w:numId w:val="7"/>
        </w:numPr>
        <w:jc w:val="both"/>
        <w:rPr>
          <w:rFonts w:ascii="Times New Roman" w:hAnsi="Times New Roman" w:cs="Times New Roman"/>
          <w:sz w:val="32"/>
          <w:szCs w:val="32"/>
        </w:rPr>
      </w:pPr>
      <w:r>
        <w:rPr>
          <w:rFonts w:ascii="Times New Roman" w:hAnsi="Times New Roman" w:cs="Times New Roman"/>
          <w:b/>
          <w:bCs/>
          <w:sz w:val="32"/>
          <w:szCs w:val="32"/>
        </w:rPr>
        <w:t>Customer Support</w:t>
      </w:r>
      <w:r>
        <w:rPr>
          <w:rFonts w:ascii="Times New Roman" w:hAnsi="Times New Roman" w:cs="Times New Roman"/>
          <w:sz w:val="32"/>
          <w:szCs w:val="32"/>
        </w:rPr>
        <w:t>: LLMs can power chatbots and virtual assistants, providing real-time support and information.</w:t>
      </w:r>
    </w:p>
    <w:p w14:paraId="6ED7F837" w14:textId="77777777" w:rsidR="004817B9" w:rsidRDefault="00CF195C">
      <w:pPr>
        <w:numPr>
          <w:ilvl w:val="0"/>
          <w:numId w:val="7"/>
        </w:numPr>
        <w:jc w:val="both"/>
        <w:rPr>
          <w:rFonts w:ascii="Times New Roman" w:hAnsi="Times New Roman" w:cs="Times New Roman"/>
          <w:sz w:val="32"/>
          <w:szCs w:val="32"/>
        </w:rPr>
      </w:pPr>
      <w:r>
        <w:rPr>
          <w:rFonts w:ascii="Times New Roman" w:hAnsi="Times New Roman" w:cs="Times New Roman"/>
          <w:b/>
          <w:bCs/>
          <w:sz w:val="32"/>
          <w:szCs w:val="32"/>
        </w:rPr>
        <w:t>Market Analysis</w:t>
      </w:r>
      <w:r>
        <w:rPr>
          <w:rFonts w:ascii="Times New Roman" w:hAnsi="Times New Roman" w:cs="Times New Roman"/>
          <w:sz w:val="32"/>
          <w:szCs w:val="32"/>
        </w:rPr>
        <w:t>: Text analysis can identify trends and sentiments from large volumes of data, aiding decision-making.</w:t>
      </w:r>
    </w:p>
    <w:p w14:paraId="6E5A4612" w14:textId="77777777" w:rsidR="004817B9" w:rsidRDefault="004817B9">
      <w:pPr>
        <w:jc w:val="both"/>
        <w:rPr>
          <w:rFonts w:ascii="Times New Roman" w:hAnsi="Times New Roman" w:cs="Times New Roman"/>
          <w:sz w:val="32"/>
          <w:szCs w:val="32"/>
        </w:rPr>
      </w:pPr>
    </w:p>
    <w:p w14:paraId="183F168E" w14:textId="77777777" w:rsidR="004817B9" w:rsidRDefault="00CF195C">
      <w:pPr>
        <w:jc w:val="both"/>
        <w:rPr>
          <w:rFonts w:ascii="Times New Roman" w:hAnsi="Times New Roman" w:cs="Times New Roman"/>
          <w:b/>
          <w:bCs/>
          <w:sz w:val="32"/>
          <w:szCs w:val="32"/>
        </w:rPr>
      </w:pPr>
      <w:r>
        <w:rPr>
          <w:rFonts w:ascii="Times New Roman" w:hAnsi="Times New Roman" w:cs="Times New Roman"/>
          <w:b/>
          <w:bCs/>
          <w:sz w:val="32"/>
          <w:szCs w:val="32"/>
        </w:rPr>
        <w:t>4. Impact of Scaling in LLMs</w:t>
      </w:r>
    </w:p>
    <w:p w14:paraId="4750FC5C" w14:textId="77777777" w:rsidR="004817B9" w:rsidRDefault="00CF195C">
      <w:pPr>
        <w:jc w:val="both"/>
        <w:rPr>
          <w:rFonts w:ascii="Times New Roman" w:hAnsi="Times New Roman" w:cs="Times New Roman"/>
          <w:b/>
          <w:bCs/>
          <w:sz w:val="32"/>
          <w:szCs w:val="32"/>
        </w:rPr>
      </w:pPr>
      <w:r>
        <w:rPr>
          <w:rFonts w:ascii="Times New Roman" w:hAnsi="Times New Roman" w:cs="Times New Roman"/>
          <w:b/>
          <w:bCs/>
          <w:sz w:val="32"/>
          <w:szCs w:val="32"/>
        </w:rPr>
        <w:t>4.1 Improvements in Performance</w:t>
      </w:r>
    </w:p>
    <w:p w14:paraId="08EE26CC" w14:textId="77777777" w:rsidR="004817B9" w:rsidRDefault="00CF195C">
      <w:pPr>
        <w:jc w:val="both"/>
        <w:rPr>
          <w:rFonts w:ascii="Times New Roman" w:hAnsi="Times New Roman" w:cs="Times New Roman"/>
          <w:b/>
          <w:bCs/>
          <w:sz w:val="32"/>
          <w:szCs w:val="32"/>
        </w:rPr>
      </w:pPr>
      <w:r>
        <w:rPr>
          <w:rFonts w:ascii="Times New Roman" w:hAnsi="Times New Roman" w:cs="Times New Roman"/>
          <w:sz w:val="32"/>
          <w:szCs w:val="32"/>
        </w:rPr>
        <w:t>Scaling LLMs, in terms of both data and model size, has led to significant performance improvements. Larger models can capture more nuanced patterns and relationships within data, resulting in:</w:t>
      </w:r>
    </w:p>
    <w:p w14:paraId="33531DA0" w14:textId="77777777" w:rsidR="004817B9" w:rsidRDefault="00CF195C">
      <w:pPr>
        <w:numPr>
          <w:ilvl w:val="0"/>
          <w:numId w:val="8"/>
        </w:numPr>
        <w:jc w:val="both"/>
        <w:rPr>
          <w:rFonts w:ascii="Times New Roman" w:hAnsi="Times New Roman" w:cs="Times New Roman"/>
          <w:sz w:val="32"/>
          <w:szCs w:val="32"/>
        </w:rPr>
      </w:pPr>
      <w:r>
        <w:rPr>
          <w:rFonts w:ascii="Times New Roman" w:hAnsi="Times New Roman" w:cs="Times New Roman"/>
          <w:b/>
          <w:bCs/>
          <w:sz w:val="32"/>
          <w:szCs w:val="32"/>
        </w:rPr>
        <w:t>Enhanced Coherence</w:t>
      </w:r>
      <w:r>
        <w:rPr>
          <w:rFonts w:ascii="Times New Roman" w:hAnsi="Times New Roman" w:cs="Times New Roman"/>
          <w:sz w:val="32"/>
          <w:szCs w:val="32"/>
        </w:rPr>
        <w:t>: Bigger models generate more coherent and contextually appropriate text.</w:t>
      </w:r>
    </w:p>
    <w:p w14:paraId="16A461D6" w14:textId="77777777" w:rsidR="004817B9" w:rsidRDefault="00CF195C">
      <w:pPr>
        <w:numPr>
          <w:ilvl w:val="0"/>
          <w:numId w:val="8"/>
        </w:numPr>
        <w:jc w:val="both"/>
        <w:rPr>
          <w:rFonts w:ascii="Times New Roman" w:hAnsi="Times New Roman" w:cs="Times New Roman"/>
          <w:sz w:val="32"/>
          <w:szCs w:val="32"/>
        </w:rPr>
      </w:pPr>
      <w:r>
        <w:rPr>
          <w:rFonts w:ascii="Times New Roman" w:hAnsi="Times New Roman" w:cs="Times New Roman"/>
          <w:b/>
          <w:bCs/>
          <w:sz w:val="32"/>
          <w:szCs w:val="32"/>
        </w:rPr>
        <w:t>Broader Knowledge</w:t>
      </w:r>
      <w:r>
        <w:rPr>
          <w:rFonts w:ascii="Times New Roman" w:hAnsi="Times New Roman" w:cs="Times New Roman"/>
          <w:sz w:val="32"/>
          <w:szCs w:val="32"/>
        </w:rPr>
        <w:t>: Larger training datasets enable models to learn from diverse sources, improving their knowledge base.</w:t>
      </w:r>
    </w:p>
    <w:p w14:paraId="3B4A18FF" w14:textId="77777777" w:rsidR="004817B9" w:rsidRDefault="004817B9">
      <w:pPr>
        <w:jc w:val="both"/>
        <w:rPr>
          <w:rFonts w:ascii="Times New Roman" w:hAnsi="Times New Roman" w:cs="Times New Roman"/>
          <w:sz w:val="32"/>
          <w:szCs w:val="32"/>
        </w:rPr>
      </w:pPr>
    </w:p>
    <w:p w14:paraId="24ADC8B4" w14:textId="77777777" w:rsidR="004817B9" w:rsidRDefault="00CF195C">
      <w:pPr>
        <w:jc w:val="both"/>
        <w:rPr>
          <w:rFonts w:ascii="Times New Roman" w:hAnsi="Times New Roman" w:cs="Times New Roman"/>
          <w:b/>
          <w:bCs/>
          <w:sz w:val="32"/>
          <w:szCs w:val="32"/>
        </w:rPr>
      </w:pPr>
      <w:r>
        <w:rPr>
          <w:rFonts w:ascii="Times New Roman" w:hAnsi="Times New Roman" w:cs="Times New Roman"/>
          <w:b/>
          <w:bCs/>
          <w:sz w:val="32"/>
          <w:szCs w:val="32"/>
        </w:rPr>
        <w:lastRenderedPageBreak/>
        <w:t>4.2 Ethical and Societal Considerations</w:t>
      </w:r>
    </w:p>
    <w:p w14:paraId="39F9619B" w14:textId="77777777" w:rsidR="004817B9" w:rsidRDefault="00CF195C">
      <w:pPr>
        <w:numPr>
          <w:ilvl w:val="0"/>
          <w:numId w:val="9"/>
        </w:numPr>
        <w:jc w:val="both"/>
        <w:rPr>
          <w:rFonts w:ascii="Times New Roman" w:hAnsi="Times New Roman" w:cs="Times New Roman"/>
          <w:sz w:val="32"/>
          <w:szCs w:val="32"/>
        </w:rPr>
      </w:pPr>
      <w:r>
        <w:rPr>
          <w:rFonts w:ascii="Times New Roman" w:hAnsi="Times New Roman" w:cs="Times New Roman"/>
          <w:b/>
          <w:bCs/>
          <w:sz w:val="32"/>
          <w:szCs w:val="32"/>
        </w:rPr>
        <w:t>Bias and Fairness</w:t>
      </w:r>
      <w:r>
        <w:rPr>
          <w:rFonts w:ascii="Times New Roman" w:hAnsi="Times New Roman" w:cs="Times New Roman"/>
          <w:sz w:val="32"/>
          <w:szCs w:val="32"/>
        </w:rPr>
        <w:t>: Larger models can inadvertently amplify biases present in training data, raising ethical concerns about their deployment.</w:t>
      </w:r>
    </w:p>
    <w:p w14:paraId="2F224456" w14:textId="77777777" w:rsidR="004817B9" w:rsidRDefault="00CF195C">
      <w:pPr>
        <w:numPr>
          <w:ilvl w:val="0"/>
          <w:numId w:val="9"/>
        </w:numPr>
        <w:jc w:val="both"/>
        <w:rPr>
          <w:rFonts w:ascii="Times New Roman" w:hAnsi="Times New Roman" w:cs="Times New Roman"/>
          <w:sz w:val="32"/>
          <w:szCs w:val="32"/>
        </w:rPr>
      </w:pPr>
      <w:r>
        <w:rPr>
          <w:rFonts w:ascii="Times New Roman" w:hAnsi="Times New Roman" w:cs="Times New Roman"/>
          <w:b/>
          <w:bCs/>
          <w:sz w:val="32"/>
          <w:szCs w:val="32"/>
        </w:rPr>
        <w:t>Resource Consumption</w:t>
      </w:r>
      <w:r>
        <w:rPr>
          <w:rFonts w:ascii="Times New Roman" w:hAnsi="Times New Roman" w:cs="Times New Roman"/>
          <w:sz w:val="32"/>
          <w:szCs w:val="32"/>
        </w:rPr>
        <w:t>: Scaling LLMs requires substantial computational resources, raising questions about environmental impact and accessibility.</w:t>
      </w:r>
    </w:p>
    <w:p w14:paraId="50A46697" w14:textId="77777777" w:rsidR="004817B9" w:rsidRDefault="004817B9">
      <w:pPr>
        <w:jc w:val="both"/>
        <w:rPr>
          <w:rFonts w:ascii="Times New Roman" w:hAnsi="Times New Roman" w:cs="Times New Roman"/>
          <w:sz w:val="32"/>
          <w:szCs w:val="32"/>
        </w:rPr>
      </w:pPr>
    </w:p>
    <w:p w14:paraId="4E009668" w14:textId="77777777" w:rsidR="004817B9" w:rsidRDefault="00CF195C">
      <w:pPr>
        <w:jc w:val="both"/>
        <w:rPr>
          <w:rFonts w:ascii="Times New Roman" w:hAnsi="Times New Roman" w:cs="Times New Roman"/>
          <w:b/>
          <w:bCs/>
          <w:sz w:val="32"/>
          <w:szCs w:val="32"/>
        </w:rPr>
      </w:pPr>
      <w:r>
        <w:rPr>
          <w:rFonts w:ascii="Times New Roman" w:hAnsi="Times New Roman" w:cs="Times New Roman"/>
          <w:b/>
          <w:bCs/>
          <w:sz w:val="32"/>
          <w:szCs w:val="32"/>
        </w:rPr>
        <w:t>4.3 Future Directions</w:t>
      </w:r>
    </w:p>
    <w:p w14:paraId="0796EEAC" w14:textId="77777777" w:rsidR="004817B9" w:rsidRDefault="00CF195C">
      <w:pPr>
        <w:numPr>
          <w:ilvl w:val="0"/>
          <w:numId w:val="10"/>
        </w:numPr>
        <w:jc w:val="both"/>
        <w:rPr>
          <w:rFonts w:ascii="Times New Roman" w:hAnsi="Times New Roman" w:cs="Times New Roman"/>
          <w:sz w:val="32"/>
          <w:szCs w:val="32"/>
        </w:rPr>
      </w:pPr>
      <w:r>
        <w:rPr>
          <w:rFonts w:ascii="Times New Roman" w:hAnsi="Times New Roman" w:cs="Times New Roman"/>
          <w:b/>
          <w:bCs/>
          <w:sz w:val="32"/>
          <w:szCs w:val="32"/>
        </w:rPr>
        <w:t>Sustainable AI</w:t>
      </w:r>
      <w:r>
        <w:rPr>
          <w:rFonts w:ascii="Times New Roman" w:hAnsi="Times New Roman" w:cs="Times New Roman"/>
          <w:sz w:val="32"/>
          <w:szCs w:val="32"/>
        </w:rPr>
        <w:t>: Research is ongoing to make LLM training more efficient and environmentally friendly.</w:t>
      </w:r>
    </w:p>
    <w:p w14:paraId="444EFCA0" w14:textId="77777777" w:rsidR="004817B9" w:rsidRDefault="00CF195C">
      <w:pPr>
        <w:numPr>
          <w:ilvl w:val="0"/>
          <w:numId w:val="10"/>
        </w:numPr>
        <w:jc w:val="both"/>
        <w:rPr>
          <w:rFonts w:ascii="Times New Roman" w:hAnsi="Times New Roman" w:cs="Times New Roman"/>
          <w:sz w:val="32"/>
          <w:szCs w:val="32"/>
        </w:rPr>
      </w:pPr>
      <w:r>
        <w:rPr>
          <w:rFonts w:ascii="Times New Roman" w:hAnsi="Times New Roman" w:cs="Times New Roman"/>
          <w:b/>
          <w:bCs/>
          <w:sz w:val="32"/>
          <w:szCs w:val="32"/>
        </w:rPr>
        <w:t>Interdisciplinary Applications</w:t>
      </w:r>
      <w:r>
        <w:rPr>
          <w:rFonts w:ascii="Times New Roman" w:hAnsi="Times New Roman" w:cs="Times New Roman"/>
          <w:sz w:val="32"/>
          <w:szCs w:val="32"/>
        </w:rPr>
        <w:t>: As LLMs continue to evolve, their applications may expand into areas like healthcare, law, and education, offering transformative potential.</w:t>
      </w:r>
    </w:p>
    <w:p w14:paraId="253E4C2F" w14:textId="77777777" w:rsidR="004817B9" w:rsidRDefault="004817B9">
      <w:pPr>
        <w:ind w:left="720"/>
        <w:jc w:val="both"/>
        <w:rPr>
          <w:rFonts w:ascii="Times New Roman" w:hAnsi="Times New Roman" w:cs="Times New Roman"/>
          <w:sz w:val="32"/>
          <w:szCs w:val="32"/>
        </w:rPr>
      </w:pPr>
    </w:p>
    <w:p w14:paraId="61FD7A8B" w14:textId="77777777" w:rsidR="004817B9" w:rsidRDefault="00CF195C">
      <w:pPr>
        <w:jc w:val="both"/>
        <w:rPr>
          <w:rFonts w:ascii="Times New Roman" w:hAnsi="Times New Roman" w:cs="Times New Roman"/>
          <w:b/>
          <w:bCs/>
          <w:sz w:val="32"/>
          <w:szCs w:val="32"/>
        </w:rPr>
      </w:pPr>
      <w:r>
        <w:rPr>
          <w:rFonts w:ascii="Times New Roman" w:hAnsi="Times New Roman" w:cs="Times New Roman"/>
          <w:b/>
          <w:bCs/>
          <w:sz w:val="32"/>
          <w:szCs w:val="32"/>
        </w:rPr>
        <w:t>Conclusion</w:t>
      </w:r>
    </w:p>
    <w:p w14:paraId="54530DAC" w14:textId="77777777" w:rsidR="004817B9" w:rsidRDefault="00CF195C">
      <w:pPr>
        <w:jc w:val="both"/>
        <w:rPr>
          <w:rFonts w:ascii="Times New Roman" w:hAnsi="Times New Roman" w:cs="Times New Roman"/>
          <w:sz w:val="32"/>
          <w:szCs w:val="32"/>
        </w:rPr>
      </w:pPr>
      <w:r>
        <w:rPr>
          <w:rFonts w:ascii="Times New Roman" w:hAnsi="Times New Roman" w:cs="Times New Roman"/>
          <w:sz w:val="32"/>
          <w:szCs w:val="32"/>
        </w:rPr>
        <w:t>Generative AI and large language models represent a significant leap in artificial intelligence, with their transformer architecture enabling unprecedented capabilities in text generation and understanding. As these models continue to scale, their applications will expand, but ethical considerations and responsible use will be critical to harnessing their potential for societal benefit. Ongoing research and innovation will shape the future landscape of generative AI, ensuring it remains a powerful tool for creativity and communication.</w:t>
      </w:r>
    </w:p>
    <w:sectPr w:rsidR="004817B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E05625" w14:textId="77777777" w:rsidR="009F6F1F" w:rsidRDefault="009F6F1F">
      <w:pPr>
        <w:spacing w:line="240" w:lineRule="auto"/>
      </w:pPr>
      <w:r>
        <w:separator/>
      </w:r>
    </w:p>
  </w:endnote>
  <w:endnote w:type="continuationSeparator" w:id="0">
    <w:p w14:paraId="6000E07C" w14:textId="77777777" w:rsidR="009F6F1F" w:rsidRDefault="009F6F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6F6306" w14:textId="77777777" w:rsidR="009F6F1F" w:rsidRDefault="009F6F1F">
      <w:pPr>
        <w:spacing w:after="0"/>
      </w:pPr>
      <w:r>
        <w:separator/>
      </w:r>
    </w:p>
  </w:footnote>
  <w:footnote w:type="continuationSeparator" w:id="0">
    <w:p w14:paraId="73D87850" w14:textId="77777777" w:rsidR="009F6F1F" w:rsidRDefault="009F6F1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684006"/>
    <w:multiLevelType w:val="multilevel"/>
    <w:tmpl w:val="2568400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37F03B33"/>
    <w:multiLevelType w:val="multilevel"/>
    <w:tmpl w:val="37F03B3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465576AA"/>
    <w:multiLevelType w:val="multilevel"/>
    <w:tmpl w:val="465576A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510D22DC"/>
    <w:multiLevelType w:val="multilevel"/>
    <w:tmpl w:val="510D22D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5BC550D5"/>
    <w:multiLevelType w:val="multilevel"/>
    <w:tmpl w:val="5BC550D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63E30FA"/>
    <w:multiLevelType w:val="multilevel"/>
    <w:tmpl w:val="663E30F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69471D09"/>
    <w:multiLevelType w:val="multilevel"/>
    <w:tmpl w:val="69471D0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6CFD06D7"/>
    <w:multiLevelType w:val="multilevel"/>
    <w:tmpl w:val="6CFD06D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7A3517C3"/>
    <w:multiLevelType w:val="multilevel"/>
    <w:tmpl w:val="7A3517C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7EED20C5"/>
    <w:multiLevelType w:val="multilevel"/>
    <w:tmpl w:val="7EED20C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746220280">
    <w:abstractNumId w:val="4"/>
  </w:num>
  <w:num w:numId="2" w16cid:durableId="139227041">
    <w:abstractNumId w:val="1"/>
  </w:num>
  <w:num w:numId="3" w16cid:durableId="1730227107">
    <w:abstractNumId w:val="6"/>
  </w:num>
  <w:num w:numId="4" w16cid:durableId="226769733">
    <w:abstractNumId w:val="9"/>
  </w:num>
  <w:num w:numId="5" w16cid:durableId="567883424">
    <w:abstractNumId w:val="5"/>
  </w:num>
  <w:num w:numId="6" w16cid:durableId="236089137">
    <w:abstractNumId w:val="8"/>
  </w:num>
  <w:num w:numId="7" w16cid:durableId="1484738920">
    <w:abstractNumId w:val="3"/>
  </w:num>
  <w:num w:numId="8" w16cid:durableId="814906919">
    <w:abstractNumId w:val="2"/>
  </w:num>
  <w:num w:numId="9" w16cid:durableId="1606502616">
    <w:abstractNumId w:val="7"/>
  </w:num>
  <w:num w:numId="10" w16cid:durableId="452942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7A5"/>
    <w:rsid w:val="0001137F"/>
    <w:rsid w:val="00046190"/>
    <w:rsid w:val="00064456"/>
    <w:rsid w:val="00104B2D"/>
    <w:rsid w:val="002E1707"/>
    <w:rsid w:val="002E3E7E"/>
    <w:rsid w:val="00386E12"/>
    <w:rsid w:val="00452AA9"/>
    <w:rsid w:val="004817B9"/>
    <w:rsid w:val="004F48A9"/>
    <w:rsid w:val="0057058F"/>
    <w:rsid w:val="005A61F5"/>
    <w:rsid w:val="00617772"/>
    <w:rsid w:val="00645FA5"/>
    <w:rsid w:val="006A1ECC"/>
    <w:rsid w:val="007449C6"/>
    <w:rsid w:val="0087472D"/>
    <w:rsid w:val="0097028C"/>
    <w:rsid w:val="00982818"/>
    <w:rsid w:val="009F6F1F"/>
    <w:rsid w:val="00C530A1"/>
    <w:rsid w:val="00CF195C"/>
    <w:rsid w:val="00D337A5"/>
    <w:rsid w:val="00D5145D"/>
    <w:rsid w:val="00F33AC0"/>
    <w:rsid w:val="00F74420"/>
    <w:rsid w:val="00FA529C"/>
    <w:rsid w:val="69AC64B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B1E19DA"/>
  <w15:docId w15:val="{58A856D7-7FAA-8A49-BA7F-F2D3B64F6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868</Words>
  <Characters>4951</Characters>
  <Application>Microsoft Office Word</Application>
  <DocSecurity>0</DocSecurity>
  <Lines>41</Lines>
  <Paragraphs>11</Paragraphs>
  <ScaleCrop>false</ScaleCrop>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THARANI</dc:creator>
  <cp:lastModifiedBy>Keertheka Prabakaran</cp:lastModifiedBy>
  <cp:revision>2</cp:revision>
  <dcterms:created xsi:type="dcterms:W3CDTF">2024-11-21T13:41:00Z</dcterms:created>
  <dcterms:modified xsi:type="dcterms:W3CDTF">2024-11-21T13:41:00Z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F2E564AC8C4F43DB950CE90B62D208C9_12</vt:lpwstr>
  </property>
</Properties>
</file>