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  <w:tblGridChange w:id="0">
          <w:tblGrid>
            <w:gridCol w:w="1190"/>
            <w:gridCol w:w="1621"/>
            <w:gridCol w:w="1258"/>
            <w:gridCol w:w="1258"/>
            <w:gridCol w:w="460"/>
            <w:gridCol w:w="960"/>
            <w:gridCol w:w="24"/>
            <w:gridCol w:w="1242"/>
            <w:gridCol w:w="1707"/>
          </w:tblGrid>
        </w:tblGridChange>
      </w:tblGrid>
      <w:tr>
        <w:trPr>
          <w:trHeight w:val="400" w:hRule="atLeast"/>
        </w:trPr>
        <w:tc>
          <w:tcPr>
            <w:gridSpan w:val="9"/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vertAlign w:val="baseline"/>
                <w:rtl w:val="0"/>
              </w:rPr>
              <w:t xml:space="preserve">本科生实习&amp;毕业设计（论文）工作周报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学生姓名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/>
            <w:vAlign w:val="center"/>
          </w:tcPr>
          <w:p>
            <w:r>
              <w:t>你的名字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联系电话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>
            <w:r>
              <w:t>你的电话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Email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/>
            <w:vAlign w:val="center"/>
          </w:tcPr>
          <w:p>
            <w:r>
              <w:t>你的 email</w:t>
            </w:r>
          </w:p>
        </w:tc>
      </w:tr>
      <w:tr>
        <w:trPr>
          <w:trHeight w:val="22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实习基地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(或实验室)</w:t>
            </w:r>
          </w:p>
        </w:tc>
        <w:tc>
          <w:tcPr>
            <w:gridSpan w:val="2"/>
            <w:shd w:fill="ffffff"/>
            <w:vAlign w:val="center"/>
          </w:tcPr>
          <w:p>
            <w:r>
              <w:t>你的实习公司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基地导师</w:t>
            </w:r>
          </w:p>
        </w:tc>
        <w:tc>
          <w:tcPr>
            <w:gridSpan w:val="3"/>
            <w:shd w:fill="ffffff"/>
            <w:vAlign w:val="center"/>
          </w:tcPr>
          <w:p>
            <w:r>
              <w:t>校外导师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校内导师</w:t>
            </w:r>
          </w:p>
        </w:tc>
        <w:tc>
          <w:tcPr>
            <w:shd w:fill="ffffff"/>
            <w:vAlign w:val="center"/>
          </w:tcPr>
          <w:p>
            <w:r>
              <w:t>校内导师</w:t>
            </w:r>
          </w:p>
        </w:tc>
      </w:tr>
      <w:tr>
        <w:trPr>
          <w:trHeight w:val="28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报告日期</w:t>
            </w:r>
          </w:p>
        </w:tc>
        <w:tc>
          <w:tcPr>
            <w:gridSpan w:val="2"/>
            <w:shd w:fill="ffffff"/>
            <w:vAlign w:val="center"/>
          </w:tcPr>
          <w:p>
            <w:r>
              <w:t>16-7-22</w:t>
            </w:r>
          </w:p>
        </w:tc>
        <w:tc>
          <w:tcPr>
            <w:tcBorders>
              <w:bottom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实习周次</w:t>
            </w:r>
          </w:p>
        </w:tc>
        <w:tc>
          <w:tcPr>
            <w:gridSpan w:val="5"/>
            <w:vAlign w:val="center"/>
          </w:tcPr>
          <w:p>
            <w:r>
              <w:t>第 01 周</w:t>
            </w:r>
          </w:p>
        </w:tc>
      </w:tr>
      <w:tr>
        <w:trPr>
          <w:trHeight w:val="42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报告区间</w:t>
            </w:r>
          </w:p>
        </w:tc>
        <w:tc>
          <w:tcPr>
            <w:gridSpan w:val="8"/>
            <w:vAlign w:val="center"/>
          </w:tcPr>
          <w:p>
            <w:r>
              <w:t>16-7-18 到 16-7-22</w:t>
            </w:r>
          </w:p>
        </w:tc>
      </w:tr>
      <w:tr>
        <w:trPr>
          <w:trHeight w:val="50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工作重点</w:t>
            </w:r>
          </w:p>
        </w:tc>
        <w:tc>
          <w:tcPr>
            <w:gridSpan w:val="8"/>
            <w:vAlign w:val="center"/>
          </w:tcPr>
          <w:p>
            <w:r>
              <w:t>入职培训以及熟悉公司架构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工作内容及进度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>
            <w:r>
              <w:t xml:space="preserve">    配置工作环境, 完成两个 Guide 任务, 熟悉公司代码整体架构, 熟悉公司使用的工具以及各种配置流程</w:t>
            </w:r>
          </w:p>
        </w:tc>
      </w:tr>
      <w:tr>
        <w:trPr>
          <w:trHeight w:val="18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遇到问题</w:t>
            </w:r>
          </w:p>
        </w:tc>
        <w:tc>
          <w:tcPr>
            <w:gridSpan w:val="8"/>
            <w:vAlign w:val="center"/>
          </w:tcPr>
          <w:p>
            <w:r>
              <w:t xml:space="preserve">    对于函数的调用机制还不是很了解</w:t>
            </w:r>
          </w:p>
        </w:tc>
      </w:tr>
      <w:tr>
        <w:trPr>
          <w:trHeight w:val="228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自我小结</w:t>
            </w:r>
          </w:p>
        </w:tc>
        <w:tc>
          <w:tcPr>
            <w:gridSpan w:val="8"/>
            <w:vAlign w:val="center"/>
          </w:tcPr>
          <w:p>
            <w:r>
              <w:t xml:space="preserve">    公司有着非常成熟的 pythonweb 后端架构, 大量使用了设计模式以及 python 中一些较为高级的使用方法比如修饰器, 元类, 动态属性以及动态加载技术</w:t>
            </w:r>
          </w:p>
        </w:tc>
      </w:tr>
      <w:tr>
        <w:trPr>
          <w:trHeight w:val="9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下周计划</w:t>
            </w:r>
          </w:p>
        </w:tc>
        <w:tc>
          <w:tcPr>
            <w:gridSpan w:val="8"/>
            <w:vAlign w:val="center"/>
          </w:tcPr>
          <w:p>
            <w:r>
              <w:t xml:space="preserve">    继续深入了解各种调用机制,争取达到可以投入开发的状态</w:t>
            </w:r>
          </w:p>
        </w:tc>
      </w:tr>
      <w:tr>
        <w:trPr>
          <w:trHeight w:val="9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导师意见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6000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签字：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vertAlign w:val="baseline"/>
          <w:rtl w:val="0"/>
        </w:rPr>
        <w:t xml:space="preserve">说明：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8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vertAlign w:val="baseline"/>
          <w:rtl w:val="0"/>
        </w:rPr>
        <w:t xml:space="preserve">上述表格大小可以根据文字多少调整；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80" w:hanging="360"/>
        <w:jc w:val="both"/>
        <w:rPr>
          <w:rFonts w:ascii="Times New Roman" w:cs="Times New Roman" w:eastAsia="Times New Roman" w:hAnsi="Times New Roman"/>
          <w:b w:val="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vertAlign w:val="baseline"/>
          <w:rtl w:val="0"/>
        </w:rPr>
        <w:t xml:space="preserve">每周要出工作周报并发送给校内导师，实习基地导师可根据需要发送</w:t>
      </w: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2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Gungsuh"/>
  <w:font w:name="楷体_GB231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720" w:before="0" w:line="240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sz w:val="21"/>
        <w:szCs w:val="21"/>
        <w:vertAlign w:val="baseline"/>
        <w:rtl w:val="0"/>
      </w:rPr>
      <w:t xml:space="preserve">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楷体_GB2312" w:cs="楷体_GB2312" w:eastAsia="楷体_GB2312" w:hAnsi="楷体_GB2312"/>
        <w:b w:val="0"/>
        <w:sz w:val="18"/>
        <w:szCs w:val="18"/>
        <w:vertAlign w:val="baseline"/>
        <w:rtl w:val="0"/>
      </w:rPr>
      <w:t xml:space="preserve">哈工大软件学院本科生实习&amp;毕业设计（论文）工作周报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．"/>
      <w:lvlJc w:val="left"/>
      <w:pPr>
        <w:ind w:left="780" w:firstLine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260" w:firstLine="8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firstLine="12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00" w:firstLine="168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520" w:firstLine="21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94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94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8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00" w:firstLine="37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