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Wocs and Cows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Statement:</w:t>
        <w:br w:type="textWrapping"/>
      </w:r>
      <w:r w:rsidDel="00000000" w:rsidR="00000000" w:rsidRPr="00000000">
        <w:rPr>
          <w:rtl w:val="0"/>
        </w:rPr>
        <w:t xml:space="preserve">After the first woc invasion, Farmer John has expanded his farm, and his technology! Farmer John now has N x M cows, standing in a N x M grid! Unfortunately, the wocs have invaded again, replacing some of his cows with wocs. Farmer John's new weapon, the latest Cowinator 2.0, can convert a square of any size of wocs back into cows in one shot. However, Farmer John only has 1 shot of the Cowinator 2.0. Farmer John wants to know at most how many wocs he can convert back into cows in 1 shot, without hitting any cows.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 1: N 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 2..N+1: M digits, each being either 0 or 1, with 1 representing a cow and 0 representing a woc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11111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10011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10011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11011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11101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Format: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mctf{w0c5_4Nd_cOwS_3_</w:t>
      </w:r>
      <w:r w:rsidDel="00000000" w:rsidR="00000000" w:rsidRPr="00000000">
        <w:rPr>
          <w:color w:val="ff00ff"/>
          <w:rtl w:val="0"/>
        </w:rPr>
        <w:t xml:space="preserve">[ANSWER]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ff00ff"/>
          <w:rtl w:val="0"/>
        </w:rPr>
        <w:t xml:space="preserve">[ANSWER]</w:t>
      </w:r>
      <w:r w:rsidDel="00000000" w:rsidR="00000000" w:rsidRPr="00000000">
        <w:rPr>
          <w:rtl w:val="0"/>
        </w:rPr>
        <w:t xml:space="preserve">: an integer representing greatest the number of wocs that can be hit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Flag: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mctf{w0c5_4Nd_cOwS_3_4}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Explanation: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11111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u w:val="single"/>
          <w:rtl w:val="0"/>
        </w:rPr>
        <w:t xml:space="preserve">00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u w:val="single"/>
          <w:rtl w:val="0"/>
        </w:rPr>
        <w:t xml:space="preserve">00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11011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11101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