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95D81" w14:textId="3AB581CC" w:rsidR="0046254B" w:rsidRPr="00F926EF" w:rsidRDefault="00D7347B" w:rsidP="00796AB5">
      <w:pPr>
        <w:pStyle w:val="Title"/>
        <w:spacing w:after="0" w:line="360" w:lineRule="auto"/>
        <w:rPr>
          <w:rFonts w:cs="Arial"/>
          <w:lang w:eastAsia="ko-KR"/>
        </w:rPr>
      </w:pPr>
      <w:r>
        <w:rPr>
          <w:rFonts w:cs="Arial" w:hint="eastAsia"/>
          <w:lang w:eastAsia="ko-KR"/>
        </w:rPr>
        <w:t>Statistical analysis of ABR thresholds using GLMMs</w:t>
      </w:r>
    </w:p>
    <w:p w14:paraId="5A5FF0A6" w14:textId="08092293" w:rsidR="00D234D1" w:rsidRPr="00F926EF" w:rsidRDefault="00D234D1" w:rsidP="00796AB5">
      <w:pPr>
        <w:pStyle w:val="Heading1"/>
        <w:spacing w:after="0" w:line="360" w:lineRule="auto"/>
        <w:rPr>
          <w:rFonts w:cs="Arial"/>
        </w:rPr>
      </w:pPr>
      <w:r w:rsidRPr="00F926EF">
        <w:rPr>
          <w:rFonts w:cs="Arial"/>
        </w:rPr>
        <w:t>Abbreviations</w:t>
      </w:r>
    </w:p>
    <w:p w14:paraId="6E6FD660" w14:textId="5823D7CD" w:rsidR="00D234D1" w:rsidRDefault="00D234D1" w:rsidP="00796AB5">
      <w:pPr>
        <w:spacing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ABR, auditory brainstem response; AIC, Akaike information criterion; ANOVA, analysis of deviance; KO, knock</w:t>
      </w:r>
      <w:r w:rsidR="0010481B">
        <w:rPr>
          <w:rFonts w:ascii="Arial" w:hAnsi="Arial" w:cs="Arial"/>
        </w:rPr>
        <w:t>-</w:t>
      </w:r>
      <w:r w:rsidRPr="00F926EF">
        <w:rPr>
          <w:rFonts w:ascii="Arial" w:hAnsi="Arial" w:cs="Arial"/>
        </w:rPr>
        <w:t>out; HET, heterozygous; WT, wild type</w:t>
      </w:r>
      <w:r w:rsidR="0010481B">
        <w:rPr>
          <w:rFonts w:ascii="Arial" w:hAnsi="Arial" w:cs="Arial"/>
        </w:rPr>
        <w:t>.</w:t>
      </w:r>
    </w:p>
    <w:p w14:paraId="5C7A55DD" w14:textId="77777777" w:rsidR="00796AB5" w:rsidRPr="00F926EF" w:rsidRDefault="00796AB5" w:rsidP="00796AB5">
      <w:pPr>
        <w:spacing w:line="360" w:lineRule="auto"/>
        <w:rPr>
          <w:rFonts w:ascii="Arial" w:hAnsi="Arial" w:cs="Arial"/>
        </w:rPr>
      </w:pPr>
    </w:p>
    <w:p w14:paraId="5B64C546" w14:textId="78BE67A8" w:rsidR="0046254B" w:rsidRPr="00F926EF" w:rsidRDefault="0046254B" w:rsidP="00796AB5">
      <w:pPr>
        <w:pStyle w:val="Heading1"/>
        <w:spacing w:after="0" w:line="360" w:lineRule="auto"/>
        <w:rPr>
          <w:rFonts w:cs="Arial"/>
        </w:rPr>
      </w:pPr>
      <w:r w:rsidRPr="00F926EF">
        <w:rPr>
          <w:rFonts w:cs="Arial"/>
        </w:rPr>
        <w:t>Introduction</w:t>
      </w:r>
    </w:p>
    <w:p w14:paraId="5AE4AFE8" w14:textId="3CCA109A" w:rsidR="00741B24" w:rsidRPr="00F926EF" w:rsidRDefault="004E3B19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This</w:t>
      </w:r>
      <w:r w:rsidR="00370145">
        <w:rPr>
          <w:rFonts w:ascii="Arial" w:hAnsi="Arial" w:cs="Arial"/>
        </w:rPr>
        <w:t xml:space="preserve"> </w:t>
      </w:r>
      <w:r w:rsidR="00D7347B">
        <w:rPr>
          <w:rFonts w:ascii="Arial" w:hAnsi="Arial" w:cs="Arial" w:hint="eastAsia"/>
          <w:lang w:eastAsia="ko-KR"/>
        </w:rPr>
        <w:t xml:space="preserve">writing </w:t>
      </w:r>
      <w:r w:rsidRPr="00F926EF">
        <w:rPr>
          <w:rFonts w:ascii="Arial" w:hAnsi="Arial" w:cs="Arial"/>
        </w:rPr>
        <w:t xml:space="preserve">describes </w:t>
      </w:r>
      <w:r w:rsidR="0063389E">
        <w:rPr>
          <w:rFonts w:ascii="Arial" w:hAnsi="Arial" w:cs="Arial"/>
        </w:rPr>
        <w:t>step-by-step processes</w:t>
      </w:r>
      <w:r w:rsidRPr="00F926EF">
        <w:rPr>
          <w:rFonts w:ascii="Arial" w:hAnsi="Arial" w:cs="Arial"/>
        </w:rPr>
        <w:t xml:space="preserve"> to </w:t>
      </w:r>
      <w:r w:rsidR="0063389E">
        <w:rPr>
          <w:rFonts w:ascii="Arial" w:hAnsi="Arial" w:cs="Arial"/>
        </w:rPr>
        <w:t>analyze</w:t>
      </w:r>
      <w:r w:rsidRPr="00F926EF">
        <w:rPr>
          <w:rFonts w:ascii="Arial" w:hAnsi="Arial" w:cs="Arial"/>
        </w:rPr>
        <w:t xml:space="preserve"> the </w:t>
      </w:r>
      <w:r w:rsidR="00D234D1" w:rsidRPr="00F926EF">
        <w:rPr>
          <w:rFonts w:ascii="Arial" w:hAnsi="Arial" w:cs="Arial"/>
        </w:rPr>
        <w:t>auditory brainstem response (</w:t>
      </w:r>
      <w:r w:rsidRPr="00F926EF">
        <w:rPr>
          <w:rFonts w:ascii="Arial" w:hAnsi="Arial" w:cs="Arial"/>
        </w:rPr>
        <w:t>ABR</w:t>
      </w:r>
      <w:r w:rsidR="00D234D1" w:rsidRPr="00F926EF">
        <w:rPr>
          <w:rFonts w:ascii="Arial" w:hAnsi="Arial" w:cs="Arial"/>
        </w:rPr>
        <w:t>)</w:t>
      </w:r>
      <w:r w:rsidRPr="00F926EF">
        <w:rPr>
          <w:rFonts w:ascii="Arial" w:hAnsi="Arial" w:cs="Arial"/>
        </w:rPr>
        <w:t xml:space="preserve"> thresholds</w:t>
      </w:r>
      <w:r w:rsidR="004925CA" w:rsidRPr="00F926EF">
        <w:rPr>
          <w:rFonts w:ascii="Arial" w:hAnsi="Arial" w:cs="Arial"/>
        </w:rPr>
        <w:t xml:space="preserve">. </w:t>
      </w:r>
      <w:r w:rsidR="00D7347B">
        <w:rPr>
          <w:rFonts w:ascii="Arial" w:hAnsi="Arial" w:cs="Arial" w:hint="eastAsia"/>
          <w:lang w:eastAsia="ko-KR"/>
        </w:rPr>
        <w:t>A</w:t>
      </w:r>
      <w:r w:rsidR="008F7912" w:rsidRPr="00F926EF">
        <w:rPr>
          <w:rFonts w:ascii="Arial" w:hAnsi="Arial" w:cs="Arial"/>
        </w:rPr>
        <w:t xml:space="preserve">nalysis included a random effect, several fixed effects, </w:t>
      </w:r>
      <w:r w:rsidR="00EC1A3C">
        <w:rPr>
          <w:rFonts w:ascii="Arial" w:hAnsi="Arial" w:cs="Arial"/>
        </w:rPr>
        <w:t xml:space="preserve">and </w:t>
      </w:r>
      <w:r w:rsidR="008F7912" w:rsidRPr="00F926EF">
        <w:rPr>
          <w:rFonts w:ascii="Arial" w:hAnsi="Arial" w:cs="Arial"/>
        </w:rPr>
        <w:t>a response</w:t>
      </w:r>
      <w:r w:rsidR="00C95E4C">
        <w:rPr>
          <w:rFonts w:ascii="Arial" w:hAnsi="Arial" w:cs="Arial" w:hint="eastAsia"/>
          <w:lang w:eastAsia="ko-KR"/>
        </w:rPr>
        <w:t xml:space="preserve"> - </w:t>
      </w:r>
      <w:r w:rsidR="00EC1A3C">
        <w:rPr>
          <w:rFonts w:ascii="Arial" w:hAnsi="Arial" w:cs="Arial"/>
        </w:rPr>
        <w:t>ABR thresholds</w:t>
      </w:r>
      <w:r w:rsidR="008F7912" w:rsidRPr="00F926EF">
        <w:rPr>
          <w:rFonts w:ascii="Arial" w:hAnsi="Arial" w:cs="Arial"/>
        </w:rPr>
        <w:t>. How well the models fit was determined by the Akaike information criterion (AIC), corrected for a small sample size</w:t>
      </w:r>
      <w:r w:rsidR="00A72057">
        <w:rPr>
          <w:rFonts w:ascii="Arial" w:hAnsi="Arial" w:cs="Arial"/>
        </w:rPr>
        <w:t xml:space="preserve"> (</w:t>
      </w:r>
      <w:proofErr w:type="spellStart"/>
      <w:r w:rsidR="00A72057">
        <w:rPr>
          <w:rFonts w:ascii="Arial" w:hAnsi="Arial" w:cs="Arial"/>
        </w:rPr>
        <w:t>AICc</w:t>
      </w:r>
      <w:proofErr w:type="spellEnd"/>
      <w:r w:rsidR="00A72057">
        <w:rPr>
          <w:rFonts w:ascii="Arial" w:hAnsi="Arial" w:cs="Arial"/>
        </w:rPr>
        <w:t>)</w:t>
      </w:r>
      <w:r w:rsidR="0010481B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&lt;EndNote&gt;&lt;Cite&gt;&lt;Author&gt;Lee&lt;/Author&gt;&lt;Year&gt;2009&lt;/Year&gt;&lt;RecNum&gt;226&lt;/RecNum&gt;&lt;DisplayText&gt;&lt;style face="superscript"&gt;1&lt;/style&gt;&lt;/DisplayText&gt;&lt;record&gt;&lt;rec-number&gt;226&lt;/rec-number&gt;&lt;foreign-keys&gt;&lt;key app="EN" db-id="fp5zx0f92vpx23edf24ve0z1d9exza5ap0td" timestamp="1736298049"&gt;226&lt;/key&gt;&lt;/foreign-keys&gt;&lt;ref-type name="Journal Article"&gt;17&lt;/ref-type&gt;&lt;contributors&gt;&lt;authors&gt;&lt;author&gt;Lee, H.&lt;/author&gt;&lt;author&gt;Ghosh, S. K.&lt;/author&gt;&lt;/authors&gt;&lt;/contributors&gt;&lt;auth-address&gt;Korea Institute of Patent Information.&lt;/auth-address&gt;&lt;titles&gt;&lt;title&gt;Performance of Information Criteria for Spatial Models&lt;/title&gt;&lt;secondary-title&gt;J Stat Comput Simul&lt;/secondary-title&gt;&lt;/titles&gt;&lt;periodical&gt;&lt;full-title&gt;J Stat Comput Simul&lt;/full-title&gt;&lt;/periodical&gt;&lt;pages&gt;93-106&lt;/pages&gt;&lt;volume&gt;79&lt;/volume&gt;&lt;number&gt;1&lt;/number&gt;&lt;dates&gt;&lt;year&gt;2009&lt;/year&gt;&lt;pub-dates&gt;&lt;date&gt;Jan 1&lt;/date&gt;&lt;/pub-dates&gt;&lt;/dates&gt;&lt;isbn&gt;0094-9655 (Print)&amp;#xD;0094-9655&lt;/isbn&gt;&lt;accession-num&gt;19746199&lt;/accession-num&gt;&lt;urls&gt;&lt;/urls&gt;&lt;custom2&gt;PMC2739399&lt;/custom2&gt;&lt;custom6&gt;NIHMS75995&lt;/custom6&gt;&lt;electronic-resource-num&gt;10.1080/00949650701611143&lt;/electronic-resource-num&gt;&lt;remote-database-provider&gt;NLM&lt;/remote-database-provider&gt;&lt;language&gt;eng&lt;/language&gt;&lt;/record&gt;&lt;/Cite&gt;&lt;/EndNote&gt;</w:instrText>
      </w:r>
      <w:r w:rsidR="0010481B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1</w:t>
      </w:r>
      <w:r w:rsidR="0010481B">
        <w:rPr>
          <w:rFonts w:ascii="Arial" w:hAnsi="Arial" w:cs="Arial"/>
        </w:rPr>
        <w:fldChar w:fldCharType="end"/>
      </w:r>
      <w:r w:rsidR="008F7912" w:rsidRPr="00F926EF">
        <w:rPr>
          <w:rFonts w:ascii="Arial" w:hAnsi="Arial" w:cs="Arial"/>
        </w:rPr>
        <w:t xml:space="preserve">. </w:t>
      </w:r>
    </w:p>
    <w:p w14:paraId="55522D3A" w14:textId="77777777" w:rsidR="00741B24" w:rsidRPr="00F926EF" w:rsidRDefault="00741B24" w:rsidP="00796AB5">
      <w:pPr>
        <w:spacing w:after="0" w:line="360" w:lineRule="auto"/>
        <w:rPr>
          <w:rFonts w:ascii="Arial" w:hAnsi="Arial" w:cs="Arial"/>
        </w:rPr>
      </w:pPr>
    </w:p>
    <w:p w14:paraId="07360C4A" w14:textId="4E0EB039" w:rsidR="00741B24" w:rsidRPr="00F926EF" w:rsidRDefault="008F7912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 xml:space="preserve">Note that </w:t>
      </w:r>
      <w:proofErr w:type="spellStart"/>
      <w:r w:rsidR="00741B24" w:rsidRPr="00F926EF">
        <w:rPr>
          <w:rFonts w:ascii="Arial" w:hAnsi="Arial" w:cs="Arial"/>
        </w:rPr>
        <w:t>anova</w:t>
      </w:r>
      <w:proofErr w:type="spellEnd"/>
      <w:r w:rsidR="00741B24" w:rsidRPr="00F926EF">
        <w:rPr>
          <w:rFonts w:ascii="Arial" w:hAnsi="Arial" w:cs="Arial"/>
        </w:rPr>
        <w:t xml:space="preserve"> </w:t>
      </w:r>
      <w:r w:rsidRPr="00F926EF">
        <w:rPr>
          <w:rFonts w:ascii="Arial" w:hAnsi="Arial" w:cs="Arial"/>
        </w:rPr>
        <w:t>refers to analysis of deviance</w:t>
      </w:r>
      <w:r w:rsidR="00C012B7" w:rsidRPr="00F926EF">
        <w:rPr>
          <w:rFonts w:ascii="Arial" w:hAnsi="Arial" w:cs="Arial"/>
        </w:rPr>
        <w:t xml:space="preserve"> </w:t>
      </w:r>
      <w:r w:rsidRPr="00F926EF">
        <w:rPr>
          <w:rFonts w:ascii="Arial" w:hAnsi="Arial" w:cs="Arial"/>
        </w:rPr>
        <w:t>for use in generalized linear models</w:t>
      </w:r>
      <w:r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&lt;EndNote&gt;&lt;Cite&gt;&lt;Author&gt;McCullagh&lt;/Author&gt;&lt;Year&gt;1989&lt;/Year&gt;&lt;RecNum&gt;202&lt;/RecNum&gt;&lt;DisplayText&gt;&lt;style face="superscript"&gt;2&lt;/style&gt;&lt;/DisplayText&gt;&lt;record&gt;&lt;rec-number&gt;202&lt;/rec-number&gt;&lt;foreign-keys&gt;&lt;key app="EN" db-id="fp5zx0f92vpx23edf24ve0z1d9exza5ap0td" timestamp="1733953146"&gt;202&lt;/key&gt;&lt;/foreign-keys&gt;&lt;ref-type name="Book"&gt;6&lt;/ref-type&gt;&lt;contributors&gt;&lt;authors&gt;&lt;author&gt;McCullagh, P.; Nelder, J.&lt;/author&gt;&lt;/authors&gt;&lt;/contributors&gt;&lt;titles&gt;&lt;title&gt;Generalized Linear Models (Chapman &amp;amp; Hall/CRC Monographs on Statistics and Applied Probability)&lt;/title&gt;&lt;/titles&gt;&lt;edition&gt;2&lt;/edition&gt;&lt;dates&gt;&lt;year&gt;1989&lt;/year&gt;&lt;/dates&gt;&lt;publisher&gt;Chapman &amp;amp; Hall/CRC&lt;/publisher&gt;&lt;isbn&gt;0412317605&lt;/isbn&gt;&lt;urls&gt;&lt;/urls&gt;&lt;/record&gt;&lt;/Cite&gt;&lt;/EndNote&gt;</w:instrText>
      </w:r>
      <w:r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2</w:t>
      </w:r>
      <w:r w:rsidRPr="00F926EF">
        <w:rPr>
          <w:rFonts w:ascii="Arial" w:hAnsi="Arial" w:cs="Arial"/>
        </w:rPr>
        <w:fldChar w:fldCharType="end"/>
      </w:r>
      <w:r w:rsidRPr="00F926EF">
        <w:rPr>
          <w:rFonts w:ascii="Arial" w:hAnsi="Arial" w:cs="Arial"/>
        </w:rPr>
        <w:t xml:space="preserve">. </w:t>
      </w:r>
      <w:r w:rsidR="00F43EE3" w:rsidRPr="00F926EF">
        <w:rPr>
          <w:rFonts w:ascii="Arial" w:hAnsi="Arial" w:cs="Arial"/>
        </w:rPr>
        <w:t>I</w:t>
      </w:r>
      <w:r w:rsidR="00A834BA" w:rsidRPr="00F926EF">
        <w:rPr>
          <w:rFonts w:ascii="Arial" w:hAnsi="Arial" w:cs="Arial"/>
        </w:rPr>
        <w:t xml:space="preserve">n R, </w:t>
      </w:r>
      <w:proofErr w:type="spellStart"/>
      <w:proofErr w:type="gramStart"/>
      <w:r w:rsidR="00C012B7" w:rsidRPr="00F926EF">
        <w:rPr>
          <w:rFonts w:ascii="Arial" w:hAnsi="Arial" w:cs="Arial"/>
        </w:rPr>
        <w:t>anova</w:t>
      </w:r>
      <w:proofErr w:type="spellEnd"/>
      <w:r w:rsidR="00C012B7" w:rsidRPr="00F926EF">
        <w:rPr>
          <w:rFonts w:ascii="Arial" w:hAnsi="Arial" w:cs="Arial"/>
        </w:rPr>
        <w:t>(</w:t>
      </w:r>
      <w:proofErr w:type="gramEnd"/>
      <w:r w:rsidR="00C012B7" w:rsidRPr="00F926EF">
        <w:rPr>
          <w:rFonts w:ascii="Arial" w:hAnsi="Arial" w:cs="Arial"/>
        </w:rPr>
        <w:t xml:space="preserve">) is different from </w:t>
      </w:r>
      <w:proofErr w:type="spellStart"/>
      <w:proofErr w:type="gramStart"/>
      <w:r w:rsidR="00C012B7" w:rsidRPr="00F926EF">
        <w:rPr>
          <w:rFonts w:ascii="Arial" w:hAnsi="Arial" w:cs="Arial"/>
        </w:rPr>
        <w:t>aov</w:t>
      </w:r>
      <w:proofErr w:type="spellEnd"/>
      <w:r w:rsidR="00C012B7" w:rsidRPr="00F926EF">
        <w:rPr>
          <w:rFonts w:ascii="Arial" w:hAnsi="Arial" w:cs="Arial"/>
        </w:rPr>
        <w:t>(</w:t>
      </w:r>
      <w:proofErr w:type="gramEnd"/>
      <w:r w:rsidR="00C012B7" w:rsidRPr="00F926EF">
        <w:rPr>
          <w:rFonts w:ascii="Arial" w:hAnsi="Arial" w:cs="Arial"/>
        </w:rPr>
        <w:t>), which is</w:t>
      </w:r>
      <w:r w:rsidR="00A72057">
        <w:rPr>
          <w:rFonts w:ascii="Arial" w:hAnsi="Arial" w:cs="Arial"/>
        </w:rPr>
        <w:t xml:space="preserve"> the typical</w:t>
      </w:r>
      <w:r w:rsidR="00C012B7" w:rsidRPr="00F926EF">
        <w:rPr>
          <w:rFonts w:ascii="Arial" w:hAnsi="Arial" w:cs="Arial"/>
        </w:rPr>
        <w:t xml:space="preserve"> analysis of variance used for </w:t>
      </w:r>
      <w:r w:rsidR="00A834BA" w:rsidRPr="00F926EF">
        <w:rPr>
          <w:rFonts w:ascii="Arial" w:hAnsi="Arial" w:cs="Arial"/>
        </w:rPr>
        <w:t xml:space="preserve">a response </w:t>
      </w:r>
      <w:r w:rsidR="00D7347B">
        <w:rPr>
          <w:rFonts w:ascii="Arial" w:hAnsi="Arial" w:cs="Arial" w:hint="eastAsia"/>
          <w:lang w:eastAsia="ko-KR"/>
        </w:rPr>
        <w:t xml:space="preserve">that is </w:t>
      </w:r>
      <w:r w:rsidR="00A834BA" w:rsidRPr="00F926EF">
        <w:rPr>
          <w:rFonts w:ascii="Arial" w:hAnsi="Arial" w:cs="Arial"/>
        </w:rPr>
        <w:t>assumed to follow a normal</w:t>
      </w:r>
      <w:r w:rsidR="00931070" w:rsidRPr="00F926EF">
        <w:rPr>
          <w:rFonts w:ascii="Arial" w:hAnsi="Arial" w:cs="Arial"/>
        </w:rPr>
        <w:t xml:space="preserve"> </w:t>
      </w:r>
      <w:r w:rsidR="00A834BA" w:rsidRPr="00F926EF">
        <w:rPr>
          <w:rFonts w:ascii="Arial" w:hAnsi="Arial" w:cs="Arial"/>
        </w:rPr>
        <w:t>distribution</w:t>
      </w:r>
      <w:r w:rsidR="00C012B7" w:rsidRPr="00F926EF">
        <w:rPr>
          <w:rFonts w:ascii="Arial" w:hAnsi="Arial" w:cs="Arial"/>
        </w:rPr>
        <w:t>.</w:t>
      </w:r>
      <w:r w:rsidR="00A834BA" w:rsidRPr="00F926EF">
        <w:rPr>
          <w:rFonts w:ascii="Arial" w:hAnsi="Arial" w:cs="Arial"/>
        </w:rPr>
        <w:t xml:space="preserve"> In this writing, </w:t>
      </w:r>
      <w:proofErr w:type="spellStart"/>
      <w:proofErr w:type="gramStart"/>
      <w:r w:rsidR="00A834BA" w:rsidRPr="00F926EF">
        <w:rPr>
          <w:rFonts w:ascii="Arial" w:hAnsi="Arial" w:cs="Arial"/>
        </w:rPr>
        <w:t>anova</w:t>
      </w:r>
      <w:proofErr w:type="spellEnd"/>
      <w:r w:rsidR="00A834BA" w:rsidRPr="00F926EF">
        <w:rPr>
          <w:rFonts w:ascii="Arial" w:hAnsi="Arial" w:cs="Arial"/>
        </w:rPr>
        <w:t>(</w:t>
      </w:r>
      <w:proofErr w:type="gramEnd"/>
      <w:r w:rsidR="00A834BA" w:rsidRPr="00F926EF">
        <w:rPr>
          <w:rFonts w:ascii="Arial" w:hAnsi="Arial" w:cs="Arial"/>
        </w:rPr>
        <w:t>) was used to explore several different non-</w:t>
      </w:r>
      <w:r w:rsidR="00796AB5">
        <w:rPr>
          <w:rFonts w:ascii="Arial" w:hAnsi="Arial" w:cs="Arial"/>
        </w:rPr>
        <w:t>normal</w:t>
      </w:r>
      <w:r w:rsidR="00A834BA" w:rsidRPr="00F926EF">
        <w:rPr>
          <w:rFonts w:ascii="Arial" w:hAnsi="Arial" w:cs="Arial"/>
        </w:rPr>
        <w:t xml:space="preserve"> </w:t>
      </w:r>
      <w:r w:rsidR="00796AB5">
        <w:rPr>
          <w:rFonts w:ascii="Arial" w:hAnsi="Arial" w:cs="Arial"/>
        </w:rPr>
        <w:t xml:space="preserve">(non-Gaussian) </w:t>
      </w:r>
      <w:r w:rsidR="00A834BA" w:rsidRPr="00F926EF">
        <w:rPr>
          <w:rFonts w:ascii="Arial" w:hAnsi="Arial" w:cs="Arial"/>
        </w:rPr>
        <w:t>distributio</w:t>
      </w:r>
      <w:r w:rsidR="00F43EE3" w:rsidRPr="00F926EF">
        <w:rPr>
          <w:rFonts w:ascii="Arial" w:hAnsi="Arial" w:cs="Arial"/>
        </w:rPr>
        <w:t>ns.</w:t>
      </w:r>
    </w:p>
    <w:p w14:paraId="6364EEF9" w14:textId="77777777" w:rsidR="00741B24" w:rsidRPr="00F926EF" w:rsidRDefault="00741B24" w:rsidP="00796AB5">
      <w:pPr>
        <w:spacing w:after="0" w:line="360" w:lineRule="auto"/>
        <w:rPr>
          <w:rFonts w:ascii="Arial" w:hAnsi="Arial" w:cs="Arial"/>
        </w:rPr>
      </w:pPr>
    </w:p>
    <w:p w14:paraId="7918F524" w14:textId="1F64292E" w:rsidR="00555883" w:rsidRDefault="008F7912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F</w:t>
      </w:r>
      <w:r w:rsidR="0046254B" w:rsidRPr="00F926EF">
        <w:rPr>
          <w:rFonts w:ascii="Arial" w:hAnsi="Arial" w:cs="Arial"/>
        </w:rPr>
        <w:t>ollowing R packages</w:t>
      </w:r>
      <w:r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&lt;EndNote&gt;&lt;Cite&gt;&lt;RecNum&gt;196&lt;/RecNum&gt;&lt;DisplayText&gt;&lt;style face="superscript"&gt;3&lt;/style&gt;&lt;/DisplayText&gt;&lt;record&gt;&lt;rec-number&gt;196&lt;/rec-number&gt;&lt;foreign-keys&gt;&lt;key app="EN" db-id="fp5zx0f92vpx23edf24ve0z1d9exza5ap0td" timestamp="1730131413"&gt;196&lt;/key&gt;&lt;/foreign-keys&gt;&lt;ref-type name="Web Page"&gt;12&lt;/ref-type&gt;&lt;contributors&gt;&lt;/contributors&gt;&lt;titles&gt;&lt;title&gt;R Core Team. R: A language and environment for statistical computing Vienna, Austria: R Foundataion for Statistical Computing&lt;/title&gt;&lt;/titles&gt;&lt;volume&gt;2024&lt;/volume&gt;&lt;dates&gt;&lt;/dates&gt;&lt;urls&gt;&lt;related-urls&gt;&lt;url&gt;https://www.R-project.org/&lt;/url&gt;&lt;/related-urls&gt;&lt;/urls&gt;&lt;/record&gt;&lt;/Cite&gt;&lt;/EndNote&gt;</w:instrText>
      </w:r>
      <w:r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3</w:t>
      </w:r>
      <w:r w:rsidRPr="00F926EF">
        <w:rPr>
          <w:rFonts w:ascii="Arial" w:hAnsi="Arial" w:cs="Arial"/>
        </w:rPr>
        <w:fldChar w:fldCharType="end"/>
      </w:r>
      <w:r w:rsidRPr="00F926EF">
        <w:rPr>
          <w:rFonts w:ascii="Arial" w:hAnsi="Arial" w:cs="Arial"/>
        </w:rPr>
        <w:t xml:space="preserve"> </w:t>
      </w:r>
      <w:r w:rsidR="0046254B" w:rsidRPr="00F926EF">
        <w:rPr>
          <w:rFonts w:ascii="Arial" w:hAnsi="Arial" w:cs="Arial"/>
        </w:rPr>
        <w:t>were used in this analysis: tidyverse</w:t>
      </w:r>
      <w:r w:rsidR="004E3B19"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&lt;EndNote&gt;&lt;Cite&gt;&lt;Author&gt;Wickham&lt;/Author&gt;&lt;Year&gt;2019&lt;/Year&gt;&lt;RecNum&gt;197&lt;/RecNum&gt;&lt;DisplayText&gt;&lt;style face="superscript"&gt;4&lt;/style&gt;&lt;/DisplayText&gt;&lt;record&gt;&lt;rec-number&gt;197&lt;/rec-number&gt;&lt;foreign-keys&gt;&lt;key app="EN" db-id="fp5zx0f92vpx23edf24ve0z1d9exza5ap0td" timestamp="1730131447"&gt;197&lt;/key&gt;&lt;/foreign-keys&gt;&lt;ref-type name="Journal Article"&gt;17&lt;/ref-type&gt;&lt;contributors&gt;&lt;authors&gt;&lt;author&gt;Wickham, Hadley&lt;/author&gt;&lt;author&gt;Averick, Mara&lt;/author&gt;&lt;author&gt;Bryan, Jennifer&lt;/author&gt;&lt;author&gt;Chang, Winston&lt;/author&gt;&lt;author&gt;McGowan, Lucy&lt;/author&gt;&lt;author&gt;François, Romain&lt;/author&gt;&lt;author&gt;Grolemund, Garrett&lt;/author&gt;&lt;author&gt;Hayes, Alex&lt;/author&gt;&lt;author&gt;Henry, Lionel&lt;/author&gt;&lt;author&gt;Hester, Jim&lt;/author&gt;&lt;author&gt;Kuhn, Max&lt;/author&gt;&lt;author&gt;Pedersen, Thomas&lt;/author&gt;&lt;author&gt;Miller, Evan&lt;/author&gt;&lt;author&gt;Bache, Stephan&lt;/author&gt;&lt;author&gt;Müller, Kirill&lt;/author&gt;&lt;author&gt;Ooms, Jeroen&lt;/author&gt;&lt;author&gt;Robinson, David&lt;/author&gt;&lt;author&gt;Seidel, Dana&lt;/author&gt;&lt;author&gt;Spinu, Vitalie&lt;/author&gt;&lt;author&gt;Yutani, Hiroaki&lt;/author&gt;&lt;/authors&gt;&lt;/contributors&gt;&lt;titles&gt;&lt;title&gt;Welcome to the Tidyverse&lt;/title&gt;&lt;secondary-title&gt;Journal of Open Source Software&lt;/secondary-title&gt;&lt;/titles&gt;&lt;periodical&gt;&lt;full-title&gt;Journal of Open Source Software&lt;/full-title&gt;&lt;/periodical&gt;&lt;pages&gt;1686&lt;/pages&gt;&lt;volume&gt;4&lt;/volume&gt;&lt;dates&gt;&lt;year&gt;2019&lt;/year&gt;&lt;pub-dates&gt;&lt;date&gt;11/21&lt;/date&gt;&lt;/pub-dates&gt;&lt;/dates&gt;&lt;urls&gt;&lt;/urls&gt;&lt;electronic-resource-num&gt;10.21105/joss.01686&lt;/electronic-resource-num&gt;&lt;/record&gt;&lt;/Cite&gt;&lt;/EndNote&gt;</w:instrText>
      </w:r>
      <w:r w:rsidR="004E3B19"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4</w:t>
      </w:r>
      <w:r w:rsidR="004E3B19" w:rsidRPr="00F926EF">
        <w:rPr>
          <w:rFonts w:ascii="Arial" w:hAnsi="Arial" w:cs="Arial"/>
        </w:rPr>
        <w:fldChar w:fldCharType="end"/>
      </w:r>
      <w:r w:rsidR="0046254B" w:rsidRPr="00F926EF">
        <w:rPr>
          <w:rFonts w:ascii="Arial" w:hAnsi="Arial" w:cs="Arial"/>
        </w:rPr>
        <w:t>, MuMin</w:t>
      </w:r>
      <w:r w:rsidR="004E3B19"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&lt;EndNote&gt;&lt;Cite&gt;&lt;Author&gt;Barton&lt;/Author&gt;&lt;RecNum&gt;189&lt;/RecNum&gt;&lt;DisplayText&gt;&lt;style face="superscript"&gt;5&lt;/style&gt;&lt;/DisplayText&gt;&lt;record&gt;&lt;rec-number&gt;189&lt;/rec-number&gt;&lt;foreign-keys&gt;&lt;key app="EN" db-id="fp5zx0f92vpx23edf24ve0z1d9exza5ap0td" timestamp="1730130493"&gt;189&lt;/key&gt;&lt;/foreign-keys&gt;&lt;ref-type name="Web Page"&gt;12&lt;/ref-type&gt;&lt;contributors&gt;&lt;authors&gt;&lt;author&gt;Kamil Barton&lt;/author&gt;&lt;/authors&gt;&lt;/contributors&gt;&lt;titles&gt;&lt;title&gt;Package &amp;apos;MuMIn&amp;apos;&lt;/title&gt;&lt;/titles&gt;&lt;number&gt;2024&lt;/number&gt;&lt;dates&gt;&lt;/dates&gt;&lt;urls&gt;&lt;related-urls&gt;&lt;url&gt;https://cran.r-project.org/web/packages/MuMIn/MuMIn.pdf&lt;/url&gt;&lt;/related-urls&gt;&lt;/urls&gt;&lt;/record&gt;&lt;/Cite&gt;&lt;/EndNote&gt;</w:instrText>
      </w:r>
      <w:r w:rsidR="004E3B19"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5</w:t>
      </w:r>
      <w:r w:rsidR="004E3B19" w:rsidRPr="00F926EF">
        <w:rPr>
          <w:rFonts w:ascii="Arial" w:hAnsi="Arial" w:cs="Arial"/>
        </w:rPr>
        <w:fldChar w:fldCharType="end"/>
      </w:r>
      <w:r w:rsidR="0046254B" w:rsidRPr="00F926EF">
        <w:rPr>
          <w:rFonts w:ascii="Arial" w:hAnsi="Arial" w:cs="Arial"/>
        </w:rPr>
        <w:t>, car</w:t>
      </w:r>
      <w:r w:rsidR="004E3B19"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&lt;EndNote&gt;&lt;Cite&gt;&lt;Author&gt;Fox&lt;/Author&gt;&lt;Year&gt;2024&lt;/Year&gt;&lt;RecNum&gt;201&lt;/RecNum&gt;&lt;DisplayText&gt;&lt;style face="superscript"&gt;6&lt;/style&gt;&lt;/DisplayText&gt;&lt;record&gt;&lt;rec-number&gt;201&lt;/rec-number&gt;&lt;foreign-keys&gt;&lt;key app="EN" db-id="fp5zx0f92vpx23edf24ve0z1d9exza5ap0td" timestamp="1733950910"&gt;201&lt;/key&gt;&lt;/foreign-keys&gt;&lt;ref-type name="Web Page"&gt;12&lt;/ref-type&gt;&lt;contributors&gt;&lt;authors&gt;&lt;author&gt;Fox, J.; Weisberg, S; Price, B.&lt;/author&gt;&lt;/authors&gt;&lt;/contributors&gt;&lt;titles&gt;&lt;title&gt;Package &amp;apos;car&amp;apos;&lt;/title&gt;&lt;/titles&gt;&lt;volume&gt;2024&lt;/volume&gt;&lt;number&gt;12/11/2024&lt;/number&gt;&lt;edition&gt;3.1-3&lt;/edition&gt;&lt;dates&gt;&lt;year&gt;2024&lt;/year&gt;&lt;/dates&gt;&lt;urls&gt;&lt;related-urls&gt;&lt;url&gt;https://cran.r-project.org/web/packages/car/car.pdf&lt;/url&gt;&lt;/related-urls&gt;&lt;/urls&gt;&lt;/record&gt;&lt;/Cite&gt;&lt;/EndNote&gt;</w:instrText>
      </w:r>
      <w:r w:rsidR="004E3B19"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6</w:t>
      </w:r>
      <w:r w:rsidR="004E3B19" w:rsidRPr="00F926EF">
        <w:rPr>
          <w:rFonts w:ascii="Arial" w:hAnsi="Arial" w:cs="Arial"/>
        </w:rPr>
        <w:fldChar w:fldCharType="end"/>
      </w:r>
      <w:r w:rsidR="0046254B" w:rsidRPr="00F926EF">
        <w:rPr>
          <w:rFonts w:ascii="Arial" w:hAnsi="Arial" w:cs="Arial"/>
        </w:rPr>
        <w:t>, lme4</w:t>
      </w:r>
      <w:r w:rsidR="004E3B19"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&lt;EndNote&gt;&lt;Cite&gt;&lt;Author&gt;Bates&lt;/Author&gt;&lt;Year&gt;2015&lt;/Year&gt;&lt;RecNum&gt;190&lt;/RecNum&gt;&lt;DisplayText&gt;&lt;style face="superscript"&gt;7&lt;/style&gt;&lt;/DisplayText&gt;&lt;record&gt;&lt;rec-number&gt;190&lt;/rec-number&gt;&lt;foreign-keys&gt;&lt;key app="EN" db-id="fp5zx0f92vpx23edf24ve0z1d9exza5ap0td" timestamp="1730130647"&gt;190&lt;/key&gt;&lt;/foreign-keys&gt;&lt;ref-type name="Journal Article"&gt;17&lt;/ref-type&gt;&lt;contributors&gt;&lt;authors&gt;&lt;author&gt;Bates, Douglas&lt;/author&gt;&lt;author&gt;Mächler, Martin&lt;/author&gt;&lt;author&gt;Bolker, Ben&lt;/author&gt;&lt;author&gt;Walker, Steve&lt;/author&gt;&lt;/authors&gt;&lt;/contributors&gt;&lt;titles&gt;&lt;title&gt;Fitting Linear Mixed-Effects Models Using lme4&lt;/title&gt;&lt;secondary-title&gt;Journal of Statistical Software&lt;/secondary-title&gt;&lt;/titles&gt;&lt;periodical&gt;&lt;full-title&gt;Journal of Statistical Software&lt;/full-title&gt;&lt;/periodical&gt;&lt;pages&gt;1 - 48&lt;/pages&gt;&lt;volume&gt;67&lt;/volume&gt;&lt;number&gt;1&lt;/number&gt;&lt;section&gt;Articles&lt;/section&gt;&lt;dates&gt;&lt;year&gt;2015&lt;/year&gt;&lt;pub-dates&gt;&lt;date&gt;10/07&lt;/date&gt;&lt;/pub-dates&gt;&lt;/dates&gt;&lt;urls&gt;&lt;related-urls&gt;&lt;url&gt;https://www.jstatsoft.org/index.php/jss/article/view/v067i01&lt;/url&gt;&lt;/related-urls&gt;&lt;/urls&gt;&lt;electronic-resource-num&gt;10.18637/jss.v067.i01&lt;/electronic-resource-num&gt;&lt;access-date&gt;2024/10/28&lt;/access-date&gt;&lt;/record&gt;&lt;/Cite&gt;&lt;/EndNote&gt;</w:instrText>
      </w:r>
      <w:r w:rsidR="004E3B19"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7</w:t>
      </w:r>
      <w:r w:rsidR="004E3B19" w:rsidRPr="00F926EF">
        <w:rPr>
          <w:rFonts w:ascii="Arial" w:hAnsi="Arial" w:cs="Arial"/>
        </w:rPr>
        <w:fldChar w:fldCharType="end"/>
      </w:r>
      <w:r w:rsidR="0046254B" w:rsidRPr="00F926EF">
        <w:rPr>
          <w:rFonts w:ascii="Arial" w:hAnsi="Arial" w:cs="Arial"/>
        </w:rPr>
        <w:t>, and performance</w:t>
      </w:r>
      <w:r w:rsidR="004E3B19"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&lt;EndNote&gt;&lt;Cite&gt;&lt;Author&gt;Daniel Ludecke&lt;/Author&gt;&lt;Year&gt;2021&lt;/Year&gt;&lt;RecNum&gt;194&lt;/RecNum&gt;&lt;DisplayText&gt;&lt;style face="superscript"&gt;8&lt;/style&gt;&lt;/DisplayText&gt;&lt;record&gt;&lt;rec-number&gt;194&lt;/rec-number&gt;&lt;foreign-keys&gt;&lt;key app="EN" db-id="fp5zx0f92vpx23edf24ve0z1d9exza5ap0td" timestamp="1730131283"&gt;194&lt;/key&gt;&lt;/foreign-keys&gt;&lt;ref-type name="Journal Article"&gt;17&lt;/ref-type&gt;&lt;contributors&gt;&lt;authors&gt;&lt;author&gt;Daniel Ludecke, Mattan S. Ben-Shachar, Indrajeet Patil, Philip Waggoner, Dominique Makowski&lt;/author&gt;&lt;/authors&gt;&lt;/contributors&gt;&lt;titles&gt;&lt;title&gt;performance: An R Package for Assessment, Comparison and Testing of Statistical Models&lt;/title&gt;&lt;secondary-title&gt;Journal of Open Source Software&lt;/secondary-title&gt;&lt;/titles&gt;&lt;periodical&gt;&lt;full-title&gt;Journal of Open Source Software&lt;/full-title&gt;&lt;/periodical&gt;&lt;pages&gt;3139&lt;/pages&gt;&lt;volume&gt;6&lt;/volume&gt;&lt;number&gt;60&lt;/number&gt;&lt;dates&gt;&lt;year&gt;2021&lt;/year&gt;&lt;/dates&gt;&lt;urls&gt;&lt;/urls&gt;&lt;electronic-resource-num&gt;https://doi.org/10.21105/joss.03139&lt;/electronic-resource-num&gt;&lt;/record&gt;&lt;/Cite&gt;&lt;/EndNote&gt;</w:instrText>
      </w:r>
      <w:r w:rsidR="004E3B19"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8</w:t>
      </w:r>
      <w:r w:rsidR="004E3B19" w:rsidRPr="00F926EF">
        <w:rPr>
          <w:rFonts w:ascii="Arial" w:hAnsi="Arial" w:cs="Arial"/>
        </w:rPr>
        <w:fldChar w:fldCharType="end"/>
      </w:r>
      <w:r w:rsidR="0046254B" w:rsidRPr="00F926EF">
        <w:rPr>
          <w:rFonts w:ascii="Arial" w:hAnsi="Arial" w:cs="Arial"/>
        </w:rPr>
        <w:t>.</w:t>
      </w:r>
      <w:r w:rsidR="00DE6E90" w:rsidRPr="00F926EF">
        <w:rPr>
          <w:rFonts w:ascii="Arial" w:hAnsi="Arial" w:cs="Arial"/>
        </w:rPr>
        <w:t xml:space="preserve"> </w:t>
      </w:r>
      <w:r w:rsidR="00BC0631">
        <w:rPr>
          <w:rFonts w:ascii="Arial" w:hAnsi="Arial" w:cs="Arial"/>
        </w:rPr>
        <w:t>A replication of the</w:t>
      </w:r>
      <w:r w:rsidRPr="00F926EF">
        <w:rPr>
          <w:rFonts w:ascii="Arial" w:hAnsi="Arial" w:cs="Arial"/>
        </w:rPr>
        <w:t xml:space="preserve"> analysis </w:t>
      </w:r>
      <w:r w:rsidR="00BC0631">
        <w:rPr>
          <w:rFonts w:ascii="Arial" w:hAnsi="Arial" w:cs="Arial"/>
        </w:rPr>
        <w:t>would take</w:t>
      </w:r>
      <w:r w:rsidRPr="00F926EF">
        <w:rPr>
          <w:rFonts w:ascii="Arial" w:hAnsi="Arial" w:cs="Arial"/>
        </w:rPr>
        <w:t xml:space="preserve"> 4 hours on an Intel ® Core i7 Laptop with </w:t>
      </w:r>
      <w:r w:rsidR="00796AB5">
        <w:rPr>
          <w:rFonts w:ascii="Arial" w:hAnsi="Arial" w:cs="Arial"/>
        </w:rPr>
        <w:t>32.0</w:t>
      </w:r>
      <w:r w:rsidRPr="00F926EF">
        <w:rPr>
          <w:rFonts w:ascii="Arial" w:hAnsi="Arial" w:cs="Arial"/>
        </w:rPr>
        <w:t xml:space="preserve"> GB RAM. </w:t>
      </w:r>
      <w:r w:rsidR="00DE6E90" w:rsidRPr="00F926EF">
        <w:rPr>
          <w:rFonts w:ascii="Arial" w:hAnsi="Arial" w:cs="Arial"/>
        </w:rPr>
        <w:t xml:space="preserve">The </w:t>
      </w:r>
      <w:r w:rsidR="004925CA" w:rsidRPr="00F926EF">
        <w:rPr>
          <w:rFonts w:ascii="Arial" w:hAnsi="Arial" w:cs="Arial"/>
        </w:rPr>
        <w:t xml:space="preserve">raw </w:t>
      </w:r>
      <w:r w:rsidR="00DE6E90" w:rsidRPr="00F926EF">
        <w:rPr>
          <w:rFonts w:ascii="Arial" w:hAnsi="Arial" w:cs="Arial"/>
        </w:rPr>
        <w:t xml:space="preserve">data are available in </w:t>
      </w:r>
      <w:r w:rsidR="00796AB5" w:rsidRPr="00EC1A3C">
        <w:rPr>
          <w:rFonts w:ascii="Arial" w:hAnsi="Arial" w:cs="Arial"/>
          <w:b/>
          <w:bCs/>
        </w:rPr>
        <w:t xml:space="preserve">Table </w:t>
      </w:r>
      <w:r w:rsidR="00EC1A3C" w:rsidRPr="00EC1A3C">
        <w:rPr>
          <w:rFonts w:ascii="Arial" w:hAnsi="Arial" w:cs="Arial"/>
          <w:b/>
          <w:bCs/>
        </w:rPr>
        <w:t>S</w:t>
      </w:r>
      <w:r w:rsidR="008977B4">
        <w:rPr>
          <w:rFonts w:ascii="Arial" w:hAnsi="Arial" w:cs="Arial"/>
          <w:b/>
          <w:bCs/>
        </w:rPr>
        <w:t>1</w:t>
      </w:r>
      <w:r w:rsidR="00DE6E90" w:rsidRPr="00F926EF">
        <w:rPr>
          <w:rFonts w:ascii="Arial" w:hAnsi="Arial" w:cs="Arial"/>
        </w:rPr>
        <w:t xml:space="preserve">, and it can be used to perform the </w:t>
      </w:r>
      <w:r w:rsidR="004925CA" w:rsidRPr="00F926EF">
        <w:rPr>
          <w:rFonts w:ascii="Arial" w:hAnsi="Arial" w:cs="Arial"/>
        </w:rPr>
        <w:t>following</w:t>
      </w:r>
      <w:r w:rsidR="00DE6E90" w:rsidRPr="00F926EF">
        <w:rPr>
          <w:rFonts w:ascii="Arial" w:hAnsi="Arial" w:cs="Arial"/>
        </w:rPr>
        <w:t xml:space="preserve"> analysis. </w:t>
      </w:r>
      <w:r w:rsidR="00555883">
        <w:rPr>
          <w:rFonts w:ascii="Arial" w:hAnsi="Arial" w:cs="Arial"/>
        </w:rPr>
        <w:t xml:space="preserve">R commands are written in </w:t>
      </w:r>
      <w:r w:rsidR="00555883" w:rsidRPr="00EC1A3C">
        <w:rPr>
          <w:rFonts w:ascii="Arial" w:hAnsi="Arial" w:cs="Arial"/>
        </w:rPr>
        <w:t>red.</w:t>
      </w:r>
    </w:p>
    <w:p w14:paraId="6DCF8D50" w14:textId="77777777" w:rsidR="0063389E" w:rsidRPr="00F926EF" w:rsidRDefault="0063389E" w:rsidP="00796AB5">
      <w:pPr>
        <w:spacing w:after="0" w:line="360" w:lineRule="auto"/>
        <w:rPr>
          <w:rFonts w:ascii="Arial" w:hAnsi="Arial" w:cs="Arial"/>
        </w:rPr>
      </w:pPr>
    </w:p>
    <w:p w14:paraId="0F2A8CCA" w14:textId="4865BD69" w:rsidR="0046254B" w:rsidRPr="00F926EF" w:rsidRDefault="0046254B" w:rsidP="00796AB5">
      <w:pPr>
        <w:pStyle w:val="Heading1"/>
        <w:spacing w:after="0" w:line="360" w:lineRule="auto"/>
        <w:rPr>
          <w:rFonts w:cs="Arial"/>
        </w:rPr>
      </w:pPr>
      <w:r w:rsidRPr="00F926EF">
        <w:rPr>
          <w:rFonts w:cs="Arial"/>
        </w:rPr>
        <w:t>Data</w:t>
      </w:r>
      <w:r w:rsidR="006A73F9" w:rsidRPr="00F926EF">
        <w:rPr>
          <w:rFonts w:cs="Arial"/>
        </w:rPr>
        <w:t xml:space="preserve"> extraction</w:t>
      </w:r>
    </w:p>
    <w:p w14:paraId="1D40FF16" w14:textId="5D61CD67" w:rsidR="00DE6E90" w:rsidRDefault="00935106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ABR d</w:t>
      </w:r>
      <w:r w:rsidR="0046254B" w:rsidRPr="00F926EF">
        <w:rPr>
          <w:rFonts w:ascii="Arial" w:hAnsi="Arial" w:cs="Arial"/>
        </w:rPr>
        <w:t>ata w</w:t>
      </w:r>
      <w:r w:rsidRPr="00F926EF">
        <w:rPr>
          <w:rFonts w:ascii="Arial" w:hAnsi="Arial" w:cs="Arial"/>
        </w:rPr>
        <w:t>ere</w:t>
      </w:r>
      <w:r w:rsidR="0046254B" w:rsidRPr="00F926EF">
        <w:rPr>
          <w:rFonts w:ascii="Arial" w:hAnsi="Arial" w:cs="Arial"/>
        </w:rPr>
        <w:t xml:space="preserve"> </w:t>
      </w:r>
      <w:r w:rsidR="005D1107" w:rsidRPr="00F926EF">
        <w:rPr>
          <w:rFonts w:ascii="Arial" w:hAnsi="Arial" w:cs="Arial"/>
        </w:rPr>
        <w:t>extracted</w:t>
      </w:r>
      <w:r w:rsidR="0046254B" w:rsidRPr="00F926EF">
        <w:rPr>
          <w:rFonts w:ascii="Arial" w:hAnsi="Arial" w:cs="Arial"/>
        </w:rPr>
        <w:t xml:space="preserve"> from </w:t>
      </w:r>
      <w:r w:rsidR="005D1107" w:rsidRPr="00F926EF">
        <w:rPr>
          <w:rFonts w:ascii="Arial" w:hAnsi="Arial" w:cs="Arial"/>
        </w:rPr>
        <w:t xml:space="preserve">the </w:t>
      </w:r>
      <w:r w:rsidRPr="00F926EF">
        <w:rPr>
          <w:rFonts w:ascii="Arial" w:hAnsi="Arial" w:cs="Arial"/>
        </w:rPr>
        <w:t xml:space="preserve">Tucker Davis System. Thresholds were determined </w:t>
      </w:r>
      <w:r w:rsidR="004925CA" w:rsidRPr="00F926EF">
        <w:rPr>
          <w:rFonts w:ascii="Arial" w:hAnsi="Arial" w:cs="Arial"/>
        </w:rPr>
        <w:t>via MatLab</w:t>
      </w:r>
      <w:r w:rsidR="00D7347B">
        <w:rPr>
          <w:rFonts w:ascii="Arial" w:hAnsi="Arial" w:cs="Arial" w:hint="eastAsia"/>
          <w:lang w:eastAsia="ko-KR"/>
        </w:rPr>
        <w:t xml:space="preserve"> custom code</w:t>
      </w:r>
      <w:r w:rsidR="00EC1A3C" w:rsidRPr="00F926EF">
        <w:rPr>
          <w:rFonts w:ascii="Arial" w:hAnsi="Arial" w:cs="Arial"/>
        </w:rPr>
        <w:t>,</w:t>
      </w:r>
      <w:r w:rsidR="006A73F9" w:rsidRPr="00F926EF">
        <w:rPr>
          <w:rFonts w:ascii="Arial" w:hAnsi="Arial" w:cs="Arial"/>
        </w:rPr>
        <w:t xml:space="preserve"> and </w:t>
      </w:r>
      <w:r w:rsidR="00EC1A3C">
        <w:rPr>
          <w:rFonts w:ascii="Arial" w:hAnsi="Arial" w:cs="Arial"/>
        </w:rPr>
        <w:t>the rows and columns were transposed</w:t>
      </w:r>
      <w:r w:rsidR="006A73F9" w:rsidRPr="00F926EF">
        <w:rPr>
          <w:rFonts w:ascii="Arial" w:hAnsi="Arial" w:cs="Arial"/>
        </w:rPr>
        <w:t xml:space="preserve"> using OFFSET, ROUNDUP, and MOD function</w:t>
      </w:r>
      <w:r w:rsidR="00D7347B">
        <w:rPr>
          <w:rFonts w:ascii="Arial" w:hAnsi="Arial" w:cs="Arial" w:hint="eastAsia"/>
          <w:lang w:eastAsia="ko-KR"/>
        </w:rPr>
        <w:t xml:space="preserve"> on Microsoft Excel</w:t>
      </w:r>
      <w:r w:rsidR="006A73F9" w:rsidRPr="00F926EF">
        <w:rPr>
          <w:rFonts w:ascii="Arial" w:hAnsi="Arial" w:cs="Arial"/>
        </w:rPr>
        <w:t xml:space="preserve"> for </w:t>
      </w:r>
      <w:r w:rsidR="004925CA" w:rsidRPr="00F926EF">
        <w:rPr>
          <w:rFonts w:ascii="Arial" w:hAnsi="Arial" w:cs="Arial"/>
        </w:rPr>
        <w:t xml:space="preserve">easier data handling </w:t>
      </w:r>
      <w:r w:rsidR="00F43EE3" w:rsidRPr="00F926EF">
        <w:rPr>
          <w:rFonts w:ascii="Arial" w:hAnsi="Arial" w:cs="Arial"/>
        </w:rPr>
        <w:t>i</w:t>
      </w:r>
      <w:r w:rsidR="006A73F9" w:rsidRPr="00F926EF">
        <w:rPr>
          <w:rFonts w:ascii="Arial" w:hAnsi="Arial" w:cs="Arial"/>
        </w:rPr>
        <w:t>n R</w:t>
      </w:r>
      <w:r w:rsidRPr="00F926EF">
        <w:rPr>
          <w:rFonts w:ascii="Arial" w:hAnsi="Arial" w:cs="Arial"/>
        </w:rPr>
        <w:t xml:space="preserve">. Thresholds were </w:t>
      </w:r>
      <w:r w:rsidR="00796AB5">
        <w:rPr>
          <w:rFonts w:ascii="Arial" w:hAnsi="Arial" w:cs="Arial"/>
        </w:rPr>
        <w:t xml:space="preserve">visually confirmed afterwards. </w:t>
      </w:r>
      <w:r w:rsidRPr="00F926EF">
        <w:rPr>
          <w:rFonts w:ascii="Arial" w:hAnsi="Arial" w:cs="Arial"/>
        </w:rPr>
        <w:t>Threshold</w:t>
      </w:r>
      <w:r w:rsidR="006A73F9" w:rsidRPr="00F926EF">
        <w:rPr>
          <w:rFonts w:ascii="Arial" w:hAnsi="Arial" w:cs="Arial"/>
        </w:rPr>
        <w:t xml:space="preserve"> column</w:t>
      </w:r>
      <w:r w:rsidRPr="00F926EF">
        <w:rPr>
          <w:rFonts w:ascii="Arial" w:hAnsi="Arial" w:cs="Arial"/>
        </w:rPr>
        <w:t xml:space="preserve"> w</w:t>
      </w:r>
      <w:r w:rsidR="006A73F9" w:rsidRPr="00F926EF">
        <w:rPr>
          <w:rFonts w:ascii="Arial" w:hAnsi="Arial" w:cs="Arial"/>
        </w:rPr>
        <w:t>as</w:t>
      </w:r>
      <w:r w:rsidRPr="00F926EF">
        <w:rPr>
          <w:rFonts w:ascii="Arial" w:hAnsi="Arial" w:cs="Arial"/>
        </w:rPr>
        <w:t xml:space="preserve"> combined with</w:t>
      </w:r>
      <w:r w:rsidR="00796AB5">
        <w:rPr>
          <w:rFonts w:ascii="Arial" w:hAnsi="Arial" w:cs="Arial"/>
        </w:rPr>
        <w:t xml:space="preserve"> columns for</w:t>
      </w:r>
      <w:r w:rsidRPr="00F926EF">
        <w:rPr>
          <w:rFonts w:ascii="Arial" w:hAnsi="Arial" w:cs="Arial"/>
        </w:rPr>
        <w:t xml:space="preserve"> </w:t>
      </w:r>
      <w:r w:rsidRPr="00F926EF">
        <w:rPr>
          <w:rFonts w:ascii="Arial" w:hAnsi="Arial" w:cs="Arial"/>
        </w:rPr>
        <w:lastRenderedPageBreak/>
        <w:t>sample ID, genotype, age, treatment, and frequency. The data were saved as a tab separated text file</w:t>
      </w:r>
      <w:r w:rsidR="00FA3E64">
        <w:rPr>
          <w:rFonts w:ascii="Arial" w:hAnsi="Arial" w:cs="Arial"/>
        </w:rPr>
        <w:t>, as shown below.</w:t>
      </w:r>
    </w:p>
    <w:p w14:paraId="0B5A8686" w14:textId="77777777" w:rsidR="0063389E" w:rsidRDefault="0063389E" w:rsidP="00796AB5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5969" w:type="dxa"/>
        <w:tblLook w:val="04A0" w:firstRow="1" w:lastRow="0" w:firstColumn="1" w:lastColumn="0" w:noHBand="0" w:noVBand="1"/>
      </w:tblPr>
      <w:tblGrid>
        <w:gridCol w:w="1169"/>
        <w:gridCol w:w="960"/>
        <w:gridCol w:w="960"/>
        <w:gridCol w:w="960"/>
        <w:gridCol w:w="960"/>
        <w:gridCol w:w="960"/>
      </w:tblGrid>
      <w:tr w:rsidR="00757BD8" w:rsidRPr="0063389E" w14:paraId="4036D2AD" w14:textId="77777777" w:rsidTr="00757BD8">
        <w:trPr>
          <w:trHeight w:val="290"/>
        </w:trPr>
        <w:tc>
          <w:tcPr>
            <w:tcW w:w="1169" w:type="dxa"/>
            <w:noWrap/>
            <w:hideMark/>
          </w:tcPr>
          <w:p w14:paraId="3A89B5A1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2055F7D6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Gt</w:t>
            </w:r>
          </w:p>
        </w:tc>
        <w:tc>
          <w:tcPr>
            <w:tcW w:w="960" w:type="dxa"/>
            <w:noWrap/>
            <w:hideMark/>
          </w:tcPr>
          <w:p w14:paraId="1D119460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Wk</w:t>
            </w:r>
            <w:proofErr w:type="spellEnd"/>
          </w:p>
        </w:tc>
        <w:tc>
          <w:tcPr>
            <w:tcW w:w="960" w:type="dxa"/>
            <w:noWrap/>
            <w:hideMark/>
          </w:tcPr>
          <w:p w14:paraId="4675F33A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Tm</w:t>
            </w:r>
          </w:p>
        </w:tc>
        <w:tc>
          <w:tcPr>
            <w:tcW w:w="960" w:type="dxa"/>
            <w:noWrap/>
            <w:hideMark/>
          </w:tcPr>
          <w:p w14:paraId="3600D56F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</w:t>
            </w:r>
          </w:p>
        </w:tc>
        <w:tc>
          <w:tcPr>
            <w:tcW w:w="960" w:type="dxa"/>
            <w:noWrap/>
            <w:hideMark/>
          </w:tcPr>
          <w:p w14:paraId="5908C33D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</w:t>
            </w:r>
          </w:p>
        </w:tc>
      </w:tr>
      <w:tr w:rsidR="00757BD8" w:rsidRPr="0063389E" w14:paraId="1C454F96" w14:textId="77777777" w:rsidTr="00757BD8">
        <w:trPr>
          <w:trHeight w:val="290"/>
        </w:trPr>
        <w:tc>
          <w:tcPr>
            <w:tcW w:w="1169" w:type="dxa"/>
            <w:noWrap/>
            <w:hideMark/>
          </w:tcPr>
          <w:p w14:paraId="123D16AF" w14:textId="7CA0F0D0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example_1</w:t>
            </w:r>
          </w:p>
        </w:tc>
        <w:tc>
          <w:tcPr>
            <w:tcW w:w="960" w:type="dxa"/>
            <w:noWrap/>
            <w:hideMark/>
          </w:tcPr>
          <w:p w14:paraId="1669AE51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 WT</w:t>
            </w:r>
          </w:p>
        </w:tc>
        <w:tc>
          <w:tcPr>
            <w:tcW w:w="960" w:type="dxa"/>
            <w:noWrap/>
            <w:hideMark/>
          </w:tcPr>
          <w:p w14:paraId="6F511F42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W06</w:t>
            </w:r>
          </w:p>
        </w:tc>
        <w:tc>
          <w:tcPr>
            <w:tcW w:w="960" w:type="dxa"/>
            <w:noWrap/>
            <w:hideMark/>
          </w:tcPr>
          <w:p w14:paraId="16290BE8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noWrap/>
            <w:hideMark/>
          </w:tcPr>
          <w:p w14:paraId="3FBA9088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F08</w:t>
            </w:r>
          </w:p>
        </w:tc>
        <w:tc>
          <w:tcPr>
            <w:tcW w:w="960" w:type="dxa"/>
            <w:noWrap/>
            <w:hideMark/>
          </w:tcPr>
          <w:p w14:paraId="734795A8" w14:textId="77777777" w:rsidR="00757BD8" w:rsidRPr="0063389E" w:rsidRDefault="00757BD8" w:rsidP="00B834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</w:tr>
      <w:tr w:rsidR="00757BD8" w:rsidRPr="0063389E" w14:paraId="320A54C2" w14:textId="77777777" w:rsidTr="00757BD8">
        <w:trPr>
          <w:trHeight w:val="290"/>
        </w:trPr>
        <w:tc>
          <w:tcPr>
            <w:tcW w:w="1169" w:type="dxa"/>
            <w:noWrap/>
          </w:tcPr>
          <w:p w14:paraId="2A0AE338" w14:textId="75D4D876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example_2</w:t>
            </w:r>
          </w:p>
        </w:tc>
        <w:tc>
          <w:tcPr>
            <w:tcW w:w="960" w:type="dxa"/>
            <w:noWrap/>
            <w:hideMark/>
          </w:tcPr>
          <w:p w14:paraId="7DBEB04F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KO</w:t>
            </w:r>
          </w:p>
        </w:tc>
        <w:tc>
          <w:tcPr>
            <w:tcW w:w="960" w:type="dxa"/>
            <w:noWrap/>
            <w:hideMark/>
          </w:tcPr>
          <w:p w14:paraId="177EC69B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595DE2E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noWrap/>
            <w:hideMark/>
          </w:tcPr>
          <w:p w14:paraId="11797B8E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C85BF57" w14:textId="77777777" w:rsidR="00757BD8" w:rsidRPr="0063389E" w:rsidRDefault="00757BD8" w:rsidP="00B834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</w:tr>
      <w:tr w:rsidR="00757BD8" w:rsidRPr="0063389E" w14:paraId="21020F5A" w14:textId="77777777" w:rsidTr="00757BD8">
        <w:trPr>
          <w:trHeight w:val="290"/>
        </w:trPr>
        <w:tc>
          <w:tcPr>
            <w:tcW w:w="1169" w:type="dxa"/>
            <w:noWrap/>
          </w:tcPr>
          <w:p w14:paraId="51625C89" w14:textId="11AC250A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example_3</w:t>
            </w:r>
          </w:p>
        </w:tc>
        <w:tc>
          <w:tcPr>
            <w:tcW w:w="960" w:type="dxa"/>
            <w:noWrap/>
            <w:hideMark/>
          </w:tcPr>
          <w:p w14:paraId="11DC5657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 WT</w:t>
            </w:r>
          </w:p>
        </w:tc>
        <w:tc>
          <w:tcPr>
            <w:tcW w:w="960" w:type="dxa"/>
            <w:noWrap/>
            <w:hideMark/>
          </w:tcPr>
          <w:p w14:paraId="4CE8FFA7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1A47E6A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noWrap/>
            <w:hideMark/>
          </w:tcPr>
          <w:p w14:paraId="3E926CB1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260A762" w14:textId="77777777" w:rsidR="00757BD8" w:rsidRPr="0063389E" w:rsidRDefault="00757BD8" w:rsidP="00B834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</w:tr>
      <w:tr w:rsidR="00757BD8" w:rsidRPr="0063389E" w14:paraId="61F69915" w14:textId="77777777" w:rsidTr="00757BD8">
        <w:trPr>
          <w:trHeight w:val="290"/>
        </w:trPr>
        <w:tc>
          <w:tcPr>
            <w:tcW w:w="1169" w:type="dxa"/>
            <w:noWrap/>
          </w:tcPr>
          <w:p w14:paraId="6713C4BD" w14:textId="03F344E1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example_4</w:t>
            </w:r>
          </w:p>
        </w:tc>
        <w:tc>
          <w:tcPr>
            <w:tcW w:w="960" w:type="dxa"/>
            <w:noWrap/>
            <w:hideMark/>
          </w:tcPr>
          <w:p w14:paraId="58C47570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HET</w:t>
            </w:r>
          </w:p>
        </w:tc>
        <w:tc>
          <w:tcPr>
            <w:tcW w:w="960" w:type="dxa"/>
            <w:noWrap/>
            <w:hideMark/>
          </w:tcPr>
          <w:p w14:paraId="03DA2661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W06</w:t>
            </w:r>
          </w:p>
        </w:tc>
        <w:tc>
          <w:tcPr>
            <w:tcW w:w="960" w:type="dxa"/>
            <w:noWrap/>
            <w:hideMark/>
          </w:tcPr>
          <w:p w14:paraId="62FEFECC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HNK</w:t>
            </w:r>
          </w:p>
        </w:tc>
        <w:tc>
          <w:tcPr>
            <w:tcW w:w="960" w:type="dxa"/>
            <w:noWrap/>
            <w:hideMark/>
          </w:tcPr>
          <w:p w14:paraId="6B81D4B6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6ECA4CF1" w14:textId="77777777" w:rsidR="00757BD8" w:rsidRPr="0063389E" w:rsidRDefault="00757BD8" w:rsidP="00B834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</w:tr>
      <w:tr w:rsidR="00757BD8" w:rsidRPr="0063389E" w14:paraId="00CEE373" w14:textId="77777777" w:rsidTr="00757BD8">
        <w:trPr>
          <w:trHeight w:val="290"/>
        </w:trPr>
        <w:tc>
          <w:tcPr>
            <w:tcW w:w="1169" w:type="dxa"/>
            <w:noWrap/>
          </w:tcPr>
          <w:p w14:paraId="4C5BAB3F" w14:textId="261A8719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example_5</w:t>
            </w:r>
          </w:p>
        </w:tc>
        <w:tc>
          <w:tcPr>
            <w:tcW w:w="960" w:type="dxa"/>
            <w:noWrap/>
            <w:hideMark/>
          </w:tcPr>
          <w:p w14:paraId="777E75DA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 WT</w:t>
            </w:r>
          </w:p>
        </w:tc>
        <w:tc>
          <w:tcPr>
            <w:tcW w:w="960" w:type="dxa"/>
            <w:noWrap/>
            <w:hideMark/>
          </w:tcPr>
          <w:p w14:paraId="497C1FA9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9D76CCA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HNK</w:t>
            </w:r>
          </w:p>
        </w:tc>
        <w:tc>
          <w:tcPr>
            <w:tcW w:w="960" w:type="dxa"/>
            <w:noWrap/>
            <w:hideMark/>
          </w:tcPr>
          <w:p w14:paraId="1875456C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65F4F103" w14:textId="77777777" w:rsidR="00757BD8" w:rsidRPr="0063389E" w:rsidRDefault="00757BD8" w:rsidP="00B834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</w:tr>
      <w:tr w:rsidR="00757BD8" w:rsidRPr="0063389E" w14:paraId="4B819977" w14:textId="77777777" w:rsidTr="00757BD8">
        <w:trPr>
          <w:trHeight w:val="290"/>
        </w:trPr>
        <w:tc>
          <w:tcPr>
            <w:tcW w:w="1169" w:type="dxa"/>
            <w:noWrap/>
          </w:tcPr>
          <w:p w14:paraId="1BF860B6" w14:textId="3658214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example_1</w:t>
            </w:r>
          </w:p>
        </w:tc>
        <w:tc>
          <w:tcPr>
            <w:tcW w:w="960" w:type="dxa"/>
            <w:noWrap/>
            <w:hideMark/>
          </w:tcPr>
          <w:p w14:paraId="5E7F4280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 WT</w:t>
            </w:r>
          </w:p>
        </w:tc>
        <w:tc>
          <w:tcPr>
            <w:tcW w:w="960" w:type="dxa"/>
            <w:noWrap/>
            <w:hideMark/>
          </w:tcPr>
          <w:p w14:paraId="53271003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C9E2DA4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noWrap/>
            <w:hideMark/>
          </w:tcPr>
          <w:p w14:paraId="7B49AB4A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F08</w:t>
            </w:r>
          </w:p>
        </w:tc>
        <w:tc>
          <w:tcPr>
            <w:tcW w:w="960" w:type="dxa"/>
            <w:noWrap/>
            <w:hideMark/>
          </w:tcPr>
          <w:p w14:paraId="543D375C" w14:textId="77777777" w:rsidR="00757BD8" w:rsidRPr="0063389E" w:rsidRDefault="00757BD8" w:rsidP="00B834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</w:tr>
      <w:tr w:rsidR="00757BD8" w:rsidRPr="0063389E" w14:paraId="2FB91527" w14:textId="77777777" w:rsidTr="00757BD8">
        <w:trPr>
          <w:trHeight w:val="290"/>
        </w:trPr>
        <w:tc>
          <w:tcPr>
            <w:tcW w:w="1169" w:type="dxa"/>
            <w:noWrap/>
          </w:tcPr>
          <w:p w14:paraId="45E94A4A" w14:textId="662E4FB5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example_2</w:t>
            </w:r>
          </w:p>
        </w:tc>
        <w:tc>
          <w:tcPr>
            <w:tcW w:w="960" w:type="dxa"/>
            <w:noWrap/>
            <w:hideMark/>
          </w:tcPr>
          <w:p w14:paraId="557E9DEE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 WT</w:t>
            </w:r>
          </w:p>
        </w:tc>
        <w:tc>
          <w:tcPr>
            <w:tcW w:w="960" w:type="dxa"/>
            <w:noWrap/>
            <w:hideMark/>
          </w:tcPr>
          <w:p w14:paraId="757DA0C7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06</w:t>
            </w:r>
          </w:p>
        </w:tc>
        <w:tc>
          <w:tcPr>
            <w:tcW w:w="960" w:type="dxa"/>
            <w:noWrap/>
            <w:hideMark/>
          </w:tcPr>
          <w:p w14:paraId="6F8DF304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noWrap/>
            <w:hideMark/>
          </w:tcPr>
          <w:p w14:paraId="33B0E30E" w14:textId="77777777" w:rsidR="00757BD8" w:rsidRPr="0063389E" w:rsidRDefault="00757BD8" w:rsidP="00B83484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389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4035AA4" w14:textId="77777777" w:rsidR="00757BD8" w:rsidRPr="0063389E" w:rsidRDefault="00757BD8" w:rsidP="00B8348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</w:tr>
    </w:tbl>
    <w:p w14:paraId="53A3C481" w14:textId="77777777" w:rsidR="00DE6E90" w:rsidRPr="00F926EF" w:rsidRDefault="00DE6E90" w:rsidP="00796AB5">
      <w:pPr>
        <w:spacing w:after="0" w:line="240" w:lineRule="auto"/>
        <w:rPr>
          <w:rFonts w:ascii="Arial" w:hAnsi="Arial" w:cs="Arial"/>
        </w:rPr>
      </w:pPr>
    </w:p>
    <w:p w14:paraId="2115C552" w14:textId="5BD4957F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thresh.dat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read.delim</w:t>
      </w:r>
      <w:proofErr w:type="spellEnd"/>
      <w:proofErr w:type="gramEnd"/>
      <w:r w:rsidRPr="00F926EF">
        <w:rPr>
          <w:rFonts w:ascii="Arial" w:hAnsi="Arial" w:cs="Arial"/>
          <w:color w:val="FF0000"/>
        </w:rPr>
        <w:t>(file = "</w:t>
      </w:r>
      <w:r w:rsidR="00C95E4C">
        <w:rPr>
          <w:rFonts w:ascii="Arial" w:hAnsi="Arial" w:cs="Arial" w:hint="eastAsia"/>
          <w:color w:val="FF0000"/>
          <w:lang w:eastAsia="ko-KR"/>
        </w:rPr>
        <w:t>abr</w:t>
      </w:r>
      <w:r w:rsidR="00BA1E6D" w:rsidRPr="00BA1E6D">
        <w:rPr>
          <w:rFonts w:ascii="Arial" w:hAnsi="Arial" w:cs="Arial"/>
          <w:color w:val="FF0000"/>
        </w:rPr>
        <w:t xml:space="preserve">data.txt </w:t>
      </w:r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sep</w:t>
      </w:r>
      <w:proofErr w:type="spellEnd"/>
      <w:r w:rsidRPr="00F926EF">
        <w:rPr>
          <w:rFonts w:ascii="Arial" w:hAnsi="Arial" w:cs="Arial"/>
          <w:color w:val="FF0000"/>
        </w:rPr>
        <w:t xml:space="preserve"> = "\t", header = TRUE, </w:t>
      </w:r>
      <w:proofErr w:type="spellStart"/>
      <w:r w:rsidRPr="00F926EF">
        <w:rPr>
          <w:rFonts w:ascii="Arial" w:hAnsi="Arial" w:cs="Arial"/>
          <w:color w:val="FF0000"/>
        </w:rPr>
        <w:t>stringsAsFactors</w:t>
      </w:r>
      <w:proofErr w:type="spellEnd"/>
      <w:r w:rsidRPr="00F926EF">
        <w:rPr>
          <w:rFonts w:ascii="Arial" w:hAnsi="Arial" w:cs="Arial"/>
          <w:color w:val="FF0000"/>
        </w:rPr>
        <w:t xml:space="preserve"> = TRUE)</w:t>
      </w:r>
    </w:p>
    <w:p w14:paraId="5B3F92C2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View(thresh.dat)</w:t>
      </w:r>
    </w:p>
    <w:p w14:paraId="30EE109E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colnames</w:t>
      </w:r>
      <w:proofErr w:type="spellEnd"/>
      <w:r w:rsidRPr="00F926EF">
        <w:rPr>
          <w:rFonts w:ascii="Arial" w:hAnsi="Arial" w:cs="Arial"/>
          <w:color w:val="FF0000"/>
        </w:rPr>
        <w:t>(thresh.dat)</w:t>
      </w:r>
    </w:p>
    <w:p w14:paraId="0DDE0F15" w14:textId="77777777" w:rsidR="00DE6E90" w:rsidRPr="00F926EF" w:rsidRDefault="00DE6E90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380045B4" w14:textId="77777777" w:rsidR="0046254B" w:rsidRDefault="0046254B" w:rsidP="00796AB5">
      <w:pPr>
        <w:spacing w:after="0" w:line="240" w:lineRule="auto"/>
        <w:rPr>
          <w:rFonts w:ascii="Arial" w:hAnsi="Arial" w:cs="Arial"/>
        </w:rPr>
      </w:pPr>
      <w:proofErr w:type="gramStart"/>
      <w:r w:rsidRPr="00F926EF">
        <w:rPr>
          <w:rFonts w:ascii="Arial" w:hAnsi="Arial" w:cs="Arial"/>
        </w:rPr>
        <w:t>## [1]</w:t>
      </w:r>
      <w:proofErr w:type="gramEnd"/>
      <w:r w:rsidRPr="00F926EF">
        <w:rPr>
          <w:rFonts w:ascii="Arial" w:hAnsi="Arial" w:cs="Arial"/>
        </w:rPr>
        <w:t xml:space="preserve"> "Id" "</w:t>
      </w:r>
      <w:proofErr w:type="spellStart"/>
      <w:r w:rsidRPr="00F926EF">
        <w:rPr>
          <w:rFonts w:ascii="Arial" w:hAnsi="Arial" w:cs="Arial"/>
        </w:rPr>
        <w:t>Sx</w:t>
      </w:r>
      <w:proofErr w:type="spellEnd"/>
      <w:r w:rsidRPr="00F926EF">
        <w:rPr>
          <w:rFonts w:ascii="Arial" w:hAnsi="Arial" w:cs="Arial"/>
        </w:rPr>
        <w:t>" "Gt" "</w:t>
      </w:r>
      <w:proofErr w:type="spellStart"/>
      <w:r w:rsidRPr="00F926EF">
        <w:rPr>
          <w:rFonts w:ascii="Arial" w:hAnsi="Arial" w:cs="Arial"/>
        </w:rPr>
        <w:t>Wk</w:t>
      </w:r>
      <w:proofErr w:type="spellEnd"/>
      <w:r w:rsidRPr="00F926EF">
        <w:rPr>
          <w:rFonts w:ascii="Arial" w:hAnsi="Arial" w:cs="Arial"/>
        </w:rPr>
        <w:t>" "Tm" "Fr" "Th"</w:t>
      </w:r>
    </w:p>
    <w:p w14:paraId="0D28EF88" w14:textId="77777777" w:rsidR="00796AB5" w:rsidRPr="00F926EF" w:rsidRDefault="00796AB5" w:rsidP="00796AB5">
      <w:pPr>
        <w:spacing w:after="0" w:line="240" w:lineRule="auto"/>
        <w:rPr>
          <w:rFonts w:ascii="Arial" w:hAnsi="Arial" w:cs="Arial"/>
        </w:rPr>
      </w:pPr>
    </w:p>
    <w:p w14:paraId="6A4BE599" w14:textId="1D47AD20" w:rsidR="006A73F9" w:rsidRPr="00F926EF" w:rsidRDefault="006A73F9" w:rsidP="00796AB5">
      <w:pPr>
        <w:pStyle w:val="Heading1"/>
        <w:spacing w:after="0" w:line="360" w:lineRule="auto"/>
        <w:rPr>
          <w:rFonts w:cs="Arial"/>
        </w:rPr>
      </w:pPr>
      <w:r w:rsidRPr="00F926EF">
        <w:rPr>
          <w:rFonts w:cs="Arial"/>
        </w:rPr>
        <w:t>Data cleaning</w:t>
      </w:r>
    </w:p>
    <w:p w14:paraId="09A74A5B" w14:textId="703BAA83" w:rsidR="0046254B" w:rsidRPr="00F926EF" w:rsidRDefault="0046254B" w:rsidP="00796AB5">
      <w:pPr>
        <w:pStyle w:val="Heading2"/>
        <w:spacing w:after="0" w:line="360" w:lineRule="auto"/>
        <w:rPr>
          <w:rFonts w:cs="Arial"/>
        </w:rPr>
      </w:pPr>
      <w:r w:rsidRPr="00F926EF">
        <w:rPr>
          <w:rFonts w:cs="Arial"/>
        </w:rPr>
        <w:t xml:space="preserve">Renaming variables </w:t>
      </w:r>
    </w:p>
    <w:p w14:paraId="71DC486B" w14:textId="414D1C1E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library(</w:t>
      </w:r>
      <w:proofErr w:type="spellStart"/>
      <w:r w:rsidRPr="00F926EF">
        <w:rPr>
          <w:rFonts w:ascii="Arial" w:hAnsi="Arial" w:cs="Arial"/>
          <w:color w:val="FF0000"/>
        </w:rPr>
        <w:t>tidyverse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10CDC6B7" w14:textId="270125C5" w:rsidR="00E75D35" w:rsidRPr="00F926EF" w:rsidRDefault="0046254B" w:rsidP="00796AB5">
      <w:pPr>
        <w:spacing w:after="0" w:line="240" w:lineRule="auto"/>
        <w:rPr>
          <w:rFonts w:ascii="Arial" w:hAnsi="Arial" w:cs="Arial"/>
        </w:rPr>
      </w:pPr>
      <w:proofErr w:type="gramStart"/>
      <w:r w:rsidRPr="00F926EF">
        <w:rPr>
          <w:rFonts w:ascii="Arial" w:hAnsi="Arial" w:cs="Arial"/>
          <w:color w:val="FF0000"/>
        </w:rPr>
        <w:t>newnames</w:t>
      </w:r>
      <w:proofErr w:type="gramEnd"/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 xml:space="preserve">Id = "Id", Gt = "Genotype", </w:t>
      </w:r>
      <w:proofErr w:type="spellStart"/>
      <w:r w:rsidRPr="00F926EF">
        <w:rPr>
          <w:rFonts w:ascii="Arial" w:hAnsi="Arial" w:cs="Arial"/>
          <w:color w:val="FF0000"/>
        </w:rPr>
        <w:t>wk</w:t>
      </w:r>
      <w:proofErr w:type="spellEnd"/>
      <w:r w:rsidRPr="00F926EF">
        <w:rPr>
          <w:rFonts w:ascii="Arial" w:hAnsi="Arial" w:cs="Arial"/>
          <w:color w:val="FF0000"/>
        </w:rPr>
        <w:t xml:space="preserve"> = "Week", Tm = "Treatment", Fr = "Frequency", Th = "Threshold")</w:t>
      </w:r>
    </w:p>
    <w:p w14:paraId="6578B62B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colnames</w:t>
      </w:r>
      <w:proofErr w:type="spellEnd"/>
      <w:r w:rsidRPr="00F926EF">
        <w:rPr>
          <w:rFonts w:ascii="Arial" w:hAnsi="Arial" w:cs="Arial"/>
          <w:color w:val="FF0000"/>
        </w:rPr>
        <w:t xml:space="preserve">(thresh.dat) &lt;- </w:t>
      </w:r>
      <w:proofErr w:type="gramStart"/>
      <w:r w:rsidRPr="00F926EF">
        <w:rPr>
          <w:rFonts w:ascii="Arial" w:hAnsi="Arial" w:cs="Arial"/>
          <w:color w:val="FF0000"/>
        </w:rPr>
        <w:t>newnames</w:t>
      </w:r>
      <w:proofErr w:type="gramEnd"/>
    </w:p>
    <w:p w14:paraId="62F1858E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colnames</w:t>
      </w:r>
      <w:proofErr w:type="spellEnd"/>
      <w:r w:rsidRPr="00F926EF">
        <w:rPr>
          <w:rFonts w:ascii="Arial" w:hAnsi="Arial" w:cs="Arial"/>
          <w:color w:val="FF0000"/>
        </w:rPr>
        <w:t>(thresh.dat)</w:t>
      </w:r>
    </w:p>
    <w:p w14:paraId="1CDA4915" w14:textId="77777777" w:rsidR="00557004" w:rsidRPr="00F926EF" w:rsidRDefault="00557004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669D950A" w14:textId="72C56FC6" w:rsidR="0046254B" w:rsidRPr="00F926EF" w:rsidRDefault="0046254B" w:rsidP="00796AB5">
      <w:pPr>
        <w:spacing w:after="0" w:line="24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## [1] "Id"      "Genotype"</w:t>
      </w:r>
      <w:r w:rsidR="00DE6E90" w:rsidRPr="00F926EF">
        <w:rPr>
          <w:rFonts w:ascii="Arial" w:hAnsi="Arial" w:cs="Arial"/>
        </w:rPr>
        <w:tab/>
      </w:r>
      <w:r w:rsidRPr="00F926EF">
        <w:rPr>
          <w:rFonts w:ascii="Arial" w:hAnsi="Arial" w:cs="Arial"/>
        </w:rPr>
        <w:t>"Week"      "Treatment" "Frequency"</w:t>
      </w:r>
    </w:p>
    <w:p w14:paraId="466B9585" w14:textId="77777777" w:rsidR="0046254B" w:rsidRPr="00F926EF" w:rsidRDefault="0046254B" w:rsidP="00796AB5">
      <w:pPr>
        <w:spacing w:after="0" w:line="24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## [7] "Threshold"</w:t>
      </w:r>
    </w:p>
    <w:p w14:paraId="02FFC30C" w14:textId="77777777" w:rsidR="00922484" w:rsidRPr="00F926EF" w:rsidRDefault="00922484" w:rsidP="00796AB5">
      <w:pPr>
        <w:spacing w:after="0" w:line="240" w:lineRule="auto"/>
        <w:rPr>
          <w:rFonts w:ascii="Arial" w:hAnsi="Arial" w:cs="Arial"/>
        </w:rPr>
      </w:pPr>
    </w:p>
    <w:p w14:paraId="2853F6F2" w14:textId="75037126" w:rsidR="0046254B" w:rsidRPr="00F926EF" w:rsidRDefault="00922484" w:rsidP="00796AB5">
      <w:pPr>
        <w:pStyle w:val="Heading2"/>
        <w:spacing w:after="0" w:line="360" w:lineRule="auto"/>
        <w:rPr>
          <w:rFonts w:cs="Arial"/>
        </w:rPr>
      </w:pPr>
      <w:r w:rsidRPr="00F926EF">
        <w:rPr>
          <w:rFonts w:cs="Arial"/>
        </w:rPr>
        <w:t>Deleting missing data</w:t>
      </w:r>
    </w:p>
    <w:p w14:paraId="38355D68" w14:textId="1B699093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is.nan.</w:t>
      </w:r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&lt;- function(x)</w:t>
      </w:r>
    </w:p>
    <w:p w14:paraId="724D4129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do.call</w:t>
      </w:r>
      <w:proofErr w:type="spellEnd"/>
      <w:proofErr w:type="gramEnd"/>
      <w:r w:rsidRPr="00F926EF">
        <w:rPr>
          <w:rFonts w:ascii="Arial" w:hAnsi="Arial" w:cs="Arial"/>
          <w:color w:val="FF0000"/>
        </w:rPr>
        <w:t>(</w:t>
      </w:r>
      <w:proofErr w:type="spellStart"/>
      <w:r w:rsidRPr="00F926EF">
        <w:rPr>
          <w:rFonts w:ascii="Arial" w:hAnsi="Arial" w:cs="Arial"/>
          <w:color w:val="FF0000"/>
        </w:rPr>
        <w:t>cbind</w:t>
      </w:r>
      <w:proofErr w:type="spell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lapply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x, </w:t>
      </w:r>
      <w:proofErr w:type="spellStart"/>
      <w:r w:rsidRPr="00F926EF">
        <w:rPr>
          <w:rFonts w:ascii="Arial" w:hAnsi="Arial" w:cs="Arial"/>
          <w:color w:val="FF0000"/>
        </w:rPr>
        <w:t>is.nan</w:t>
      </w:r>
      <w:proofErr w:type="spellEnd"/>
      <w:r w:rsidRPr="00F926EF">
        <w:rPr>
          <w:rFonts w:ascii="Arial" w:hAnsi="Arial" w:cs="Arial"/>
          <w:color w:val="FF0000"/>
        </w:rPr>
        <w:t>))</w:t>
      </w:r>
    </w:p>
    <w:p w14:paraId="18C9AEB1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thresh.dat[</w:t>
      </w:r>
      <w:proofErr w:type="spellStart"/>
      <w:r w:rsidRPr="00F926EF">
        <w:rPr>
          <w:rFonts w:ascii="Arial" w:hAnsi="Arial" w:cs="Arial"/>
          <w:color w:val="FF0000"/>
        </w:rPr>
        <w:t>is.nan</w:t>
      </w:r>
      <w:proofErr w:type="spellEnd"/>
      <w:r w:rsidRPr="00F926EF">
        <w:rPr>
          <w:rFonts w:ascii="Arial" w:hAnsi="Arial" w:cs="Arial"/>
          <w:color w:val="FF0000"/>
        </w:rPr>
        <w:t>(thresh.dat)] &lt;- NA</w:t>
      </w:r>
    </w:p>
    <w:p w14:paraId="0C3F8C41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thresh.dat &lt;- thresh.dat[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complete.cases</w:t>
      </w:r>
      <w:proofErr w:type="spellEnd"/>
      <w:proofErr w:type="gramEnd"/>
      <w:r w:rsidRPr="00F926EF">
        <w:rPr>
          <w:rFonts w:ascii="Arial" w:hAnsi="Arial" w:cs="Arial"/>
          <w:color w:val="FF0000"/>
        </w:rPr>
        <w:t>(thresh.dat)</w:t>
      </w:r>
      <w:proofErr w:type="gramStart"/>
      <w:r w:rsidRPr="00F926EF">
        <w:rPr>
          <w:rFonts w:ascii="Arial" w:hAnsi="Arial" w:cs="Arial"/>
          <w:color w:val="FF0000"/>
        </w:rPr>
        <w:t>, ]</w:t>
      </w:r>
      <w:proofErr w:type="gramEnd"/>
    </w:p>
    <w:p w14:paraId="16D7CFD3" w14:textId="77777777" w:rsidR="00922484" w:rsidRPr="00F926EF" w:rsidRDefault="00922484" w:rsidP="00796AB5">
      <w:pPr>
        <w:spacing w:after="0" w:line="240" w:lineRule="auto"/>
        <w:rPr>
          <w:rFonts w:ascii="Arial" w:hAnsi="Arial" w:cs="Arial"/>
        </w:rPr>
      </w:pPr>
    </w:p>
    <w:p w14:paraId="20717C0A" w14:textId="7B0E58D7" w:rsidR="00922484" w:rsidRPr="00F926EF" w:rsidRDefault="00922484" w:rsidP="00796AB5">
      <w:pPr>
        <w:pStyle w:val="Heading2"/>
        <w:spacing w:after="0" w:line="360" w:lineRule="auto"/>
        <w:rPr>
          <w:rFonts w:cs="Arial"/>
        </w:rPr>
      </w:pPr>
      <w:r w:rsidRPr="00F926EF">
        <w:rPr>
          <w:rFonts w:cs="Arial"/>
        </w:rPr>
        <w:t>Modifying categorical variables</w:t>
      </w:r>
    </w:p>
    <w:p w14:paraId="7CF445D1" w14:textId="6B4EC92C" w:rsidR="0046254B" w:rsidRDefault="0046254B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 xml:space="preserve">The Genotype variable was cleaned </w:t>
      </w:r>
      <w:r w:rsidR="0030074E" w:rsidRPr="00F926EF">
        <w:rPr>
          <w:rFonts w:ascii="Arial" w:hAnsi="Arial" w:cs="Arial"/>
        </w:rPr>
        <w:t>and</w:t>
      </w:r>
      <w:r w:rsidRPr="00F926EF">
        <w:rPr>
          <w:rFonts w:ascii="Arial" w:hAnsi="Arial" w:cs="Arial"/>
        </w:rPr>
        <w:t xml:space="preserve"> coded by stairstep contrasts</w:t>
      </w:r>
      <w:r w:rsidR="00A11BDD"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&lt;EndNote&gt;&lt;Cite&gt;&lt;Author&gt;Gullickson&lt;/Author&gt;&lt;Year&gt;2020&lt;/Year&gt;&lt;RecNum&gt;192&lt;/RecNum&gt;&lt;DisplayText&gt;&lt;style face="superscript"&gt;9&lt;/style&gt;&lt;/DisplayText&gt;&lt;record&gt;&lt;rec-number&gt;192&lt;/rec-number&gt;&lt;foreign-keys&gt;&lt;key app="EN" db-id="fp5zx0f92vpx23edf24ve0z1d9exza5ap0td" timestamp="1730131008"&gt;192&lt;/key&gt;&lt;/foreign-keys&gt;&lt;ref-type name="Web Page"&gt;12&lt;/ref-type&gt;&lt;contributors&gt;&lt;authors&gt;&lt;author&gt;Aaron Gullickson&lt;/author&gt;&lt;/authors&gt;&lt;/contributors&gt;&lt;titles&gt;&lt;title&gt;Better contrasts for ordinal variables in R&lt;/title&gt;&lt;/titles&gt;&lt;volume&gt;2024&lt;/volume&gt;&lt;dates&gt;&lt;year&gt;2020&lt;/year&gt;&lt;/dates&gt;&lt;urls&gt;&lt;related-urls&gt;&lt;url&gt;https://aarongullickson.netlify.app/post/better-contrasts-for-ordinal-variables-in-r/&lt;/url&gt;&lt;/related-urls&gt;&lt;/urls&gt;&lt;/record&gt;&lt;/Cite&gt;&lt;/EndNote&gt;</w:instrText>
      </w:r>
      <w:r w:rsidR="00A11BDD"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9</w:t>
      </w:r>
      <w:r w:rsidR="00A11BDD" w:rsidRPr="00F926EF">
        <w:rPr>
          <w:rFonts w:ascii="Arial" w:hAnsi="Arial" w:cs="Arial"/>
        </w:rPr>
        <w:fldChar w:fldCharType="end"/>
      </w:r>
      <w:r w:rsidR="00A11BDD" w:rsidRPr="00F926EF">
        <w:rPr>
          <w:rFonts w:ascii="Arial" w:hAnsi="Arial" w:cs="Arial"/>
        </w:rPr>
        <w:t xml:space="preserve"> </w:t>
      </w:r>
      <w:r w:rsidRPr="00F926EF">
        <w:rPr>
          <w:rFonts w:ascii="Arial" w:hAnsi="Arial" w:cs="Arial"/>
        </w:rPr>
        <w:t>with the levels “KO”, “Het”, and “WT”</w:t>
      </w:r>
      <w:r w:rsidR="006B7EFB">
        <w:rPr>
          <w:rFonts w:ascii="Arial" w:hAnsi="Arial" w:cs="Arial"/>
        </w:rPr>
        <w:t xml:space="preserve"> by an</w:t>
      </w:r>
      <w:r w:rsidRPr="00F926EF">
        <w:rPr>
          <w:rFonts w:ascii="Arial" w:hAnsi="Arial" w:cs="Arial"/>
        </w:rPr>
        <w:t xml:space="preserve"> ascending order.</w:t>
      </w:r>
    </w:p>
    <w:p w14:paraId="05E02649" w14:textId="77777777" w:rsidR="00796AB5" w:rsidRPr="00F926EF" w:rsidRDefault="00796AB5" w:rsidP="00796AB5">
      <w:pPr>
        <w:spacing w:after="0" w:line="240" w:lineRule="auto"/>
        <w:rPr>
          <w:rFonts w:ascii="Arial" w:hAnsi="Arial" w:cs="Arial"/>
        </w:rPr>
      </w:pPr>
    </w:p>
    <w:p w14:paraId="42276992" w14:textId="3F58A8CD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levels(</w:t>
      </w:r>
      <w:proofErr w:type="spellStart"/>
      <w:r w:rsidRPr="00F926EF">
        <w:rPr>
          <w:rFonts w:ascii="Arial" w:hAnsi="Arial" w:cs="Arial"/>
          <w:color w:val="FF0000"/>
        </w:rPr>
        <w:t>thresh.dat$Genotype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61B8FF61" w14:textId="77777777" w:rsidR="00BC0631" w:rsidRDefault="00BC0631" w:rsidP="00796AB5">
      <w:pPr>
        <w:spacing w:after="0" w:line="240" w:lineRule="auto"/>
        <w:rPr>
          <w:rFonts w:ascii="Arial" w:hAnsi="Arial" w:cs="Arial"/>
        </w:rPr>
      </w:pPr>
    </w:p>
    <w:p w14:paraId="7D09EF9C" w14:textId="1B889496" w:rsidR="0046254B" w:rsidRDefault="0046254B" w:rsidP="00796AB5">
      <w:pPr>
        <w:spacing w:after="0" w:line="24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lastRenderedPageBreak/>
        <w:t>## [1] "1. KO</w:t>
      </w:r>
      <w:proofErr w:type="gramStart"/>
      <w:r w:rsidRPr="00F926EF">
        <w:rPr>
          <w:rFonts w:ascii="Arial" w:hAnsi="Arial" w:cs="Arial"/>
        </w:rPr>
        <w:t>"  "</w:t>
      </w:r>
      <w:proofErr w:type="gramEnd"/>
      <w:r w:rsidRPr="00F926EF">
        <w:rPr>
          <w:rFonts w:ascii="Arial" w:hAnsi="Arial" w:cs="Arial"/>
        </w:rPr>
        <w:t>2. HET" "3. WT"</w:t>
      </w:r>
    </w:p>
    <w:p w14:paraId="69A502AF" w14:textId="77777777" w:rsidR="00796AB5" w:rsidRPr="00F926EF" w:rsidRDefault="00796AB5" w:rsidP="00796AB5">
      <w:pPr>
        <w:spacing w:after="0" w:line="240" w:lineRule="auto"/>
        <w:rPr>
          <w:rFonts w:ascii="Arial" w:hAnsi="Arial" w:cs="Arial"/>
        </w:rPr>
      </w:pPr>
    </w:p>
    <w:p w14:paraId="459B71E4" w14:textId="77777777" w:rsidR="00E75D35" w:rsidRPr="00F926EF" w:rsidRDefault="00E75D3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013A3141" w14:textId="2B430820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thresh.dat &lt;- thresh.dat %&gt;%</w:t>
      </w:r>
    </w:p>
    <w:p w14:paraId="30804E93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gramStart"/>
      <w:r w:rsidRPr="00F926EF">
        <w:rPr>
          <w:rFonts w:ascii="Arial" w:hAnsi="Arial" w:cs="Arial"/>
          <w:color w:val="FF0000"/>
        </w:rPr>
        <w:t>mutate(</w:t>
      </w:r>
      <w:proofErr w:type="gramEnd"/>
      <w:r w:rsidRPr="00F926EF">
        <w:rPr>
          <w:rFonts w:ascii="Arial" w:hAnsi="Arial" w:cs="Arial"/>
          <w:color w:val="FF0000"/>
        </w:rPr>
        <w:t xml:space="preserve">Genotype = </w:t>
      </w:r>
      <w:proofErr w:type="spellStart"/>
      <w:r w:rsidRPr="00F926EF">
        <w:rPr>
          <w:rFonts w:ascii="Arial" w:hAnsi="Arial" w:cs="Arial"/>
          <w:color w:val="FF0000"/>
        </w:rPr>
        <w:t>case_</w:t>
      </w:r>
      <w:proofErr w:type="gramStart"/>
      <w:r w:rsidRPr="00F926EF">
        <w:rPr>
          <w:rFonts w:ascii="Arial" w:hAnsi="Arial" w:cs="Arial"/>
          <w:color w:val="FF0000"/>
        </w:rPr>
        <w:t>when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</w:p>
    <w:p w14:paraId="45532D94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  Genotype == "1. KO" ~ "KO",</w:t>
      </w:r>
    </w:p>
    <w:p w14:paraId="23085362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  Genotype == "2. HET" ~ "Het",</w:t>
      </w:r>
    </w:p>
    <w:p w14:paraId="117392D9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  Genotype == "3. WT" ~ "WT"</w:t>
      </w:r>
    </w:p>
    <w:p w14:paraId="19D543CF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))</w:t>
      </w:r>
    </w:p>
    <w:p w14:paraId="25971FC9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ordered_factor</w:t>
      </w:r>
      <w:proofErr w:type="spellEnd"/>
      <w:r w:rsidRPr="00F926EF">
        <w:rPr>
          <w:rFonts w:ascii="Arial" w:hAnsi="Arial" w:cs="Arial"/>
          <w:color w:val="FF0000"/>
        </w:rPr>
        <w:t xml:space="preserve"> &lt;- function(</w:t>
      </w:r>
      <w:proofErr w:type="spellStart"/>
      <w:r w:rsidRPr="00F926EF">
        <w:rPr>
          <w:rFonts w:ascii="Arial" w:hAnsi="Arial" w:cs="Arial"/>
          <w:color w:val="FF0000"/>
        </w:rPr>
        <w:t>fact_</w:t>
      </w:r>
      <w:proofErr w:type="gramStart"/>
      <w:r w:rsidRPr="00F926EF">
        <w:rPr>
          <w:rFonts w:ascii="Arial" w:hAnsi="Arial" w:cs="Arial"/>
          <w:color w:val="FF0000"/>
        </w:rPr>
        <w:t>var</w:t>
      </w:r>
      <w:proofErr w:type="spellEnd"/>
      <w:r w:rsidRPr="00F926EF">
        <w:rPr>
          <w:rFonts w:ascii="Arial" w:hAnsi="Arial" w:cs="Arial"/>
          <w:color w:val="FF0000"/>
        </w:rPr>
        <w:t>) {</w:t>
      </w:r>
      <w:proofErr w:type="gramEnd"/>
    </w:p>
    <w:p w14:paraId="31AB35B7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spellStart"/>
      <w:r w:rsidRPr="00F926EF">
        <w:rPr>
          <w:rFonts w:ascii="Arial" w:hAnsi="Arial" w:cs="Arial"/>
          <w:color w:val="FF0000"/>
        </w:rPr>
        <w:t>ord_fact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factor(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fact_var</w:t>
      </w:r>
      <w:proofErr w:type="spellEnd"/>
      <w:r w:rsidRPr="00F926EF">
        <w:rPr>
          <w:rFonts w:ascii="Arial" w:hAnsi="Arial" w:cs="Arial"/>
          <w:color w:val="FF0000"/>
        </w:rPr>
        <w:t>, ordered=TRUE)</w:t>
      </w:r>
    </w:p>
    <w:p w14:paraId="10388334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categories &lt;- levels(</w:t>
      </w:r>
      <w:proofErr w:type="spellStart"/>
      <w:r w:rsidRPr="00F926EF">
        <w:rPr>
          <w:rFonts w:ascii="Arial" w:hAnsi="Arial" w:cs="Arial"/>
          <w:color w:val="FF0000"/>
        </w:rPr>
        <w:t>fact_var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630E0D92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spellStart"/>
      <w:r w:rsidRPr="00F926EF">
        <w:rPr>
          <w:rFonts w:ascii="Arial" w:hAnsi="Arial" w:cs="Arial"/>
          <w:color w:val="FF0000"/>
        </w:rPr>
        <w:t>n_cat</w:t>
      </w:r>
      <w:proofErr w:type="spellEnd"/>
      <w:r w:rsidRPr="00F926EF">
        <w:rPr>
          <w:rFonts w:ascii="Arial" w:hAnsi="Arial" w:cs="Arial"/>
          <w:color w:val="FF0000"/>
        </w:rPr>
        <w:t xml:space="preserve"> &lt;- length(categories)</w:t>
      </w:r>
    </w:p>
    <w:p w14:paraId="2D2B9646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spellStart"/>
      <w:r w:rsidRPr="00F926EF">
        <w:rPr>
          <w:rFonts w:ascii="Arial" w:hAnsi="Arial" w:cs="Arial"/>
          <w:color w:val="FF0000"/>
        </w:rPr>
        <w:t>cont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matrix(</w:t>
      </w:r>
      <w:proofErr w:type="gramEnd"/>
      <w:r w:rsidRPr="00F926EF">
        <w:rPr>
          <w:rFonts w:ascii="Arial" w:hAnsi="Arial" w:cs="Arial"/>
          <w:color w:val="FF0000"/>
        </w:rPr>
        <w:t xml:space="preserve">0, </w:t>
      </w:r>
      <w:proofErr w:type="spellStart"/>
      <w:r w:rsidRPr="00F926EF">
        <w:rPr>
          <w:rFonts w:ascii="Arial" w:hAnsi="Arial" w:cs="Arial"/>
          <w:color w:val="FF0000"/>
        </w:rPr>
        <w:t>n_cat</w:t>
      </w:r>
      <w:proofErr w:type="spellEnd"/>
      <w:r w:rsidRPr="00F926EF">
        <w:rPr>
          <w:rFonts w:ascii="Arial" w:hAnsi="Arial" w:cs="Arial"/>
          <w:color w:val="FF0000"/>
        </w:rPr>
        <w:t>, n_cat-1)</w:t>
      </w:r>
    </w:p>
    <w:p w14:paraId="7C30B50C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spellStart"/>
      <w:r w:rsidRPr="00F926EF">
        <w:rPr>
          <w:rFonts w:ascii="Arial" w:hAnsi="Arial" w:cs="Arial"/>
          <w:color w:val="FF0000"/>
        </w:rPr>
        <w:t>cont</w:t>
      </w:r>
      <w:proofErr w:type="spellEnd"/>
      <w:r w:rsidRPr="00F926EF">
        <w:rPr>
          <w:rFonts w:ascii="Arial" w:hAnsi="Arial" w:cs="Arial"/>
          <w:color w:val="FF0000"/>
        </w:rPr>
        <w:t>[col(</w:t>
      </w:r>
      <w:proofErr w:type="spellStart"/>
      <w:r w:rsidRPr="00F926EF">
        <w:rPr>
          <w:rFonts w:ascii="Arial" w:hAnsi="Arial" w:cs="Arial"/>
          <w:color w:val="FF0000"/>
        </w:rPr>
        <w:t>cont</w:t>
      </w:r>
      <w:proofErr w:type="spellEnd"/>
      <w:r w:rsidRPr="00F926EF">
        <w:rPr>
          <w:rFonts w:ascii="Arial" w:hAnsi="Arial" w:cs="Arial"/>
          <w:color w:val="FF0000"/>
        </w:rPr>
        <w:t>)&lt;row(</w:t>
      </w:r>
      <w:proofErr w:type="spellStart"/>
      <w:r w:rsidRPr="00F926EF">
        <w:rPr>
          <w:rFonts w:ascii="Arial" w:hAnsi="Arial" w:cs="Arial"/>
          <w:color w:val="FF0000"/>
        </w:rPr>
        <w:t>cont</w:t>
      </w:r>
      <w:proofErr w:type="spellEnd"/>
      <w:r w:rsidRPr="00F926EF">
        <w:rPr>
          <w:rFonts w:ascii="Arial" w:hAnsi="Arial" w:cs="Arial"/>
          <w:color w:val="FF0000"/>
        </w:rPr>
        <w:t>)] &lt;- 1</w:t>
      </w:r>
    </w:p>
    <w:p w14:paraId="739E8158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spellStart"/>
      <w:r w:rsidRPr="00F926EF">
        <w:rPr>
          <w:rFonts w:ascii="Arial" w:hAnsi="Arial" w:cs="Arial"/>
          <w:color w:val="FF0000"/>
        </w:rPr>
        <w:t>rownames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spellStart"/>
      <w:r w:rsidRPr="00F926EF">
        <w:rPr>
          <w:rFonts w:ascii="Arial" w:hAnsi="Arial" w:cs="Arial"/>
          <w:color w:val="FF0000"/>
        </w:rPr>
        <w:t>cont</w:t>
      </w:r>
      <w:proofErr w:type="spellEnd"/>
      <w:r w:rsidRPr="00F926EF">
        <w:rPr>
          <w:rFonts w:ascii="Arial" w:hAnsi="Arial" w:cs="Arial"/>
          <w:color w:val="FF0000"/>
        </w:rPr>
        <w:t>) &lt;- categories</w:t>
      </w:r>
    </w:p>
    <w:p w14:paraId="22D51411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</w:t>
      </w:r>
      <w:proofErr w:type="spellStart"/>
      <w:r w:rsidRPr="00F926EF">
        <w:rPr>
          <w:rFonts w:ascii="Arial" w:hAnsi="Arial" w:cs="Arial"/>
          <w:color w:val="FF0000"/>
        </w:rPr>
        <w:t>colnames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spellStart"/>
      <w:r w:rsidRPr="00F926EF">
        <w:rPr>
          <w:rFonts w:ascii="Arial" w:hAnsi="Arial" w:cs="Arial"/>
          <w:color w:val="FF0000"/>
        </w:rPr>
        <w:t>cont</w:t>
      </w:r>
      <w:proofErr w:type="spellEnd"/>
      <w:r w:rsidRPr="00F926EF">
        <w:rPr>
          <w:rFonts w:ascii="Arial" w:hAnsi="Arial" w:cs="Arial"/>
          <w:color w:val="FF0000"/>
        </w:rPr>
        <w:t>) &lt;- paste(categories[</w:t>
      </w:r>
      <w:proofErr w:type="gramStart"/>
      <w:r w:rsidRPr="00F926EF">
        <w:rPr>
          <w:rFonts w:ascii="Arial" w:hAnsi="Arial" w:cs="Arial"/>
          <w:color w:val="FF0000"/>
        </w:rPr>
        <w:t>2:n</w:t>
      </w:r>
      <w:proofErr w:type="gramEnd"/>
      <w:r w:rsidRPr="00F926EF">
        <w:rPr>
          <w:rFonts w:ascii="Arial" w:hAnsi="Arial" w:cs="Arial"/>
          <w:color w:val="FF0000"/>
        </w:rPr>
        <w:t>_cat], categories[1:(n_cat-1)],</w:t>
      </w:r>
    </w:p>
    <w:p w14:paraId="636F96D5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                        </w:t>
      </w:r>
      <w:proofErr w:type="spellStart"/>
      <w:r w:rsidRPr="00F926EF">
        <w:rPr>
          <w:rFonts w:ascii="Arial" w:hAnsi="Arial" w:cs="Arial"/>
          <w:color w:val="FF0000"/>
        </w:rPr>
        <w:t>sep</w:t>
      </w:r>
      <w:proofErr w:type="spellEnd"/>
      <w:r w:rsidRPr="00F926EF">
        <w:rPr>
          <w:rFonts w:ascii="Arial" w:hAnsi="Arial" w:cs="Arial"/>
          <w:color w:val="FF0000"/>
        </w:rPr>
        <w:t>=" vs. ")</w:t>
      </w:r>
    </w:p>
    <w:p w14:paraId="4AFA4E3B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contrasts(</w:t>
      </w:r>
      <w:proofErr w:type="spellStart"/>
      <w:r w:rsidRPr="00F926EF">
        <w:rPr>
          <w:rFonts w:ascii="Arial" w:hAnsi="Arial" w:cs="Arial"/>
          <w:color w:val="FF0000"/>
        </w:rPr>
        <w:t>ord_fact</w:t>
      </w:r>
      <w:proofErr w:type="spellEnd"/>
      <w:r w:rsidRPr="00F926EF">
        <w:rPr>
          <w:rFonts w:ascii="Arial" w:hAnsi="Arial" w:cs="Arial"/>
          <w:color w:val="FF0000"/>
        </w:rPr>
        <w:t xml:space="preserve">) &lt;- </w:t>
      </w:r>
      <w:proofErr w:type="spellStart"/>
      <w:r w:rsidRPr="00F926EF">
        <w:rPr>
          <w:rFonts w:ascii="Arial" w:hAnsi="Arial" w:cs="Arial"/>
          <w:color w:val="FF0000"/>
        </w:rPr>
        <w:t>cont</w:t>
      </w:r>
      <w:proofErr w:type="spellEnd"/>
    </w:p>
    <w:p w14:paraId="7F981A00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  return(</w:t>
      </w:r>
      <w:proofErr w:type="spellStart"/>
      <w:r w:rsidRPr="00F926EF">
        <w:rPr>
          <w:rFonts w:ascii="Arial" w:hAnsi="Arial" w:cs="Arial"/>
          <w:color w:val="FF0000"/>
        </w:rPr>
        <w:t>ord_fact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092A79C6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}</w:t>
      </w:r>
    </w:p>
    <w:p w14:paraId="3D8E5980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thresh.dat$Genotype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factor(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thresh.dat$Genotype</w:t>
      </w:r>
      <w:proofErr w:type="spellEnd"/>
      <w:r w:rsidRPr="00F926EF">
        <w:rPr>
          <w:rFonts w:ascii="Arial" w:hAnsi="Arial" w:cs="Arial"/>
          <w:color w:val="FF0000"/>
        </w:rPr>
        <w:t xml:space="preserve">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"KO", "Het", "WT"))</w:t>
      </w:r>
    </w:p>
    <w:p w14:paraId="5E35E9C6" w14:textId="77777777" w:rsidR="00DA6CD0" w:rsidRDefault="00DA6CD0" w:rsidP="00796AB5">
      <w:pPr>
        <w:spacing w:after="0" w:line="240" w:lineRule="auto"/>
        <w:rPr>
          <w:rFonts w:ascii="Arial" w:hAnsi="Arial" w:cs="Arial"/>
        </w:rPr>
      </w:pPr>
    </w:p>
    <w:p w14:paraId="190C62A9" w14:textId="5A0A655B" w:rsidR="0046254B" w:rsidRPr="00DA6CD0" w:rsidRDefault="00DA6CD0" w:rsidP="00796A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7F4996">
        <w:rPr>
          <w:rFonts w:ascii="Arial" w:hAnsi="Arial" w:cs="Arial"/>
        </w:rPr>
        <w:t xml:space="preserve">was </w:t>
      </w:r>
      <w:r>
        <w:rPr>
          <w:rFonts w:ascii="Arial" w:hAnsi="Arial" w:cs="Arial"/>
        </w:rPr>
        <w:t>t</w:t>
      </w:r>
      <w:r w:rsidR="0046254B" w:rsidRPr="00DA6CD0">
        <w:rPr>
          <w:rFonts w:ascii="Arial" w:hAnsi="Arial" w:cs="Arial"/>
        </w:rPr>
        <w:t>o ensure proper order</w:t>
      </w:r>
      <w:r>
        <w:rPr>
          <w:rFonts w:ascii="Arial" w:hAnsi="Arial" w:cs="Arial"/>
        </w:rPr>
        <w:t>.</w:t>
      </w:r>
      <w:r w:rsidR="0046254B" w:rsidRPr="00DA6C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46254B" w:rsidRPr="00DA6CD0">
        <w:rPr>
          <w:rFonts w:ascii="Arial" w:hAnsi="Arial" w:cs="Arial"/>
        </w:rPr>
        <w:t>therwise</w:t>
      </w:r>
      <w:r>
        <w:rPr>
          <w:rFonts w:ascii="Arial" w:hAnsi="Arial" w:cs="Arial"/>
        </w:rPr>
        <w:t>,</w:t>
      </w:r>
      <w:r w:rsidR="0046254B" w:rsidRPr="00DA6CD0">
        <w:rPr>
          <w:rFonts w:ascii="Arial" w:hAnsi="Arial" w:cs="Arial"/>
        </w:rPr>
        <w:t xml:space="preserve"> R </w:t>
      </w:r>
      <w:r w:rsidR="007F4996">
        <w:rPr>
          <w:rFonts w:ascii="Arial" w:hAnsi="Arial" w:cs="Arial"/>
        </w:rPr>
        <w:t>would use</w:t>
      </w:r>
      <w:r w:rsidR="0046254B" w:rsidRPr="00DA6CD0">
        <w:rPr>
          <w:rFonts w:ascii="Arial" w:hAnsi="Arial" w:cs="Arial"/>
        </w:rPr>
        <w:t xml:space="preserve"> alphabetical order of level names.</w:t>
      </w:r>
    </w:p>
    <w:p w14:paraId="6817DDB1" w14:textId="77777777" w:rsidR="00DA6CD0" w:rsidRDefault="00DA6CD0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1EF68055" w14:textId="77777777" w:rsidR="00796AB5" w:rsidRDefault="00796AB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0B31BB19" w14:textId="55563ABA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thresh.dat$Genotype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r w:rsidRPr="00F926EF">
        <w:rPr>
          <w:rFonts w:ascii="Arial" w:hAnsi="Arial" w:cs="Arial"/>
          <w:color w:val="FF0000"/>
        </w:rPr>
        <w:t>ordered_factor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spellStart"/>
      <w:r w:rsidRPr="00F926EF">
        <w:rPr>
          <w:rFonts w:ascii="Arial" w:hAnsi="Arial" w:cs="Arial"/>
          <w:color w:val="FF0000"/>
        </w:rPr>
        <w:t>thresh.dat$Genotype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0DE36F6C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levels(</w:t>
      </w:r>
      <w:proofErr w:type="spellStart"/>
      <w:r w:rsidRPr="00F926EF">
        <w:rPr>
          <w:rFonts w:ascii="Arial" w:hAnsi="Arial" w:cs="Arial"/>
          <w:color w:val="FF0000"/>
        </w:rPr>
        <w:t>thresh.dat$Genotype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2DF8428B" w14:textId="77777777" w:rsidR="00E75D35" w:rsidRPr="00F926EF" w:rsidRDefault="00E75D35" w:rsidP="00796AB5">
      <w:pPr>
        <w:spacing w:after="0" w:line="240" w:lineRule="auto"/>
        <w:rPr>
          <w:rFonts w:ascii="Arial" w:hAnsi="Arial" w:cs="Arial"/>
        </w:rPr>
      </w:pPr>
    </w:p>
    <w:p w14:paraId="693644B2" w14:textId="776D0F7E" w:rsidR="0046254B" w:rsidRPr="00F926EF" w:rsidRDefault="0046254B" w:rsidP="00796AB5">
      <w:pPr>
        <w:spacing w:after="0" w:line="24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## [1] "KO</w:t>
      </w:r>
      <w:proofErr w:type="gramStart"/>
      <w:r w:rsidRPr="00F926EF">
        <w:rPr>
          <w:rFonts w:ascii="Arial" w:hAnsi="Arial" w:cs="Arial"/>
        </w:rPr>
        <w:t>"  "</w:t>
      </w:r>
      <w:proofErr w:type="gramEnd"/>
      <w:r w:rsidRPr="00F926EF">
        <w:rPr>
          <w:rFonts w:ascii="Arial" w:hAnsi="Arial" w:cs="Arial"/>
        </w:rPr>
        <w:t>Het" "WT"</w:t>
      </w:r>
    </w:p>
    <w:p w14:paraId="587B4139" w14:textId="77777777" w:rsidR="00557004" w:rsidRPr="00F926EF" w:rsidRDefault="00557004" w:rsidP="00796AB5">
      <w:pPr>
        <w:spacing w:after="0" w:line="240" w:lineRule="auto"/>
        <w:rPr>
          <w:rFonts w:ascii="Arial" w:hAnsi="Arial" w:cs="Arial"/>
        </w:rPr>
      </w:pPr>
    </w:p>
    <w:p w14:paraId="61F63EEC" w14:textId="62B50861" w:rsidR="0046254B" w:rsidRDefault="0046254B" w:rsidP="00796AB5">
      <w:pPr>
        <w:spacing w:after="0" w:line="24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“</w:t>
      </w:r>
      <w:proofErr w:type="gramStart"/>
      <w:r w:rsidRPr="00F926EF">
        <w:rPr>
          <w:rFonts w:ascii="Arial" w:hAnsi="Arial" w:cs="Arial"/>
        </w:rPr>
        <w:t>false</w:t>
      </w:r>
      <w:proofErr w:type="gramEnd"/>
      <w:r w:rsidRPr="00F926EF">
        <w:rPr>
          <w:rFonts w:ascii="Arial" w:hAnsi="Arial" w:cs="Arial"/>
        </w:rPr>
        <w:t xml:space="preserve"> factors”</w:t>
      </w:r>
      <w:r w:rsidR="006B7EFB">
        <w:rPr>
          <w:rFonts w:ascii="Arial" w:hAnsi="Arial" w:cs="Arial"/>
        </w:rPr>
        <w:t xml:space="preserve"> were found, in which</w:t>
      </w:r>
      <w:r w:rsidRPr="00F926EF">
        <w:rPr>
          <w:rFonts w:ascii="Arial" w:hAnsi="Arial" w:cs="Arial"/>
        </w:rPr>
        <w:t xml:space="preserve"> numbers </w:t>
      </w:r>
      <w:r w:rsidR="006B7EFB">
        <w:rPr>
          <w:rFonts w:ascii="Arial" w:hAnsi="Arial" w:cs="Arial"/>
        </w:rPr>
        <w:t xml:space="preserve">were </w:t>
      </w:r>
      <w:r w:rsidRPr="00F926EF">
        <w:rPr>
          <w:rFonts w:ascii="Arial" w:hAnsi="Arial" w:cs="Arial"/>
        </w:rPr>
        <w:t xml:space="preserve">recorded as if they were factors. </w:t>
      </w:r>
    </w:p>
    <w:p w14:paraId="2AF98E18" w14:textId="77777777" w:rsidR="00796AB5" w:rsidRPr="00F926EF" w:rsidRDefault="00796AB5" w:rsidP="00796AB5">
      <w:pPr>
        <w:spacing w:after="0" w:line="240" w:lineRule="auto"/>
        <w:rPr>
          <w:rFonts w:ascii="Arial" w:hAnsi="Arial" w:cs="Arial"/>
        </w:rPr>
      </w:pPr>
    </w:p>
    <w:p w14:paraId="3ED8D0E8" w14:textId="281DAC62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thresh.dat$Week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r w:rsidRPr="00F926EF">
        <w:rPr>
          <w:rFonts w:ascii="Arial" w:hAnsi="Arial" w:cs="Arial"/>
          <w:color w:val="FF0000"/>
        </w:rPr>
        <w:t>gsub</w:t>
      </w:r>
      <w:proofErr w:type="spellEnd"/>
      <w:r w:rsidRPr="00F926EF">
        <w:rPr>
          <w:rFonts w:ascii="Arial" w:hAnsi="Arial" w:cs="Arial"/>
          <w:color w:val="FF0000"/>
        </w:rPr>
        <w:t>("W</w:t>
      </w:r>
      <w:proofErr w:type="gramStart"/>
      <w:r w:rsidRPr="00F926EF">
        <w:rPr>
          <w:rFonts w:ascii="Arial" w:hAnsi="Arial" w:cs="Arial"/>
          <w:color w:val="FF0000"/>
        </w:rPr>
        <w:t>","",</w:t>
      </w:r>
      <w:proofErr w:type="spellStart"/>
      <w:r w:rsidRPr="00F926EF">
        <w:rPr>
          <w:rFonts w:ascii="Arial" w:hAnsi="Arial" w:cs="Arial"/>
          <w:color w:val="FF0000"/>
        </w:rPr>
        <w:t>thresh.dat</w:t>
      </w:r>
      <w:proofErr w:type="gramEnd"/>
      <w:r w:rsidRPr="00F926EF">
        <w:rPr>
          <w:rFonts w:ascii="Arial" w:hAnsi="Arial" w:cs="Arial"/>
          <w:color w:val="FF0000"/>
        </w:rPr>
        <w:t>$Week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1ED320B6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thresh.dat$Week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as.numeric</w:t>
      </w:r>
      <w:proofErr w:type="spellEnd"/>
      <w:proofErr w:type="gramEnd"/>
      <w:r w:rsidRPr="00F926EF">
        <w:rPr>
          <w:rFonts w:ascii="Arial" w:hAnsi="Arial" w:cs="Arial"/>
          <w:color w:val="FF0000"/>
        </w:rPr>
        <w:t>(</w:t>
      </w:r>
      <w:proofErr w:type="spellStart"/>
      <w:r w:rsidRPr="00F926EF">
        <w:rPr>
          <w:rFonts w:ascii="Arial" w:hAnsi="Arial" w:cs="Arial"/>
          <w:color w:val="FF0000"/>
        </w:rPr>
        <w:t>thresh.dat$Week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249AA416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thresh.dat$Frequency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r w:rsidRPr="00F926EF">
        <w:rPr>
          <w:rFonts w:ascii="Arial" w:hAnsi="Arial" w:cs="Arial"/>
          <w:color w:val="FF0000"/>
        </w:rPr>
        <w:t>gsub</w:t>
      </w:r>
      <w:proofErr w:type="spellEnd"/>
      <w:r w:rsidRPr="00F926EF">
        <w:rPr>
          <w:rFonts w:ascii="Arial" w:hAnsi="Arial" w:cs="Arial"/>
          <w:color w:val="FF0000"/>
        </w:rPr>
        <w:t>("F</w:t>
      </w:r>
      <w:proofErr w:type="gramStart"/>
      <w:r w:rsidRPr="00F926EF">
        <w:rPr>
          <w:rFonts w:ascii="Arial" w:hAnsi="Arial" w:cs="Arial"/>
          <w:color w:val="FF0000"/>
        </w:rPr>
        <w:t>","",</w:t>
      </w:r>
      <w:proofErr w:type="spellStart"/>
      <w:r w:rsidRPr="00F926EF">
        <w:rPr>
          <w:rFonts w:ascii="Arial" w:hAnsi="Arial" w:cs="Arial"/>
          <w:color w:val="FF0000"/>
        </w:rPr>
        <w:t>thresh.dat</w:t>
      </w:r>
      <w:proofErr w:type="gramEnd"/>
      <w:r w:rsidRPr="00F926EF">
        <w:rPr>
          <w:rFonts w:ascii="Arial" w:hAnsi="Arial" w:cs="Arial"/>
          <w:color w:val="FF0000"/>
        </w:rPr>
        <w:t>$Frequency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5B959BC9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thresh.dat$Frequency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as.numeric</w:t>
      </w:r>
      <w:proofErr w:type="spellEnd"/>
      <w:proofErr w:type="gramEnd"/>
      <w:r w:rsidRPr="00F926EF">
        <w:rPr>
          <w:rFonts w:ascii="Arial" w:hAnsi="Arial" w:cs="Arial"/>
          <w:color w:val="FF0000"/>
        </w:rPr>
        <w:t>(</w:t>
      </w:r>
      <w:proofErr w:type="spellStart"/>
      <w:r w:rsidRPr="00F926EF">
        <w:rPr>
          <w:rFonts w:ascii="Arial" w:hAnsi="Arial" w:cs="Arial"/>
          <w:color w:val="FF0000"/>
        </w:rPr>
        <w:t>thresh.dat$Frequency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433FA03B" w14:textId="77777777" w:rsidR="00E75D35" w:rsidRPr="00F926EF" w:rsidRDefault="00E75D35" w:rsidP="00796AB5">
      <w:pPr>
        <w:spacing w:after="0" w:line="240" w:lineRule="auto"/>
        <w:rPr>
          <w:rFonts w:ascii="Arial" w:hAnsi="Arial" w:cs="Arial"/>
        </w:rPr>
      </w:pPr>
    </w:p>
    <w:p w14:paraId="158645EA" w14:textId="7988C453" w:rsidR="0046254B" w:rsidRDefault="00DA6CD0" w:rsidP="00796AB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6B7EFB">
        <w:rPr>
          <w:rFonts w:ascii="Arial" w:hAnsi="Arial" w:cs="Arial"/>
        </w:rPr>
        <w:t xml:space="preserve">n R, </w:t>
      </w:r>
      <w:r w:rsidR="0046254B" w:rsidRPr="00F926EF">
        <w:rPr>
          <w:rFonts w:ascii="Arial" w:hAnsi="Arial" w:cs="Arial"/>
        </w:rPr>
        <w:t>factor</w:t>
      </w:r>
      <w:r w:rsidR="006B7EFB">
        <w:rPr>
          <w:rFonts w:ascii="Arial" w:hAnsi="Arial" w:cs="Arial"/>
        </w:rPr>
        <w:t>s are leveled</w:t>
      </w:r>
      <w:r w:rsidR="0046254B" w:rsidRPr="00F926EF">
        <w:rPr>
          <w:rFonts w:ascii="Arial" w:hAnsi="Arial" w:cs="Arial"/>
        </w:rPr>
        <w:t xml:space="preserve"> alphabetically</w:t>
      </w:r>
      <w:r w:rsidR="006B7EFB">
        <w:rPr>
          <w:rFonts w:ascii="Arial" w:hAnsi="Arial" w:cs="Arial"/>
        </w:rPr>
        <w:t>. Therefore,</w:t>
      </w:r>
      <w:r w:rsidR="0046254B" w:rsidRPr="00F926EF">
        <w:rPr>
          <w:rFonts w:ascii="Arial" w:hAnsi="Arial" w:cs="Arial"/>
        </w:rPr>
        <w:t xml:space="preserve"> “None”</w:t>
      </w:r>
      <w:r w:rsidR="006B7EFB">
        <w:rPr>
          <w:rFonts w:ascii="Arial" w:hAnsi="Arial" w:cs="Arial"/>
        </w:rPr>
        <w:t xml:space="preserve"> was exclusively set</w:t>
      </w:r>
      <w:r w:rsidR="0046254B" w:rsidRPr="00F926EF">
        <w:rPr>
          <w:rFonts w:ascii="Arial" w:hAnsi="Arial" w:cs="Arial"/>
        </w:rPr>
        <w:t xml:space="preserve"> as the reference level for Treatment</w:t>
      </w:r>
      <w:r w:rsidR="00DE6E90" w:rsidRPr="00F926EF">
        <w:rPr>
          <w:rFonts w:ascii="Arial" w:hAnsi="Arial" w:cs="Arial"/>
        </w:rPr>
        <w:t>.</w:t>
      </w:r>
    </w:p>
    <w:p w14:paraId="4A7B7969" w14:textId="77777777" w:rsidR="00796AB5" w:rsidRPr="00F926EF" w:rsidRDefault="00796AB5" w:rsidP="00796AB5">
      <w:pPr>
        <w:spacing w:after="0" w:line="240" w:lineRule="auto"/>
        <w:rPr>
          <w:rFonts w:ascii="Arial" w:hAnsi="Arial" w:cs="Arial"/>
        </w:rPr>
      </w:pPr>
    </w:p>
    <w:p w14:paraId="5B34D7F4" w14:textId="7AF2C4D5" w:rsidR="0046254B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thresh.dat$Treatment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factor(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thresh.dat$Treatment</w:t>
      </w:r>
      <w:proofErr w:type="spellEnd"/>
      <w:r w:rsidRPr="00F926EF">
        <w:rPr>
          <w:rFonts w:ascii="Arial" w:hAnsi="Arial" w:cs="Arial"/>
          <w:color w:val="FF0000"/>
        </w:rPr>
        <w:t xml:space="preserve">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"None", "HNK"))</w:t>
      </w:r>
    </w:p>
    <w:p w14:paraId="73273F39" w14:textId="77777777" w:rsidR="00796AB5" w:rsidRPr="00F926EF" w:rsidRDefault="00796AB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5E845DA0" w14:textId="1331F43B" w:rsidR="0046254B" w:rsidRPr="00F926EF" w:rsidRDefault="00DE6E90" w:rsidP="00796AB5">
      <w:pPr>
        <w:pStyle w:val="Heading1"/>
        <w:spacing w:after="0" w:line="360" w:lineRule="auto"/>
        <w:rPr>
          <w:rFonts w:cs="Arial"/>
        </w:rPr>
      </w:pPr>
      <w:r w:rsidRPr="00F926EF">
        <w:rPr>
          <w:rFonts w:cs="Arial"/>
        </w:rPr>
        <w:t>Modeling</w:t>
      </w:r>
    </w:p>
    <w:p w14:paraId="17089DB7" w14:textId="45126E11" w:rsidR="0046254B" w:rsidRDefault="0046254B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 xml:space="preserve">Given that this was a repeated measurement experiment, the analysis </w:t>
      </w:r>
      <w:r w:rsidR="006C4BEB" w:rsidRPr="00F926EF">
        <w:rPr>
          <w:rFonts w:ascii="Arial" w:hAnsi="Arial" w:cs="Arial"/>
        </w:rPr>
        <w:t>used</w:t>
      </w:r>
      <w:r w:rsidRPr="00F926EF">
        <w:rPr>
          <w:rFonts w:ascii="Arial" w:hAnsi="Arial" w:cs="Arial"/>
        </w:rPr>
        <w:t xml:space="preserve"> mixed-level models with a random intercept by “Id”. </w:t>
      </w:r>
      <w:r w:rsidR="006C4BEB" w:rsidRPr="00F926EF">
        <w:rPr>
          <w:rFonts w:ascii="Arial" w:hAnsi="Arial" w:cs="Arial"/>
        </w:rPr>
        <w:t xml:space="preserve">This allowed accounting for between-sample variability. </w:t>
      </w:r>
      <w:r w:rsidR="007F4996">
        <w:rPr>
          <w:rFonts w:ascii="Arial" w:hAnsi="Arial" w:cs="Arial"/>
        </w:rPr>
        <w:t>M</w:t>
      </w:r>
      <w:r w:rsidRPr="00F926EF">
        <w:rPr>
          <w:rFonts w:ascii="Arial" w:hAnsi="Arial" w:cs="Arial"/>
        </w:rPr>
        <w:t xml:space="preserve">ixed-level models (whether they </w:t>
      </w:r>
      <w:proofErr w:type="gramStart"/>
      <w:r w:rsidRPr="00F926EF">
        <w:rPr>
          <w:rFonts w:ascii="Arial" w:hAnsi="Arial" w:cs="Arial"/>
        </w:rPr>
        <w:t>be</w:t>
      </w:r>
      <w:proofErr w:type="gramEnd"/>
      <w:r w:rsidRPr="00F926EF">
        <w:rPr>
          <w:rFonts w:ascii="Arial" w:hAnsi="Arial" w:cs="Arial"/>
        </w:rPr>
        <w:t xml:space="preserve"> estimated with </w:t>
      </w:r>
      <w:proofErr w:type="spellStart"/>
      <w:r w:rsidRPr="00F926EF">
        <w:rPr>
          <w:rFonts w:ascii="Arial" w:hAnsi="Arial" w:cs="Arial"/>
        </w:rPr>
        <w:t>nlme</w:t>
      </w:r>
      <w:proofErr w:type="spellEnd"/>
      <w:r w:rsidRPr="00F926EF">
        <w:rPr>
          <w:rFonts w:ascii="Arial" w:hAnsi="Arial" w:cs="Arial"/>
        </w:rPr>
        <w:t>, lme4, or other packages) are sensitive to inconsistent scales among variables</w:t>
      </w:r>
      <w:r w:rsidR="009178C7" w:rsidRPr="00F926EF">
        <w:rPr>
          <w:rFonts w:ascii="Arial" w:hAnsi="Arial" w:cs="Arial"/>
        </w:rPr>
        <w:t xml:space="preserve"> (</w:t>
      </w:r>
      <w:r w:rsidR="00EC1A3C">
        <w:rPr>
          <w:rFonts w:ascii="Arial" w:hAnsi="Arial" w:cs="Arial"/>
        </w:rPr>
        <w:t>for example</w:t>
      </w:r>
      <w:r w:rsidR="009178C7" w:rsidRPr="00F926EF">
        <w:rPr>
          <w:rFonts w:ascii="Arial" w:hAnsi="Arial" w:cs="Arial"/>
        </w:rPr>
        <w:t xml:space="preserve">. if a variable is between 1 – 1000 and another variable is between 1-10, their scales are inconsistent, </w:t>
      </w:r>
      <w:r w:rsidR="009178C7" w:rsidRPr="00F926EF">
        <w:rPr>
          <w:rFonts w:ascii="Arial" w:hAnsi="Arial" w:cs="Arial"/>
        </w:rPr>
        <w:lastRenderedPageBreak/>
        <w:t>affecting model optimization)</w:t>
      </w:r>
      <w:r w:rsidRPr="00F926EF">
        <w:rPr>
          <w:rFonts w:ascii="Arial" w:hAnsi="Arial" w:cs="Arial"/>
        </w:rPr>
        <w:t>. To prevent this problem, the variables “Threshold”, “Week”, and “Frequency” were scaled.</w:t>
      </w:r>
    </w:p>
    <w:p w14:paraId="76B22A4E" w14:textId="77777777" w:rsidR="00796AB5" w:rsidRPr="00F926EF" w:rsidRDefault="00796AB5" w:rsidP="00796AB5">
      <w:pPr>
        <w:spacing w:after="0" w:line="240" w:lineRule="auto"/>
        <w:rPr>
          <w:rFonts w:ascii="Arial" w:hAnsi="Arial" w:cs="Arial"/>
        </w:rPr>
      </w:pPr>
    </w:p>
    <w:p w14:paraId="4097401C" w14:textId="4238AB98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thresh.dat$Threshold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scale(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thresh.dat$Threshold</w:t>
      </w:r>
      <w:proofErr w:type="spellEnd"/>
      <w:r w:rsidRPr="00F926EF">
        <w:rPr>
          <w:rFonts w:ascii="Arial" w:hAnsi="Arial" w:cs="Arial"/>
          <w:color w:val="FF0000"/>
        </w:rPr>
        <w:t>, center = FALSE)</w:t>
      </w:r>
    </w:p>
    <w:p w14:paraId="058348B8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thresh.dat$Week</w:t>
      </w:r>
      <w:proofErr w:type="spellEnd"/>
      <w:r w:rsidRPr="00F926EF">
        <w:rPr>
          <w:rFonts w:ascii="Arial" w:hAnsi="Arial" w:cs="Arial"/>
          <w:color w:val="FF0000"/>
        </w:rPr>
        <w:t xml:space="preserve"> &lt;- scale(</w:t>
      </w:r>
      <w:proofErr w:type="spellStart"/>
      <w:r w:rsidRPr="00F926EF">
        <w:rPr>
          <w:rFonts w:ascii="Arial" w:hAnsi="Arial" w:cs="Arial"/>
          <w:color w:val="FF0000"/>
        </w:rPr>
        <w:t>thresh.dat$Week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18896674" w14:textId="77777777" w:rsidR="0046254B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thresh.dat$Frequency</w:t>
      </w:r>
      <w:proofErr w:type="spellEnd"/>
      <w:r w:rsidRPr="00F926EF">
        <w:rPr>
          <w:rFonts w:ascii="Arial" w:hAnsi="Arial" w:cs="Arial"/>
          <w:color w:val="FF0000"/>
        </w:rPr>
        <w:t xml:space="preserve"> &lt;- scale(</w:t>
      </w:r>
      <w:proofErr w:type="spellStart"/>
      <w:r w:rsidRPr="00F926EF">
        <w:rPr>
          <w:rFonts w:ascii="Arial" w:hAnsi="Arial" w:cs="Arial"/>
          <w:color w:val="FF0000"/>
        </w:rPr>
        <w:t>thresh.dat$Frequency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22C5174B" w14:textId="77777777" w:rsidR="00796AB5" w:rsidRPr="00F926EF" w:rsidRDefault="00796AB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6A2C3F0A" w14:textId="794A245A" w:rsidR="0046254B" w:rsidRDefault="00DE6E90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Modeling</w:t>
      </w:r>
      <w:r w:rsidR="0046254B" w:rsidRPr="00F926EF">
        <w:rPr>
          <w:rFonts w:ascii="Arial" w:hAnsi="Arial" w:cs="Arial"/>
        </w:rPr>
        <w:t xml:space="preserve"> required</w:t>
      </w:r>
      <w:r w:rsidR="006B7EFB">
        <w:rPr>
          <w:rFonts w:ascii="Arial" w:hAnsi="Arial" w:cs="Arial"/>
        </w:rPr>
        <w:t xml:space="preserve"> the following</w:t>
      </w:r>
      <w:r w:rsidR="0046254B" w:rsidRPr="00F926EF">
        <w:rPr>
          <w:rFonts w:ascii="Arial" w:hAnsi="Arial" w:cs="Arial"/>
        </w:rPr>
        <w:t xml:space="preserve"> packages:</w:t>
      </w:r>
    </w:p>
    <w:p w14:paraId="77FE2C55" w14:textId="77777777" w:rsidR="00796AB5" w:rsidRPr="00F926EF" w:rsidRDefault="00796AB5" w:rsidP="00796AB5">
      <w:pPr>
        <w:spacing w:after="0" w:line="240" w:lineRule="auto"/>
        <w:rPr>
          <w:rFonts w:ascii="Arial" w:hAnsi="Arial" w:cs="Arial"/>
        </w:rPr>
      </w:pPr>
    </w:p>
    <w:p w14:paraId="3E7B46BD" w14:textId="106C6F03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F926EF">
        <w:rPr>
          <w:rFonts w:ascii="Arial" w:hAnsi="Arial" w:cs="Arial"/>
          <w:color w:val="FF0000"/>
        </w:rPr>
        <w:t>library(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MuMIn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1A558DEA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library(car)</w:t>
      </w:r>
    </w:p>
    <w:p w14:paraId="6DB7A03F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library(lme4)</w:t>
      </w:r>
    </w:p>
    <w:p w14:paraId="77D919D5" w14:textId="36ACFC8F" w:rsidR="0046254B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library(performance)</w:t>
      </w:r>
    </w:p>
    <w:p w14:paraId="06F24AEB" w14:textId="77777777" w:rsidR="00796AB5" w:rsidRPr="00F926EF" w:rsidRDefault="00796AB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105487D1" w14:textId="1160A138" w:rsidR="0013742B" w:rsidRDefault="0046254B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Subjects varied by genotype, and treatment. Measurements varied by week and frequency. This suggested a saturated model</w:t>
      </w:r>
      <w:r w:rsidR="00EC1A3C">
        <w:rPr>
          <w:rFonts w:ascii="Arial" w:hAnsi="Arial" w:cs="Arial"/>
        </w:rPr>
        <w:t xml:space="preserve">, in which </w:t>
      </w:r>
      <w:r w:rsidRPr="00F926EF">
        <w:rPr>
          <w:rFonts w:ascii="Arial" w:hAnsi="Arial" w:cs="Arial"/>
        </w:rPr>
        <w:t xml:space="preserve">week and frequency each </w:t>
      </w:r>
      <w:r w:rsidR="00EC1A3C">
        <w:rPr>
          <w:rFonts w:ascii="Arial" w:hAnsi="Arial" w:cs="Arial"/>
        </w:rPr>
        <w:t>could</w:t>
      </w:r>
      <w:r w:rsidRPr="00F926EF">
        <w:rPr>
          <w:rFonts w:ascii="Arial" w:hAnsi="Arial" w:cs="Arial"/>
        </w:rPr>
        <w:t xml:space="preserve"> interact with genotype and treatment. However, </w:t>
      </w:r>
      <w:r w:rsidR="00C012B7" w:rsidRPr="00F926EF">
        <w:rPr>
          <w:rFonts w:ascii="Arial" w:hAnsi="Arial" w:cs="Arial"/>
        </w:rPr>
        <w:t>normal</w:t>
      </w:r>
      <w:r w:rsidRPr="00F926EF">
        <w:rPr>
          <w:rFonts w:ascii="Arial" w:hAnsi="Arial" w:cs="Arial"/>
        </w:rPr>
        <w:t xml:space="preserve"> distribution of the data was not </w:t>
      </w:r>
      <w:r w:rsidR="00370145">
        <w:rPr>
          <w:rFonts w:ascii="Arial" w:hAnsi="Arial" w:cs="Arial"/>
        </w:rPr>
        <w:t>guaranteed</w:t>
      </w:r>
      <w:r w:rsidRPr="00F926EF">
        <w:rPr>
          <w:rFonts w:ascii="Arial" w:hAnsi="Arial" w:cs="Arial"/>
        </w:rPr>
        <w:t>, so several commonly</w:t>
      </w:r>
      <w:r w:rsidR="00DA1681">
        <w:rPr>
          <w:rFonts w:ascii="Arial" w:hAnsi="Arial" w:cs="Arial"/>
        </w:rPr>
        <w:t xml:space="preserve"> </w:t>
      </w:r>
      <w:r w:rsidRPr="00F926EF">
        <w:rPr>
          <w:rFonts w:ascii="Arial" w:hAnsi="Arial" w:cs="Arial"/>
        </w:rPr>
        <w:t xml:space="preserve">used distributions and links were explored for saturated models. This was done to allow the analysis to relax assumptions of normality and homoscedasticity associated with simpler types of analyses. Since a curvilinear relationship existed between </w:t>
      </w:r>
      <w:r w:rsidR="00931070" w:rsidRPr="00F926EF">
        <w:rPr>
          <w:rFonts w:ascii="Arial" w:hAnsi="Arial" w:cs="Arial"/>
        </w:rPr>
        <w:t>f</w:t>
      </w:r>
      <w:r w:rsidRPr="00F926EF">
        <w:rPr>
          <w:rFonts w:ascii="Arial" w:hAnsi="Arial" w:cs="Arial"/>
        </w:rPr>
        <w:t xml:space="preserve">requency and </w:t>
      </w:r>
      <w:r w:rsidR="00931070" w:rsidRPr="00F926EF">
        <w:rPr>
          <w:rFonts w:ascii="Arial" w:hAnsi="Arial" w:cs="Arial"/>
        </w:rPr>
        <w:t>t</w:t>
      </w:r>
      <w:r w:rsidRPr="00F926EF">
        <w:rPr>
          <w:rFonts w:ascii="Arial" w:hAnsi="Arial" w:cs="Arial"/>
        </w:rPr>
        <w:t xml:space="preserve">hreshold, models with a quadratic transformation of </w:t>
      </w:r>
      <w:r w:rsidR="00DA6CD0">
        <w:rPr>
          <w:rFonts w:ascii="Arial" w:hAnsi="Arial" w:cs="Arial"/>
        </w:rPr>
        <w:t>f</w:t>
      </w:r>
      <w:r w:rsidRPr="00F926EF">
        <w:rPr>
          <w:rFonts w:ascii="Arial" w:hAnsi="Arial" w:cs="Arial"/>
        </w:rPr>
        <w:t>requency were also explored.</w:t>
      </w:r>
    </w:p>
    <w:p w14:paraId="320DCBAF" w14:textId="77777777" w:rsidR="00EC1A3C" w:rsidRDefault="00EC1A3C" w:rsidP="00796AB5">
      <w:pPr>
        <w:spacing w:after="0" w:line="360" w:lineRule="auto"/>
        <w:rPr>
          <w:rFonts w:ascii="Arial" w:hAnsi="Arial" w:cs="Arial"/>
        </w:rPr>
      </w:pPr>
    </w:p>
    <w:p w14:paraId="5EC1097F" w14:textId="708A4A11" w:rsidR="0046254B" w:rsidRDefault="0013742B" w:rsidP="00796AB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2A052D">
        <w:rPr>
          <w:rFonts w:ascii="Arial" w:hAnsi="Arial" w:cs="Arial"/>
        </w:rPr>
        <w:t xml:space="preserve">was previously </w:t>
      </w:r>
      <w:r>
        <w:rPr>
          <w:rFonts w:ascii="Arial" w:hAnsi="Arial" w:cs="Arial"/>
        </w:rPr>
        <w:t>observed</w:t>
      </w:r>
      <w:r w:rsidR="00796AB5">
        <w:rPr>
          <w:rFonts w:ascii="Arial" w:hAnsi="Arial" w:cs="Arial"/>
        </w:rPr>
        <w:t xml:space="preserve"> in the </w:t>
      </w:r>
      <w:r w:rsidR="00796AB5" w:rsidRPr="00EC1A3C">
        <w:rPr>
          <w:rFonts w:ascii="Arial" w:hAnsi="Arial" w:cs="Arial"/>
          <w:b/>
          <w:bCs/>
        </w:rPr>
        <w:t>Results</w:t>
      </w:r>
      <w:r w:rsidR="00796AB5">
        <w:rPr>
          <w:rFonts w:ascii="Arial" w:hAnsi="Arial" w:cs="Arial"/>
        </w:rPr>
        <w:t xml:space="preserve"> section</w:t>
      </w:r>
      <w:r w:rsidR="002A052D">
        <w:rPr>
          <w:rFonts w:ascii="Arial" w:hAnsi="Arial" w:cs="Arial"/>
        </w:rPr>
        <w:t xml:space="preserve"> that </w:t>
      </w:r>
      <w:r w:rsidR="002A052D" w:rsidRPr="009B7F68">
        <w:rPr>
          <w:rFonts w:ascii="Arial" w:hAnsi="Arial" w:cs="Arial"/>
          <w:i/>
          <w:iCs/>
        </w:rPr>
        <w:t>Sirt3</w:t>
      </w:r>
      <w:r w:rsidR="002A052D" w:rsidRPr="009B7F68">
        <w:rPr>
          <w:rFonts w:ascii="Arial" w:hAnsi="Arial" w:cs="Arial"/>
          <w:i/>
          <w:iCs/>
          <w:vertAlign w:val="superscript"/>
        </w:rPr>
        <w:t>-/-</w:t>
      </w:r>
      <w:r w:rsidR="002A052D">
        <w:rPr>
          <w:rFonts w:ascii="Arial" w:hAnsi="Arial" w:cs="Arial"/>
        </w:rPr>
        <w:t xml:space="preserve"> </w:t>
      </w:r>
      <w:r w:rsidR="00404E79">
        <w:rPr>
          <w:rFonts w:ascii="Arial" w:hAnsi="Arial" w:cs="Arial"/>
        </w:rPr>
        <w:t xml:space="preserve">mice </w:t>
      </w:r>
      <w:r w:rsidR="008977B4">
        <w:rPr>
          <w:rFonts w:ascii="Arial" w:hAnsi="Arial" w:cs="Arial"/>
        </w:rPr>
        <w:t xml:space="preserve">are </w:t>
      </w:r>
      <w:r w:rsidR="00EC1A3C">
        <w:rPr>
          <w:rFonts w:ascii="Arial" w:hAnsi="Arial" w:cs="Arial"/>
        </w:rPr>
        <w:t xml:space="preserve">susceptible </w:t>
      </w:r>
      <w:r w:rsidR="002A052D">
        <w:rPr>
          <w:rFonts w:ascii="Arial" w:hAnsi="Arial" w:cs="Arial"/>
        </w:rPr>
        <w:t xml:space="preserve">to </w:t>
      </w:r>
      <w:r w:rsidR="00DA1681">
        <w:rPr>
          <w:rFonts w:ascii="Arial" w:hAnsi="Arial" w:cs="Arial"/>
        </w:rPr>
        <w:t>early</w:t>
      </w:r>
      <w:r w:rsidR="008977B4">
        <w:rPr>
          <w:rFonts w:ascii="Arial" w:hAnsi="Arial" w:cs="Arial"/>
        </w:rPr>
        <w:t>-</w:t>
      </w:r>
      <w:r w:rsidR="00DA1681">
        <w:rPr>
          <w:rFonts w:ascii="Arial" w:hAnsi="Arial" w:cs="Arial"/>
        </w:rPr>
        <w:t>onset hearing loss</w:t>
      </w:r>
      <w:r>
        <w:rPr>
          <w:rFonts w:ascii="Arial" w:hAnsi="Arial" w:cs="Arial"/>
        </w:rPr>
        <w:t xml:space="preserve"> and that honokiol treatment</w:t>
      </w:r>
      <w:r w:rsidR="00404E79">
        <w:rPr>
          <w:rFonts w:ascii="Arial" w:hAnsi="Arial" w:cs="Arial"/>
        </w:rPr>
        <w:t xml:space="preserve"> could benefit them</w:t>
      </w:r>
      <w:r w:rsidR="00DA1681">
        <w:rPr>
          <w:rFonts w:ascii="Arial" w:hAnsi="Arial" w:cs="Arial"/>
        </w:rPr>
        <w:t xml:space="preserve">. Interactions among </w:t>
      </w:r>
      <w:proofErr w:type="gramStart"/>
      <w:r w:rsidR="00DA1681">
        <w:rPr>
          <w:rFonts w:ascii="Arial" w:hAnsi="Arial" w:cs="Arial"/>
        </w:rPr>
        <w:t>genotype,</w:t>
      </w:r>
      <w:proofErr w:type="gramEnd"/>
      <w:r w:rsidR="00DA1681">
        <w:rPr>
          <w:rFonts w:ascii="Arial" w:hAnsi="Arial" w:cs="Arial"/>
        </w:rPr>
        <w:t xml:space="preserve"> and treatment were investigated.</w:t>
      </w:r>
      <w:r w:rsidR="003F2DFD">
        <w:rPr>
          <w:rFonts w:ascii="Arial" w:hAnsi="Arial" w:cs="Arial"/>
        </w:rPr>
        <w:t xml:space="preserve"> This observational approach was important to prevent relying solely on </w:t>
      </w:r>
      <w:r w:rsidR="00EC1A3C">
        <w:rPr>
          <w:rFonts w:ascii="Arial" w:hAnsi="Arial" w:cs="Arial"/>
        </w:rPr>
        <w:t xml:space="preserve">the </w:t>
      </w:r>
      <w:r w:rsidR="003F2DFD">
        <w:rPr>
          <w:rFonts w:ascii="Arial" w:hAnsi="Arial" w:cs="Arial"/>
        </w:rPr>
        <w:t>automated model selection.</w:t>
      </w:r>
    </w:p>
    <w:p w14:paraId="2873BDB2" w14:textId="77777777" w:rsidR="00DA6CD0" w:rsidRDefault="00DA6CD0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2E963690" w14:textId="49CDE9FD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mod1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Frequency) * (Genotype + Treatment) + (1 | Id), data = thresh.dat, REML = FALSE,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53B7FB97" w14:textId="7C1AECA1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mod2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Frequency) * (Genotype + Treatment) 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gaussian(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</w:t>
      </w:r>
      <w:proofErr w:type="gramStart"/>
      <w:r w:rsidRPr="00F926EF">
        <w:rPr>
          <w:rFonts w:ascii="Arial" w:hAnsi="Arial" w:cs="Arial"/>
          <w:color w:val="FF0000"/>
        </w:rPr>
        <w:t>),</w:t>
      </w:r>
      <w:proofErr w:type="gramEnd"/>
      <w:r w:rsidRPr="00F926EF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543BC26B" w14:textId="06ABC9AF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mod3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Frequency) * (Genotype + Treatment) 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1e5))</w:t>
      </w:r>
      <w:proofErr w:type="gram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139E78A9" w14:textId="2D6BBFD9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mod4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Frequency) * (Genotype + Treatment) 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4187B38D" w14:textId="3FE2DF73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mod5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Frequency) * (Genotype + Treatment) + (1 | Id), 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</w:t>
      </w:r>
      <w:proofErr w:type="gramStart"/>
      <w:r w:rsidRPr="00F926EF">
        <w:rPr>
          <w:rFonts w:ascii="Arial" w:hAnsi="Arial" w:cs="Arial"/>
          <w:color w:val="FF0000"/>
        </w:rPr>
        <w:t>),</w:t>
      </w:r>
      <w:proofErr w:type="gramEnd"/>
      <w:r w:rsidRPr="00F926EF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0DFFFEFE" w14:textId="1DFB7899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mod6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Frequency) * (Genotype + Treatment) + (1 | Id), 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30E616CA" w14:textId="7A8A6448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mod7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 xml:space="preserve">Frequency, degree = 2)) * (Genotype + Treatment) + (1 | Id), data = thresh.dat, REML = FALSE,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060505EC" w14:textId="6AE6BD0F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lastRenderedPageBreak/>
        <w:t xml:space="preserve">mod8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 xml:space="preserve">Frequency, degree = 2)) * (Genotype + Treatment) 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gaussian(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1e5))</w:t>
      </w:r>
      <w:proofErr w:type="gram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09C0ED9A" w14:textId="30EFE32F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mod9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 xml:space="preserve">Frequency, degree = 2)) * (Genotype + Treatment) 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1e5))</w:t>
      </w:r>
      <w:proofErr w:type="gram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4967EFA2" w14:textId="7DEB49ED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mod10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 xml:space="preserve">Frequency, degree = 2)) * (Genotype + Treatment) 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3360E6A7" w14:textId="468010B8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mod11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 xml:space="preserve">Frequency, degree = 2)) * (Genotype + Treatment) + (1 | Id), 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1e5))</w:t>
      </w:r>
      <w:proofErr w:type="gram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277D757A" w14:textId="3A0E33FE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mod12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(Week + 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 xml:space="preserve">Frequency, degree = 2)) * (Genotype + Treatment) + (1 | Id), 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464DCFF3" w14:textId="4DED663F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Threshold ~ Week + Frequency</w:t>
      </w:r>
      <w:r w:rsidR="00DA6CD0">
        <w:rPr>
          <w:rFonts w:ascii="Arial" w:hAnsi="Arial" w:cs="Arial"/>
          <w:color w:val="FF0000"/>
        </w:rPr>
        <w:t xml:space="preserve"> +</w:t>
      </w:r>
      <w:r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Pr="00F926EF">
        <w:rPr>
          <w:rFonts w:ascii="Arial" w:hAnsi="Arial" w:cs="Arial"/>
          <w:color w:val="FF0000"/>
        </w:rPr>
        <w:t xml:space="preserve">Treatment + (1 | Id), data = thresh.dat, REML = FALSE,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322F6BF4" w14:textId="277869F6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>Week + Frequency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 xml:space="preserve">Treatment </w:t>
      </w:r>
      <w:r w:rsidRPr="00F926EF">
        <w:rPr>
          <w:rFonts w:ascii="Arial" w:hAnsi="Arial" w:cs="Arial"/>
          <w:color w:val="FF0000"/>
        </w:rPr>
        <w:t xml:space="preserve">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gaussian(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604D3ED7" w14:textId="5185CB7F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>Week + Frequency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 xml:space="preserve">Treatment </w:t>
      </w:r>
      <w:r w:rsidRPr="00F926EF">
        <w:rPr>
          <w:rFonts w:ascii="Arial" w:hAnsi="Arial" w:cs="Arial"/>
          <w:color w:val="FF0000"/>
        </w:rPr>
        <w:t xml:space="preserve">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0E7097B9" w14:textId="14DCABC5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>Week + Frequency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 xml:space="preserve">Treatment </w:t>
      </w:r>
      <w:r w:rsidRPr="00F926EF">
        <w:rPr>
          <w:rFonts w:ascii="Arial" w:hAnsi="Arial" w:cs="Arial"/>
          <w:color w:val="FF0000"/>
        </w:rPr>
        <w:t xml:space="preserve">+ (1 | Id), 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107950FA" w14:textId="70B655DE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>Week + Frequency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 xml:space="preserve">Treatment </w:t>
      </w:r>
      <w:r w:rsidRPr="00F926EF">
        <w:rPr>
          <w:rFonts w:ascii="Arial" w:hAnsi="Arial" w:cs="Arial"/>
          <w:color w:val="FF0000"/>
        </w:rPr>
        <w:t xml:space="preserve">+ (1 | Id), 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1e5))</w:t>
      </w:r>
      <w:proofErr w:type="gram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19244636" w14:textId="1E09136C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>Week + Frequency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 xml:space="preserve">Treatment </w:t>
      </w:r>
      <w:r w:rsidRPr="00F926EF">
        <w:rPr>
          <w:rFonts w:ascii="Arial" w:hAnsi="Arial" w:cs="Arial"/>
          <w:color w:val="FF0000"/>
        </w:rPr>
        <w:t xml:space="preserve">+ (1 | Id), 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1e5))</w:t>
      </w:r>
      <w:proofErr w:type="gram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1FA652B8" w14:textId="5D3ACDC1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Week + 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</w:t>
      </w:r>
      <w:r w:rsidR="00DA6CD0">
        <w:rPr>
          <w:rFonts w:ascii="Arial" w:hAnsi="Arial" w:cs="Arial"/>
          <w:color w:val="FF0000"/>
        </w:rPr>
        <w:t xml:space="preserve"> +</w:t>
      </w:r>
      <w:r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Pr="00F926EF">
        <w:rPr>
          <w:rFonts w:ascii="Arial" w:hAnsi="Arial" w:cs="Arial"/>
          <w:color w:val="FF0000"/>
        </w:rPr>
        <w:t xml:space="preserve">Treatment + (1 | Id), data = thresh.dat, REML = FALSE,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4AC03329" w14:textId="33F455CE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 xml:space="preserve">Week + </w:t>
      </w:r>
      <w:proofErr w:type="gramStart"/>
      <w:r w:rsidR="00DA6CD0" w:rsidRPr="00F926EF">
        <w:rPr>
          <w:rFonts w:ascii="Arial" w:hAnsi="Arial" w:cs="Arial"/>
          <w:color w:val="FF0000"/>
        </w:rPr>
        <w:t>poly(</w:t>
      </w:r>
      <w:proofErr w:type="gramEnd"/>
      <w:r w:rsidR="00DA6CD0" w:rsidRPr="00F926EF">
        <w:rPr>
          <w:rFonts w:ascii="Arial" w:hAnsi="Arial" w:cs="Arial"/>
          <w:color w:val="FF0000"/>
        </w:rPr>
        <w:t>Frequency, degree = 2)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>Treatment + (1 | Id),</w:t>
      </w:r>
      <w:r w:rsidR="00DA6CD0">
        <w:rPr>
          <w:rFonts w:ascii="Arial" w:hAnsi="Arial" w:cs="Arial"/>
          <w:color w:val="FF0000"/>
        </w:rPr>
        <w:t xml:space="preserve"> </w:t>
      </w:r>
      <w:r w:rsidRPr="00F926EF">
        <w:rPr>
          <w:rFonts w:ascii="Arial" w:hAnsi="Arial" w:cs="Arial"/>
          <w:color w:val="FF0000"/>
        </w:rPr>
        <w:t xml:space="preserve">data = thresh.dat, family = </w:t>
      </w:r>
      <w:proofErr w:type="gramStart"/>
      <w:r w:rsidRPr="00F926EF">
        <w:rPr>
          <w:rFonts w:ascii="Arial" w:hAnsi="Arial" w:cs="Arial"/>
          <w:color w:val="FF0000"/>
        </w:rPr>
        <w:t>gaussian(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4A778F53" w14:textId="3F8CA0DE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 xml:space="preserve">Week + </w:t>
      </w:r>
      <w:proofErr w:type="gramStart"/>
      <w:r w:rsidR="00DA6CD0" w:rsidRPr="00F926EF">
        <w:rPr>
          <w:rFonts w:ascii="Arial" w:hAnsi="Arial" w:cs="Arial"/>
          <w:color w:val="FF0000"/>
        </w:rPr>
        <w:t>poly(</w:t>
      </w:r>
      <w:proofErr w:type="gramEnd"/>
      <w:r w:rsidR="00DA6CD0" w:rsidRPr="00F926EF">
        <w:rPr>
          <w:rFonts w:ascii="Arial" w:hAnsi="Arial" w:cs="Arial"/>
          <w:color w:val="FF0000"/>
        </w:rPr>
        <w:t>Frequency, degree = 2)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>Treatment + (1 | Id),</w:t>
      </w:r>
      <w:r w:rsidR="00DA6CD0">
        <w:rPr>
          <w:rFonts w:ascii="Arial" w:hAnsi="Arial" w:cs="Arial"/>
          <w:color w:val="FF0000"/>
        </w:rPr>
        <w:t xml:space="preserve"> </w:t>
      </w:r>
      <w:r w:rsidRPr="00F926EF">
        <w:rPr>
          <w:rFonts w:ascii="Arial" w:hAnsi="Arial" w:cs="Arial"/>
          <w:color w:val="FF0000"/>
        </w:rPr>
        <w:t xml:space="preserve">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67C23E6A" w14:textId="1104471B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 xml:space="preserve">Week + </w:t>
      </w:r>
      <w:proofErr w:type="gramStart"/>
      <w:r w:rsidR="00DA6CD0" w:rsidRPr="00F926EF">
        <w:rPr>
          <w:rFonts w:ascii="Arial" w:hAnsi="Arial" w:cs="Arial"/>
          <w:color w:val="FF0000"/>
        </w:rPr>
        <w:t>poly(</w:t>
      </w:r>
      <w:proofErr w:type="gramEnd"/>
      <w:r w:rsidR="00DA6CD0" w:rsidRPr="00F926EF">
        <w:rPr>
          <w:rFonts w:ascii="Arial" w:hAnsi="Arial" w:cs="Arial"/>
          <w:color w:val="FF0000"/>
        </w:rPr>
        <w:t>Frequency, degree = 2)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>Treatment + (1 | Id),</w:t>
      </w:r>
      <w:r w:rsidRPr="00F926EF">
        <w:rPr>
          <w:rFonts w:ascii="Arial" w:hAnsi="Arial" w:cs="Arial"/>
          <w:color w:val="FF0000"/>
        </w:rPr>
        <w:t xml:space="preserve"> data = thresh.dat, family = </w:t>
      </w:r>
      <w:proofErr w:type="gramStart"/>
      <w:r w:rsidRPr="00F926EF">
        <w:rPr>
          <w:rFonts w:ascii="Arial" w:hAnsi="Arial" w:cs="Arial"/>
          <w:color w:val="FF0000"/>
        </w:rPr>
        <w:t>Gamma(</w:t>
      </w:r>
      <w:proofErr w:type="gramEnd"/>
      <w:r w:rsidRPr="00F926EF">
        <w:rPr>
          <w:rFonts w:ascii="Arial" w:hAnsi="Arial" w:cs="Arial"/>
          <w:color w:val="FF0000"/>
        </w:rPr>
        <w:t xml:space="preserve">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21E14B7E" w14:textId="6C28A435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 xml:space="preserve">Week + </w:t>
      </w:r>
      <w:proofErr w:type="gramStart"/>
      <w:r w:rsidR="00DA6CD0" w:rsidRPr="00F926EF">
        <w:rPr>
          <w:rFonts w:ascii="Arial" w:hAnsi="Arial" w:cs="Arial"/>
          <w:color w:val="FF0000"/>
        </w:rPr>
        <w:t>poly(</w:t>
      </w:r>
      <w:proofErr w:type="gramEnd"/>
      <w:r w:rsidR="00DA6CD0" w:rsidRPr="00F926EF">
        <w:rPr>
          <w:rFonts w:ascii="Arial" w:hAnsi="Arial" w:cs="Arial"/>
          <w:color w:val="FF0000"/>
        </w:rPr>
        <w:t>Frequency, degree = 2)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>Treatment + (1 | Id),</w:t>
      </w:r>
      <w:r w:rsidR="00DA6CD0">
        <w:rPr>
          <w:rFonts w:ascii="Arial" w:hAnsi="Arial" w:cs="Arial"/>
          <w:color w:val="FF0000"/>
        </w:rPr>
        <w:t xml:space="preserve"> </w:t>
      </w:r>
      <w:r w:rsidRPr="00F926EF">
        <w:rPr>
          <w:rFonts w:ascii="Arial" w:hAnsi="Arial" w:cs="Arial"/>
          <w:color w:val="FF0000"/>
        </w:rPr>
        <w:t xml:space="preserve">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"identity"),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1e5))</w:t>
      </w:r>
      <w:proofErr w:type="gramEnd"/>
      <w:r w:rsidRPr="00F926EF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5B19D23A" w14:textId="6E307771" w:rsidR="007C29BA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 xml:space="preserve">Threshold ~ </w:t>
      </w:r>
      <w:r w:rsidR="00DA6CD0" w:rsidRPr="00F926EF">
        <w:rPr>
          <w:rFonts w:ascii="Arial" w:hAnsi="Arial" w:cs="Arial"/>
          <w:color w:val="FF0000"/>
        </w:rPr>
        <w:t xml:space="preserve">Week + </w:t>
      </w:r>
      <w:proofErr w:type="gramStart"/>
      <w:r w:rsidR="00DA6CD0" w:rsidRPr="00F926EF">
        <w:rPr>
          <w:rFonts w:ascii="Arial" w:hAnsi="Arial" w:cs="Arial"/>
          <w:color w:val="FF0000"/>
        </w:rPr>
        <w:t>poly(</w:t>
      </w:r>
      <w:proofErr w:type="gramEnd"/>
      <w:r w:rsidR="00DA6CD0" w:rsidRPr="00F926EF">
        <w:rPr>
          <w:rFonts w:ascii="Arial" w:hAnsi="Arial" w:cs="Arial"/>
          <w:color w:val="FF0000"/>
        </w:rPr>
        <w:t>Frequency, degree = 2)</w:t>
      </w:r>
      <w:r w:rsidR="00DA6CD0">
        <w:rPr>
          <w:rFonts w:ascii="Arial" w:hAnsi="Arial" w:cs="Arial"/>
          <w:color w:val="FF0000"/>
        </w:rPr>
        <w:t xml:space="preserve"> +</w:t>
      </w:r>
      <w:r w:rsidR="00DA6CD0" w:rsidRPr="00F926EF">
        <w:rPr>
          <w:rFonts w:ascii="Arial" w:hAnsi="Arial" w:cs="Arial"/>
          <w:color w:val="FF0000"/>
        </w:rPr>
        <w:t xml:space="preserve"> Genotype</w:t>
      </w:r>
      <w:r w:rsidR="00DA6CD0">
        <w:rPr>
          <w:rFonts w:ascii="Arial" w:hAnsi="Arial" w:cs="Arial"/>
          <w:color w:val="FF0000"/>
        </w:rPr>
        <w:t>*</w:t>
      </w:r>
      <w:r w:rsidR="00DA6CD0" w:rsidRPr="00F926EF">
        <w:rPr>
          <w:rFonts w:ascii="Arial" w:hAnsi="Arial" w:cs="Arial"/>
          <w:color w:val="FF0000"/>
        </w:rPr>
        <w:t>Treatment + (1 | Id),</w:t>
      </w:r>
      <w:r w:rsidRPr="00F926EF">
        <w:rPr>
          <w:rFonts w:ascii="Arial" w:hAnsi="Arial" w:cs="Arial"/>
          <w:color w:val="FF0000"/>
        </w:rPr>
        <w:t xml:space="preserve"> data = thresh.dat, family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glmerControl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optimizer = "</w:t>
      </w:r>
      <w:proofErr w:type="spellStart"/>
      <w:r w:rsidRPr="00F926EF">
        <w:rPr>
          <w:rFonts w:ascii="Arial" w:hAnsi="Arial" w:cs="Arial"/>
          <w:color w:val="FF0000"/>
        </w:rPr>
        <w:t>bobyqa</w:t>
      </w:r>
      <w:proofErr w:type="spellEnd"/>
      <w:r w:rsidRPr="00F926EF">
        <w:rPr>
          <w:rFonts w:ascii="Arial" w:hAnsi="Arial" w:cs="Arial"/>
          <w:color w:val="FF0000"/>
        </w:rPr>
        <w:t xml:space="preserve">", </w:t>
      </w:r>
      <w:proofErr w:type="spellStart"/>
      <w:r w:rsidRPr="00F926EF">
        <w:rPr>
          <w:rFonts w:ascii="Arial" w:hAnsi="Arial" w:cs="Arial"/>
          <w:color w:val="FF0000"/>
        </w:rPr>
        <w:t>optCtrl</w:t>
      </w:r>
      <w:proofErr w:type="spellEnd"/>
      <w:r w:rsidRPr="00F926EF">
        <w:rPr>
          <w:rFonts w:ascii="Arial" w:hAnsi="Arial" w:cs="Arial"/>
          <w:color w:val="FF0000"/>
        </w:rPr>
        <w:t xml:space="preserve"> = </w:t>
      </w:r>
      <w:proofErr w:type="gramStart"/>
      <w:r w:rsidRPr="00F926EF">
        <w:rPr>
          <w:rFonts w:ascii="Arial" w:hAnsi="Arial" w:cs="Arial"/>
          <w:color w:val="FF0000"/>
        </w:rPr>
        <w:t>list(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maxfun</w:t>
      </w:r>
      <w:proofErr w:type="spellEnd"/>
      <w:r w:rsidRPr="00F926EF">
        <w:rPr>
          <w:rFonts w:ascii="Arial" w:hAnsi="Arial" w:cs="Arial"/>
          <w:color w:val="FF0000"/>
        </w:rPr>
        <w:t xml:space="preserve"> = 1e5)),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na.action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 =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na.fail</w:t>
      </w:r>
      <w:proofErr w:type="spellEnd"/>
      <w:proofErr w:type="gramEnd"/>
      <w:r w:rsidRPr="00F926EF">
        <w:rPr>
          <w:rFonts w:ascii="Arial" w:hAnsi="Arial" w:cs="Arial"/>
          <w:color w:val="FF0000"/>
        </w:rPr>
        <w:t>")</w:t>
      </w:r>
    </w:p>
    <w:p w14:paraId="4DFA3FC2" w14:textId="77777777" w:rsidR="00E75D35" w:rsidRPr="00F926EF" w:rsidRDefault="00E75D3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3DA43940" w14:textId="5E6BC22E" w:rsidR="00D21B15" w:rsidRPr="00AF47D9" w:rsidRDefault="00AF47D9" w:rsidP="00796AB5">
      <w:pPr>
        <w:spacing w:after="0" w:line="360" w:lineRule="auto"/>
        <w:rPr>
          <w:rFonts w:ascii="Arial" w:hAnsi="Arial" w:cs="Arial"/>
        </w:rPr>
      </w:pPr>
      <w:r w:rsidRPr="00AF47D9">
        <w:rPr>
          <w:rFonts w:ascii="Arial" w:hAnsi="Arial" w:cs="Arial"/>
        </w:rPr>
        <w:t>Models with many predictors and interactions risk</w:t>
      </w:r>
      <w:r w:rsidR="0013742B">
        <w:rPr>
          <w:rFonts w:ascii="Arial" w:hAnsi="Arial" w:cs="Arial"/>
        </w:rPr>
        <w:t>ed</w:t>
      </w:r>
      <w:r w:rsidRPr="00AF47D9">
        <w:rPr>
          <w:rFonts w:ascii="Arial" w:hAnsi="Arial" w:cs="Arial"/>
        </w:rPr>
        <w:t xml:space="preserve"> overfitting, so nested models were generated and compared via the second-order Akaike information criterion</w:t>
      </w:r>
      <w:r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&lt;EndNote&gt;&lt;Cite&gt;&lt;Author&gt;Kenneth P. Burnham&lt;/Author&gt;&lt;Year&gt;2002&lt;/Year&gt;&lt;RecNum&gt;191&lt;/RecNum&gt;&lt;DisplayText&gt;&lt;style face="superscript"&gt;10&lt;/style&gt;&lt;/DisplayText&gt;&lt;record&gt;&lt;rec-number&gt;191&lt;/rec-number&gt;&lt;foreign-keys&gt;&lt;key app="EN" db-id="fp5zx0f92vpx23edf24ve0z1d9exza5ap0td" timestamp="1730130777"&gt;191&lt;/key&gt;&lt;/foreign-keys&gt;&lt;ref-type name="Book"&gt;6&lt;/ref-type&gt;&lt;contributors&gt;&lt;authors&gt;&lt;author&gt;Kenneth P. Burnham, David R. Anderson&lt;/author&gt;&lt;/authors&gt;&lt;/contributors&gt;&lt;titles&gt;&lt;title&gt;Model Selection and Multimodel Inference: A practical information theoretic approach&lt;/title&gt;&lt;/titles&gt;&lt;edition&gt;2&lt;/edition&gt;&lt;section&gt;488&lt;/section&gt;&lt;dates&gt;&lt;year&gt;2002&lt;/year&gt;&lt;/dates&gt;&lt;pub-location&gt;New York&lt;/pub-location&gt;&lt;publisher&gt;Spring New York&lt;/publisher&gt;&lt;urls&gt;&lt;/urls&gt;&lt;/record&gt;&lt;/Cite&gt;&lt;/EndNote&gt;</w:instrText>
      </w:r>
      <w:r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10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  <w:r w:rsidR="0013742B">
        <w:rPr>
          <w:rFonts w:ascii="Arial" w:hAnsi="Arial" w:cs="Arial"/>
        </w:rPr>
        <w:t xml:space="preserve"> This was </w:t>
      </w:r>
      <w:r w:rsidR="0013742B">
        <w:rPr>
          <w:rFonts w:ascii="Arial" w:hAnsi="Arial" w:cs="Arial"/>
        </w:rPr>
        <w:lastRenderedPageBreak/>
        <w:t xml:space="preserve">systematically done </w:t>
      </w:r>
      <w:r w:rsidR="00986266">
        <w:rPr>
          <w:rFonts w:ascii="Arial" w:hAnsi="Arial" w:cs="Arial"/>
        </w:rPr>
        <w:t>using</w:t>
      </w:r>
      <w:r w:rsidR="0013742B">
        <w:rPr>
          <w:rFonts w:ascii="Arial" w:hAnsi="Arial" w:cs="Arial"/>
        </w:rPr>
        <w:t xml:space="preserve"> the dredge function which gathered the subsets of the complex models.</w:t>
      </w:r>
    </w:p>
    <w:p w14:paraId="603524D0" w14:textId="4D1A0659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mod1,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71D23439" w14:textId="13622F54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dm2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mod2,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282A67CB" w14:textId="7AC5C526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dm3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mod3,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7DDC9E99" w14:textId="182ACA6D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dm4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mod4,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13BD5B35" w14:textId="3CA4810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dm5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mod5,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6260AB09" w14:textId="4EBDD7C1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dm6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mod6,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318E6D9C" w14:textId="139ADD54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dm7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mod7,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400FBE62" w14:textId="527FDA5B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dm8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mod8,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37077EBC" w14:textId="34B82623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dm9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mod9,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3595B090" w14:textId="179BEC40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dm10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mod10,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4AA35BFA" w14:textId="53C31D6E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dm11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mod11,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780C7396" w14:textId="42097BC9" w:rsidR="00D21B15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dm12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 xml:space="preserve">mod12,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</w:t>
      </w:r>
      <w:r w:rsidR="006148D2">
        <w:rPr>
          <w:rFonts w:ascii="Arial" w:hAnsi="Arial" w:cs="Arial"/>
          <w:color w:val="FF0000"/>
        </w:rPr>
        <w:t xml:space="preserve"> </w:t>
      </w:r>
      <w:r w:rsidRPr="00F926EF">
        <w:rPr>
          <w:rFonts w:ascii="Arial" w:hAnsi="Arial" w:cs="Arial"/>
          <w:color w:val="FF0000"/>
        </w:rPr>
        <w:t>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2DBB17DE" w14:textId="33874AD3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7D8F6986" w14:textId="209F0933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01D03DA2" w14:textId="1030A0FA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2CD91E62" w14:textId="349C5A2F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206F67BA" w14:textId="6D3C7BDD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6CEB180B" w14:textId="4468AF5E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"Frequency"))</w:t>
      </w:r>
    </w:p>
    <w:p w14:paraId="12065729" w14:textId="7F1C7A24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184A686F" w14:textId="0286C4D9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79952810" w14:textId="073A5F6D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6A2EE16D" w14:textId="656B7A9E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238AF6EE" w14:textId="674BDBB3" w:rsidR="007C29BA" w:rsidRPr="00F926EF" w:rsidRDefault="007C29BA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252FC441" w14:textId="5E90EBF9" w:rsidR="007C29BA" w:rsidRPr="00F926EF" w:rsidRDefault="007C29BA" w:rsidP="00796AB5">
      <w:pPr>
        <w:spacing w:after="0" w:line="240" w:lineRule="auto"/>
        <w:rPr>
          <w:rFonts w:ascii="Arial" w:hAnsi="Arial" w:cs="Arial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 xml:space="preserve"> &lt;- </w:t>
      </w:r>
      <w:proofErr w:type="gramStart"/>
      <w:r w:rsidRPr="00F926EF">
        <w:rPr>
          <w:rFonts w:ascii="Arial" w:hAnsi="Arial" w:cs="Arial"/>
          <w:color w:val="FF0000"/>
        </w:rPr>
        <w:t>dredge(</w:t>
      </w:r>
      <w:proofErr w:type="gramEnd"/>
      <w:r w:rsidRPr="00F926EF">
        <w:rPr>
          <w:rFonts w:ascii="Arial" w:hAnsi="Arial" w:cs="Arial"/>
          <w:color w:val="FF0000"/>
        </w:rPr>
        <w:t>mod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 xml:space="preserve">, fixed =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"Week", "Genotype", "Treatment", "</w:t>
      </w:r>
      <w:proofErr w:type="gramStart"/>
      <w:r w:rsidRPr="00F926EF">
        <w:rPr>
          <w:rFonts w:ascii="Arial" w:hAnsi="Arial" w:cs="Arial"/>
          <w:color w:val="FF0000"/>
        </w:rPr>
        <w:t>poly(</w:t>
      </w:r>
      <w:proofErr w:type="gramEnd"/>
      <w:r w:rsidRPr="00F926EF">
        <w:rPr>
          <w:rFonts w:ascii="Arial" w:hAnsi="Arial" w:cs="Arial"/>
          <w:color w:val="FF0000"/>
        </w:rPr>
        <w:t>Frequency, degree = 2)"))</w:t>
      </w:r>
    </w:p>
    <w:p w14:paraId="4C6A869D" w14:textId="77777777" w:rsidR="007C29BA" w:rsidRPr="00F926EF" w:rsidRDefault="007C29BA" w:rsidP="00796AB5">
      <w:pPr>
        <w:spacing w:after="0" w:line="240" w:lineRule="auto"/>
        <w:rPr>
          <w:rFonts w:ascii="Arial" w:hAnsi="Arial" w:cs="Arial"/>
        </w:rPr>
      </w:pPr>
    </w:p>
    <w:p w14:paraId="10BB45AB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7B6C747A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dm1,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dmd1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(dm1); dmd1 &lt;- dmd1[,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0ABD77D7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dm2$call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dm2,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dmd2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(dm2); dmd2 &lt;- dmd2[,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21AB2EFA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dm3$call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dm3,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dmd3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(dm3); dmd3 &lt;- dmd3[,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3F35E551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dm4$call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dm4,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dmd4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(dm4); dmd4 &lt;- dmd4[,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11AB2C9F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dm5$call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dm5,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dmd5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(dm5); dmd5 &lt;- dmd5[,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6EDB7B38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dm6$call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dm6,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dmd6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(dm6); dmd6 &lt;- dmd6[,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7512FAAB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dm7$call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dm7,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dmd7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(dm7); dmd7 &lt;- dmd7[,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74275E8A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lastRenderedPageBreak/>
        <w:t xml:space="preserve">dm8$call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dm8,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dmd8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(dm8); dmd8 &lt;- dmd8[,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2562CE0B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dm9$call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dm9,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dmd9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(dm9); dmd9 &lt;- dmd9[,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5A8743DA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dm10$call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dm10,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dmd10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(dm10); dmd10 &lt;- dmd10[,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1242E375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dm11$call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dm11,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dmd11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(dm11); dmd11 &lt;- dmd11[,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2B1CAA24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 xml:space="preserve">dm12$call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dm12,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"); dmd12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 xml:space="preserve">(dm12); dmd12 &lt;- dmd12[,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161428D5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>); dmd1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 xml:space="preserve"> &lt;- dmd1</w:t>
      </w:r>
      <w:r>
        <w:rPr>
          <w:rFonts w:ascii="Arial" w:hAnsi="Arial" w:cs="Arial"/>
          <w:color w:val="FF0000"/>
        </w:rPr>
        <w:t>3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1E6F420E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14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2D45E249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15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6D06E422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16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3C6ACF7B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17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68A68782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18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57A980A9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19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1CB9A598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20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191275AA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21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7438AC22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22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3D308917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23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0A081133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 xml:space="preserve">$call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attr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>, "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model.calls</w:t>
      </w:r>
      <w:proofErr w:type="spellEnd"/>
      <w:proofErr w:type="gramEnd"/>
      <w:r w:rsidRPr="00F926EF">
        <w:rPr>
          <w:rFonts w:ascii="Arial" w:hAnsi="Arial" w:cs="Arial"/>
          <w:color w:val="FF0000"/>
        </w:rPr>
        <w:t>"); dmd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data.frame</w:t>
      </w:r>
      <w:proofErr w:type="spellEnd"/>
      <w:proofErr w:type="gramEnd"/>
      <w:r w:rsidRPr="00F926EF">
        <w:rPr>
          <w:rFonts w:ascii="Arial" w:hAnsi="Arial" w:cs="Arial"/>
          <w:color w:val="FF0000"/>
        </w:rPr>
        <w:t>(dm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>); dmd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 xml:space="preserve"> &lt;- dmd</w:t>
      </w:r>
      <w:r>
        <w:rPr>
          <w:rFonts w:ascii="Arial" w:hAnsi="Arial" w:cs="Arial"/>
          <w:color w:val="FF0000"/>
        </w:rPr>
        <w:t>24</w:t>
      </w:r>
      <w:r w:rsidRPr="00F926EF">
        <w:rPr>
          <w:rFonts w:ascii="Arial" w:hAnsi="Arial" w:cs="Arial"/>
          <w:color w:val="FF0000"/>
        </w:rPr>
        <w:t xml:space="preserve">[, </w:t>
      </w:r>
      <w:proofErr w:type="gramStart"/>
      <w:r w:rsidRPr="00F926EF">
        <w:rPr>
          <w:rFonts w:ascii="Arial" w:hAnsi="Arial" w:cs="Arial"/>
          <w:color w:val="FF0000"/>
        </w:rPr>
        <w:t>c(</w:t>
      </w:r>
      <w:proofErr w:type="gramEnd"/>
      <w:r w:rsidRPr="00F926EF">
        <w:rPr>
          <w:rFonts w:ascii="Arial" w:hAnsi="Arial" w:cs="Arial"/>
          <w:color w:val="FF0000"/>
        </w:rPr>
        <w:t>"</w:t>
      </w:r>
      <w:proofErr w:type="spellStart"/>
      <w:r w:rsidRPr="00F926EF">
        <w:rPr>
          <w:rFonts w:ascii="Arial" w:hAnsi="Arial" w:cs="Arial"/>
          <w:color w:val="FF0000"/>
        </w:rPr>
        <w:t>AICc</w:t>
      </w:r>
      <w:proofErr w:type="spellEnd"/>
      <w:r w:rsidRPr="00F926EF">
        <w:rPr>
          <w:rFonts w:ascii="Arial" w:hAnsi="Arial" w:cs="Arial"/>
          <w:color w:val="FF0000"/>
        </w:rPr>
        <w:t>", "</w:t>
      </w:r>
      <w:proofErr w:type="spellStart"/>
      <w:r w:rsidRPr="00F926EF">
        <w:rPr>
          <w:rFonts w:ascii="Arial" w:hAnsi="Arial" w:cs="Arial"/>
          <w:color w:val="FF0000"/>
        </w:rPr>
        <w:t>df</w:t>
      </w:r>
      <w:proofErr w:type="spellEnd"/>
      <w:r w:rsidRPr="00F926EF">
        <w:rPr>
          <w:rFonts w:ascii="Arial" w:hAnsi="Arial" w:cs="Arial"/>
          <w:color w:val="FF0000"/>
        </w:rPr>
        <w:t>", "call")]</w:t>
      </w:r>
    </w:p>
    <w:p w14:paraId="72887CD5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7929F721" w14:textId="419DCA12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dmd.sum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F926EF">
        <w:rPr>
          <w:rFonts w:ascii="Arial" w:hAnsi="Arial" w:cs="Arial"/>
          <w:color w:val="FF0000"/>
        </w:rPr>
        <w:t>rbind</w:t>
      </w:r>
      <w:proofErr w:type="spellEnd"/>
      <w:r w:rsidRPr="00F926EF">
        <w:rPr>
          <w:rFonts w:ascii="Arial" w:hAnsi="Arial" w:cs="Arial"/>
          <w:color w:val="FF0000"/>
        </w:rPr>
        <w:t>(</w:t>
      </w:r>
      <w:proofErr w:type="gramEnd"/>
      <w:r w:rsidRPr="00F926EF">
        <w:rPr>
          <w:rFonts w:ascii="Arial" w:hAnsi="Arial" w:cs="Arial"/>
          <w:color w:val="FF0000"/>
        </w:rPr>
        <w:t>dmd1, dmd2, dmd3, dmd4, dmd5, dmd6, dmd7, dmd8, dmd9, dmd10, dmd11,</w:t>
      </w:r>
      <w:r w:rsidR="007C29BA">
        <w:rPr>
          <w:rFonts w:ascii="Arial" w:hAnsi="Arial" w:cs="Arial"/>
          <w:color w:val="FF0000"/>
        </w:rPr>
        <w:t xml:space="preserve"> </w:t>
      </w:r>
      <w:r w:rsidRPr="00F926EF">
        <w:rPr>
          <w:rFonts w:ascii="Arial" w:hAnsi="Arial" w:cs="Arial"/>
          <w:color w:val="FF0000"/>
        </w:rPr>
        <w:t>dmd12</w:t>
      </w:r>
      <w:r>
        <w:rPr>
          <w:rFonts w:ascii="Arial" w:hAnsi="Arial" w:cs="Arial"/>
          <w:color w:val="FF0000"/>
        </w:rPr>
        <w:t>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dmd13,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dmd14,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dmd15,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dmd16,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dmd17,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dmd18,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dmd19,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dmd20,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dmd21,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dmd22,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dmd23,</w:t>
      </w:r>
      <w:r w:rsidR="007C29B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dmd24</w:t>
      </w:r>
      <w:r w:rsidRPr="00F926EF">
        <w:rPr>
          <w:rFonts w:ascii="Arial" w:hAnsi="Arial" w:cs="Arial"/>
          <w:color w:val="FF0000"/>
        </w:rPr>
        <w:t>)</w:t>
      </w:r>
    </w:p>
    <w:p w14:paraId="7F185676" w14:textId="77777777" w:rsidR="00D21B15" w:rsidRPr="00F926EF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63B9E20E" w14:textId="77777777" w:rsidR="00D21B15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F926EF">
        <w:rPr>
          <w:rFonts w:ascii="Arial" w:hAnsi="Arial" w:cs="Arial"/>
          <w:color w:val="FF0000"/>
        </w:rPr>
        <w:t>dmd.sum</w:t>
      </w:r>
      <w:proofErr w:type="spellEnd"/>
      <w:r w:rsidRPr="00F926EF">
        <w:rPr>
          <w:rFonts w:ascii="Arial" w:hAnsi="Arial" w:cs="Arial"/>
          <w:color w:val="FF0000"/>
        </w:rPr>
        <w:t xml:space="preserve"> &lt;- </w:t>
      </w:r>
      <w:proofErr w:type="spellStart"/>
      <w:r w:rsidRPr="00F926EF">
        <w:rPr>
          <w:rFonts w:ascii="Arial" w:hAnsi="Arial" w:cs="Arial"/>
          <w:color w:val="FF0000"/>
        </w:rPr>
        <w:t>dmd.sum</w:t>
      </w:r>
      <w:proofErr w:type="spellEnd"/>
      <w:r w:rsidRPr="00F926EF">
        <w:rPr>
          <w:rFonts w:ascii="Arial" w:hAnsi="Arial" w:cs="Arial"/>
          <w:color w:val="FF0000"/>
        </w:rPr>
        <w:t>[order(</w:t>
      </w:r>
      <w:proofErr w:type="spellStart"/>
      <w:r w:rsidRPr="00F926EF">
        <w:rPr>
          <w:rFonts w:ascii="Arial" w:hAnsi="Arial" w:cs="Arial"/>
          <w:color w:val="FF0000"/>
        </w:rPr>
        <w:t>dmd.sum$AICc</w:t>
      </w:r>
      <w:proofErr w:type="spellEnd"/>
      <w:r w:rsidRPr="00F926EF">
        <w:rPr>
          <w:rFonts w:ascii="Arial" w:hAnsi="Arial" w:cs="Arial"/>
          <w:color w:val="FF0000"/>
        </w:rPr>
        <w:t>),]</w:t>
      </w:r>
    </w:p>
    <w:p w14:paraId="02F8A6BE" w14:textId="77777777" w:rsidR="00667281" w:rsidRPr="0031579B" w:rsidRDefault="00667281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6D221038" w14:textId="77777777" w:rsidR="00D21B15" w:rsidRDefault="00D21B15" w:rsidP="00796AB5">
      <w:pPr>
        <w:spacing w:after="0" w:line="240" w:lineRule="auto"/>
        <w:rPr>
          <w:rFonts w:ascii="Arial" w:hAnsi="Arial" w:cs="Arial"/>
          <w:color w:val="FF0000"/>
        </w:rPr>
      </w:pPr>
      <w:r w:rsidRPr="00F926EF">
        <w:rPr>
          <w:rFonts w:ascii="Arial" w:hAnsi="Arial" w:cs="Arial"/>
          <w:color w:val="FF0000"/>
        </w:rPr>
        <w:t>head(</w:t>
      </w:r>
      <w:proofErr w:type="spellStart"/>
      <w:r w:rsidRPr="00F926EF">
        <w:rPr>
          <w:rFonts w:ascii="Arial" w:hAnsi="Arial" w:cs="Arial"/>
          <w:color w:val="FF0000"/>
        </w:rPr>
        <w:t>dmd.sum</w:t>
      </w:r>
      <w:proofErr w:type="spellEnd"/>
      <w:r w:rsidRPr="00F926EF">
        <w:rPr>
          <w:rFonts w:ascii="Arial" w:hAnsi="Arial" w:cs="Arial"/>
          <w:color w:val="FF0000"/>
        </w:rPr>
        <w:t>)</w:t>
      </w:r>
    </w:p>
    <w:p w14:paraId="0792A07F" w14:textId="77777777" w:rsidR="00404E79" w:rsidRDefault="00404E79" w:rsidP="00796AB5">
      <w:pPr>
        <w:spacing w:after="0" w:line="240" w:lineRule="auto"/>
        <w:rPr>
          <w:rFonts w:ascii="Arial" w:hAnsi="Arial" w:cs="Arial"/>
        </w:rPr>
      </w:pPr>
    </w:p>
    <w:p w14:paraId="7A18E545" w14:textId="77777777" w:rsidR="00757BD8" w:rsidRPr="00757BD8" w:rsidRDefault="00757BD8" w:rsidP="00757BD8">
      <w:pPr>
        <w:spacing w:after="0" w:line="240" w:lineRule="auto"/>
        <w:rPr>
          <w:rFonts w:ascii="Arial" w:hAnsi="Arial" w:cs="Arial"/>
        </w:rPr>
      </w:pPr>
      <w:r w:rsidRPr="00757BD8">
        <w:rPr>
          <w:rFonts w:ascii="Arial" w:hAnsi="Arial" w:cs="Arial"/>
        </w:rPr>
        <w:t xml:space="preserve">          </w:t>
      </w:r>
      <w:proofErr w:type="spellStart"/>
      <w:r w:rsidRPr="00757BD8">
        <w:rPr>
          <w:rFonts w:ascii="Arial" w:hAnsi="Arial" w:cs="Arial"/>
        </w:rPr>
        <w:t>AICc</w:t>
      </w:r>
      <w:proofErr w:type="spellEnd"/>
      <w:r w:rsidRPr="00757BD8">
        <w:rPr>
          <w:rFonts w:ascii="Arial" w:hAnsi="Arial" w:cs="Arial"/>
        </w:rPr>
        <w:t xml:space="preserve"> </w:t>
      </w:r>
      <w:proofErr w:type="spellStart"/>
      <w:r w:rsidRPr="00757BD8">
        <w:rPr>
          <w:rFonts w:ascii="Arial" w:hAnsi="Arial" w:cs="Arial"/>
        </w:rPr>
        <w:t>df</w:t>
      </w:r>
      <w:proofErr w:type="spellEnd"/>
    </w:p>
    <w:p w14:paraId="28208A08" w14:textId="77777777" w:rsidR="00757BD8" w:rsidRPr="00757BD8" w:rsidRDefault="00757BD8" w:rsidP="00757BD8">
      <w:pPr>
        <w:spacing w:after="0" w:line="240" w:lineRule="auto"/>
        <w:rPr>
          <w:rFonts w:ascii="Arial" w:hAnsi="Arial" w:cs="Arial"/>
        </w:rPr>
      </w:pPr>
      <w:proofErr w:type="gramStart"/>
      <w:r w:rsidRPr="00757BD8">
        <w:rPr>
          <w:rFonts w:ascii="Arial" w:hAnsi="Arial" w:cs="Arial"/>
        </w:rPr>
        <w:t>149  -</w:t>
      </w:r>
      <w:proofErr w:type="gramEnd"/>
      <w:r w:rsidRPr="00757BD8">
        <w:rPr>
          <w:rFonts w:ascii="Arial" w:hAnsi="Arial" w:cs="Arial"/>
        </w:rPr>
        <w:t>845.0174 16</w:t>
      </w:r>
    </w:p>
    <w:p w14:paraId="035C1DD1" w14:textId="77777777" w:rsidR="00757BD8" w:rsidRPr="00757BD8" w:rsidRDefault="00757BD8" w:rsidP="00757BD8">
      <w:pPr>
        <w:spacing w:after="0" w:line="240" w:lineRule="auto"/>
        <w:rPr>
          <w:rFonts w:ascii="Arial" w:hAnsi="Arial" w:cs="Arial"/>
        </w:rPr>
      </w:pPr>
      <w:proofErr w:type="gramStart"/>
      <w:r w:rsidRPr="00757BD8">
        <w:rPr>
          <w:rFonts w:ascii="Arial" w:hAnsi="Arial" w:cs="Arial"/>
        </w:rPr>
        <w:t>169  -</w:t>
      </w:r>
      <w:proofErr w:type="gramEnd"/>
      <w:r w:rsidRPr="00757BD8">
        <w:rPr>
          <w:rFonts w:ascii="Arial" w:hAnsi="Arial" w:cs="Arial"/>
        </w:rPr>
        <w:t>842.1429 18</w:t>
      </w:r>
    </w:p>
    <w:p w14:paraId="7FF08448" w14:textId="77777777" w:rsidR="00757BD8" w:rsidRPr="00757BD8" w:rsidRDefault="00757BD8" w:rsidP="00757BD8">
      <w:pPr>
        <w:spacing w:after="0" w:line="240" w:lineRule="auto"/>
        <w:rPr>
          <w:rFonts w:ascii="Arial" w:hAnsi="Arial" w:cs="Arial"/>
        </w:rPr>
      </w:pPr>
      <w:r w:rsidRPr="00757BD8">
        <w:rPr>
          <w:rFonts w:ascii="Arial" w:hAnsi="Arial" w:cs="Arial"/>
        </w:rPr>
        <w:t>69   -835.5525 15</w:t>
      </w:r>
    </w:p>
    <w:p w14:paraId="490FC88C" w14:textId="77777777" w:rsidR="00757BD8" w:rsidRPr="00757BD8" w:rsidRDefault="00757BD8" w:rsidP="00757BD8">
      <w:pPr>
        <w:spacing w:after="0" w:line="240" w:lineRule="auto"/>
        <w:rPr>
          <w:rFonts w:ascii="Arial" w:hAnsi="Arial" w:cs="Arial"/>
        </w:rPr>
      </w:pPr>
      <w:r w:rsidRPr="00757BD8">
        <w:rPr>
          <w:rFonts w:ascii="Arial" w:hAnsi="Arial" w:cs="Arial"/>
        </w:rPr>
        <w:t>89   -835.3456 17</w:t>
      </w:r>
    </w:p>
    <w:p w14:paraId="7D8D8F94" w14:textId="77777777" w:rsidR="00757BD8" w:rsidRPr="00757BD8" w:rsidRDefault="00757BD8" w:rsidP="00757BD8">
      <w:pPr>
        <w:spacing w:after="0" w:line="240" w:lineRule="auto"/>
        <w:rPr>
          <w:rFonts w:ascii="Arial" w:hAnsi="Arial" w:cs="Arial"/>
        </w:rPr>
      </w:pPr>
      <w:r w:rsidRPr="00757BD8">
        <w:rPr>
          <w:rFonts w:ascii="Arial" w:hAnsi="Arial" w:cs="Arial"/>
        </w:rPr>
        <w:t>1411 -823.8736 16</w:t>
      </w:r>
    </w:p>
    <w:p w14:paraId="3ACA101C" w14:textId="77777777" w:rsidR="00757BD8" w:rsidRPr="00757BD8" w:rsidRDefault="00757BD8" w:rsidP="00757BD8">
      <w:pPr>
        <w:spacing w:after="0" w:line="240" w:lineRule="auto"/>
        <w:rPr>
          <w:rFonts w:ascii="Arial" w:hAnsi="Arial" w:cs="Arial"/>
        </w:rPr>
      </w:pPr>
      <w:r w:rsidRPr="00757BD8">
        <w:rPr>
          <w:rFonts w:ascii="Arial" w:hAnsi="Arial" w:cs="Arial"/>
        </w:rPr>
        <w:t>1611 -821.6232 18</w:t>
      </w:r>
    </w:p>
    <w:p w14:paraId="0D6C54CB" w14:textId="77777777" w:rsidR="00DC1EF6" w:rsidRDefault="00DC1EF6" w:rsidP="00796AB5">
      <w:pPr>
        <w:spacing w:after="0" w:line="240" w:lineRule="auto"/>
        <w:rPr>
          <w:rFonts w:ascii="Arial" w:hAnsi="Arial" w:cs="Arial"/>
          <w:lang w:eastAsia="ko-KR"/>
        </w:rPr>
      </w:pPr>
    </w:p>
    <w:p w14:paraId="33AA7C36" w14:textId="77777777" w:rsidR="00404E79" w:rsidRDefault="00404E79" w:rsidP="00796AB5">
      <w:pPr>
        <w:spacing w:after="0" w:line="240" w:lineRule="auto"/>
        <w:rPr>
          <w:rFonts w:ascii="Arial" w:hAnsi="Arial" w:cs="Arial"/>
          <w:lang w:eastAsia="ko-KR"/>
        </w:rPr>
      </w:pPr>
    </w:p>
    <w:p w14:paraId="7026758B" w14:textId="28E9C710" w:rsidR="00757BD8" w:rsidRDefault="00757BD8" w:rsidP="00757BD8">
      <w:pPr>
        <w:spacing w:after="0" w:line="240" w:lineRule="auto"/>
        <w:rPr>
          <w:rFonts w:ascii="Arial" w:hAnsi="Arial" w:cs="Arial"/>
          <w:lang w:eastAsia="ko-KR"/>
        </w:rPr>
      </w:pPr>
      <w:r w:rsidRPr="00757BD8">
        <w:rPr>
          <w:rFonts w:ascii="Arial" w:hAnsi="Arial" w:cs="Arial"/>
          <w:lang w:eastAsia="ko-KR"/>
        </w:rPr>
        <w:t>Call</w:t>
      </w:r>
    </w:p>
    <w:p w14:paraId="2C547FDA" w14:textId="77777777" w:rsidR="00757BD8" w:rsidRPr="00757BD8" w:rsidRDefault="00757BD8" w:rsidP="00757BD8">
      <w:pPr>
        <w:spacing w:after="0" w:line="240" w:lineRule="auto"/>
        <w:rPr>
          <w:rFonts w:ascii="Arial" w:hAnsi="Arial" w:cs="Arial"/>
          <w:lang w:eastAsia="ko-KR"/>
        </w:rPr>
      </w:pPr>
    </w:p>
    <w:p w14:paraId="4143C7B1" w14:textId="23E2A9A2" w:rsidR="00153717" w:rsidRPr="0085499E" w:rsidRDefault="0085499E" w:rsidP="00153717">
      <w:pPr>
        <w:spacing w:after="0" w:line="240" w:lineRule="auto"/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/>
          <w:b/>
          <w:bCs/>
          <w:lang w:eastAsia="ko-KR"/>
        </w:rPr>
        <w:t>#</w:t>
      </w:r>
      <w:r w:rsidR="00153717" w:rsidRPr="00153717">
        <w:rPr>
          <w:rFonts w:ascii="Arial" w:hAnsi="Arial" w:cs="Arial"/>
          <w:b/>
          <w:bCs/>
          <w:lang w:eastAsia="ko-KR"/>
        </w:rPr>
        <w:t xml:space="preserve">149                               </w:t>
      </w:r>
    </w:p>
    <w:p w14:paraId="531B010D" w14:textId="39F32E4B" w:rsidR="00153717" w:rsidRPr="00153717" w:rsidRDefault="00153717" w:rsidP="00153717">
      <w:pPr>
        <w:spacing w:after="0" w:line="240" w:lineRule="auto"/>
        <w:rPr>
          <w:rFonts w:ascii="Arial" w:hAnsi="Arial" w:cs="Arial"/>
          <w:lang w:eastAsia="ko-KR"/>
        </w:rPr>
      </w:pPr>
      <w:proofErr w:type="spellStart"/>
      <w:r w:rsidRPr="00153717">
        <w:rPr>
          <w:rFonts w:ascii="Arial" w:hAnsi="Arial" w:cs="Arial"/>
          <w:lang w:eastAsia="ko-KR"/>
        </w:rPr>
        <w:lastRenderedPageBreak/>
        <w:t>glmer</w:t>
      </w:r>
      <w:proofErr w:type="spellEnd"/>
      <w:r w:rsidRPr="00153717">
        <w:rPr>
          <w:rFonts w:ascii="Arial" w:hAnsi="Arial" w:cs="Arial"/>
          <w:lang w:eastAsia="ko-KR"/>
        </w:rPr>
        <w:t xml:space="preserve">(formula = Threshold ~ Genotype + poly(Frequency, degree = 2) + ,     Treatment + Week + (1 | Id) + </w:t>
      </w:r>
      <w:proofErr w:type="spellStart"/>
      <w:r w:rsidRPr="00153717">
        <w:rPr>
          <w:rFonts w:ascii="Arial" w:hAnsi="Arial" w:cs="Arial"/>
          <w:lang w:eastAsia="ko-KR"/>
        </w:rPr>
        <w:t>Genotype:poly</w:t>
      </w:r>
      <w:proofErr w:type="spellEnd"/>
      <w:r w:rsidRPr="00153717">
        <w:rPr>
          <w:rFonts w:ascii="Arial" w:hAnsi="Arial" w:cs="Arial"/>
          <w:lang w:eastAsia="ko-KR"/>
        </w:rPr>
        <w:t xml:space="preserve">(Frequency, degree = 2) + ,     poly(Frequency, degree = 2):Treatment + </w:t>
      </w:r>
      <w:proofErr w:type="spellStart"/>
      <w:r w:rsidRPr="00153717">
        <w:rPr>
          <w:rFonts w:ascii="Arial" w:hAnsi="Arial" w:cs="Arial"/>
          <w:lang w:eastAsia="ko-KR"/>
        </w:rPr>
        <w:t>Treatment:Week</w:t>
      </w:r>
      <w:proofErr w:type="spellEnd"/>
      <w:r w:rsidRPr="00153717">
        <w:rPr>
          <w:rFonts w:ascii="Arial" w:hAnsi="Arial" w:cs="Arial"/>
          <w:lang w:eastAsia="ko-KR"/>
        </w:rPr>
        <w:t xml:space="preserve">, data = thresh.dat, ,     family = Gamma(link = "log"), control = </w:t>
      </w:r>
      <w:proofErr w:type="spellStart"/>
      <w:r w:rsidRPr="00153717">
        <w:rPr>
          <w:rFonts w:ascii="Arial" w:hAnsi="Arial" w:cs="Arial"/>
          <w:lang w:eastAsia="ko-KR"/>
        </w:rPr>
        <w:t>glmerControl</w:t>
      </w:r>
      <w:proofErr w:type="spellEnd"/>
      <w:r w:rsidRPr="00153717">
        <w:rPr>
          <w:rFonts w:ascii="Arial" w:hAnsi="Arial" w:cs="Arial"/>
          <w:lang w:eastAsia="ko-KR"/>
        </w:rPr>
        <w:t>(optimizer = "</w:t>
      </w:r>
      <w:proofErr w:type="spellStart"/>
      <w:r w:rsidRPr="00153717">
        <w:rPr>
          <w:rFonts w:ascii="Arial" w:hAnsi="Arial" w:cs="Arial"/>
          <w:lang w:eastAsia="ko-KR"/>
        </w:rPr>
        <w:t>bobyqa</w:t>
      </w:r>
      <w:proofErr w:type="spellEnd"/>
      <w:r w:rsidRPr="00153717">
        <w:rPr>
          <w:rFonts w:ascii="Arial" w:hAnsi="Arial" w:cs="Arial"/>
          <w:lang w:eastAsia="ko-KR"/>
        </w:rPr>
        <w:t xml:space="preserve">", ,         </w:t>
      </w:r>
      <w:proofErr w:type="spellStart"/>
      <w:r w:rsidRPr="00153717">
        <w:rPr>
          <w:rFonts w:ascii="Arial" w:hAnsi="Arial" w:cs="Arial"/>
          <w:lang w:eastAsia="ko-KR"/>
        </w:rPr>
        <w:t>optCtrl</w:t>
      </w:r>
      <w:proofErr w:type="spellEnd"/>
      <w:r w:rsidRPr="00153717">
        <w:rPr>
          <w:rFonts w:ascii="Arial" w:hAnsi="Arial" w:cs="Arial"/>
          <w:lang w:eastAsia="ko-KR"/>
        </w:rPr>
        <w:t xml:space="preserve"> = list(</w:t>
      </w:r>
      <w:proofErr w:type="spellStart"/>
      <w:r w:rsidRPr="00153717">
        <w:rPr>
          <w:rFonts w:ascii="Arial" w:hAnsi="Arial" w:cs="Arial"/>
          <w:lang w:eastAsia="ko-KR"/>
        </w:rPr>
        <w:t>maxfun</w:t>
      </w:r>
      <w:proofErr w:type="spellEnd"/>
      <w:r w:rsidRPr="00153717">
        <w:rPr>
          <w:rFonts w:ascii="Arial" w:hAnsi="Arial" w:cs="Arial"/>
          <w:lang w:eastAsia="ko-KR"/>
        </w:rPr>
        <w:t xml:space="preserve"> = 1e+05)), </w:t>
      </w:r>
      <w:proofErr w:type="spellStart"/>
      <w:r w:rsidRPr="00153717">
        <w:rPr>
          <w:rFonts w:ascii="Arial" w:hAnsi="Arial" w:cs="Arial"/>
          <w:lang w:eastAsia="ko-KR"/>
        </w:rPr>
        <w:t>na.action</w:t>
      </w:r>
      <w:proofErr w:type="spellEnd"/>
      <w:r w:rsidRPr="00153717">
        <w:rPr>
          <w:rFonts w:ascii="Arial" w:hAnsi="Arial" w:cs="Arial"/>
          <w:lang w:eastAsia="ko-KR"/>
        </w:rPr>
        <w:t xml:space="preserve"> = "</w:t>
      </w:r>
      <w:proofErr w:type="spellStart"/>
      <w:r w:rsidRPr="00153717">
        <w:rPr>
          <w:rFonts w:ascii="Arial" w:hAnsi="Arial" w:cs="Arial"/>
          <w:lang w:eastAsia="ko-KR"/>
        </w:rPr>
        <w:t>na.fail</w:t>
      </w:r>
      <w:proofErr w:type="spellEnd"/>
      <w:r w:rsidRPr="00153717">
        <w:rPr>
          <w:rFonts w:ascii="Arial" w:hAnsi="Arial" w:cs="Arial"/>
          <w:lang w:eastAsia="ko-KR"/>
        </w:rPr>
        <w:t>")</w:t>
      </w:r>
    </w:p>
    <w:p w14:paraId="10160906" w14:textId="6EC5588A" w:rsidR="00153717" w:rsidRPr="0085499E" w:rsidRDefault="0085499E" w:rsidP="00153717">
      <w:pPr>
        <w:spacing w:after="0" w:line="240" w:lineRule="auto"/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/>
          <w:b/>
          <w:bCs/>
          <w:lang w:eastAsia="ko-KR"/>
        </w:rPr>
        <w:t>#</w:t>
      </w:r>
      <w:r w:rsidR="00153717" w:rsidRPr="00153717">
        <w:rPr>
          <w:rFonts w:ascii="Arial" w:hAnsi="Arial" w:cs="Arial"/>
          <w:b/>
          <w:bCs/>
          <w:lang w:eastAsia="ko-KR"/>
        </w:rPr>
        <w:t xml:space="preserve">169               </w:t>
      </w:r>
    </w:p>
    <w:p w14:paraId="4E0424D7" w14:textId="60509FF9" w:rsidR="00153717" w:rsidRPr="00153717" w:rsidRDefault="00153717" w:rsidP="00153717">
      <w:pPr>
        <w:spacing w:after="0" w:line="240" w:lineRule="auto"/>
        <w:rPr>
          <w:rFonts w:ascii="Arial" w:hAnsi="Arial" w:cs="Arial"/>
          <w:lang w:eastAsia="ko-KR"/>
        </w:rPr>
      </w:pPr>
      <w:proofErr w:type="spellStart"/>
      <w:r w:rsidRPr="00153717">
        <w:rPr>
          <w:rFonts w:ascii="Arial" w:hAnsi="Arial" w:cs="Arial"/>
          <w:lang w:eastAsia="ko-KR"/>
        </w:rPr>
        <w:t>glmer</w:t>
      </w:r>
      <w:proofErr w:type="spellEnd"/>
      <w:r w:rsidRPr="00153717">
        <w:rPr>
          <w:rFonts w:ascii="Arial" w:hAnsi="Arial" w:cs="Arial"/>
          <w:lang w:eastAsia="ko-KR"/>
        </w:rPr>
        <w:t xml:space="preserve">(formula = Threshold ~ Genotype + poly(Frequency, degree = 2) + ,     Treatment + Week + (1 | Id) + </w:t>
      </w:r>
      <w:proofErr w:type="spellStart"/>
      <w:r w:rsidRPr="00153717">
        <w:rPr>
          <w:rFonts w:ascii="Arial" w:hAnsi="Arial" w:cs="Arial"/>
          <w:lang w:eastAsia="ko-KR"/>
        </w:rPr>
        <w:t>Genotype:poly</w:t>
      </w:r>
      <w:proofErr w:type="spellEnd"/>
      <w:r w:rsidRPr="00153717">
        <w:rPr>
          <w:rFonts w:ascii="Arial" w:hAnsi="Arial" w:cs="Arial"/>
          <w:lang w:eastAsia="ko-KR"/>
        </w:rPr>
        <w:t xml:space="preserve">(Frequency, degree = 2) + ,     </w:t>
      </w:r>
      <w:proofErr w:type="spellStart"/>
      <w:r w:rsidRPr="00153717">
        <w:rPr>
          <w:rFonts w:ascii="Arial" w:hAnsi="Arial" w:cs="Arial"/>
          <w:lang w:eastAsia="ko-KR"/>
        </w:rPr>
        <w:t>Genotype:Week</w:t>
      </w:r>
      <w:proofErr w:type="spellEnd"/>
      <w:r w:rsidRPr="00153717">
        <w:rPr>
          <w:rFonts w:ascii="Arial" w:hAnsi="Arial" w:cs="Arial"/>
          <w:lang w:eastAsia="ko-KR"/>
        </w:rPr>
        <w:t xml:space="preserve"> + poly(Frequency, degree = 2):Treatment + </w:t>
      </w:r>
      <w:proofErr w:type="spellStart"/>
      <w:r w:rsidRPr="00153717">
        <w:rPr>
          <w:rFonts w:ascii="Arial" w:hAnsi="Arial" w:cs="Arial"/>
          <w:lang w:eastAsia="ko-KR"/>
        </w:rPr>
        <w:t>Week:Treatment</w:t>
      </w:r>
      <w:proofErr w:type="spellEnd"/>
      <w:r w:rsidRPr="00153717">
        <w:rPr>
          <w:rFonts w:ascii="Arial" w:hAnsi="Arial" w:cs="Arial"/>
          <w:lang w:eastAsia="ko-KR"/>
        </w:rPr>
        <w:t xml:space="preserve">, ,     data = thresh.dat, family = Gamma(link = "log"), control = </w:t>
      </w:r>
      <w:proofErr w:type="spellStart"/>
      <w:r w:rsidRPr="00153717">
        <w:rPr>
          <w:rFonts w:ascii="Arial" w:hAnsi="Arial" w:cs="Arial"/>
          <w:lang w:eastAsia="ko-KR"/>
        </w:rPr>
        <w:t>glmerControl</w:t>
      </w:r>
      <w:proofErr w:type="spellEnd"/>
      <w:r w:rsidRPr="00153717">
        <w:rPr>
          <w:rFonts w:ascii="Arial" w:hAnsi="Arial" w:cs="Arial"/>
          <w:lang w:eastAsia="ko-KR"/>
        </w:rPr>
        <w:t>(optimizer = "</w:t>
      </w:r>
      <w:proofErr w:type="spellStart"/>
      <w:r w:rsidRPr="00153717">
        <w:rPr>
          <w:rFonts w:ascii="Arial" w:hAnsi="Arial" w:cs="Arial"/>
          <w:lang w:eastAsia="ko-KR"/>
        </w:rPr>
        <w:t>bobyqa</w:t>
      </w:r>
      <w:proofErr w:type="spellEnd"/>
      <w:r w:rsidRPr="00153717">
        <w:rPr>
          <w:rFonts w:ascii="Arial" w:hAnsi="Arial" w:cs="Arial"/>
          <w:lang w:eastAsia="ko-KR"/>
        </w:rPr>
        <w:t xml:space="preserve">", ,         </w:t>
      </w:r>
      <w:proofErr w:type="spellStart"/>
      <w:r w:rsidRPr="00153717">
        <w:rPr>
          <w:rFonts w:ascii="Arial" w:hAnsi="Arial" w:cs="Arial"/>
          <w:lang w:eastAsia="ko-KR"/>
        </w:rPr>
        <w:t>optCtrl</w:t>
      </w:r>
      <w:proofErr w:type="spellEnd"/>
      <w:r w:rsidRPr="00153717">
        <w:rPr>
          <w:rFonts w:ascii="Arial" w:hAnsi="Arial" w:cs="Arial"/>
          <w:lang w:eastAsia="ko-KR"/>
        </w:rPr>
        <w:t xml:space="preserve"> = list(</w:t>
      </w:r>
      <w:proofErr w:type="spellStart"/>
      <w:r w:rsidRPr="00153717">
        <w:rPr>
          <w:rFonts w:ascii="Arial" w:hAnsi="Arial" w:cs="Arial"/>
          <w:lang w:eastAsia="ko-KR"/>
        </w:rPr>
        <w:t>maxfun</w:t>
      </w:r>
      <w:proofErr w:type="spellEnd"/>
      <w:r w:rsidRPr="00153717">
        <w:rPr>
          <w:rFonts w:ascii="Arial" w:hAnsi="Arial" w:cs="Arial"/>
          <w:lang w:eastAsia="ko-KR"/>
        </w:rPr>
        <w:t xml:space="preserve"> = 1e+05)), </w:t>
      </w:r>
      <w:proofErr w:type="spellStart"/>
      <w:r w:rsidRPr="00153717">
        <w:rPr>
          <w:rFonts w:ascii="Arial" w:hAnsi="Arial" w:cs="Arial"/>
          <w:lang w:eastAsia="ko-KR"/>
        </w:rPr>
        <w:t>na.action</w:t>
      </w:r>
      <w:proofErr w:type="spellEnd"/>
      <w:r w:rsidRPr="00153717">
        <w:rPr>
          <w:rFonts w:ascii="Arial" w:hAnsi="Arial" w:cs="Arial"/>
          <w:lang w:eastAsia="ko-KR"/>
        </w:rPr>
        <w:t xml:space="preserve"> = "na.fail")</w:t>
      </w:r>
    </w:p>
    <w:p w14:paraId="10B60518" w14:textId="7E0DB428" w:rsidR="00153717" w:rsidRPr="0085499E" w:rsidRDefault="0085499E" w:rsidP="00153717">
      <w:pPr>
        <w:spacing w:after="0" w:line="240" w:lineRule="auto"/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/>
          <w:b/>
          <w:bCs/>
          <w:lang w:eastAsia="ko-KR"/>
        </w:rPr>
        <w:t>#</w:t>
      </w:r>
      <w:r w:rsidR="00153717" w:rsidRPr="00153717">
        <w:rPr>
          <w:rFonts w:ascii="Arial" w:hAnsi="Arial" w:cs="Arial"/>
          <w:b/>
          <w:bCs/>
          <w:lang w:eastAsia="ko-KR"/>
        </w:rPr>
        <w:t xml:space="preserve">69                                                 </w:t>
      </w:r>
    </w:p>
    <w:p w14:paraId="10063323" w14:textId="3864DE6E" w:rsidR="00153717" w:rsidRPr="00153717" w:rsidRDefault="00153717" w:rsidP="00153717">
      <w:pPr>
        <w:spacing w:after="0" w:line="240" w:lineRule="auto"/>
        <w:rPr>
          <w:rFonts w:ascii="Arial" w:hAnsi="Arial" w:cs="Arial"/>
          <w:lang w:eastAsia="ko-KR"/>
        </w:rPr>
      </w:pPr>
      <w:proofErr w:type="spellStart"/>
      <w:r w:rsidRPr="00153717">
        <w:rPr>
          <w:rFonts w:ascii="Arial" w:hAnsi="Arial" w:cs="Arial"/>
          <w:lang w:eastAsia="ko-KR"/>
        </w:rPr>
        <w:t>glmer</w:t>
      </w:r>
      <w:proofErr w:type="spellEnd"/>
      <w:r w:rsidRPr="00153717">
        <w:rPr>
          <w:rFonts w:ascii="Arial" w:hAnsi="Arial" w:cs="Arial"/>
          <w:lang w:eastAsia="ko-KR"/>
        </w:rPr>
        <w:t xml:space="preserve">(formula = Threshold ~ Genotype + poly(Frequency, degree = 2) + ,     Treatment + Week + (1 | Id) + </w:t>
      </w:r>
      <w:proofErr w:type="spellStart"/>
      <w:r w:rsidRPr="00153717">
        <w:rPr>
          <w:rFonts w:ascii="Arial" w:hAnsi="Arial" w:cs="Arial"/>
          <w:lang w:eastAsia="ko-KR"/>
        </w:rPr>
        <w:t>Genotype:poly</w:t>
      </w:r>
      <w:proofErr w:type="spellEnd"/>
      <w:r w:rsidRPr="00153717">
        <w:rPr>
          <w:rFonts w:ascii="Arial" w:hAnsi="Arial" w:cs="Arial"/>
          <w:lang w:eastAsia="ko-KR"/>
        </w:rPr>
        <w:t xml:space="preserve">(Frequency, degree = 2) + ,     poly(Frequency, degree = 2):Treatment, data = thresh.dat, ,     family = Gamma(link = "log"), control = </w:t>
      </w:r>
      <w:proofErr w:type="spellStart"/>
      <w:r w:rsidRPr="00153717">
        <w:rPr>
          <w:rFonts w:ascii="Arial" w:hAnsi="Arial" w:cs="Arial"/>
          <w:lang w:eastAsia="ko-KR"/>
        </w:rPr>
        <w:t>glmerControl</w:t>
      </w:r>
      <w:proofErr w:type="spellEnd"/>
      <w:r w:rsidRPr="00153717">
        <w:rPr>
          <w:rFonts w:ascii="Arial" w:hAnsi="Arial" w:cs="Arial"/>
          <w:lang w:eastAsia="ko-KR"/>
        </w:rPr>
        <w:t>(optimizer = "</w:t>
      </w:r>
      <w:proofErr w:type="spellStart"/>
      <w:r w:rsidRPr="00153717">
        <w:rPr>
          <w:rFonts w:ascii="Arial" w:hAnsi="Arial" w:cs="Arial"/>
          <w:lang w:eastAsia="ko-KR"/>
        </w:rPr>
        <w:t>bobyqa</w:t>
      </w:r>
      <w:proofErr w:type="spellEnd"/>
      <w:r w:rsidRPr="00153717">
        <w:rPr>
          <w:rFonts w:ascii="Arial" w:hAnsi="Arial" w:cs="Arial"/>
          <w:lang w:eastAsia="ko-KR"/>
        </w:rPr>
        <w:t xml:space="preserve">", ,         </w:t>
      </w:r>
      <w:proofErr w:type="spellStart"/>
      <w:r w:rsidRPr="00153717">
        <w:rPr>
          <w:rFonts w:ascii="Arial" w:hAnsi="Arial" w:cs="Arial"/>
          <w:lang w:eastAsia="ko-KR"/>
        </w:rPr>
        <w:t>optCtrl</w:t>
      </w:r>
      <w:proofErr w:type="spellEnd"/>
      <w:r w:rsidRPr="00153717">
        <w:rPr>
          <w:rFonts w:ascii="Arial" w:hAnsi="Arial" w:cs="Arial"/>
          <w:lang w:eastAsia="ko-KR"/>
        </w:rPr>
        <w:t xml:space="preserve"> = list(</w:t>
      </w:r>
      <w:proofErr w:type="spellStart"/>
      <w:r w:rsidRPr="00153717">
        <w:rPr>
          <w:rFonts w:ascii="Arial" w:hAnsi="Arial" w:cs="Arial"/>
          <w:lang w:eastAsia="ko-KR"/>
        </w:rPr>
        <w:t>maxfun</w:t>
      </w:r>
      <w:proofErr w:type="spellEnd"/>
      <w:r w:rsidRPr="00153717">
        <w:rPr>
          <w:rFonts w:ascii="Arial" w:hAnsi="Arial" w:cs="Arial"/>
          <w:lang w:eastAsia="ko-KR"/>
        </w:rPr>
        <w:t xml:space="preserve"> = 1e+05)), </w:t>
      </w:r>
      <w:proofErr w:type="spellStart"/>
      <w:r w:rsidRPr="00153717">
        <w:rPr>
          <w:rFonts w:ascii="Arial" w:hAnsi="Arial" w:cs="Arial"/>
          <w:lang w:eastAsia="ko-KR"/>
        </w:rPr>
        <w:t>na.action</w:t>
      </w:r>
      <w:proofErr w:type="spellEnd"/>
      <w:r w:rsidRPr="00153717">
        <w:rPr>
          <w:rFonts w:ascii="Arial" w:hAnsi="Arial" w:cs="Arial"/>
          <w:lang w:eastAsia="ko-KR"/>
        </w:rPr>
        <w:t xml:space="preserve"> = "na.fail")</w:t>
      </w:r>
    </w:p>
    <w:p w14:paraId="18ABE447" w14:textId="789B6F67" w:rsidR="00153717" w:rsidRPr="0085499E" w:rsidRDefault="0085499E" w:rsidP="00153717">
      <w:pPr>
        <w:spacing w:after="0" w:line="240" w:lineRule="auto"/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/>
          <w:b/>
          <w:bCs/>
          <w:lang w:eastAsia="ko-KR"/>
        </w:rPr>
        <w:t>#</w:t>
      </w:r>
      <w:r w:rsidR="00153717" w:rsidRPr="00153717">
        <w:rPr>
          <w:rFonts w:ascii="Arial" w:hAnsi="Arial" w:cs="Arial"/>
          <w:b/>
          <w:bCs/>
          <w:lang w:eastAsia="ko-KR"/>
        </w:rPr>
        <w:t xml:space="preserve">89                                 </w:t>
      </w:r>
    </w:p>
    <w:p w14:paraId="58E46FD3" w14:textId="31EE291C" w:rsidR="00153717" w:rsidRPr="00153717" w:rsidRDefault="00153717" w:rsidP="00153717">
      <w:pPr>
        <w:spacing w:after="0" w:line="240" w:lineRule="auto"/>
        <w:rPr>
          <w:rFonts w:ascii="Arial" w:hAnsi="Arial" w:cs="Arial"/>
          <w:lang w:eastAsia="ko-KR"/>
        </w:rPr>
      </w:pPr>
      <w:proofErr w:type="spellStart"/>
      <w:r w:rsidRPr="00153717">
        <w:rPr>
          <w:rFonts w:ascii="Arial" w:hAnsi="Arial" w:cs="Arial"/>
          <w:lang w:eastAsia="ko-KR"/>
        </w:rPr>
        <w:t>glmer</w:t>
      </w:r>
      <w:proofErr w:type="spellEnd"/>
      <w:r w:rsidRPr="00153717">
        <w:rPr>
          <w:rFonts w:ascii="Arial" w:hAnsi="Arial" w:cs="Arial"/>
          <w:lang w:eastAsia="ko-KR"/>
        </w:rPr>
        <w:t xml:space="preserve">(formula = Threshold ~ Genotype + poly(Frequency, degree = 2) + ,     Treatment + Week + (1 | Id) + </w:t>
      </w:r>
      <w:proofErr w:type="spellStart"/>
      <w:r w:rsidRPr="00153717">
        <w:rPr>
          <w:rFonts w:ascii="Arial" w:hAnsi="Arial" w:cs="Arial"/>
          <w:lang w:eastAsia="ko-KR"/>
        </w:rPr>
        <w:t>Genotype:poly</w:t>
      </w:r>
      <w:proofErr w:type="spellEnd"/>
      <w:r w:rsidRPr="00153717">
        <w:rPr>
          <w:rFonts w:ascii="Arial" w:hAnsi="Arial" w:cs="Arial"/>
          <w:lang w:eastAsia="ko-KR"/>
        </w:rPr>
        <w:t xml:space="preserve">(Frequency, degree = 2) + ,     </w:t>
      </w:r>
      <w:proofErr w:type="spellStart"/>
      <w:r w:rsidRPr="00153717">
        <w:rPr>
          <w:rFonts w:ascii="Arial" w:hAnsi="Arial" w:cs="Arial"/>
          <w:lang w:eastAsia="ko-KR"/>
        </w:rPr>
        <w:t>Genotype:Week</w:t>
      </w:r>
      <w:proofErr w:type="spellEnd"/>
      <w:r w:rsidRPr="00153717">
        <w:rPr>
          <w:rFonts w:ascii="Arial" w:hAnsi="Arial" w:cs="Arial"/>
          <w:lang w:eastAsia="ko-KR"/>
        </w:rPr>
        <w:t xml:space="preserve"> + poly(Frequency, degree = 2):Treatment, data = thresh.dat, ,     family = Gamma(link = "log"), control = </w:t>
      </w:r>
      <w:proofErr w:type="spellStart"/>
      <w:r w:rsidRPr="00153717">
        <w:rPr>
          <w:rFonts w:ascii="Arial" w:hAnsi="Arial" w:cs="Arial"/>
          <w:lang w:eastAsia="ko-KR"/>
        </w:rPr>
        <w:t>glmerControl</w:t>
      </w:r>
      <w:proofErr w:type="spellEnd"/>
      <w:r w:rsidRPr="00153717">
        <w:rPr>
          <w:rFonts w:ascii="Arial" w:hAnsi="Arial" w:cs="Arial"/>
          <w:lang w:eastAsia="ko-KR"/>
        </w:rPr>
        <w:t>(optimizer = "</w:t>
      </w:r>
      <w:proofErr w:type="spellStart"/>
      <w:r w:rsidRPr="00153717">
        <w:rPr>
          <w:rFonts w:ascii="Arial" w:hAnsi="Arial" w:cs="Arial"/>
          <w:lang w:eastAsia="ko-KR"/>
        </w:rPr>
        <w:t>bobyqa</w:t>
      </w:r>
      <w:proofErr w:type="spellEnd"/>
      <w:r w:rsidRPr="00153717">
        <w:rPr>
          <w:rFonts w:ascii="Arial" w:hAnsi="Arial" w:cs="Arial"/>
          <w:lang w:eastAsia="ko-KR"/>
        </w:rPr>
        <w:t xml:space="preserve">", ,         </w:t>
      </w:r>
      <w:proofErr w:type="spellStart"/>
      <w:r w:rsidRPr="00153717">
        <w:rPr>
          <w:rFonts w:ascii="Arial" w:hAnsi="Arial" w:cs="Arial"/>
          <w:lang w:eastAsia="ko-KR"/>
        </w:rPr>
        <w:t>optCtrl</w:t>
      </w:r>
      <w:proofErr w:type="spellEnd"/>
      <w:r w:rsidRPr="00153717">
        <w:rPr>
          <w:rFonts w:ascii="Arial" w:hAnsi="Arial" w:cs="Arial"/>
          <w:lang w:eastAsia="ko-KR"/>
        </w:rPr>
        <w:t xml:space="preserve"> = list(</w:t>
      </w:r>
      <w:proofErr w:type="spellStart"/>
      <w:r w:rsidRPr="00153717">
        <w:rPr>
          <w:rFonts w:ascii="Arial" w:hAnsi="Arial" w:cs="Arial"/>
          <w:lang w:eastAsia="ko-KR"/>
        </w:rPr>
        <w:t>maxfun</w:t>
      </w:r>
      <w:proofErr w:type="spellEnd"/>
      <w:r w:rsidRPr="00153717">
        <w:rPr>
          <w:rFonts w:ascii="Arial" w:hAnsi="Arial" w:cs="Arial"/>
          <w:lang w:eastAsia="ko-KR"/>
        </w:rPr>
        <w:t xml:space="preserve"> = 1e+05)), </w:t>
      </w:r>
      <w:proofErr w:type="spellStart"/>
      <w:r w:rsidRPr="00153717">
        <w:rPr>
          <w:rFonts w:ascii="Arial" w:hAnsi="Arial" w:cs="Arial"/>
          <w:lang w:eastAsia="ko-KR"/>
        </w:rPr>
        <w:t>na.action</w:t>
      </w:r>
      <w:proofErr w:type="spellEnd"/>
      <w:r w:rsidRPr="00153717">
        <w:rPr>
          <w:rFonts w:ascii="Arial" w:hAnsi="Arial" w:cs="Arial"/>
          <w:lang w:eastAsia="ko-KR"/>
        </w:rPr>
        <w:t xml:space="preserve"> = "na.fail")</w:t>
      </w:r>
    </w:p>
    <w:p w14:paraId="4B3EADD1" w14:textId="63DF72BA" w:rsidR="00153717" w:rsidRPr="0085499E" w:rsidRDefault="0085499E" w:rsidP="00153717">
      <w:pPr>
        <w:spacing w:after="0" w:line="240" w:lineRule="auto"/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/>
          <w:b/>
          <w:bCs/>
          <w:lang w:eastAsia="ko-KR"/>
        </w:rPr>
        <w:t>#</w:t>
      </w:r>
      <w:r w:rsidR="00153717" w:rsidRPr="00153717">
        <w:rPr>
          <w:rFonts w:ascii="Arial" w:hAnsi="Arial" w:cs="Arial"/>
          <w:b/>
          <w:bCs/>
          <w:lang w:eastAsia="ko-KR"/>
        </w:rPr>
        <w:t xml:space="preserve">1411                   </w:t>
      </w:r>
    </w:p>
    <w:p w14:paraId="4EA2CEA3" w14:textId="156127C0" w:rsidR="00153717" w:rsidRPr="00153717" w:rsidRDefault="00153717" w:rsidP="00153717">
      <w:pPr>
        <w:spacing w:after="0" w:line="240" w:lineRule="auto"/>
        <w:rPr>
          <w:rFonts w:ascii="Arial" w:hAnsi="Arial" w:cs="Arial"/>
          <w:lang w:eastAsia="ko-KR"/>
        </w:rPr>
      </w:pPr>
      <w:proofErr w:type="spellStart"/>
      <w:r w:rsidRPr="00153717">
        <w:rPr>
          <w:rFonts w:ascii="Arial" w:hAnsi="Arial" w:cs="Arial"/>
          <w:lang w:eastAsia="ko-KR"/>
        </w:rPr>
        <w:t>glmer</w:t>
      </w:r>
      <w:proofErr w:type="spellEnd"/>
      <w:r w:rsidRPr="00153717">
        <w:rPr>
          <w:rFonts w:ascii="Arial" w:hAnsi="Arial" w:cs="Arial"/>
          <w:lang w:eastAsia="ko-KR"/>
        </w:rPr>
        <w:t xml:space="preserve">(formula = Threshold ~ Genotype + poly(Frequency, degree = 2) + ,     Treatment + Week + (1 | Id) + </w:t>
      </w:r>
      <w:proofErr w:type="spellStart"/>
      <w:r w:rsidRPr="00153717">
        <w:rPr>
          <w:rFonts w:ascii="Arial" w:hAnsi="Arial" w:cs="Arial"/>
          <w:lang w:eastAsia="ko-KR"/>
        </w:rPr>
        <w:t>Genotype:poly</w:t>
      </w:r>
      <w:proofErr w:type="spellEnd"/>
      <w:r w:rsidRPr="00153717">
        <w:rPr>
          <w:rFonts w:ascii="Arial" w:hAnsi="Arial" w:cs="Arial"/>
          <w:lang w:eastAsia="ko-KR"/>
        </w:rPr>
        <w:t xml:space="preserve">(Frequency, degree = 2) + ,     poly(Frequency, degree = 2):Treatment + </w:t>
      </w:r>
      <w:proofErr w:type="spellStart"/>
      <w:r w:rsidRPr="00153717">
        <w:rPr>
          <w:rFonts w:ascii="Arial" w:hAnsi="Arial" w:cs="Arial"/>
          <w:lang w:eastAsia="ko-KR"/>
        </w:rPr>
        <w:t>Treatment:Week</w:t>
      </w:r>
      <w:proofErr w:type="spellEnd"/>
      <w:r w:rsidRPr="00153717">
        <w:rPr>
          <w:rFonts w:ascii="Arial" w:hAnsi="Arial" w:cs="Arial"/>
          <w:lang w:eastAsia="ko-KR"/>
        </w:rPr>
        <w:t xml:space="preserve">, data = thresh.dat, ,     family = </w:t>
      </w:r>
      <w:proofErr w:type="spellStart"/>
      <w:r w:rsidRPr="00153717">
        <w:rPr>
          <w:rFonts w:ascii="Arial" w:hAnsi="Arial" w:cs="Arial"/>
          <w:lang w:eastAsia="ko-KR"/>
        </w:rPr>
        <w:t>inverse.gaussian</w:t>
      </w:r>
      <w:proofErr w:type="spellEnd"/>
      <w:r w:rsidRPr="00153717">
        <w:rPr>
          <w:rFonts w:ascii="Arial" w:hAnsi="Arial" w:cs="Arial"/>
          <w:lang w:eastAsia="ko-KR"/>
        </w:rPr>
        <w:t xml:space="preserve">(link = "log"), control = </w:t>
      </w:r>
      <w:proofErr w:type="spellStart"/>
      <w:r w:rsidRPr="00153717">
        <w:rPr>
          <w:rFonts w:ascii="Arial" w:hAnsi="Arial" w:cs="Arial"/>
          <w:lang w:eastAsia="ko-KR"/>
        </w:rPr>
        <w:t>glmerControl</w:t>
      </w:r>
      <w:proofErr w:type="spellEnd"/>
      <w:r w:rsidRPr="00153717">
        <w:rPr>
          <w:rFonts w:ascii="Arial" w:hAnsi="Arial" w:cs="Arial"/>
          <w:lang w:eastAsia="ko-KR"/>
        </w:rPr>
        <w:t>(optimizer = "</w:t>
      </w:r>
      <w:proofErr w:type="spellStart"/>
      <w:r w:rsidRPr="00153717">
        <w:rPr>
          <w:rFonts w:ascii="Arial" w:hAnsi="Arial" w:cs="Arial"/>
          <w:lang w:eastAsia="ko-KR"/>
        </w:rPr>
        <w:t>bobyqa</w:t>
      </w:r>
      <w:proofErr w:type="spellEnd"/>
      <w:r w:rsidRPr="00153717">
        <w:rPr>
          <w:rFonts w:ascii="Arial" w:hAnsi="Arial" w:cs="Arial"/>
          <w:lang w:eastAsia="ko-KR"/>
        </w:rPr>
        <w:t xml:space="preserve">", ,         </w:t>
      </w:r>
      <w:proofErr w:type="spellStart"/>
      <w:r w:rsidRPr="00153717">
        <w:rPr>
          <w:rFonts w:ascii="Arial" w:hAnsi="Arial" w:cs="Arial"/>
          <w:lang w:eastAsia="ko-KR"/>
        </w:rPr>
        <w:t>optCtrl</w:t>
      </w:r>
      <w:proofErr w:type="spellEnd"/>
      <w:r w:rsidRPr="00153717">
        <w:rPr>
          <w:rFonts w:ascii="Arial" w:hAnsi="Arial" w:cs="Arial"/>
          <w:lang w:eastAsia="ko-KR"/>
        </w:rPr>
        <w:t xml:space="preserve"> = list(</w:t>
      </w:r>
      <w:proofErr w:type="spellStart"/>
      <w:r w:rsidRPr="00153717">
        <w:rPr>
          <w:rFonts w:ascii="Arial" w:hAnsi="Arial" w:cs="Arial"/>
          <w:lang w:eastAsia="ko-KR"/>
        </w:rPr>
        <w:t>maxfun</w:t>
      </w:r>
      <w:proofErr w:type="spellEnd"/>
      <w:r w:rsidRPr="00153717">
        <w:rPr>
          <w:rFonts w:ascii="Arial" w:hAnsi="Arial" w:cs="Arial"/>
          <w:lang w:eastAsia="ko-KR"/>
        </w:rPr>
        <w:t xml:space="preserve"> = 1e+05)), </w:t>
      </w:r>
      <w:proofErr w:type="spellStart"/>
      <w:r w:rsidRPr="00153717">
        <w:rPr>
          <w:rFonts w:ascii="Arial" w:hAnsi="Arial" w:cs="Arial"/>
          <w:lang w:eastAsia="ko-KR"/>
        </w:rPr>
        <w:t>na.action</w:t>
      </w:r>
      <w:proofErr w:type="spellEnd"/>
      <w:r w:rsidRPr="00153717">
        <w:rPr>
          <w:rFonts w:ascii="Arial" w:hAnsi="Arial" w:cs="Arial"/>
          <w:lang w:eastAsia="ko-KR"/>
        </w:rPr>
        <w:t xml:space="preserve"> = "</w:t>
      </w:r>
      <w:proofErr w:type="spellStart"/>
      <w:r w:rsidRPr="00153717">
        <w:rPr>
          <w:rFonts w:ascii="Arial" w:hAnsi="Arial" w:cs="Arial"/>
          <w:lang w:eastAsia="ko-KR"/>
        </w:rPr>
        <w:t>na.fail</w:t>
      </w:r>
      <w:proofErr w:type="spellEnd"/>
      <w:r w:rsidRPr="00153717">
        <w:rPr>
          <w:rFonts w:ascii="Arial" w:hAnsi="Arial" w:cs="Arial"/>
          <w:lang w:eastAsia="ko-KR"/>
        </w:rPr>
        <w:t>")</w:t>
      </w:r>
    </w:p>
    <w:p w14:paraId="75BD426A" w14:textId="0E41425C" w:rsidR="00153717" w:rsidRPr="0085499E" w:rsidRDefault="0085499E" w:rsidP="00153717">
      <w:pPr>
        <w:spacing w:after="0" w:line="240" w:lineRule="auto"/>
        <w:rPr>
          <w:rFonts w:ascii="Arial" w:hAnsi="Arial" w:cs="Arial"/>
          <w:b/>
          <w:bCs/>
          <w:lang w:eastAsia="ko-KR"/>
        </w:rPr>
      </w:pPr>
      <w:r>
        <w:rPr>
          <w:rFonts w:ascii="Arial" w:hAnsi="Arial" w:cs="Arial"/>
          <w:b/>
          <w:bCs/>
          <w:lang w:eastAsia="ko-KR"/>
        </w:rPr>
        <w:t>#</w:t>
      </w:r>
      <w:r w:rsidR="00153717" w:rsidRPr="00153717">
        <w:rPr>
          <w:rFonts w:ascii="Arial" w:hAnsi="Arial" w:cs="Arial"/>
          <w:b/>
          <w:bCs/>
          <w:lang w:eastAsia="ko-KR"/>
        </w:rPr>
        <w:t xml:space="preserve">1611 </w:t>
      </w:r>
    </w:p>
    <w:p w14:paraId="56DE2D03" w14:textId="3E9F0630" w:rsidR="00153717" w:rsidRPr="00153717" w:rsidRDefault="00153717" w:rsidP="00153717">
      <w:pPr>
        <w:spacing w:after="0" w:line="240" w:lineRule="auto"/>
        <w:rPr>
          <w:rFonts w:ascii="Arial" w:hAnsi="Arial" w:cs="Arial"/>
          <w:lang w:eastAsia="ko-KR"/>
        </w:rPr>
      </w:pPr>
      <w:proofErr w:type="spellStart"/>
      <w:r w:rsidRPr="00153717">
        <w:rPr>
          <w:rFonts w:ascii="Arial" w:hAnsi="Arial" w:cs="Arial"/>
          <w:lang w:eastAsia="ko-KR"/>
        </w:rPr>
        <w:t>glmer</w:t>
      </w:r>
      <w:proofErr w:type="spellEnd"/>
      <w:r w:rsidRPr="00153717">
        <w:rPr>
          <w:rFonts w:ascii="Arial" w:hAnsi="Arial" w:cs="Arial"/>
          <w:lang w:eastAsia="ko-KR"/>
        </w:rPr>
        <w:t xml:space="preserve">(formula = Threshold ~ Genotype + poly(Frequency, degree = 2) + ,     Treatment + Week + (1 | Id) + </w:t>
      </w:r>
      <w:proofErr w:type="spellStart"/>
      <w:r w:rsidRPr="00153717">
        <w:rPr>
          <w:rFonts w:ascii="Arial" w:hAnsi="Arial" w:cs="Arial"/>
          <w:lang w:eastAsia="ko-KR"/>
        </w:rPr>
        <w:t>Genotype:poly</w:t>
      </w:r>
      <w:proofErr w:type="spellEnd"/>
      <w:r w:rsidRPr="00153717">
        <w:rPr>
          <w:rFonts w:ascii="Arial" w:hAnsi="Arial" w:cs="Arial"/>
          <w:lang w:eastAsia="ko-KR"/>
        </w:rPr>
        <w:t xml:space="preserve">(Frequency, degree = 2) + ,     </w:t>
      </w:r>
      <w:proofErr w:type="spellStart"/>
      <w:r w:rsidRPr="00153717">
        <w:rPr>
          <w:rFonts w:ascii="Arial" w:hAnsi="Arial" w:cs="Arial"/>
          <w:lang w:eastAsia="ko-KR"/>
        </w:rPr>
        <w:t>Genotype:Week</w:t>
      </w:r>
      <w:proofErr w:type="spellEnd"/>
      <w:r w:rsidRPr="00153717">
        <w:rPr>
          <w:rFonts w:ascii="Arial" w:hAnsi="Arial" w:cs="Arial"/>
          <w:lang w:eastAsia="ko-KR"/>
        </w:rPr>
        <w:t xml:space="preserve"> + poly(Frequency, degree = 2):Treatment + </w:t>
      </w:r>
      <w:proofErr w:type="spellStart"/>
      <w:r w:rsidRPr="00153717">
        <w:rPr>
          <w:rFonts w:ascii="Arial" w:hAnsi="Arial" w:cs="Arial"/>
          <w:lang w:eastAsia="ko-KR"/>
        </w:rPr>
        <w:t>Week:Treatment</w:t>
      </w:r>
      <w:proofErr w:type="spellEnd"/>
      <w:r w:rsidRPr="00153717">
        <w:rPr>
          <w:rFonts w:ascii="Arial" w:hAnsi="Arial" w:cs="Arial"/>
          <w:lang w:eastAsia="ko-KR"/>
        </w:rPr>
        <w:t xml:space="preserve">, ,     data = thresh.dat, family = </w:t>
      </w:r>
      <w:proofErr w:type="spellStart"/>
      <w:r w:rsidRPr="00153717">
        <w:rPr>
          <w:rFonts w:ascii="Arial" w:hAnsi="Arial" w:cs="Arial"/>
          <w:lang w:eastAsia="ko-KR"/>
        </w:rPr>
        <w:t>inverse.gaussian</w:t>
      </w:r>
      <w:proofErr w:type="spellEnd"/>
      <w:r w:rsidRPr="00153717">
        <w:rPr>
          <w:rFonts w:ascii="Arial" w:hAnsi="Arial" w:cs="Arial"/>
          <w:lang w:eastAsia="ko-KR"/>
        </w:rPr>
        <w:t xml:space="preserve">(link = "log"), ,     control = </w:t>
      </w:r>
      <w:proofErr w:type="spellStart"/>
      <w:r w:rsidRPr="00153717">
        <w:rPr>
          <w:rFonts w:ascii="Arial" w:hAnsi="Arial" w:cs="Arial"/>
          <w:lang w:eastAsia="ko-KR"/>
        </w:rPr>
        <w:t>glmerControl</w:t>
      </w:r>
      <w:proofErr w:type="spellEnd"/>
      <w:r w:rsidRPr="00153717">
        <w:rPr>
          <w:rFonts w:ascii="Arial" w:hAnsi="Arial" w:cs="Arial"/>
          <w:lang w:eastAsia="ko-KR"/>
        </w:rPr>
        <w:t>(optimizer = "</w:t>
      </w:r>
      <w:proofErr w:type="spellStart"/>
      <w:r w:rsidRPr="00153717">
        <w:rPr>
          <w:rFonts w:ascii="Arial" w:hAnsi="Arial" w:cs="Arial"/>
          <w:lang w:eastAsia="ko-KR"/>
        </w:rPr>
        <w:t>bobyqa</w:t>
      </w:r>
      <w:proofErr w:type="spellEnd"/>
      <w:r w:rsidRPr="00153717">
        <w:rPr>
          <w:rFonts w:ascii="Arial" w:hAnsi="Arial" w:cs="Arial"/>
          <w:lang w:eastAsia="ko-KR"/>
        </w:rPr>
        <w:t xml:space="preserve">", </w:t>
      </w:r>
      <w:proofErr w:type="spellStart"/>
      <w:r w:rsidRPr="00153717">
        <w:rPr>
          <w:rFonts w:ascii="Arial" w:hAnsi="Arial" w:cs="Arial"/>
          <w:lang w:eastAsia="ko-KR"/>
        </w:rPr>
        <w:t>optCtrl</w:t>
      </w:r>
      <w:proofErr w:type="spellEnd"/>
      <w:r w:rsidRPr="00153717">
        <w:rPr>
          <w:rFonts w:ascii="Arial" w:hAnsi="Arial" w:cs="Arial"/>
          <w:lang w:eastAsia="ko-KR"/>
        </w:rPr>
        <w:t xml:space="preserve"> = list(</w:t>
      </w:r>
      <w:proofErr w:type="spellStart"/>
      <w:r w:rsidRPr="00153717">
        <w:rPr>
          <w:rFonts w:ascii="Arial" w:hAnsi="Arial" w:cs="Arial"/>
          <w:lang w:eastAsia="ko-KR"/>
        </w:rPr>
        <w:t>maxfun</w:t>
      </w:r>
      <w:proofErr w:type="spellEnd"/>
      <w:r w:rsidRPr="00153717">
        <w:rPr>
          <w:rFonts w:ascii="Arial" w:hAnsi="Arial" w:cs="Arial"/>
          <w:lang w:eastAsia="ko-KR"/>
        </w:rPr>
        <w:t xml:space="preserve"> = 1e+05)), ,     </w:t>
      </w:r>
      <w:proofErr w:type="spellStart"/>
      <w:r w:rsidRPr="00153717">
        <w:rPr>
          <w:rFonts w:ascii="Arial" w:hAnsi="Arial" w:cs="Arial"/>
          <w:lang w:eastAsia="ko-KR"/>
        </w:rPr>
        <w:t>na.action</w:t>
      </w:r>
      <w:proofErr w:type="spellEnd"/>
      <w:r w:rsidRPr="00153717">
        <w:rPr>
          <w:rFonts w:ascii="Arial" w:hAnsi="Arial" w:cs="Arial"/>
          <w:lang w:eastAsia="ko-KR"/>
        </w:rPr>
        <w:t xml:space="preserve"> = "</w:t>
      </w:r>
      <w:proofErr w:type="spellStart"/>
      <w:r w:rsidRPr="00153717">
        <w:rPr>
          <w:rFonts w:ascii="Arial" w:hAnsi="Arial" w:cs="Arial"/>
          <w:lang w:eastAsia="ko-KR"/>
        </w:rPr>
        <w:t>na.fail</w:t>
      </w:r>
      <w:proofErr w:type="spellEnd"/>
      <w:r w:rsidRPr="00153717">
        <w:rPr>
          <w:rFonts w:ascii="Arial" w:hAnsi="Arial" w:cs="Arial"/>
          <w:lang w:eastAsia="ko-KR"/>
        </w:rPr>
        <w:t>")</w:t>
      </w:r>
    </w:p>
    <w:p w14:paraId="570308FE" w14:textId="77777777" w:rsidR="00757BD8" w:rsidRPr="00757BD8" w:rsidRDefault="00757BD8" w:rsidP="00757BD8">
      <w:pPr>
        <w:spacing w:after="0" w:line="240" w:lineRule="auto"/>
        <w:rPr>
          <w:rFonts w:ascii="Arial" w:hAnsi="Arial" w:cs="Arial"/>
          <w:lang w:eastAsia="ko-KR"/>
        </w:rPr>
      </w:pPr>
    </w:p>
    <w:p w14:paraId="519A9E90" w14:textId="61156DBB" w:rsidR="00404E79" w:rsidRDefault="0085499E" w:rsidP="00796AB5">
      <w:pPr>
        <w:spacing w:after="0" w:line="240" w:lineRule="auto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…</w:t>
      </w:r>
    </w:p>
    <w:p w14:paraId="42B1CB4A" w14:textId="77777777" w:rsidR="00404E79" w:rsidRPr="00DC1EF6" w:rsidRDefault="00404E79" w:rsidP="00796AB5">
      <w:pPr>
        <w:spacing w:after="0" w:line="240" w:lineRule="auto"/>
        <w:rPr>
          <w:rFonts w:ascii="Arial" w:hAnsi="Arial" w:cs="Arial"/>
          <w:lang w:eastAsia="ko-KR"/>
        </w:rPr>
      </w:pPr>
    </w:p>
    <w:p w14:paraId="0F39E5B6" w14:textId="62615752" w:rsidR="0046254B" w:rsidRDefault="0046254B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 xml:space="preserve">Typically, the model with </w:t>
      </w:r>
      <w:r w:rsidR="005D1107" w:rsidRPr="00F926EF">
        <w:rPr>
          <w:rFonts w:ascii="Arial" w:hAnsi="Arial" w:cs="Arial"/>
        </w:rPr>
        <w:t xml:space="preserve">the </w:t>
      </w:r>
      <w:r w:rsidRPr="00F926EF">
        <w:rPr>
          <w:rFonts w:ascii="Arial" w:hAnsi="Arial" w:cs="Arial"/>
        </w:rPr>
        <w:t xml:space="preserve">lowest </w:t>
      </w:r>
      <w:proofErr w:type="spellStart"/>
      <w:r w:rsidRPr="00F926EF">
        <w:rPr>
          <w:rFonts w:ascii="Arial" w:hAnsi="Arial" w:cs="Arial"/>
        </w:rPr>
        <w:t>AIC</w:t>
      </w:r>
      <w:r w:rsidR="005D1107" w:rsidRPr="00F926EF">
        <w:rPr>
          <w:rFonts w:ascii="Arial" w:hAnsi="Arial" w:cs="Arial"/>
        </w:rPr>
        <w:t>c</w:t>
      </w:r>
      <w:proofErr w:type="spellEnd"/>
      <w:r w:rsidRPr="00F926EF">
        <w:rPr>
          <w:rFonts w:ascii="Arial" w:hAnsi="Arial" w:cs="Arial"/>
        </w:rPr>
        <w:t xml:space="preserve"> is selected with this sort of comparison, unless a more parsimonious model (fewer effects) </w:t>
      </w:r>
      <w:r w:rsidR="00986266">
        <w:rPr>
          <w:rFonts w:ascii="Arial" w:hAnsi="Arial" w:cs="Arial"/>
        </w:rPr>
        <w:t xml:space="preserve">is present </w:t>
      </w:r>
      <w:r w:rsidRPr="00F926EF">
        <w:rPr>
          <w:rFonts w:ascii="Arial" w:hAnsi="Arial" w:cs="Arial"/>
        </w:rPr>
        <w:t xml:space="preserve">with an </w:t>
      </w:r>
      <w:proofErr w:type="spellStart"/>
      <w:r w:rsidRPr="00F926EF">
        <w:rPr>
          <w:rFonts w:ascii="Arial" w:hAnsi="Arial" w:cs="Arial"/>
        </w:rPr>
        <w:t>AICc</w:t>
      </w:r>
      <w:proofErr w:type="spellEnd"/>
      <w:r w:rsidRPr="00F926EF">
        <w:rPr>
          <w:rFonts w:ascii="Arial" w:hAnsi="Arial" w:cs="Arial"/>
        </w:rPr>
        <w:t xml:space="preserve"> </w:t>
      </w:r>
      <w:r w:rsidR="005D1107" w:rsidRPr="00F926EF">
        <w:rPr>
          <w:rFonts w:ascii="Arial" w:hAnsi="Arial" w:cs="Arial"/>
        </w:rPr>
        <w:t>within</w:t>
      </w:r>
      <w:r w:rsidRPr="00F926EF">
        <w:rPr>
          <w:rFonts w:ascii="Arial" w:hAnsi="Arial" w:cs="Arial"/>
        </w:rPr>
        <w:t xml:space="preserve"> 2 of the lowest</w:t>
      </w:r>
      <w:r w:rsidR="00ED7121" w:rsidRPr="00F926EF">
        <w:rPr>
          <w:rFonts w:ascii="Arial" w:hAnsi="Arial" w:cs="Arial"/>
        </w:rPr>
        <w:fldChar w:fldCharType="begin"/>
      </w:r>
      <w:r w:rsidR="00EC1A3C">
        <w:rPr>
          <w:rFonts w:ascii="Arial" w:hAnsi="Arial" w:cs="Arial"/>
        </w:rPr>
        <w:instrText xml:space="preserve"> ADDIN EN.CITE &lt;EndNote&gt;&lt;Cite&gt;&lt;Author&gt;Greenwood&lt;/Author&gt;&lt;Year&gt;2022&lt;/Year&gt;&lt;RecNum&gt;203&lt;/RecNum&gt;&lt;DisplayText&gt;&lt;style face="superscript"&gt;11&lt;/style&gt;&lt;/DisplayText&gt;&lt;record&gt;&lt;rec-number&gt;203&lt;/rec-number&gt;&lt;foreign-keys&gt;&lt;key app="EN" db-id="fp5zx0f92vpx23edf24ve0z1d9exza5ap0td" timestamp="1733957536"&gt;203&lt;/key&gt;&lt;/foreign-keys&gt;&lt;ref-type name="Book"&gt;6&lt;/ref-type&gt;&lt;contributors&gt;&lt;authors&gt;&lt;author&gt;Greenwood, M&lt;/author&gt;&lt;/authors&gt;&lt;/contributors&gt;&lt;titles&gt;&lt;title&gt;Intermediate Statistics with R&lt;/title&gt;&lt;/titles&gt;&lt;volume&gt;3.1&lt;/volume&gt;&lt;dates&gt;&lt;year&gt;2022&lt;/year&gt;&lt;/dates&gt;&lt;publisher&gt;Montana State University&lt;/publisher&gt;&lt;urls&gt;&lt;related-urls&gt;&lt;url&gt;https://open.umn.edu/opentextbooks/textbooks/1078&lt;/url&gt;&lt;/related-urls&gt;&lt;/urls&gt;&lt;access-date&gt;2024&lt;/access-date&gt;&lt;/record&gt;&lt;/Cite&gt;&lt;/EndNote&gt;</w:instrText>
      </w:r>
      <w:r w:rsidR="00ED7121" w:rsidRPr="00F926EF">
        <w:rPr>
          <w:rFonts w:ascii="Arial" w:hAnsi="Arial" w:cs="Arial"/>
        </w:rPr>
        <w:fldChar w:fldCharType="separate"/>
      </w:r>
      <w:r w:rsidR="00EC1A3C" w:rsidRPr="00EC1A3C">
        <w:rPr>
          <w:rFonts w:ascii="Arial" w:hAnsi="Arial" w:cs="Arial"/>
          <w:noProof/>
          <w:vertAlign w:val="superscript"/>
        </w:rPr>
        <w:t>11</w:t>
      </w:r>
      <w:r w:rsidR="00ED7121" w:rsidRPr="00F926EF">
        <w:rPr>
          <w:rFonts w:ascii="Arial" w:hAnsi="Arial" w:cs="Arial"/>
        </w:rPr>
        <w:fldChar w:fldCharType="end"/>
      </w:r>
      <w:r w:rsidRPr="00F926EF">
        <w:rPr>
          <w:rFonts w:ascii="Arial" w:hAnsi="Arial" w:cs="Arial"/>
        </w:rPr>
        <w:t xml:space="preserve">. </w:t>
      </w:r>
      <w:r w:rsidR="00153717" w:rsidRPr="00153717">
        <w:rPr>
          <w:rFonts w:ascii="Arial" w:hAnsi="Arial" w:cs="Arial"/>
        </w:rPr>
        <w:t xml:space="preserve">Although </w:t>
      </w:r>
      <w:r w:rsidR="00153717">
        <w:rPr>
          <w:rFonts w:ascii="Arial" w:hAnsi="Arial" w:cs="Arial"/>
        </w:rPr>
        <w:t xml:space="preserve">there were </w:t>
      </w:r>
      <w:r w:rsidR="00153717" w:rsidRPr="00153717">
        <w:rPr>
          <w:rFonts w:ascii="Arial" w:hAnsi="Arial" w:cs="Arial"/>
        </w:rPr>
        <w:t xml:space="preserve">models </w:t>
      </w:r>
      <w:r w:rsidR="00153717">
        <w:rPr>
          <w:rFonts w:ascii="Arial" w:hAnsi="Arial" w:cs="Arial"/>
        </w:rPr>
        <w:t xml:space="preserve">with </w:t>
      </w:r>
      <w:r w:rsidR="00153717" w:rsidRPr="00153717">
        <w:rPr>
          <w:rFonts w:ascii="Arial" w:hAnsi="Arial" w:cs="Arial"/>
        </w:rPr>
        <w:t xml:space="preserve">lower </w:t>
      </w:r>
      <w:proofErr w:type="spellStart"/>
      <w:r w:rsidR="00153717" w:rsidRPr="00153717">
        <w:rPr>
          <w:rFonts w:ascii="Arial" w:hAnsi="Arial" w:cs="Arial"/>
        </w:rPr>
        <w:t>AICc</w:t>
      </w:r>
      <w:proofErr w:type="spellEnd"/>
      <w:r w:rsidR="00153717" w:rsidRPr="00153717">
        <w:rPr>
          <w:rFonts w:ascii="Arial" w:hAnsi="Arial" w:cs="Arial"/>
        </w:rPr>
        <w:t xml:space="preserve"> values, </w:t>
      </w:r>
      <w:r w:rsidR="00153717">
        <w:rPr>
          <w:rFonts w:ascii="Arial" w:hAnsi="Arial" w:cs="Arial"/>
        </w:rPr>
        <w:t>some</w:t>
      </w:r>
      <w:r w:rsidR="00153717" w:rsidRPr="00153717">
        <w:rPr>
          <w:rFonts w:ascii="Arial" w:hAnsi="Arial" w:cs="Arial"/>
        </w:rPr>
        <w:t xml:space="preserve"> failed to converge due to high gradient values. Therefore, we selected the best-converged </w:t>
      </w:r>
      <w:proofErr w:type="gramStart"/>
      <w:r w:rsidR="00153717" w:rsidRPr="00153717">
        <w:rPr>
          <w:rFonts w:ascii="Arial" w:hAnsi="Arial" w:cs="Arial"/>
        </w:rPr>
        <w:t>model (</w:t>
      </w:r>
      <w:r w:rsidR="00153717">
        <w:rPr>
          <w:rFonts w:ascii="Arial" w:hAnsi="Arial" w:cs="Arial"/>
        </w:rPr>
        <w:t>#</w:t>
      </w:r>
      <w:proofErr w:type="gramEnd"/>
      <w:r w:rsidR="00153717">
        <w:rPr>
          <w:rFonts w:ascii="Arial" w:hAnsi="Arial" w:cs="Arial"/>
        </w:rPr>
        <w:t>1411).</w:t>
      </w:r>
    </w:p>
    <w:p w14:paraId="006AC4A1" w14:textId="77777777" w:rsidR="00986266" w:rsidRPr="00F926EF" w:rsidRDefault="00986266" w:rsidP="00796AB5">
      <w:pPr>
        <w:spacing w:after="0" w:line="360" w:lineRule="auto"/>
        <w:rPr>
          <w:rFonts w:ascii="Arial" w:hAnsi="Arial" w:cs="Arial"/>
        </w:rPr>
      </w:pPr>
    </w:p>
    <w:p w14:paraId="11FC990C" w14:textId="5B5051F9" w:rsidR="00DE6E90" w:rsidRPr="008F1A1F" w:rsidRDefault="008018C0" w:rsidP="00796AB5">
      <w:pPr>
        <w:spacing w:after="0" w:line="240" w:lineRule="auto"/>
        <w:rPr>
          <w:rFonts w:ascii="Arial" w:hAnsi="Arial" w:cs="Arial"/>
        </w:rPr>
      </w:pPr>
      <w:r w:rsidRPr="008F1A1F">
        <w:rPr>
          <w:rFonts w:ascii="Arial" w:hAnsi="Arial" w:cs="Arial"/>
        </w:rPr>
        <w:t>#</w:t>
      </w:r>
      <w:r w:rsidR="00757BD8">
        <w:rPr>
          <w:rFonts w:ascii="Arial" w:hAnsi="Arial" w:cs="Arial"/>
        </w:rPr>
        <w:t>14</w:t>
      </w:r>
      <w:r w:rsidR="00153717">
        <w:rPr>
          <w:rFonts w:ascii="Arial" w:hAnsi="Arial" w:cs="Arial"/>
        </w:rPr>
        <w:t>11</w:t>
      </w:r>
    </w:p>
    <w:p w14:paraId="360EBB2A" w14:textId="2DEDA993" w:rsidR="004B2FD0" w:rsidRDefault="004B2FD0" w:rsidP="004B2FD0">
      <w:pPr>
        <w:spacing w:after="0" w:line="240" w:lineRule="auto"/>
        <w:rPr>
          <w:rFonts w:ascii="Arial" w:hAnsi="Arial" w:cs="Arial"/>
          <w:color w:val="EE0000"/>
          <w:lang w:eastAsia="ko-KR"/>
        </w:rPr>
      </w:pPr>
      <w:r w:rsidRPr="00757BD8">
        <w:rPr>
          <w:rFonts w:ascii="Arial" w:hAnsi="Arial" w:cs="Arial"/>
          <w:color w:val="EE0000"/>
        </w:rPr>
        <w:t xml:space="preserve">Threshold.mod &lt;- </w:t>
      </w:r>
      <w:proofErr w:type="spellStart"/>
      <w:r w:rsidRPr="00757BD8">
        <w:rPr>
          <w:rFonts w:ascii="Arial" w:hAnsi="Arial" w:cs="Arial"/>
          <w:color w:val="EE0000"/>
          <w:lang w:eastAsia="ko-KR"/>
        </w:rPr>
        <w:t>glmer</w:t>
      </w:r>
      <w:proofErr w:type="spellEnd"/>
      <w:r w:rsidRPr="00757BD8">
        <w:rPr>
          <w:rFonts w:ascii="Arial" w:hAnsi="Arial" w:cs="Arial"/>
          <w:color w:val="EE0000"/>
          <w:lang w:eastAsia="ko-KR"/>
        </w:rPr>
        <w:t>(</w:t>
      </w:r>
      <w:r w:rsidR="00FF7232" w:rsidRPr="00FF7232">
        <w:rPr>
          <w:rFonts w:ascii="Arial" w:hAnsi="Arial" w:cs="Arial"/>
          <w:color w:val="FF0000"/>
        </w:rPr>
        <w:t xml:space="preserve">formula = Threshold ~ Genotype + poly(Frequency, degree = 2) +      Treatment + Week + (1 | Id) + </w:t>
      </w:r>
      <w:proofErr w:type="spellStart"/>
      <w:r w:rsidR="00FF7232" w:rsidRPr="00FF7232">
        <w:rPr>
          <w:rFonts w:ascii="Arial" w:hAnsi="Arial" w:cs="Arial"/>
          <w:color w:val="FF0000"/>
        </w:rPr>
        <w:t>Genotype:poly</w:t>
      </w:r>
      <w:proofErr w:type="spellEnd"/>
      <w:r w:rsidR="00FF7232" w:rsidRPr="00FF7232">
        <w:rPr>
          <w:rFonts w:ascii="Arial" w:hAnsi="Arial" w:cs="Arial"/>
          <w:color w:val="FF0000"/>
        </w:rPr>
        <w:t xml:space="preserve">(Frequency, degree = 2) + poly(Frequency, degree = 2):Treatment + </w:t>
      </w:r>
      <w:proofErr w:type="spellStart"/>
      <w:r w:rsidR="00FF7232" w:rsidRPr="00FF7232">
        <w:rPr>
          <w:rFonts w:ascii="Arial" w:hAnsi="Arial" w:cs="Arial"/>
          <w:color w:val="FF0000"/>
        </w:rPr>
        <w:t>Treatment:Week</w:t>
      </w:r>
      <w:proofErr w:type="spellEnd"/>
      <w:r w:rsidR="00FF7232" w:rsidRPr="00FF7232">
        <w:rPr>
          <w:rFonts w:ascii="Arial" w:hAnsi="Arial" w:cs="Arial"/>
          <w:color w:val="FF0000"/>
        </w:rPr>
        <w:t>, data = thresh.dat,</w:t>
      </w:r>
      <w:r w:rsidR="008977B4">
        <w:rPr>
          <w:rFonts w:ascii="Arial" w:hAnsi="Arial" w:cs="Arial"/>
          <w:color w:val="FF0000"/>
        </w:rPr>
        <w:t xml:space="preserve"> </w:t>
      </w:r>
      <w:r w:rsidR="00FF7232" w:rsidRPr="00FF7232">
        <w:rPr>
          <w:rFonts w:ascii="Arial" w:hAnsi="Arial" w:cs="Arial"/>
          <w:color w:val="FF0000"/>
        </w:rPr>
        <w:t xml:space="preserve">family = </w:t>
      </w:r>
      <w:proofErr w:type="spellStart"/>
      <w:r w:rsidR="00FF7232" w:rsidRPr="00FF7232">
        <w:rPr>
          <w:rFonts w:ascii="Arial" w:hAnsi="Arial" w:cs="Arial"/>
          <w:color w:val="FF0000"/>
        </w:rPr>
        <w:t>inverse.gaussian</w:t>
      </w:r>
      <w:proofErr w:type="spellEnd"/>
      <w:r w:rsidR="00FF7232" w:rsidRPr="00FF7232">
        <w:rPr>
          <w:rFonts w:ascii="Arial" w:hAnsi="Arial" w:cs="Arial"/>
          <w:color w:val="FF0000"/>
        </w:rPr>
        <w:t xml:space="preserve">(link = "log"), control = </w:t>
      </w:r>
      <w:proofErr w:type="spellStart"/>
      <w:r w:rsidR="00FF7232" w:rsidRPr="00FF7232">
        <w:rPr>
          <w:rFonts w:ascii="Arial" w:hAnsi="Arial" w:cs="Arial"/>
          <w:color w:val="FF0000"/>
        </w:rPr>
        <w:t>glmerControl</w:t>
      </w:r>
      <w:proofErr w:type="spellEnd"/>
      <w:r w:rsidR="00FF7232" w:rsidRPr="00FF7232">
        <w:rPr>
          <w:rFonts w:ascii="Arial" w:hAnsi="Arial" w:cs="Arial"/>
          <w:color w:val="FF0000"/>
        </w:rPr>
        <w:t>(optimizer = "</w:t>
      </w:r>
      <w:proofErr w:type="spellStart"/>
      <w:r w:rsidR="00FF7232" w:rsidRPr="00FF7232">
        <w:rPr>
          <w:rFonts w:ascii="Arial" w:hAnsi="Arial" w:cs="Arial"/>
          <w:color w:val="FF0000"/>
        </w:rPr>
        <w:t>bobyqa</w:t>
      </w:r>
      <w:proofErr w:type="spellEnd"/>
      <w:r w:rsidR="00FF7232" w:rsidRPr="00FF7232">
        <w:rPr>
          <w:rFonts w:ascii="Arial" w:hAnsi="Arial" w:cs="Arial"/>
          <w:color w:val="FF0000"/>
        </w:rPr>
        <w:t xml:space="preserve">", </w:t>
      </w:r>
      <w:proofErr w:type="spellStart"/>
      <w:r w:rsidR="00FF7232" w:rsidRPr="00FF7232">
        <w:rPr>
          <w:rFonts w:ascii="Arial" w:hAnsi="Arial" w:cs="Arial"/>
          <w:color w:val="FF0000"/>
        </w:rPr>
        <w:t>optCtrl</w:t>
      </w:r>
      <w:proofErr w:type="spellEnd"/>
      <w:r w:rsidR="00FF7232" w:rsidRPr="00FF7232">
        <w:rPr>
          <w:rFonts w:ascii="Arial" w:hAnsi="Arial" w:cs="Arial"/>
          <w:color w:val="FF0000"/>
        </w:rPr>
        <w:t xml:space="preserve"> = list(</w:t>
      </w:r>
      <w:proofErr w:type="spellStart"/>
      <w:r w:rsidR="00FF7232" w:rsidRPr="00FF7232">
        <w:rPr>
          <w:rFonts w:ascii="Arial" w:hAnsi="Arial" w:cs="Arial"/>
          <w:color w:val="FF0000"/>
        </w:rPr>
        <w:t>maxfun</w:t>
      </w:r>
      <w:proofErr w:type="spellEnd"/>
      <w:r w:rsidR="00FF7232" w:rsidRPr="00FF7232">
        <w:rPr>
          <w:rFonts w:ascii="Arial" w:hAnsi="Arial" w:cs="Arial"/>
          <w:color w:val="FF0000"/>
        </w:rPr>
        <w:t xml:space="preserve"> = 1e+05)), </w:t>
      </w:r>
      <w:proofErr w:type="spellStart"/>
      <w:r w:rsidR="00FF7232" w:rsidRPr="00FF7232">
        <w:rPr>
          <w:rFonts w:ascii="Arial" w:hAnsi="Arial" w:cs="Arial"/>
          <w:color w:val="FF0000"/>
        </w:rPr>
        <w:t>na.action</w:t>
      </w:r>
      <w:proofErr w:type="spellEnd"/>
      <w:r w:rsidR="00FF7232" w:rsidRPr="00FF7232">
        <w:rPr>
          <w:rFonts w:ascii="Arial" w:hAnsi="Arial" w:cs="Arial"/>
          <w:color w:val="FF0000"/>
        </w:rPr>
        <w:t xml:space="preserve"> = "</w:t>
      </w:r>
      <w:proofErr w:type="spellStart"/>
      <w:r w:rsidR="00FF7232" w:rsidRPr="00FF7232">
        <w:rPr>
          <w:rFonts w:ascii="Arial" w:hAnsi="Arial" w:cs="Arial"/>
          <w:color w:val="FF0000"/>
        </w:rPr>
        <w:t>na.fail</w:t>
      </w:r>
      <w:proofErr w:type="spellEnd"/>
      <w:r w:rsidR="00FF7232" w:rsidRPr="00FF7232">
        <w:rPr>
          <w:rFonts w:ascii="Arial" w:hAnsi="Arial" w:cs="Arial"/>
          <w:color w:val="FF0000"/>
        </w:rPr>
        <w:t>"</w:t>
      </w:r>
      <w:r w:rsidRPr="00757BD8">
        <w:rPr>
          <w:rFonts w:ascii="Arial" w:hAnsi="Arial" w:cs="Arial"/>
          <w:color w:val="EE0000"/>
          <w:lang w:eastAsia="ko-KR"/>
        </w:rPr>
        <w:t>)</w:t>
      </w:r>
    </w:p>
    <w:p w14:paraId="5C8265A9" w14:textId="77777777" w:rsidR="00DE6E90" w:rsidRPr="00F926EF" w:rsidRDefault="00DE6E90" w:rsidP="00796AB5">
      <w:pPr>
        <w:spacing w:after="0" w:line="240" w:lineRule="auto"/>
        <w:rPr>
          <w:rFonts w:ascii="Arial" w:hAnsi="Arial" w:cs="Arial"/>
        </w:rPr>
      </w:pPr>
    </w:p>
    <w:p w14:paraId="755B786E" w14:textId="5D627397" w:rsidR="0046254B" w:rsidRPr="00EE42E2" w:rsidRDefault="00557004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S</w:t>
      </w:r>
      <w:r w:rsidR="0046254B" w:rsidRPr="00F926EF">
        <w:rPr>
          <w:rFonts w:ascii="Arial" w:hAnsi="Arial" w:cs="Arial"/>
        </w:rPr>
        <w:t>tatistics were estimated for the model, including analysis of deviance (ANOVA) and Nak</w:t>
      </w:r>
      <w:r w:rsidR="0046254B" w:rsidRPr="00EE42E2">
        <w:rPr>
          <w:rFonts w:ascii="Arial" w:hAnsi="Arial" w:cs="Arial"/>
        </w:rPr>
        <w:t>agawa’s marginal pseudo-</w:t>
      </w:r>
      <w:r w:rsidR="0046254B" w:rsidRPr="00EE42E2">
        <w:rPr>
          <w:rFonts w:ascii="Arial" w:hAnsi="Arial" w:cs="Arial"/>
          <w:i/>
          <w:iCs/>
        </w:rPr>
        <w:t>R</w:t>
      </w:r>
      <w:r w:rsidR="0046254B" w:rsidRPr="00EE42E2">
        <w:rPr>
          <w:rFonts w:ascii="Arial" w:hAnsi="Arial" w:cs="Arial"/>
          <w:i/>
          <w:iCs/>
          <w:vertAlign w:val="superscript"/>
        </w:rPr>
        <w:t>2</w:t>
      </w:r>
      <w:r w:rsidR="009B7F68" w:rsidRPr="00EE42E2">
        <w:rPr>
          <w:rFonts w:ascii="Arial" w:hAnsi="Arial" w:cs="Arial"/>
          <w:i/>
          <w:iCs/>
          <w:vertAlign w:val="superscript"/>
        </w:rPr>
        <w:t xml:space="preserve"> </w:t>
      </w:r>
      <w:r w:rsidR="00A11BDD" w:rsidRPr="00EE42E2">
        <w:rPr>
          <w:rFonts w:ascii="Arial" w:hAnsi="Arial" w:cs="Arial"/>
        </w:rPr>
        <w:fldChar w:fldCharType="begin">
          <w:fldData xml:space="preserve">PEVuZE5vdGU+PENpdGU+PEF1dGhvcj5OYWthZ2F3YTwvQXV0aG9yPjxZZWFyPjIwMTc8L1llYXI+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</w:fldData>
        </w:fldChar>
      </w:r>
      <w:r w:rsidR="00EC1A3C" w:rsidRPr="00EE42E2">
        <w:rPr>
          <w:rFonts w:ascii="Arial" w:hAnsi="Arial" w:cs="Arial"/>
        </w:rPr>
        <w:instrText xml:space="preserve"> ADDIN EN.CITE </w:instrText>
      </w:r>
      <w:r w:rsidR="00EC1A3C" w:rsidRPr="00EE42E2">
        <w:rPr>
          <w:rFonts w:ascii="Arial" w:hAnsi="Arial" w:cs="Arial"/>
        </w:rPr>
        <w:fldChar w:fldCharType="begin">
          <w:fldData xml:space="preserve">PEVuZE5vdGU+PENpdGU+PEF1dGhvcj5OYWthZ2F3YTwvQXV0aG9yPjxZZWFyPjIwMTc8L1llYXI+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</w:fldData>
        </w:fldChar>
      </w:r>
      <w:r w:rsidR="00EC1A3C" w:rsidRPr="00EE42E2">
        <w:rPr>
          <w:rFonts w:ascii="Arial" w:hAnsi="Arial" w:cs="Arial"/>
        </w:rPr>
        <w:instrText xml:space="preserve"> ADDIN EN.CITE.DATA </w:instrText>
      </w:r>
      <w:r w:rsidR="00EC1A3C" w:rsidRPr="00EE42E2">
        <w:rPr>
          <w:rFonts w:ascii="Arial" w:hAnsi="Arial" w:cs="Arial"/>
        </w:rPr>
      </w:r>
      <w:r w:rsidR="00EC1A3C" w:rsidRPr="00EE42E2">
        <w:rPr>
          <w:rFonts w:ascii="Arial" w:hAnsi="Arial" w:cs="Arial"/>
        </w:rPr>
        <w:fldChar w:fldCharType="end"/>
      </w:r>
      <w:r w:rsidR="00A11BDD" w:rsidRPr="00EE42E2">
        <w:rPr>
          <w:rFonts w:ascii="Arial" w:hAnsi="Arial" w:cs="Arial"/>
        </w:rPr>
      </w:r>
      <w:r w:rsidR="00A11BDD" w:rsidRPr="00EE42E2">
        <w:rPr>
          <w:rFonts w:ascii="Arial" w:hAnsi="Arial" w:cs="Arial"/>
        </w:rPr>
        <w:fldChar w:fldCharType="separate"/>
      </w:r>
      <w:r w:rsidR="00EC1A3C" w:rsidRPr="00EE42E2">
        <w:rPr>
          <w:rFonts w:ascii="Arial" w:hAnsi="Arial" w:cs="Arial"/>
          <w:noProof/>
          <w:vertAlign w:val="superscript"/>
        </w:rPr>
        <w:t>12</w:t>
      </w:r>
      <w:r w:rsidR="00A11BDD" w:rsidRPr="00EE42E2">
        <w:rPr>
          <w:rFonts w:ascii="Arial" w:hAnsi="Arial" w:cs="Arial"/>
        </w:rPr>
        <w:fldChar w:fldCharType="end"/>
      </w:r>
      <w:r w:rsidR="00A11BDD" w:rsidRPr="00EE42E2">
        <w:rPr>
          <w:rFonts w:ascii="Arial" w:hAnsi="Arial" w:cs="Arial"/>
        </w:rPr>
        <w:t xml:space="preserve">. </w:t>
      </w:r>
    </w:p>
    <w:p w14:paraId="23D56B8C" w14:textId="77777777" w:rsidR="00796AB5" w:rsidRPr="00EE42E2" w:rsidRDefault="00796AB5" w:rsidP="00796AB5">
      <w:pPr>
        <w:spacing w:after="0" w:line="240" w:lineRule="auto"/>
        <w:rPr>
          <w:rFonts w:ascii="Arial" w:hAnsi="Arial" w:cs="Arial"/>
        </w:rPr>
      </w:pPr>
    </w:p>
    <w:p w14:paraId="388BC8B8" w14:textId="77777777" w:rsidR="00F222A6" w:rsidRPr="00EE42E2" w:rsidRDefault="00F222A6" w:rsidP="00F222A6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EE42E2">
        <w:rPr>
          <w:rFonts w:ascii="Arial" w:hAnsi="Arial" w:cs="Arial"/>
          <w:color w:val="FF0000"/>
        </w:rPr>
        <w:t>omni.anov</w:t>
      </w:r>
      <w:proofErr w:type="spellEnd"/>
      <w:proofErr w:type="gramEnd"/>
      <w:r w:rsidRPr="00EE42E2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EE42E2">
        <w:rPr>
          <w:rFonts w:ascii="Arial" w:hAnsi="Arial" w:cs="Arial"/>
          <w:color w:val="FF0000"/>
        </w:rPr>
        <w:t>anova</w:t>
      </w:r>
      <w:proofErr w:type="spellEnd"/>
      <w:r w:rsidRPr="00EE42E2">
        <w:rPr>
          <w:rFonts w:ascii="Arial" w:hAnsi="Arial" w:cs="Arial"/>
          <w:color w:val="FF0000"/>
        </w:rPr>
        <w:t>(update(</w:t>
      </w:r>
      <w:proofErr w:type="gramEnd"/>
      <w:r w:rsidRPr="00EE42E2">
        <w:rPr>
          <w:rFonts w:ascii="Arial" w:hAnsi="Arial" w:cs="Arial"/>
          <w:color w:val="FF0000"/>
        </w:rPr>
        <w:t>Threshold.mod, ~ 1 + (1 | Id)), Threshold.mod)</w:t>
      </w:r>
    </w:p>
    <w:p w14:paraId="659FFF1A" w14:textId="77777777" w:rsidR="00F222A6" w:rsidRPr="00EE42E2" w:rsidRDefault="00F222A6" w:rsidP="00F222A6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EE42E2">
        <w:rPr>
          <w:rFonts w:ascii="Arial" w:hAnsi="Arial" w:cs="Arial"/>
          <w:color w:val="FF0000"/>
        </w:rPr>
        <w:t>marg.anov</w:t>
      </w:r>
      <w:proofErr w:type="spellEnd"/>
      <w:proofErr w:type="gramEnd"/>
      <w:r w:rsidRPr="00EE42E2">
        <w:rPr>
          <w:rFonts w:ascii="Arial" w:hAnsi="Arial" w:cs="Arial"/>
          <w:color w:val="FF0000"/>
        </w:rPr>
        <w:t xml:space="preserve"> &lt;- </w:t>
      </w:r>
      <w:proofErr w:type="gramStart"/>
      <w:r w:rsidRPr="00423B24">
        <w:rPr>
          <w:rFonts w:ascii="Arial" w:hAnsi="Arial" w:cs="Arial"/>
          <w:b/>
          <w:bCs/>
          <w:color w:val="FF0000"/>
        </w:rPr>
        <w:t>Anova</w:t>
      </w:r>
      <w:r w:rsidRPr="00EE42E2">
        <w:rPr>
          <w:rFonts w:ascii="Arial" w:hAnsi="Arial" w:cs="Arial"/>
          <w:color w:val="FF0000"/>
        </w:rPr>
        <w:t>(</w:t>
      </w:r>
      <w:proofErr w:type="gramEnd"/>
      <w:r w:rsidRPr="00EE42E2">
        <w:rPr>
          <w:rFonts w:ascii="Arial" w:hAnsi="Arial" w:cs="Arial"/>
          <w:color w:val="FF0000"/>
        </w:rPr>
        <w:t>Threshold.mod, type = "III")</w:t>
      </w:r>
      <w:r w:rsidRPr="00EE42E2">
        <w:rPr>
          <w:rFonts w:ascii="Arial" w:hAnsi="Arial" w:cs="Arial"/>
          <w:color w:val="FF0000"/>
        </w:rPr>
        <w:br/>
      </w:r>
      <w:proofErr w:type="gramStart"/>
      <w:r w:rsidRPr="00EE42E2">
        <w:rPr>
          <w:rFonts w:ascii="Arial" w:hAnsi="Arial" w:cs="Arial"/>
          <w:color w:val="FF0000"/>
        </w:rPr>
        <w:t>omni.r</w:t>
      </w:r>
      <w:proofErr w:type="gramEnd"/>
      <w:r w:rsidRPr="00EE42E2">
        <w:rPr>
          <w:rFonts w:ascii="Arial" w:hAnsi="Arial" w:cs="Arial"/>
          <w:color w:val="FF0000"/>
        </w:rPr>
        <w:t>2 &lt;- r2(</w:t>
      </w:r>
      <w:proofErr w:type="gramStart"/>
      <w:r w:rsidRPr="00EE42E2">
        <w:rPr>
          <w:rFonts w:ascii="Arial" w:hAnsi="Arial" w:cs="Arial"/>
          <w:color w:val="FF0000"/>
        </w:rPr>
        <w:t>Threshold.mod)$</w:t>
      </w:r>
      <w:proofErr w:type="gramEnd"/>
      <w:r w:rsidRPr="00EE42E2">
        <w:rPr>
          <w:rFonts w:ascii="Arial" w:hAnsi="Arial" w:cs="Arial"/>
          <w:color w:val="FF0000"/>
        </w:rPr>
        <w:t>R2_marginal</w:t>
      </w:r>
    </w:p>
    <w:p w14:paraId="460A747E" w14:textId="77777777" w:rsidR="00F222A6" w:rsidRPr="00EE42E2" w:rsidRDefault="00F222A6" w:rsidP="00F222A6">
      <w:pPr>
        <w:spacing w:after="0" w:line="240" w:lineRule="auto"/>
        <w:rPr>
          <w:rFonts w:ascii="Arial" w:hAnsi="Arial" w:cs="Arial"/>
          <w:color w:val="FF0000"/>
        </w:rPr>
      </w:pPr>
      <w:r w:rsidRPr="00EE42E2">
        <w:rPr>
          <w:rFonts w:ascii="Arial" w:hAnsi="Arial" w:cs="Arial"/>
          <w:color w:val="FF0000"/>
        </w:rPr>
        <w:t xml:space="preserve">marg.r2s &lt;- </w:t>
      </w:r>
      <w:proofErr w:type="gramStart"/>
      <w:r w:rsidRPr="00EE42E2">
        <w:rPr>
          <w:rFonts w:ascii="Arial" w:hAnsi="Arial" w:cs="Arial"/>
          <w:color w:val="FF0000"/>
        </w:rPr>
        <w:t>omni.r</w:t>
      </w:r>
      <w:proofErr w:type="gramEnd"/>
      <w:r w:rsidRPr="00EE42E2">
        <w:rPr>
          <w:rFonts w:ascii="Arial" w:hAnsi="Arial" w:cs="Arial"/>
          <w:color w:val="FF0000"/>
        </w:rPr>
        <w:t xml:space="preserve">2 - </w:t>
      </w:r>
      <w:proofErr w:type="gramStart"/>
      <w:r w:rsidRPr="00EE42E2">
        <w:rPr>
          <w:rFonts w:ascii="Arial" w:hAnsi="Arial" w:cs="Arial"/>
          <w:color w:val="FF0000"/>
        </w:rPr>
        <w:t>c(</w:t>
      </w:r>
      <w:proofErr w:type="gramEnd"/>
      <w:r w:rsidRPr="00EE42E2">
        <w:rPr>
          <w:rFonts w:ascii="Arial" w:hAnsi="Arial" w:cs="Arial"/>
          <w:color w:val="FF0000"/>
        </w:rPr>
        <w:t>r2(</w:t>
      </w:r>
      <w:proofErr w:type="spellStart"/>
      <w:proofErr w:type="gramStart"/>
      <w:r w:rsidRPr="00EE42E2">
        <w:rPr>
          <w:rFonts w:ascii="Arial" w:hAnsi="Arial" w:cs="Arial"/>
          <w:color w:val="FF0000"/>
        </w:rPr>
        <w:t>glmer</w:t>
      </w:r>
      <w:proofErr w:type="spellEnd"/>
      <w:r w:rsidRPr="00EE42E2">
        <w:rPr>
          <w:rFonts w:ascii="Arial" w:hAnsi="Arial" w:cs="Arial"/>
          <w:color w:val="FF0000"/>
        </w:rPr>
        <w:t>(</w:t>
      </w:r>
      <w:proofErr w:type="gramEnd"/>
      <w:r w:rsidRPr="00EE42E2">
        <w:rPr>
          <w:rFonts w:ascii="Arial" w:hAnsi="Arial" w:cs="Arial"/>
          <w:color w:val="FF0000"/>
        </w:rPr>
        <w:t>formula = Threshold ~</w:t>
      </w:r>
    </w:p>
    <w:p w14:paraId="0EFBCFEC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bookmarkStart w:id="0" w:name="_Hlk188544392"/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6D643BE4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395A8BA5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61AC0F7B" w14:textId="77777777" w:rsidR="00153717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</w:t>
      </w: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)</w:t>
      </w:r>
      <w:r>
        <w:rPr>
          <w:rFonts w:ascii="Arial" w:hAnsi="Arial" w:cs="Arial"/>
          <w:color w:val="FF0000"/>
          <w:lang w:eastAsia="ko-KR"/>
        </w:rPr>
        <w:t>:</w:t>
      </w: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proofErr w:type="gramEnd"/>
      <w:r w:rsidRPr="009B7F68">
        <w:rPr>
          <w:rFonts w:ascii="Arial" w:hAnsi="Arial" w:cs="Arial"/>
          <w:color w:val="FF0000"/>
          <w:lang w:eastAsia="ko-KR"/>
        </w:rPr>
        <w:t>+</w:t>
      </w:r>
    </w:p>
    <w:p w14:paraId="20DADA05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>
        <w:rPr>
          <w:rFonts w:ascii="Arial" w:hAnsi="Arial" w:cs="Arial"/>
          <w:color w:val="FF0000"/>
          <w:lang w:eastAsia="ko-KR"/>
        </w:rPr>
        <w:t>:</w:t>
      </w:r>
      <w:r w:rsidRPr="009F7A9F">
        <w:rPr>
          <w:rFonts w:ascii="Arial" w:hAnsi="Arial" w:cs="Arial"/>
          <w:color w:val="FF0000"/>
          <w:highlight w:val="blue"/>
          <w:lang w:eastAsia="ko-KR"/>
        </w:rPr>
        <w:t xml:space="preserve"> </w:t>
      </w: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>
        <w:rPr>
          <w:rFonts w:ascii="Arial" w:hAnsi="Arial" w:cs="Arial"/>
          <w:color w:val="FF0000"/>
          <w:lang w:eastAsia="ko-KR"/>
        </w:rPr>
        <w:t xml:space="preserve"> +</w:t>
      </w:r>
    </w:p>
    <w:bookmarkEnd w:id="0"/>
    <w:p w14:paraId="06EAC0B8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lang w:eastAsia="ko-KR"/>
        </w:rPr>
        <w:t>(1 | Id)</w:t>
      </w:r>
    </w:p>
    <w:p w14:paraId="76F01095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 xml:space="preserve">, data = thresh.dat, family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glmerControl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optimizer = "</w:t>
      </w:r>
      <w:proofErr w:type="spellStart"/>
      <w:r w:rsidRPr="009B7F68">
        <w:rPr>
          <w:rFonts w:ascii="Arial" w:hAnsi="Arial" w:cs="Arial"/>
          <w:color w:val="FF0000"/>
        </w:rPr>
        <w:t>bobyqa</w:t>
      </w:r>
      <w:proofErr w:type="spellEnd"/>
      <w:r w:rsidRPr="009B7F68">
        <w:rPr>
          <w:rFonts w:ascii="Arial" w:hAnsi="Arial" w:cs="Arial"/>
          <w:color w:val="FF0000"/>
        </w:rPr>
        <w:t xml:space="preserve">", </w:t>
      </w:r>
      <w:proofErr w:type="spellStart"/>
      <w:r w:rsidRPr="009B7F68">
        <w:rPr>
          <w:rFonts w:ascii="Arial" w:hAnsi="Arial" w:cs="Arial"/>
          <w:color w:val="FF0000"/>
        </w:rPr>
        <w:t>optCtrl</w:t>
      </w:r>
      <w:proofErr w:type="spellEnd"/>
      <w:r w:rsidRPr="009B7F68">
        <w:rPr>
          <w:rFonts w:ascii="Arial" w:hAnsi="Arial" w:cs="Arial"/>
          <w:color w:val="FF0000"/>
        </w:rPr>
        <w:t xml:space="preserve"> = </w:t>
      </w:r>
      <w:proofErr w:type="gramStart"/>
      <w:r w:rsidRPr="009B7F68">
        <w:rPr>
          <w:rFonts w:ascii="Arial" w:hAnsi="Arial" w:cs="Arial"/>
          <w:color w:val="FF0000"/>
        </w:rPr>
        <w:t>list(</w:t>
      </w:r>
      <w:proofErr w:type="spellStart"/>
      <w:proofErr w:type="gramEnd"/>
      <w:r w:rsidRPr="009B7F68">
        <w:rPr>
          <w:rFonts w:ascii="Arial" w:hAnsi="Arial" w:cs="Arial"/>
          <w:color w:val="FF0000"/>
        </w:rPr>
        <w:t>maxfun</w:t>
      </w:r>
      <w:proofErr w:type="spellEnd"/>
      <w:r w:rsidRPr="009B7F68">
        <w:rPr>
          <w:rFonts w:ascii="Arial" w:hAnsi="Arial" w:cs="Arial"/>
          <w:color w:val="FF0000"/>
        </w:rPr>
        <w:t xml:space="preserve"> = 1e+05))</w:t>
      </w:r>
      <w:proofErr w:type="gramStart"/>
      <w:r w:rsidRPr="009B7F68">
        <w:rPr>
          <w:rFonts w:ascii="Arial" w:hAnsi="Arial" w:cs="Arial"/>
          <w:color w:val="FF0000"/>
        </w:rPr>
        <w:t>))$</w:t>
      </w:r>
      <w:proofErr w:type="gramEnd"/>
      <w:r w:rsidRPr="009B7F68">
        <w:rPr>
          <w:rFonts w:ascii="Arial" w:hAnsi="Arial" w:cs="Arial"/>
          <w:color w:val="FF0000"/>
        </w:rPr>
        <w:t>R2_marginal,</w:t>
      </w:r>
    </w:p>
    <w:p w14:paraId="72B917BE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41D0B85A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>r2(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formula = Threshold ~</w:t>
      </w:r>
    </w:p>
    <w:p w14:paraId="7F3D36EC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highlight w:val="yellow"/>
          <w:lang w:eastAsia="ko-KR"/>
        </w:rPr>
      </w:pPr>
      <w:r w:rsidRPr="009B7F68">
        <w:rPr>
          <w:rFonts w:ascii="Arial" w:hAnsi="Arial" w:cs="Arial"/>
          <w:color w:val="FF0000"/>
          <w:highlight w:val="yellow"/>
          <w:lang w:eastAsia="ko-KR"/>
        </w:rPr>
        <w:t>Genotype +</w:t>
      </w:r>
    </w:p>
    <w:p w14:paraId="6A7100F4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0C3E8F59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570E02BA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>
        <w:rPr>
          <w:rFonts w:ascii="Arial" w:hAnsi="Arial" w:cs="Arial"/>
          <w:color w:val="FF0000"/>
          <w:lang w:eastAsia="ko-KR"/>
        </w:rPr>
        <w:t>:</w:t>
      </w:r>
      <w:r w:rsidRPr="009F7A9F">
        <w:rPr>
          <w:rFonts w:ascii="Arial" w:hAnsi="Arial" w:cs="Arial"/>
          <w:color w:val="FF0000"/>
          <w:highlight w:val="blue"/>
          <w:lang w:eastAsia="ko-KR"/>
        </w:rPr>
        <w:t xml:space="preserve"> </w:t>
      </w: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>
        <w:rPr>
          <w:rFonts w:ascii="Arial" w:hAnsi="Arial" w:cs="Arial"/>
          <w:color w:val="FF0000"/>
          <w:lang w:eastAsia="ko-KR"/>
        </w:rPr>
        <w:t xml:space="preserve"> +</w:t>
      </w:r>
    </w:p>
    <w:p w14:paraId="4F8B78A7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lang w:eastAsia="ko-KR"/>
        </w:rPr>
        <w:t>(1 | Id)</w:t>
      </w:r>
    </w:p>
    <w:p w14:paraId="34A08BC4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 xml:space="preserve">, data = thresh.dat, family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glmerControl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optimizer = "</w:t>
      </w:r>
      <w:proofErr w:type="spellStart"/>
      <w:r w:rsidRPr="009B7F68">
        <w:rPr>
          <w:rFonts w:ascii="Arial" w:hAnsi="Arial" w:cs="Arial"/>
          <w:color w:val="FF0000"/>
        </w:rPr>
        <w:t>bobyqa</w:t>
      </w:r>
      <w:proofErr w:type="spellEnd"/>
      <w:r w:rsidRPr="009B7F68">
        <w:rPr>
          <w:rFonts w:ascii="Arial" w:hAnsi="Arial" w:cs="Arial"/>
          <w:color w:val="FF0000"/>
        </w:rPr>
        <w:t xml:space="preserve">", </w:t>
      </w:r>
      <w:proofErr w:type="spellStart"/>
      <w:r w:rsidRPr="009B7F68">
        <w:rPr>
          <w:rFonts w:ascii="Arial" w:hAnsi="Arial" w:cs="Arial"/>
          <w:color w:val="FF0000"/>
        </w:rPr>
        <w:t>optCtrl</w:t>
      </w:r>
      <w:proofErr w:type="spellEnd"/>
      <w:r w:rsidRPr="009B7F68">
        <w:rPr>
          <w:rFonts w:ascii="Arial" w:hAnsi="Arial" w:cs="Arial"/>
          <w:color w:val="FF0000"/>
        </w:rPr>
        <w:t xml:space="preserve"> = </w:t>
      </w:r>
      <w:proofErr w:type="gramStart"/>
      <w:r w:rsidRPr="009B7F68">
        <w:rPr>
          <w:rFonts w:ascii="Arial" w:hAnsi="Arial" w:cs="Arial"/>
          <w:color w:val="FF0000"/>
        </w:rPr>
        <w:t>list(</w:t>
      </w:r>
      <w:proofErr w:type="spellStart"/>
      <w:proofErr w:type="gramEnd"/>
      <w:r w:rsidRPr="009B7F68">
        <w:rPr>
          <w:rFonts w:ascii="Arial" w:hAnsi="Arial" w:cs="Arial"/>
          <w:color w:val="FF0000"/>
        </w:rPr>
        <w:t>maxfun</w:t>
      </w:r>
      <w:proofErr w:type="spellEnd"/>
      <w:r w:rsidRPr="009B7F68">
        <w:rPr>
          <w:rFonts w:ascii="Arial" w:hAnsi="Arial" w:cs="Arial"/>
          <w:color w:val="FF0000"/>
        </w:rPr>
        <w:t xml:space="preserve"> = 1e+05))</w:t>
      </w:r>
      <w:proofErr w:type="gramStart"/>
      <w:r w:rsidRPr="009B7F68">
        <w:rPr>
          <w:rFonts w:ascii="Arial" w:hAnsi="Arial" w:cs="Arial"/>
          <w:color w:val="FF0000"/>
        </w:rPr>
        <w:t>))$</w:t>
      </w:r>
      <w:proofErr w:type="gramEnd"/>
      <w:r w:rsidRPr="009B7F68">
        <w:rPr>
          <w:rFonts w:ascii="Arial" w:hAnsi="Arial" w:cs="Arial"/>
          <w:color w:val="FF0000"/>
        </w:rPr>
        <w:t>R2_marginal,</w:t>
      </w:r>
    </w:p>
    <w:p w14:paraId="0E1EA3AA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487972D8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>r2(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formula = Threshold ~</w:t>
      </w:r>
    </w:p>
    <w:p w14:paraId="7637AA3F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highlight w:val="yellow"/>
          <w:lang w:eastAsia="ko-KR"/>
        </w:rPr>
      </w:pPr>
      <w:r w:rsidRPr="009B7F68">
        <w:rPr>
          <w:rFonts w:ascii="Arial" w:hAnsi="Arial" w:cs="Arial"/>
          <w:color w:val="FF0000"/>
          <w:highlight w:val="yellow"/>
          <w:lang w:eastAsia="ko-KR"/>
        </w:rPr>
        <w:t>Genotype +</w:t>
      </w:r>
    </w:p>
    <w:p w14:paraId="508B34A9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07702851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74C754A2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spellStart"/>
      <w:proofErr w:type="gramStart"/>
      <w:r w:rsidRPr="009B7F68">
        <w:rPr>
          <w:rFonts w:ascii="Arial" w:hAnsi="Arial" w:cs="Arial"/>
          <w:color w:val="FF0000"/>
          <w:highlight w:val="yellow"/>
          <w:lang w:eastAsia="ko-KR"/>
        </w:rPr>
        <w:t>Genotype</w:t>
      </w:r>
      <w:r>
        <w:rPr>
          <w:rFonts w:ascii="Arial" w:hAnsi="Arial" w:cs="Arial"/>
          <w:color w:val="FF0000"/>
          <w:highlight w:val="green"/>
          <w:lang w:eastAsia="ko-KR"/>
        </w:rPr>
        <w:t>:</w:t>
      </w:r>
      <w:r w:rsidRPr="009B7F68">
        <w:rPr>
          <w:rFonts w:ascii="Arial" w:hAnsi="Arial" w:cs="Arial"/>
          <w:color w:val="FF0000"/>
          <w:highlight w:val="green"/>
          <w:lang w:eastAsia="ko-KR"/>
        </w:rPr>
        <w:t>poly</w:t>
      </w:r>
      <w:proofErr w:type="spellEnd"/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(Frequency,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1E06C74F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lang w:eastAsia="ko-KR"/>
        </w:rPr>
        <w:t>(1 | Id)</w:t>
      </w:r>
    </w:p>
    <w:p w14:paraId="0518F04E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 xml:space="preserve">, data = thresh.dat, family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glmerControl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optimizer = "</w:t>
      </w:r>
      <w:proofErr w:type="spellStart"/>
      <w:r w:rsidRPr="009B7F68">
        <w:rPr>
          <w:rFonts w:ascii="Arial" w:hAnsi="Arial" w:cs="Arial"/>
          <w:color w:val="FF0000"/>
        </w:rPr>
        <w:t>bobyqa</w:t>
      </w:r>
      <w:proofErr w:type="spellEnd"/>
      <w:r w:rsidRPr="009B7F68">
        <w:rPr>
          <w:rFonts w:ascii="Arial" w:hAnsi="Arial" w:cs="Arial"/>
          <w:color w:val="FF0000"/>
        </w:rPr>
        <w:t xml:space="preserve">", </w:t>
      </w:r>
      <w:proofErr w:type="spellStart"/>
      <w:r w:rsidRPr="009B7F68">
        <w:rPr>
          <w:rFonts w:ascii="Arial" w:hAnsi="Arial" w:cs="Arial"/>
          <w:color w:val="FF0000"/>
        </w:rPr>
        <w:t>optCtrl</w:t>
      </w:r>
      <w:proofErr w:type="spellEnd"/>
      <w:r w:rsidRPr="009B7F68">
        <w:rPr>
          <w:rFonts w:ascii="Arial" w:hAnsi="Arial" w:cs="Arial"/>
          <w:color w:val="FF0000"/>
        </w:rPr>
        <w:t xml:space="preserve"> = </w:t>
      </w:r>
      <w:proofErr w:type="gramStart"/>
      <w:r w:rsidRPr="009B7F68">
        <w:rPr>
          <w:rFonts w:ascii="Arial" w:hAnsi="Arial" w:cs="Arial"/>
          <w:color w:val="FF0000"/>
        </w:rPr>
        <w:t>list(</w:t>
      </w:r>
      <w:proofErr w:type="spellStart"/>
      <w:proofErr w:type="gramEnd"/>
      <w:r w:rsidRPr="009B7F68">
        <w:rPr>
          <w:rFonts w:ascii="Arial" w:hAnsi="Arial" w:cs="Arial"/>
          <w:color w:val="FF0000"/>
        </w:rPr>
        <w:t>maxfun</w:t>
      </w:r>
      <w:proofErr w:type="spellEnd"/>
      <w:r w:rsidRPr="009B7F68">
        <w:rPr>
          <w:rFonts w:ascii="Arial" w:hAnsi="Arial" w:cs="Arial"/>
          <w:color w:val="FF0000"/>
        </w:rPr>
        <w:t xml:space="preserve"> = 1e+05))</w:t>
      </w:r>
      <w:proofErr w:type="gramStart"/>
      <w:r w:rsidRPr="009B7F68">
        <w:rPr>
          <w:rFonts w:ascii="Arial" w:hAnsi="Arial" w:cs="Arial"/>
          <w:color w:val="FF0000"/>
        </w:rPr>
        <w:t>))$</w:t>
      </w:r>
      <w:proofErr w:type="gramEnd"/>
      <w:r w:rsidRPr="009B7F68">
        <w:rPr>
          <w:rFonts w:ascii="Arial" w:hAnsi="Arial" w:cs="Arial"/>
          <w:color w:val="FF0000"/>
        </w:rPr>
        <w:t>R2_marginal,</w:t>
      </w:r>
    </w:p>
    <w:p w14:paraId="28C78235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08DAE2A1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5034F6E1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>r2(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formula = Threshold ~</w:t>
      </w:r>
    </w:p>
    <w:p w14:paraId="1AEFFF04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highlight w:val="yellow"/>
          <w:lang w:eastAsia="ko-KR"/>
        </w:rPr>
      </w:pPr>
      <w:r w:rsidRPr="009B7F68">
        <w:rPr>
          <w:rFonts w:ascii="Arial" w:hAnsi="Arial" w:cs="Arial"/>
          <w:color w:val="FF0000"/>
          <w:highlight w:val="yellow"/>
          <w:lang w:eastAsia="ko-KR"/>
        </w:rPr>
        <w:t>Genotype +</w:t>
      </w:r>
    </w:p>
    <w:p w14:paraId="0416F7CD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002D218F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5E6D1342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spellStart"/>
      <w:proofErr w:type="gramStart"/>
      <w:r w:rsidRPr="009B7F68">
        <w:rPr>
          <w:rFonts w:ascii="Arial" w:hAnsi="Arial" w:cs="Arial"/>
          <w:color w:val="FF0000"/>
          <w:highlight w:val="yellow"/>
          <w:lang w:eastAsia="ko-KR"/>
        </w:rPr>
        <w:t>Genotype</w:t>
      </w:r>
      <w:r>
        <w:rPr>
          <w:rFonts w:ascii="Arial" w:hAnsi="Arial" w:cs="Arial"/>
          <w:color w:val="FF0000"/>
          <w:highlight w:val="green"/>
          <w:lang w:eastAsia="ko-KR"/>
        </w:rPr>
        <w:t>:</w:t>
      </w:r>
      <w:r w:rsidRPr="009B7F68">
        <w:rPr>
          <w:rFonts w:ascii="Arial" w:hAnsi="Arial" w:cs="Arial"/>
          <w:color w:val="FF0000"/>
          <w:highlight w:val="green"/>
          <w:lang w:eastAsia="ko-KR"/>
        </w:rPr>
        <w:t>poly</w:t>
      </w:r>
      <w:proofErr w:type="spellEnd"/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(Frequency,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1988C08B" w14:textId="77777777" w:rsidR="00153717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</w:t>
      </w: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)</w:t>
      </w:r>
      <w:r>
        <w:rPr>
          <w:rFonts w:ascii="Arial" w:hAnsi="Arial" w:cs="Arial"/>
          <w:color w:val="FF0000"/>
          <w:lang w:eastAsia="ko-KR"/>
        </w:rPr>
        <w:t>:</w:t>
      </w: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proofErr w:type="gramEnd"/>
      <w:r w:rsidRPr="009B7F68">
        <w:rPr>
          <w:rFonts w:ascii="Arial" w:hAnsi="Arial" w:cs="Arial"/>
          <w:color w:val="FF0000"/>
          <w:lang w:eastAsia="ko-KR"/>
        </w:rPr>
        <w:t>+</w:t>
      </w:r>
    </w:p>
    <w:p w14:paraId="2E4F5622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lang w:eastAsia="ko-KR"/>
        </w:rPr>
        <w:t>(1 | Id)</w:t>
      </w:r>
    </w:p>
    <w:p w14:paraId="34A834B0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 xml:space="preserve">, data = thresh.dat, family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glmerControl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optimizer = "</w:t>
      </w:r>
      <w:proofErr w:type="spellStart"/>
      <w:r w:rsidRPr="009B7F68">
        <w:rPr>
          <w:rFonts w:ascii="Arial" w:hAnsi="Arial" w:cs="Arial"/>
          <w:color w:val="FF0000"/>
        </w:rPr>
        <w:t>bobyqa</w:t>
      </w:r>
      <w:proofErr w:type="spellEnd"/>
      <w:r w:rsidRPr="009B7F68">
        <w:rPr>
          <w:rFonts w:ascii="Arial" w:hAnsi="Arial" w:cs="Arial"/>
          <w:color w:val="FF0000"/>
        </w:rPr>
        <w:t xml:space="preserve">", </w:t>
      </w:r>
      <w:proofErr w:type="spellStart"/>
      <w:r w:rsidRPr="009B7F68">
        <w:rPr>
          <w:rFonts w:ascii="Arial" w:hAnsi="Arial" w:cs="Arial"/>
          <w:color w:val="FF0000"/>
        </w:rPr>
        <w:t>optCtrl</w:t>
      </w:r>
      <w:proofErr w:type="spellEnd"/>
      <w:r w:rsidRPr="009B7F68">
        <w:rPr>
          <w:rFonts w:ascii="Arial" w:hAnsi="Arial" w:cs="Arial"/>
          <w:color w:val="FF0000"/>
        </w:rPr>
        <w:t xml:space="preserve"> = </w:t>
      </w:r>
      <w:proofErr w:type="gramStart"/>
      <w:r w:rsidRPr="009B7F68">
        <w:rPr>
          <w:rFonts w:ascii="Arial" w:hAnsi="Arial" w:cs="Arial"/>
          <w:color w:val="FF0000"/>
        </w:rPr>
        <w:t>list(</w:t>
      </w:r>
      <w:proofErr w:type="spellStart"/>
      <w:proofErr w:type="gramEnd"/>
      <w:r w:rsidRPr="009B7F68">
        <w:rPr>
          <w:rFonts w:ascii="Arial" w:hAnsi="Arial" w:cs="Arial"/>
          <w:color w:val="FF0000"/>
        </w:rPr>
        <w:t>maxfun</w:t>
      </w:r>
      <w:proofErr w:type="spellEnd"/>
      <w:r w:rsidRPr="009B7F68">
        <w:rPr>
          <w:rFonts w:ascii="Arial" w:hAnsi="Arial" w:cs="Arial"/>
          <w:color w:val="FF0000"/>
        </w:rPr>
        <w:t xml:space="preserve"> = 1e+05))</w:t>
      </w:r>
      <w:proofErr w:type="gramStart"/>
      <w:r w:rsidRPr="009B7F68">
        <w:rPr>
          <w:rFonts w:ascii="Arial" w:hAnsi="Arial" w:cs="Arial"/>
          <w:color w:val="FF0000"/>
        </w:rPr>
        <w:t>))$</w:t>
      </w:r>
      <w:proofErr w:type="gramEnd"/>
      <w:r w:rsidRPr="009B7F68">
        <w:rPr>
          <w:rFonts w:ascii="Arial" w:hAnsi="Arial" w:cs="Arial"/>
          <w:color w:val="FF0000"/>
        </w:rPr>
        <w:t>R2_marginal,</w:t>
      </w:r>
    </w:p>
    <w:p w14:paraId="33FA11B7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1B8661CA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0D6240BA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>r2(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formula = Threshold ~</w:t>
      </w:r>
    </w:p>
    <w:p w14:paraId="0D59D7D8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highlight w:val="yellow"/>
          <w:lang w:eastAsia="ko-KR"/>
        </w:rPr>
      </w:pPr>
      <w:r w:rsidRPr="009B7F68">
        <w:rPr>
          <w:rFonts w:ascii="Arial" w:hAnsi="Arial" w:cs="Arial"/>
          <w:color w:val="FF0000"/>
          <w:highlight w:val="yellow"/>
          <w:lang w:eastAsia="ko-KR"/>
        </w:rPr>
        <w:t>Genotype +</w:t>
      </w:r>
    </w:p>
    <w:p w14:paraId="4ABA3CC1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65B9964C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1BC7C7D0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5A49471C" w14:textId="77777777" w:rsidR="00153717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</w:t>
      </w: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)</w:t>
      </w:r>
      <w:r>
        <w:rPr>
          <w:rFonts w:ascii="Arial" w:hAnsi="Arial" w:cs="Arial"/>
          <w:color w:val="FF0000"/>
          <w:lang w:eastAsia="ko-KR"/>
        </w:rPr>
        <w:t>:</w:t>
      </w: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proofErr w:type="gramEnd"/>
      <w:r w:rsidRPr="009B7F68">
        <w:rPr>
          <w:rFonts w:ascii="Arial" w:hAnsi="Arial" w:cs="Arial"/>
          <w:color w:val="FF0000"/>
          <w:lang w:eastAsia="ko-KR"/>
        </w:rPr>
        <w:t>+</w:t>
      </w:r>
    </w:p>
    <w:p w14:paraId="4839E120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>
        <w:rPr>
          <w:rFonts w:ascii="Arial" w:hAnsi="Arial" w:cs="Arial"/>
          <w:color w:val="FF0000"/>
          <w:lang w:eastAsia="ko-KR"/>
        </w:rPr>
        <w:t>:</w:t>
      </w:r>
      <w:r w:rsidRPr="009F7A9F">
        <w:rPr>
          <w:rFonts w:ascii="Arial" w:hAnsi="Arial" w:cs="Arial"/>
          <w:color w:val="FF0000"/>
          <w:highlight w:val="blue"/>
          <w:lang w:eastAsia="ko-KR"/>
        </w:rPr>
        <w:t xml:space="preserve"> </w:t>
      </w: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>
        <w:rPr>
          <w:rFonts w:ascii="Arial" w:hAnsi="Arial" w:cs="Arial"/>
          <w:color w:val="FF0000"/>
          <w:lang w:eastAsia="ko-KR"/>
        </w:rPr>
        <w:t xml:space="preserve"> +</w:t>
      </w:r>
    </w:p>
    <w:p w14:paraId="6F7E6E4D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lang w:eastAsia="ko-KR"/>
        </w:rPr>
        <w:t>(1 | Id)</w:t>
      </w:r>
    </w:p>
    <w:p w14:paraId="605A6C78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 xml:space="preserve">, data = thresh.dat, family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glmerControl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optimizer = "</w:t>
      </w:r>
      <w:proofErr w:type="spellStart"/>
      <w:r w:rsidRPr="009B7F68">
        <w:rPr>
          <w:rFonts w:ascii="Arial" w:hAnsi="Arial" w:cs="Arial"/>
          <w:color w:val="FF0000"/>
        </w:rPr>
        <w:t>bobyqa</w:t>
      </w:r>
      <w:proofErr w:type="spellEnd"/>
      <w:r w:rsidRPr="009B7F68">
        <w:rPr>
          <w:rFonts w:ascii="Arial" w:hAnsi="Arial" w:cs="Arial"/>
          <w:color w:val="FF0000"/>
        </w:rPr>
        <w:t xml:space="preserve">", </w:t>
      </w:r>
      <w:proofErr w:type="spellStart"/>
      <w:r w:rsidRPr="009B7F68">
        <w:rPr>
          <w:rFonts w:ascii="Arial" w:hAnsi="Arial" w:cs="Arial"/>
          <w:color w:val="FF0000"/>
        </w:rPr>
        <w:t>optCtrl</w:t>
      </w:r>
      <w:proofErr w:type="spellEnd"/>
      <w:r w:rsidRPr="009B7F68">
        <w:rPr>
          <w:rFonts w:ascii="Arial" w:hAnsi="Arial" w:cs="Arial"/>
          <w:color w:val="FF0000"/>
        </w:rPr>
        <w:t xml:space="preserve"> = </w:t>
      </w:r>
      <w:proofErr w:type="gramStart"/>
      <w:r w:rsidRPr="009B7F68">
        <w:rPr>
          <w:rFonts w:ascii="Arial" w:hAnsi="Arial" w:cs="Arial"/>
          <w:color w:val="FF0000"/>
        </w:rPr>
        <w:t>list(</w:t>
      </w:r>
      <w:proofErr w:type="spellStart"/>
      <w:proofErr w:type="gramEnd"/>
      <w:r w:rsidRPr="009B7F68">
        <w:rPr>
          <w:rFonts w:ascii="Arial" w:hAnsi="Arial" w:cs="Arial"/>
          <w:color w:val="FF0000"/>
        </w:rPr>
        <w:t>maxfun</w:t>
      </w:r>
      <w:proofErr w:type="spellEnd"/>
      <w:r w:rsidRPr="009B7F68">
        <w:rPr>
          <w:rFonts w:ascii="Arial" w:hAnsi="Arial" w:cs="Arial"/>
          <w:color w:val="FF0000"/>
        </w:rPr>
        <w:t xml:space="preserve"> = 1e+05))</w:t>
      </w:r>
      <w:proofErr w:type="gramStart"/>
      <w:r w:rsidRPr="009B7F68">
        <w:rPr>
          <w:rFonts w:ascii="Arial" w:hAnsi="Arial" w:cs="Arial"/>
          <w:color w:val="FF0000"/>
        </w:rPr>
        <w:t>))$</w:t>
      </w:r>
      <w:proofErr w:type="gramEnd"/>
      <w:r w:rsidRPr="009B7F68">
        <w:rPr>
          <w:rFonts w:ascii="Arial" w:hAnsi="Arial" w:cs="Arial"/>
          <w:color w:val="FF0000"/>
        </w:rPr>
        <w:t>R2_marginal,</w:t>
      </w:r>
    </w:p>
    <w:p w14:paraId="08001209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05C09FF7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>r2(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formula = Threshold ~</w:t>
      </w:r>
    </w:p>
    <w:p w14:paraId="49C57F27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highlight w:val="yellow"/>
          <w:lang w:eastAsia="ko-KR"/>
        </w:rPr>
      </w:pPr>
      <w:r w:rsidRPr="009B7F68">
        <w:rPr>
          <w:rFonts w:ascii="Arial" w:hAnsi="Arial" w:cs="Arial"/>
          <w:color w:val="FF0000"/>
          <w:highlight w:val="yellow"/>
          <w:lang w:eastAsia="ko-KR"/>
        </w:rPr>
        <w:t>Genotype +</w:t>
      </w:r>
    </w:p>
    <w:p w14:paraId="38ABCC64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31CCEE46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1DDDB405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5D4FED52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spellStart"/>
      <w:proofErr w:type="gramStart"/>
      <w:r w:rsidRPr="009B7F68">
        <w:rPr>
          <w:rFonts w:ascii="Arial" w:hAnsi="Arial" w:cs="Arial"/>
          <w:color w:val="FF0000"/>
          <w:highlight w:val="yellow"/>
          <w:lang w:eastAsia="ko-KR"/>
        </w:rPr>
        <w:t>Genotype</w:t>
      </w:r>
      <w:r>
        <w:rPr>
          <w:rFonts w:ascii="Arial" w:hAnsi="Arial" w:cs="Arial"/>
          <w:color w:val="FF0000"/>
          <w:highlight w:val="green"/>
          <w:lang w:eastAsia="ko-KR"/>
        </w:rPr>
        <w:t>:</w:t>
      </w:r>
      <w:r w:rsidRPr="009B7F68">
        <w:rPr>
          <w:rFonts w:ascii="Arial" w:hAnsi="Arial" w:cs="Arial"/>
          <w:color w:val="FF0000"/>
          <w:highlight w:val="green"/>
          <w:lang w:eastAsia="ko-KR"/>
        </w:rPr>
        <w:t>poly</w:t>
      </w:r>
      <w:proofErr w:type="spellEnd"/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(Frequency,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5E5043E5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>
        <w:rPr>
          <w:rFonts w:ascii="Arial" w:hAnsi="Arial" w:cs="Arial"/>
          <w:color w:val="FF0000"/>
          <w:lang w:eastAsia="ko-KR"/>
        </w:rPr>
        <w:t>:</w:t>
      </w:r>
      <w:r w:rsidRPr="009F7A9F">
        <w:rPr>
          <w:rFonts w:ascii="Arial" w:hAnsi="Arial" w:cs="Arial"/>
          <w:color w:val="FF0000"/>
          <w:highlight w:val="blue"/>
          <w:lang w:eastAsia="ko-KR"/>
        </w:rPr>
        <w:t xml:space="preserve"> </w:t>
      </w: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>
        <w:rPr>
          <w:rFonts w:ascii="Arial" w:hAnsi="Arial" w:cs="Arial"/>
          <w:color w:val="FF0000"/>
          <w:lang w:eastAsia="ko-KR"/>
        </w:rPr>
        <w:t xml:space="preserve"> +</w:t>
      </w:r>
    </w:p>
    <w:p w14:paraId="4849919E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lang w:eastAsia="ko-KR"/>
        </w:rPr>
        <w:t>(1 | Id)</w:t>
      </w:r>
    </w:p>
    <w:p w14:paraId="496423AE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 xml:space="preserve">, data = thresh.dat, family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glmerControl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optimizer = "</w:t>
      </w:r>
      <w:proofErr w:type="spellStart"/>
      <w:r w:rsidRPr="009B7F68">
        <w:rPr>
          <w:rFonts w:ascii="Arial" w:hAnsi="Arial" w:cs="Arial"/>
          <w:color w:val="FF0000"/>
        </w:rPr>
        <w:t>bobyqa</w:t>
      </w:r>
      <w:proofErr w:type="spellEnd"/>
      <w:r w:rsidRPr="009B7F68">
        <w:rPr>
          <w:rFonts w:ascii="Arial" w:hAnsi="Arial" w:cs="Arial"/>
          <w:color w:val="FF0000"/>
        </w:rPr>
        <w:t xml:space="preserve">", </w:t>
      </w:r>
      <w:proofErr w:type="spellStart"/>
      <w:r w:rsidRPr="009B7F68">
        <w:rPr>
          <w:rFonts w:ascii="Arial" w:hAnsi="Arial" w:cs="Arial"/>
          <w:color w:val="FF0000"/>
        </w:rPr>
        <w:t>optCtrl</w:t>
      </w:r>
      <w:proofErr w:type="spellEnd"/>
      <w:r w:rsidRPr="009B7F68">
        <w:rPr>
          <w:rFonts w:ascii="Arial" w:hAnsi="Arial" w:cs="Arial"/>
          <w:color w:val="FF0000"/>
        </w:rPr>
        <w:t xml:space="preserve"> = </w:t>
      </w:r>
      <w:proofErr w:type="gramStart"/>
      <w:r w:rsidRPr="009B7F68">
        <w:rPr>
          <w:rFonts w:ascii="Arial" w:hAnsi="Arial" w:cs="Arial"/>
          <w:color w:val="FF0000"/>
        </w:rPr>
        <w:t>list(</w:t>
      </w:r>
      <w:proofErr w:type="spellStart"/>
      <w:proofErr w:type="gramEnd"/>
      <w:r w:rsidRPr="009B7F68">
        <w:rPr>
          <w:rFonts w:ascii="Arial" w:hAnsi="Arial" w:cs="Arial"/>
          <w:color w:val="FF0000"/>
        </w:rPr>
        <w:t>maxfun</w:t>
      </w:r>
      <w:proofErr w:type="spellEnd"/>
      <w:r w:rsidRPr="009B7F68">
        <w:rPr>
          <w:rFonts w:ascii="Arial" w:hAnsi="Arial" w:cs="Arial"/>
          <w:color w:val="FF0000"/>
        </w:rPr>
        <w:t xml:space="preserve"> = 1e+05))</w:t>
      </w:r>
      <w:proofErr w:type="gramStart"/>
      <w:r w:rsidRPr="009B7F68">
        <w:rPr>
          <w:rFonts w:ascii="Arial" w:hAnsi="Arial" w:cs="Arial"/>
          <w:color w:val="FF0000"/>
        </w:rPr>
        <w:t>))$</w:t>
      </w:r>
      <w:proofErr w:type="gramEnd"/>
      <w:r w:rsidRPr="009B7F68">
        <w:rPr>
          <w:rFonts w:ascii="Arial" w:hAnsi="Arial" w:cs="Arial"/>
          <w:color w:val="FF0000"/>
        </w:rPr>
        <w:t>R2_marginal,</w:t>
      </w:r>
    </w:p>
    <w:p w14:paraId="21B9966A" w14:textId="77777777" w:rsidR="00153717" w:rsidRPr="009B7F68" w:rsidRDefault="00153717" w:rsidP="00153717">
      <w:pPr>
        <w:spacing w:after="0" w:line="240" w:lineRule="auto"/>
        <w:rPr>
          <w:color w:val="FF0000"/>
        </w:rPr>
      </w:pPr>
    </w:p>
    <w:p w14:paraId="67CC2FEE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>r2(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formula = Threshold ~</w:t>
      </w:r>
    </w:p>
    <w:p w14:paraId="1F57ABFC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highlight w:val="yellow"/>
          <w:lang w:eastAsia="ko-KR"/>
        </w:rPr>
      </w:pPr>
      <w:r w:rsidRPr="009B7F68">
        <w:rPr>
          <w:rFonts w:ascii="Arial" w:hAnsi="Arial" w:cs="Arial"/>
          <w:color w:val="FF0000"/>
          <w:highlight w:val="yellow"/>
          <w:lang w:eastAsia="ko-KR"/>
        </w:rPr>
        <w:t>Genotype +</w:t>
      </w:r>
    </w:p>
    <w:p w14:paraId="016D92F4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63AB5B27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3FD4D012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highlight w:val="blue"/>
          <w:lang w:eastAsia="ko-KR"/>
        </w:rPr>
        <w:t>Week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623F0CDE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spellStart"/>
      <w:proofErr w:type="gramStart"/>
      <w:r w:rsidRPr="009B7F68">
        <w:rPr>
          <w:rFonts w:ascii="Arial" w:hAnsi="Arial" w:cs="Arial"/>
          <w:color w:val="FF0000"/>
          <w:highlight w:val="yellow"/>
          <w:lang w:eastAsia="ko-KR"/>
        </w:rPr>
        <w:t>Genotype</w:t>
      </w:r>
      <w:r>
        <w:rPr>
          <w:rFonts w:ascii="Arial" w:hAnsi="Arial" w:cs="Arial"/>
          <w:color w:val="FF0000"/>
          <w:highlight w:val="green"/>
          <w:lang w:eastAsia="ko-KR"/>
        </w:rPr>
        <w:t>:</w:t>
      </w:r>
      <w:r w:rsidRPr="009B7F68">
        <w:rPr>
          <w:rFonts w:ascii="Arial" w:hAnsi="Arial" w:cs="Arial"/>
          <w:color w:val="FF0000"/>
          <w:highlight w:val="green"/>
          <w:lang w:eastAsia="ko-KR"/>
        </w:rPr>
        <w:t>poly</w:t>
      </w:r>
      <w:proofErr w:type="spellEnd"/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(Frequency, degree = 2)</w:t>
      </w:r>
      <w:r w:rsidRPr="009B7F68">
        <w:rPr>
          <w:rFonts w:ascii="Arial" w:hAnsi="Arial" w:cs="Arial"/>
          <w:color w:val="FF0000"/>
          <w:lang w:eastAsia="ko-KR"/>
        </w:rPr>
        <w:t xml:space="preserve"> +</w:t>
      </w:r>
    </w:p>
    <w:p w14:paraId="27DD81AF" w14:textId="77777777" w:rsidR="00153717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poly(</w:t>
      </w:r>
      <w:proofErr w:type="gramEnd"/>
      <w:r w:rsidRPr="009B7F68">
        <w:rPr>
          <w:rFonts w:ascii="Arial" w:hAnsi="Arial" w:cs="Arial"/>
          <w:color w:val="FF0000"/>
          <w:highlight w:val="green"/>
          <w:lang w:eastAsia="ko-KR"/>
        </w:rPr>
        <w:t>Frequency, degree = 2</w:t>
      </w:r>
      <w:proofErr w:type="gramStart"/>
      <w:r w:rsidRPr="009B7F68">
        <w:rPr>
          <w:rFonts w:ascii="Arial" w:hAnsi="Arial" w:cs="Arial"/>
          <w:color w:val="FF0000"/>
          <w:highlight w:val="green"/>
          <w:lang w:eastAsia="ko-KR"/>
        </w:rPr>
        <w:t>)</w:t>
      </w:r>
      <w:r>
        <w:rPr>
          <w:rFonts w:ascii="Arial" w:hAnsi="Arial" w:cs="Arial"/>
          <w:color w:val="FF0000"/>
          <w:lang w:eastAsia="ko-KR"/>
        </w:rPr>
        <w:t>:</w:t>
      </w:r>
      <w:r w:rsidRPr="009B7F68">
        <w:rPr>
          <w:rFonts w:ascii="Arial" w:hAnsi="Arial" w:cs="Arial"/>
          <w:color w:val="FF0000"/>
          <w:highlight w:val="magenta"/>
          <w:lang w:eastAsia="ko-KR"/>
        </w:rPr>
        <w:t>Treatment</w:t>
      </w:r>
      <w:proofErr w:type="gramEnd"/>
      <w:r w:rsidRPr="009B7F68">
        <w:rPr>
          <w:rFonts w:ascii="Arial" w:hAnsi="Arial" w:cs="Arial"/>
          <w:color w:val="FF0000"/>
          <w:lang w:eastAsia="ko-KR"/>
        </w:rPr>
        <w:t>+</w:t>
      </w:r>
    </w:p>
    <w:p w14:paraId="77C4D2AA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  <w:lang w:eastAsia="ko-KR"/>
        </w:rPr>
      </w:pPr>
      <w:r w:rsidRPr="009B7F68">
        <w:rPr>
          <w:rFonts w:ascii="Arial" w:hAnsi="Arial" w:cs="Arial"/>
          <w:color w:val="FF0000"/>
          <w:lang w:eastAsia="ko-KR"/>
        </w:rPr>
        <w:t>(1 | Id)</w:t>
      </w:r>
    </w:p>
    <w:p w14:paraId="54D2B785" w14:textId="77777777" w:rsidR="00153717" w:rsidRPr="009B7F68" w:rsidRDefault="00153717" w:rsidP="00153717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9B7F68">
        <w:rPr>
          <w:rFonts w:ascii="Arial" w:hAnsi="Arial" w:cs="Arial"/>
          <w:color w:val="FF0000"/>
        </w:rPr>
        <w:t>, data</w:t>
      </w:r>
      <w:proofErr w:type="gramEnd"/>
      <w:r w:rsidRPr="009B7F68">
        <w:rPr>
          <w:rFonts w:ascii="Arial" w:hAnsi="Arial" w:cs="Arial"/>
          <w:color w:val="FF0000"/>
        </w:rPr>
        <w:t xml:space="preserve"> = thresh.dat, family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inverse.gaussian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(link = "log"), control =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glmerControl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gramEnd"/>
      <w:r w:rsidRPr="009B7F68">
        <w:rPr>
          <w:rFonts w:ascii="Arial" w:hAnsi="Arial" w:cs="Arial"/>
          <w:color w:val="FF0000"/>
        </w:rPr>
        <w:t>optimizer = "</w:t>
      </w:r>
      <w:proofErr w:type="spellStart"/>
      <w:r w:rsidRPr="009B7F68">
        <w:rPr>
          <w:rFonts w:ascii="Arial" w:hAnsi="Arial" w:cs="Arial"/>
          <w:color w:val="FF0000"/>
        </w:rPr>
        <w:t>bobyqa</w:t>
      </w:r>
      <w:proofErr w:type="spellEnd"/>
      <w:r w:rsidRPr="009B7F68">
        <w:rPr>
          <w:rFonts w:ascii="Arial" w:hAnsi="Arial" w:cs="Arial"/>
          <w:color w:val="FF0000"/>
        </w:rPr>
        <w:t xml:space="preserve">", </w:t>
      </w:r>
      <w:proofErr w:type="spellStart"/>
      <w:r w:rsidRPr="009B7F68">
        <w:rPr>
          <w:rFonts w:ascii="Arial" w:hAnsi="Arial" w:cs="Arial"/>
          <w:color w:val="FF0000"/>
        </w:rPr>
        <w:t>optCtrl</w:t>
      </w:r>
      <w:proofErr w:type="spellEnd"/>
      <w:r w:rsidRPr="009B7F68">
        <w:rPr>
          <w:rFonts w:ascii="Arial" w:hAnsi="Arial" w:cs="Arial"/>
          <w:color w:val="FF0000"/>
        </w:rPr>
        <w:t xml:space="preserve"> = </w:t>
      </w:r>
      <w:proofErr w:type="gramStart"/>
      <w:r w:rsidRPr="009B7F68">
        <w:rPr>
          <w:rFonts w:ascii="Arial" w:hAnsi="Arial" w:cs="Arial"/>
          <w:color w:val="FF0000"/>
        </w:rPr>
        <w:t>list(</w:t>
      </w:r>
      <w:proofErr w:type="spellStart"/>
      <w:proofErr w:type="gramEnd"/>
      <w:r w:rsidRPr="009B7F68">
        <w:rPr>
          <w:rFonts w:ascii="Arial" w:hAnsi="Arial" w:cs="Arial"/>
          <w:color w:val="FF0000"/>
        </w:rPr>
        <w:t>maxfun</w:t>
      </w:r>
      <w:proofErr w:type="spellEnd"/>
      <w:r w:rsidRPr="009B7F68">
        <w:rPr>
          <w:rFonts w:ascii="Arial" w:hAnsi="Arial" w:cs="Arial"/>
          <w:color w:val="FF0000"/>
        </w:rPr>
        <w:t xml:space="preserve"> = 1e+05))</w:t>
      </w:r>
      <w:proofErr w:type="gramStart"/>
      <w:r w:rsidRPr="009B7F68">
        <w:rPr>
          <w:rFonts w:ascii="Arial" w:hAnsi="Arial" w:cs="Arial"/>
          <w:color w:val="FF0000"/>
        </w:rPr>
        <w:t>))$</w:t>
      </w:r>
      <w:proofErr w:type="gramEnd"/>
      <w:r w:rsidRPr="009B7F68">
        <w:rPr>
          <w:rFonts w:ascii="Arial" w:hAnsi="Arial" w:cs="Arial"/>
          <w:color w:val="FF0000"/>
        </w:rPr>
        <w:t>R2_marginal</w:t>
      </w:r>
    </w:p>
    <w:p w14:paraId="47BB9C79" w14:textId="77777777" w:rsidR="002405C9" w:rsidRPr="009B7F68" w:rsidRDefault="002405C9" w:rsidP="00595653">
      <w:pPr>
        <w:spacing w:after="0" w:line="240" w:lineRule="auto"/>
        <w:rPr>
          <w:rFonts w:ascii="Arial" w:hAnsi="Arial" w:cs="Arial"/>
          <w:color w:val="FF0000"/>
        </w:rPr>
      </w:pPr>
    </w:p>
    <w:p w14:paraId="036E9F8F" w14:textId="77777777" w:rsidR="002405C9" w:rsidRPr="009B7F68" w:rsidRDefault="002405C9" w:rsidP="00595653">
      <w:pPr>
        <w:spacing w:after="0" w:line="240" w:lineRule="auto"/>
        <w:rPr>
          <w:rFonts w:ascii="Arial" w:hAnsi="Arial" w:cs="Arial"/>
          <w:color w:val="FF0000"/>
        </w:rPr>
      </w:pPr>
      <w:r w:rsidRPr="009B7F68">
        <w:rPr>
          <w:rFonts w:ascii="Arial" w:hAnsi="Arial" w:cs="Arial"/>
          <w:color w:val="FF0000"/>
        </w:rPr>
        <w:t>)</w:t>
      </w:r>
    </w:p>
    <w:p w14:paraId="45EBDD02" w14:textId="77777777" w:rsidR="002405C9" w:rsidRPr="009B7F68" w:rsidRDefault="002405C9" w:rsidP="00595653">
      <w:pPr>
        <w:spacing w:after="0" w:line="240" w:lineRule="auto"/>
        <w:rPr>
          <w:rFonts w:ascii="Arial" w:hAnsi="Arial" w:cs="Arial"/>
          <w:color w:val="FF0000"/>
        </w:rPr>
      </w:pPr>
    </w:p>
    <w:p w14:paraId="7C053EE3" w14:textId="77777777" w:rsidR="008977B4" w:rsidRDefault="00DA1931" w:rsidP="00595653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9B7F68">
        <w:rPr>
          <w:rFonts w:ascii="Arial" w:hAnsi="Arial" w:cs="Arial"/>
          <w:color w:val="FF0000"/>
        </w:rPr>
        <w:t>omni.sum</w:t>
      </w:r>
      <w:proofErr w:type="spellEnd"/>
      <w:r w:rsidRPr="009B7F68">
        <w:rPr>
          <w:rFonts w:ascii="Arial" w:hAnsi="Arial" w:cs="Arial"/>
          <w:color w:val="FF0000"/>
        </w:rPr>
        <w:t xml:space="preserve"> &lt;- </w:t>
      </w:r>
      <w:proofErr w:type="spellStart"/>
      <w:r w:rsidRPr="009B7F68">
        <w:rPr>
          <w:rFonts w:ascii="Arial" w:hAnsi="Arial" w:cs="Arial"/>
          <w:color w:val="FF0000"/>
        </w:rPr>
        <w:t>cbind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omni.anov</w:t>
      </w:r>
      <w:proofErr w:type="spellEnd"/>
      <w:proofErr w:type="gramEnd"/>
      <w:r w:rsidRPr="009B7F68">
        <w:rPr>
          <w:rFonts w:ascii="Arial" w:hAnsi="Arial" w:cs="Arial"/>
          <w:color w:val="FF0000"/>
        </w:rPr>
        <w:t xml:space="preserve">[2,6:8], </w:t>
      </w:r>
      <w:proofErr w:type="gramStart"/>
      <w:r w:rsidRPr="009B7F68">
        <w:rPr>
          <w:rFonts w:ascii="Arial" w:hAnsi="Arial" w:cs="Arial"/>
          <w:color w:val="FF0000"/>
        </w:rPr>
        <w:t>omni.r</w:t>
      </w:r>
      <w:proofErr w:type="gramEnd"/>
      <w:r w:rsidRPr="009B7F68">
        <w:rPr>
          <w:rFonts w:ascii="Arial" w:hAnsi="Arial" w:cs="Arial"/>
          <w:color w:val="FF0000"/>
        </w:rPr>
        <w:t>2)</w:t>
      </w:r>
      <w:r w:rsidR="008977B4">
        <w:rPr>
          <w:rFonts w:ascii="Arial" w:hAnsi="Arial" w:cs="Arial"/>
          <w:color w:val="FF0000"/>
        </w:rPr>
        <w:t xml:space="preserve"> </w:t>
      </w:r>
    </w:p>
    <w:p w14:paraId="5C482E3B" w14:textId="3C2895BD" w:rsidR="00DA1931" w:rsidRDefault="008977B4" w:rsidP="00595653">
      <w:pPr>
        <w:spacing w:after="0" w:line="240" w:lineRule="auto"/>
        <w:rPr>
          <w:rFonts w:ascii="Arial" w:hAnsi="Arial" w:cs="Arial"/>
        </w:rPr>
      </w:pPr>
      <w:r w:rsidRPr="008977B4">
        <w:rPr>
          <w:rFonts w:ascii="Arial" w:hAnsi="Arial" w:cs="Arial"/>
        </w:rPr>
        <w:t>#</w:t>
      </w:r>
      <w:proofErr w:type="gramStart"/>
      <w:r w:rsidRPr="008977B4">
        <w:rPr>
          <w:rFonts w:ascii="Arial" w:hAnsi="Arial" w:cs="Arial"/>
        </w:rPr>
        <w:t>adjust</w:t>
      </w:r>
      <w:proofErr w:type="gramEnd"/>
      <w:r w:rsidRPr="008977B4">
        <w:rPr>
          <w:rFonts w:ascii="Arial" w:hAnsi="Arial" w:cs="Arial"/>
        </w:rPr>
        <w:t xml:space="preserve"> according to the number of fixed effects</w:t>
      </w:r>
    </w:p>
    <w:p w14:paraId="73133DC4" w14:textId="77777777" w:rsidR="008977B4" w:rsidRPr="009B7F68" w:rsidRDefault="008977B4" w:rsidP="00595653">
      <w:pPr>
        <w:spacing w:after="0" w:line="240" w:lineRule="auto"/>
        <w:rPr>
          <w:rFonts w:ascii="Arial" w:hAnsi="Arial" w:cs="Arial"/>
          <w:color w:val="FF0000"/>
        </w:rPr>
      </w:pPr>
    </w:p>
    <w:p w14:paraId="5822834B" w14:textId="77777777" w:rsidR="00DA1931" w:rsidRPr="009B7F68" w:rsidRDefault="00DA1931" w:rsidP="00595653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9B7F68">
        <w:rPr>
          <w:rFonts w:ascii="Arial" w:hAnsi="Arial" w:cs="Arial"/>
          <w:color w:val="FF0000"/>
        </w:rPr>
        <w:t>rownames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spellStart"/>
      <w:r w:rsidRPr="009B7F68">
        <w:rPr>
          <w:rFonts w:ascii="Arial" w:hAnsi="Arial" w:cs="Arial"/>
          <w:color w:val="FF0000"/>
        </w:rPr>
        <w:t>omni.sum</w:t>
      </w:r>
      <w:proofErr w:type="spellEnd"/>
      <w:r w:rsidRPr="009B7F68">
        <w:rPr>
          <w:rFonts w:ascii="Arial" w:hAnsi="Arial" w:cs="Arial"/>
          <w:color w:val="FF0000"/>
        </w:rPr>
        <w:t>) &lt;- "Model"</w:t>
      </w:r>
    </w:p>
    <w:p w14:paraId="3F13C9BC" w14:textId="77777777" w:rsidR="00DA1931" w:rsidRPr="009B7F68" w:rsidRDefault="00DA1931" w:rsidP="00595653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9B7F68">
        <w:rPr>
          <w:rFonts w:ascii="Arial" w:hAnsi="Arial" w:cs="Arial"/>
          <w:color w:val="FF0000"/>
        </w:rPr>
        <w:t>colnames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spellStart"/>
      <w:r w:rsidRPr="009B7F68">
        <w:rPr>
          <w:rFonts w:ascii="Arial" w:hAnsi="Arial" w:cs="Arial"/>
          <w:color w:val="FF0000"/>
        </w:rPr>
        <w:t>omni.sum</w:t>
      </w:r>
      <w:proofErr w:type="spellEnd"/>
      <w:r w:rsidRPr="009B7F68">
        <w:rPr>
          <w:rFonts w:ascii="Arial" w:hAnsi="Arial" w:cs="Arial"/>
          <w:color w:val="FF0000"/>
        </w:rPr>
        <w:t xml:space="preserve">) &lt;- </w:t>
      </w:r>
      <w:proofErr w:type="gramStart"/>
      <w:r w:rsidRPr="009B7F68">
        <w:rPr>
          <w:rFonts w:ascii="Arial" w:hAnsi="Arial" w:cs="Arial"/>
          <w:color w:val="FF0000"/>
        </w:rPr>
        <w:t>c(</w:t>
      </w:r>
      <w:proofErr w:type="gramEnd"/>
      <w:r w:rsidRPr="009B7F68">
        <w:rPr>
          <w:rFonts w:ascii="Arial" w:hAnsi="Arial" w:cs="Arial"/>
          <w:color w:val="FF0000"/>
        </w:rPr>
        <w:t>"</w:t>
      </w:r>
      <w:proofErr w:type="spellStart"/>
      <w:r w:rsidRPr="009B7F68">
        <w:rPr>
          <w:rFonts w:ascii="Arial" w:hAnsi="Arial" w:cs="Arial"/>
          <w:color w:val="FF0000"/>
        </w:rPr>
        <w:t>Chisq</w:t>
      </w:r>
      <w:proofErr w:type="spellEnd"/>
      <w:r w:rsidRPr="009B7F68">
        <w:rPr>
          <w:rFonts w:ascii="Arial" w:hAnsi="Arial" w:cs="Arial"/>
          <w:color w:val="FF0000"/>
        </w:rPr>
        <w:t>", "</w:t>
      </w:r>
      <w:proofErr w:type="spellStart"/>
      <w:r w:rsidRPr="009B7F68">
        <w:rPr>
          <w:rFonts w:ascii="Arial" w:hAnsi="Arial" w:cs="Arial"/>
          <w:color w:val="FF0000"/>
        </w:rPr>
        <w:t>Df</w:t>
      </w:r>
      <w:proofErr w:type="spellEnd"/>
      <w:r w:rsidRPr="009B7F68">
        <w:rPr>
          <w:rFonts w:ascii="Arial" w:hAnsi="Arial" w:cs="Arial"/>
          <w:color w:val="FF0000"/>
        </w:rPr>
        <w:t>", "</w:t>
      </w:r>
      <w:proofErr w:type="spellStart"/>
      <w:r w:rsidRPr="009B7F68">
        <w:rPr>
          <w:rFonts w:ascii="Arial" w:hAnsi="Arial" w:cs="Arial"/>
          <w:color w:val="FF0000"/>
        </w:rPr>
        <w:t>Pr</w:t>
      </w:r>
      <w:proofErr w:type="spellEnd"/>
      <w:r w:rsidRPr="009B7F68">
        <w:rPr>
          <w:rFonts w:ascii="Arial" w:hAnsi="Arial" w:cs="Arial"/>
          <w:color w:val="FF0000"/>
        </w:rPr>
        <w:t>(&gt;</w:t>
      </w:r>
      <w:proofErr w:type="spellStart"/>
      <w:r w:rsidRPr="009B7F68">
        <w:rPr>
          <w:rFonts w:ascii="Arial" w:hAnsi="Arial" w:cs="Arial"/>
          <w:color w:val="FF0000"/>
        </w:rPr>
        <w:t>Chisq</w:t>
      </w:r>
      <w:proofErr w:type="spellEnd"/>
      <w:r w:rsidRPr="009B7F68">
        <w:rPr>
          <w:rFonts w:ascii="Arial" w:hAnsi="Arial" w:cs="Arial"/>
          <w:color w:val="FF0000"/>
        </w:rPr>
        <w:t>)", "R2")</w:t>
      </w:r>
    </w:p>
    <w:p w14:paraId="752F03F1" w14:textId="6B8ED039" w:rsidR="00DA1931" w:rsidRPr="009B7F68" w:rsidRDefault="00DA1931" w:rsidP="00595653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9B7F68">
        <w:rPr>
          <w:rFonts w:ascii="Arial" w:hAnsi="Arial" w:cs="Arial"/>
          <w:color w:val="FF0000"/>
        </w:rPr>
        <w:t>marg.anov</w:t>
      </w:r>
      <w:proofErr w:type="gramEnd"/>
      <w:r w:rsidRPr="009B7F68">
        <w:rPr>
          <w:rFonts w:ascii="Arial" w:hAnsi="Arial" w:cs="Arial"/>
          <w:color w:val="FF0000"/>
        </w:rPr>
        <w:t xml:space="preserve">$R2 &lt;- </w:t>
      </w:r>
      <w:proofErr w:type="gramStart"/>
      <w:r w:rsidRPr="009B7F68">
        <w:rPr>
          <w:rFonts w:ascii="Arial" w:hAnsi="Arial" w:cs="Arial"/>
          <w:color w:val="FF0000"/>
        </w:rPr>
        <w:t>c(</w:t>
      </w:r>
      <w:proofErr w:type="gramEnd"/>
      <w:r w:rsidRPr="009B7F68">
        <w:rPr>
          <w:rFonts w:ascii="Arial" w:hAnsi="Arial" w:cs="Arial"/>
          <w:color w:val="FF0000"/>
        </w:rPr>
        <w:t xml:space="preserve">NA, </w:t>
      </w:r>
      <w:proofErr w:type="gramStart"/>
      <w:r w:rsidRPr="009B7F68">
        <w:rPr>
          <w:rFonts w:ascii="Arial" w:hAnsi="Arial" w:cs="Arial"/>
          <w:color w:val="FF0000"/>
        </w:rPr>
        <w:t>marg.r2s)  #</w:t>
      </w:r>
      <w:proofErr w:type="gramEnd"/>
      <w:r w:rsidRPr="009B7F68">
        <w:rPr>
          <w:rFonts w:ascii="Arial" w:hAnsi="Arial" w:cs="Arial"/>
          <w:color w:val="FF0000"/>
        </w:rPr>
        <w:t xml:space="preserve"> Fixed length mismatch</w:t>
      </w:r>
    </w:p>
    <w:p w14:paraId="27B71BCE" w14:textId="77777777" w:rsidR="00DA1931" w:rsidRPr="009B7F68" w:rsidRDefault="00DA1931" w:rsidP="00595653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9B7F68">
        <w:rPr>
          <w:rFonts w:ascii="Arial" w:hAnsi="Arial" w:cs="Arial"/>
          <w:color w:val="FF0000"/>
        </w:rPr>
        <w:t>marg.sum</w:t>
      </w:r>
      <w:proofErr w:type="spellEnd"/>
      <w:r w:rsidRPr="009B7F68">
        <w:rPr>
          <w:rFonts w:ascii="Arial" w:hAnsi="Arial" w:cs="Arial"/>
          <w:color w:val="FF0000"/>
        </w:rPr>
        <w:t xml:space="preserve"> &lt;- </w:t>
      </w:r>
      <w:proofErr w:type="spellStart"/>
      <w:proofErr w:type="gramStart"/>
      <w:r w:rsidRPr="009B7F68">
        <w:rPr>
          <w:rFonts w:ascii="Arial" w:hAnsi="Arial" w:cs="Arial"/>
          <w:color w:val="FF0000"/>
        </w:rPr>
        <w:t>marg.anov</w:t>
      </w:r>
      <w:proofErr w:type="spellEnd"/>
      <w:proofErr w:type="gramEnd"/>
    </w:p>
    <w:p w14:paraId="36B26D00" w14:textId="77777777" w:rsidR="00DA1931" w:rsidRPr="009B7F68" w:rsidRDefault="00DA1931" w:rsidP="00595653">
      <w:pPr>
        <w:spacing w:after="0" w:line="240" w:lineRule="auto"/>
        <w:rPr>
          <w:rFonts w:ascii="Arial" w:hAnsi="Arial" w:cs="Arial"/>
          <w:color w:val="FF0000"/>
        </w:rPr>
      </w:pPr>
      <w:proofErr w:type="spellStart"/>
      <w:r w:rsidRPr="009B7F68">
        <w:rPr>
          <w:rFonts w:ascii="Arial" w:hAnsi="Arial" w:cs="Arial"/>
          <w:color w:val="FF0000"/>
        </w:rPr>
        <w:t>colnames</w:t>
      </w:r>
      <w:proofErr w:type="spellEnd"/>
      <w:r w:rsidRPr="009B7F68">
        <w:rPr>
          <w:rFonts w:ascii="Arial" w:hAnsi="Arial" w:cs="Arial"/>
          <w:color w:val="FF0000"/>
        </w:rPr>
        <w:t>(</w:t>
      </w:r>
      <w:proofErr w:type="spellStart"/>
      <w:r w:rsidRPr="009B7F68">
        <w:rPr>
          <w:rFonts w:ascii="Arial" w:hAnsi="Arial" w:cs="Arial"/>
          <w:color w:val="FF0000"/>
        </w:rPr>
        <w:t>marg.sum</w:t>
      </w:r>
      <w:proofErr w:type="spellEnd"/>
      <w:r w:rsidRPr="009B7F68">
        <w:rPr>
          <w:rFonts w:ascii="Arial" w:hAnsi="Arial" w:cs="Arial"/>
          <w:color w:val="FF0000"/>
        </w:rPr>
        <w:t xml:space="preserve">) &lt;- </w:t>
      </w:r>
      <w:proofErr w:type="gramStart"/>
      <w:r w:rsidRPr="009B7F68">
        <w:rPr>
          <w:rFonts w:ascii="Arial" w:hAnsi="Arial" w:cs="Arial"/>
          <w:color w:val="FF0000"/>
        </w:rPr>
        <w:t>c(</w:t>
      </w:r>
      <w:proofErr w:type="gramEnd"/>
      <w:r w:rsidRPr="009B7F68">
        <w:rPr>
          <w:rFonts w:ascii="Arial" w:hAnsi="Arial" w:cs="Arial"/>
          <w:color w:val="FF0000"/>
        </w:rPr>
        <w:t>"</w:t>
      </w:r>
      <w:proofErr w:type="spellStart"/>
      <w:r w:rsidRPr="009B7F68">
        <w:rPr>
          <w:rFonts w:ascii="Arial" w:hAnsi="Arial" w:cs="Arial"/>
          <w:color w:val="FF0000"/>
        </w:rPr>
        <w:t>Chisq</w:t>
      </w:r>
      <w:proofErr w:type="spellEnd"/>
      <w:r w:rsidRPr="009B7F68">
        <w:rPr>
          <w:rFonts w:ascii="Arial" w:hAnsi="Arial" w:cs="Arial"/>
          <w:color w:val="FF0000"/>
        </w:rPr>
        <w:t>", "</w:t>
      </w:r>
      <w:proofErr w:type="spellStart"/>
      <w:r w:rsidRPr="009B7F68">
        <w:rPr>
          <w:rFonts w:ascii="Arial" w:hAnsi="Arial" w:cs="Arial"/>
          <w:color w:val="FF0000"/>
        </w:rPr>
        <w:t>Df</w:t>
      </w:r>
      <w:proofErr w:type="spellEnd"/>
      <w:r w:rsidRPr="009B7F68">
        <w:rPr>
          <w:rFonts w:ascii="Arial" w:hAnsi="Arial" w:cs="Arial"/>
          <w:color w:val="FF0000"/>
        </w:rPr>
        <w:t>", "</w:t>
      </w:r>
      <w:proofErr w:type="spellStart"/>
      <w:r w:rsidRPr="009B7F68">
        <w:rPr>
          <w:rFonts w:ascii="Arial" w:hAnsi="Arial" w:cs="Arial"/>
          <w:color w:val="FF0000"/>
        </w:rPr>
        <w:t>Pr</w:t>
      </w:r>
      <w:proofErr w:type="spellEnd"/>
      <w:r w:rsidRPr="009B7F68">
        <w:rPr>
          <w:rFonts w:ascii="Arial" w:hAnsi="Arial" w:cs="Arial"/>
          <w:color w:val="FF0000"/>
        </w:rPr>
        <w:t>(&gt;</w:t>
      </w:r>
      <w:proofErr w:type="spellStart"/>
      <w:r w:rsidRPr="009B7F68">
        <w:rPr>
          <w:rFonts w:ascii="Arial" w:hAnsi="Arial" w:cs="Arial"/>
          <w:color w:val="FF0000"/>
        </w:rPr>
        <w:t>Chisq</w:t>
      </w:r>
      <w:proofErr w:type="spellEnd"/>
      <w:r w:rsidRPr="009B7F68">
        <w:rPr>
          <w:rFonts w:ascii="Arial" w:hAnsi="Arial" w:cs="Arial"/>
          <w:color w:val="FF0000"/>
        </w:rPr>
        <w:t>)", "R2")</w:t>
      </w:r>
    </w:p>
    <w:p w14:paraId="0637ADF7" w14:textId="77777777" w:rsidR="002405C9" w:rsidRDefault="002405C9" w:rsidP="00595653">
      <w:pPr>
        <w:spacing w:after="0" w:line="240" w:lineRule="auto"/>
        <w:rPr>
          <w:rFonts w:ascii="Arial" w:hAnsi="Arial" w:cs="Arial"/>
          <w:color w:val="FF0000"/>
        </w:rPr>
      </w:pPr>
    </w:p>
    <w:p w14:paraId="2D421536" w14:textId="77777777" w:rsidR="00A30DD8" w:rsidRDefault="00A30DD8" w:rsidP="002405C9">
      <w:pPr>
        <w:spacing w:after="0" w:line="240" w:lineRule="auto"/>
        <w:rPr>
          <w:rFonts w:ascii="Arial" w:hAnsi="Arial" w:cs="Arial"/>
          <w:color w:val="FF0000"/>
        </w:rPr>
      </w:pPr>
    </w:p>
    <w:p w14:paraId="6779BD53" w14:textId="4460FC6F" w:rsidR="00A30DD8" w:rsidRPr="00A30DD8" w:rsidRDefault="0046254B" w:rsidP="00A30DD8">
      <w:pPr>
        <w:pStyle w:val="Heading1"/>
        <w:spacing w:line="360" w:lineRule="auto"/>
        <w:rPr>
          <w:rFonts w:cs="Arial"/>
        </w:rPr>
      </w:pPr>
      <w:r w:rsidRPr="00F926EF">
        <w:rPr>
          <w:rFonts w:cs="Arial"/>
        </w:rPr>
        <w:t>Model summary</w:t>
      </w:r>
    </w:p>
    <w:p w14:paraId="0577E386" w14:textId="0761D04B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F926EF">
        <w:rPr>
          <w:rFonts w:ascii="Arial" w:hAnsi="Arial" w:cs="Arial"/>
          <w:color w:val="FF0000"/>
        </w:rPr>
        <w:t>summary(</w:t>
      </w:r>
      <w:proofErr w:type="gramEnd"/>
      <w:r w:rsidRPr="00F926EF">
        <w:rPr>
          <w:rFonts w:ascii="Arial" w:hAnsi="Arial" w:cs="Arial"/>
          <w:color w:val="FF0000"/>
        </w:rPr>
        <w:t>Threshold.mod, correlation = TRUE)</w:t>
      </w:r>
    </w:p>
    <w:p w14:paraId="63604719" w14:textId="77777777" w:rsidR="0046254B" w:rsidRPr="00F926EF" w:rsidRDefault="0046254B" w:rsidP="00796AB5">
      <w:pPr>
        <w:spacing w:after="0" w:line="240" w:lineRule="auto"/>
        <w:rPr>
          <w:rFonts w:ascii="Arial" w:hAnsi="Arial" w:cs="Arial"/>
        </w:rPr>
      </w:pPr>
    </w:p>
    <w:p w14:paraId="4F6FDBA1" w14:textId="4D43A94F" w:rsidR="00EF1A6E" w:rsidRDefault="00FB2AA1" w:rsidP="00796AB5">
      <w:pPr>
        <w:spacing w:after="0" w:line="240" w:lineRule="auto"/>
        <w:rPr>
          <w:rFonts w:ascii="Arial" w:hAnsi="Arial" w:cs="Arial"/>
        </w:rPr>
      </w:pPr>
      <w:r w:rsidRPr="00FB2AA1">
        <w:rPr>
          <w:rFonts w:ascii="Arial" w:hAnsi="Arial" w:cs="Arial"/>
          <w:noProof/>
        </w:rPr>
        <w:lastRenderedPageBreak/>
        <w:drawing>
          <wp:inline distT="0" distB="0" distL="0" distR="0" wp14:anchorId="37C30D72" wp14:editId="5B51320A">
            <wp:extent cx="5731510" cy="4526915"/>
            <wp:effectExtent l="0" t="0" r="2540" b="6985"/>
            <wp:docPr id="5775001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0015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07E2" w14:textId="77777777" w:rsidR="00EF1A6E" w:rsidRDefault="00EF1A6E" w:rsidP="00796AB5">
      <w:pPr>
        <w:spacing w:after="0" w:line="240" w:lineRule="auto"/>
        <w:rPr>
          <w:rFonts w:ascii="Arial" w:hAnsi="Arial" w:cs="Arial"/>
        </w:rPr>
      </w:pPr>
    </w:p>
    <w:p w14:paraId="08ADF25F" w14:textId="5DF85CF7" w:rsidR="009B7155" w:rsidRDefault="009B7155" w:rsidP="00796AB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order to add the comparison of WT vs. KO (currently missing above), </w:t>
      </w:r>
      <w:r w:rsidRPr="009B7155">
        <w:rPr>
          <w:rFonts w:ascii="Arial" w:hAnsi="Arial" w:cs="Arial"/>
        </w:rPr>
        <w:t>the genotype factor</w:t>
      </w:r>
      <w:r>
        <w:rPr>
          <w:rFonts w:ascii="Arial" w:hAnsi="Arial" w:cs="Arial"/>
        </w:rPr>
        <w:t xml:space="preserve"> was temporarily re-leveled,</w:t>
      </w:r>
      <w:r w:rsidRPr="009B7155">
        <w:rPr>
          <w:rFonts w:ascii="Arial" w:hAnsi="Arial" w:cs="Arial"/>
        </w:rPr>
        <w:t xml:space="preserve"> so that </w:t>
      </w:r>
      <w:r>
        <w:rPr>
          <w:rFonts w:ascii="Arial" w:hAnsi="Arial" w:cs="Arial"/>
        </w:rPr>
        <w:t>KO</w:t>
      </w:r>
      <w:r w:rsidRPr="009B7155">
        <w:rPr>
          <w:rFonts w:ascii="Arial" w:hAnsi="Arial" w:cs="Arial"/>
        </w:rPr>
        <w:t xml:space="preserve"> was the reference group</w:t>
      </w:r>
      <w:r>
        <w:rPr>
          <w:rFonts w:ascii="Arial" w:hAnsi="Arial" w:cs="Arial"/>
        </w:rPr>
        <w:t>.</w:t>
      </w:r>
    </w:p>
    <w:p w14:paraId="2DA43F18" w14:textId="77777777" w:rsidR="009B7155" w:rsidRDefault="009B7155" w:rsidP="00796AB5">
      <w:pPr>
        <w:spacing w:after="0" w:line="360" w:lineRule="auto"/>
        <w:rPr>
          <w:rFonts w:ascii="Arial" w:hAnsi="Arial" w:cs="Arial"/>
        </w:rPr>
      </w:pPr>
    </w:p>
    <w:p w14:paraId="7A7CD929" w14:textId="77777777" w:rsidR="009B7155" w:rsidRPr="009B7155" w:rsidRDefault="009B7155" w:rsidP="009B7155">
      <w:pPr>
        <w:spacing w:after="0" w:line="360" w:lineRule="auto"/>
        <w:rPr>
          <w:rFonts w:ascii="Arial" w:hAnsi="Arial" w:cs="Arial"/>
          <w:color w:val="EE0000"/>
        </w:rPr>
      </w:pPr>
      <w:proofErr w:type="spellStart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 xml:space="preserve"> &lt;- factor(</w:t>
      </w:r>
      <w:proofErr w:type="spellStart"/>
      <w:proofErr w:type="gramStart"/>
      <w:r w:rsidRPr="009B7155">
        <w:rPr>
          <w:rFonts w:ascii="Arial" w:hAnsi="Arial" w:cs="Arial"/>
          <w:color w:val="EE0000"/>
        </w:rPr>
        <w:t>as.character</w:t>
      </w:r>
      <w:proofErr w:type="spellEnd"/>
      <w:proofErr w:type="gramEnd"/>
      <w:r w:rsidRPr="009B7155">
        <w:rPr>
          <w:rFonts w:ascii="Arial" w:hAnsi="Arial" w:cs="Arial"/>
          <w:color w:val="EE0000"/>
        </w:rPr>
        <w:t>(</w:t>
      </w:r>
      <w:proofErr w:type="spellStart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>), ordered = FALSE)</w:t>
      </w:r>
    </w:p>
    <w:p w14:paraId="56DBD8EB" w14:textId="53038BD4" w:rsidR="009B7155" w:rsidRPr="009B7155" w:rsidRDefault="009B7155" w:rsidP="009B7155">
      <w:pPr>
        <w:spacing w:after="0" w:line="360" w:lineRule="auto"/>
        <w:rPr>
          <w:rFonts w:ascii="Arial" w:hAnsi="Arial" w:cs="Arial"/>
          <w:color w:val="EE0000"/>
        </w:rPr>
      </w:pPr>
      <w:proofErr w:type="spellStart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 xml:space="preserve"> &lt;- </w:t>
      </w:r>
      <w:proofErr w:type="gramStart"/>
      <w:r w:rsidRPr="009B7155">
        <w:rPr>
          <w:rFonts w:ascii="Arial" w:hAnsi="Arial" w:cs="Arial"/>
          <w:color w:val="EE0000"/>
        </w:rPr>
        <w:t>relevel(</w:t>
      </w:r>
      <w:proofErr w:type="spellStart"/>
      <w:proofErr w:type="gramEnd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>, ref = "KO")</w:t>
      </w:r>
      <w:r w:rsidRPr="009B7155">
        <w:rPr>
          <w:rFonts w:ascii="Arial" w:hAnsi="Arial" w:cs="Arial"/>
          <w:color w:val="EE0000"/>
        </w:rPr>
        <w:br/>
      </w:r>
      <w:proofErr w:type="spellStart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 xml:space="preserve"> &lt;- factor(</w:t>
      </w:r>
      <w:proofErr w:type="spellStart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>)</w:t>
      </w:r>
    </w:p>
    <w:p w14:paraId="4B1DA502" w14:textId="77777777" w:rsidR="009B7155" w:rsidRPr="009B7155" w:rsidRDefault="009B7155" w:rsidP="009B7155">
      <w:pPr>
        <w:spacing w:after="0" w:line="360" w:lineRule="auto"/>
        <w:rPr>
          <w:rFonts w:ascii="Arial" w:hAnsi="Arial" w:cs="Arial"/>
          <w:color w:val="EE0000"/>
        </w:rPr>
      </w:pPr>
      <w:proofErr w:type="spellStart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 xml:space="preserve"> &lt;- </w:t>
      </w:r>
      <w:proofErr w:type="gramStart"/>
      <w:r w:rsidRPr="009B7155">
        <w:rPr>
          <w:rFonts w:ascii="Arial" w:hAnsi="Arial" w:cs="Arial"/>
          <w:color w:val="EE0000"/>
        </w:rPr>
        <w:t>relevel(</w:t>
      </w:r>
      <w:proofErr w:type="spellStart"/>
      <w:proofErr w:type="gramEnd"/>
      <w:r w:rsidRPr="009B7155">
        <w:rPr>
          <w:rFonts w:ascii="Arial" w:hAnsi="Arial" w:cs="Arial"/>
          <w:color w:val="EE0000"/>
        </w:rPr>
        <w:t>thresh.dat$Genotype</w:t>
      </w:r>
      <w:proofErr w:type="spellEnd"/>
      <w:r w:rsidRPr="009B7155">
        <w:rPr>
          <w:rFonts w:ascii="Arial" w:hAnsi="Arial" w:cs="Arial"/>
          <w:color w:val="EE0000"/>
        </w:rPr>
        <w:t>, ref = "KO")</w:t>
      </w:r>
    </w:p>
    <w:p w14:paraId="3400E2DD" w14:textId="72F658BE" w:rsidR="009B7155" w:rsidRPr="009B7155" w:rsidRDefault="009B7155" w:rsidP="009B7155">
      <w:pPr>
        <w:spacing w:after="0" w:line="360" w:lineRule="auto"/>
        <w:rPr>
          <w:rFonts w:ascii="Arial" w:hAnsi="Arial" w:cs="Arial"/>
          <w:color w:val="EE0000"/>
        </w:rPr>
      </w:pPr>
      <w:r w:rsidRPr="009B7155">
        <w:rPr>
          <w:rFonts w:ascii="Arial" w:hAnsi="Arial" w:cs="Arial"/>
          <w:color w:val="EE0000"/>
        </w:rPr>
        <w:t xml:space="preserve">Threshold.mod &lt;- </w:t>
      </w:r>
      <w:proofErr w:type="spellStart"/>
      <w:r w:rsidRPr="009B7155">
        <w:rPr>
          <w:rFonts w:ascii="Arial" w:hAnsi="Arial" w:cs="Arial"/>
          <w:color w:val="EE0000"/>
        </w:rPr>
        <w:t>glmer</w:t>
      </w:r>
      <w:proofErr w:type="spellEnd"/>
      <w:r w:rsidRPr="009B7155">
        <w:rPr>
          <w:rFonts w:ascii="Arial" w:hAnsi="Arial" w:cs="Arial"/>
          <w:color w:val="EE0000"/>
        </w:rPr>
        <w:t xml:space="preserve">(Threshold ~ </w:t>
      </w:r>
      <w:proofErr w:type="gramStart"/>
      <w:r w:rsidRPr="009B7155">
        <w:rPr>
          <w:rFonts w:ascii="Arial" w:hAnsi="Arial" w:cs="Arial"/>
          <w:color w:val="EE0000"/>
        </w:rPr>
        <w:t>Genotype + poly(Frequency, degree = 2) + Treatment + Week</w:t>
      </w:r>
      <w:proofErr w:type="gramEnd"/>
      <w:r w:rsidRPr="009B7155">
        <w:rPr>
          <w:rFonts w:ascii="Arial" w:hAnsi="Arial" w:cs="Arial"/>
          <w:color w:val="EE0000"/>
        </w:rPr>
        <w:t xml:space="preserve"> </w:t>
      </w:r>
      <w:proofErr w:type="gramStart"/>
      <w:r w:rsidRPr="009B7155">
        <w:rPr>
          <w:rFonts w:ascii="Arial" w:hAnsi="Arial" w:cs="Arial"/>
          <w:color w:val="EE0000"/>
        </w:rPr>
        <w:t xml:space="preserve">+ </w:t>
      </w:r>
      <w:proofErr w:type="spellStart"/>
      <w:r w:rsidRPr="009B7155">
        <w:rPr>
          <w:rFonts w:ascii="Arial" w:hAnsi="Arial" w:cs="Arial"/>
          <w:color w:val="EE0000"/>
        </w:rPr>
        <w:t>Genotype:</w:t>
      </w:r>
      <w:proofErr w:type="gramEnd"/>
      <w:r w:rsidRPr="009B7155">
        <w:rPr>
          <w:rFonts w:ascii="Arial" w:hAnsi="Arial" w:cs="Arial"/>
          <w:color w:val="EE0000"/>
        </w:rPr>
        <w:t>poly</w:t>
      </w:r>
      <w:proofErr w:type="spellEnd"/>
      <w:r w:rsidRPr="009B7155">
        <w:rPr>
          <w:rFonts w:ascii="Arial" w:hAnsi="Arial" w:cs="Arial"/>
          <w:color w:val="EE0000"/>
        </w:rPr>
        <w:t xml:space="preserve">(Frequency, degree = 2) </w:t>
      </w:r>
      <w:proofErr w:type="gramStart"/>
      <w:r w:rsidRPr="009B7155">
        <w:rPr>
          <w:rFonts w:ascii="Arial" w:hAnsi="Arial" w:cs="Arial"/>
          <w:color w:val="EE0000"/>
        </w:rPr>
        <w:t>+ poly(Frequency, degree = 2):</w:t>
      </w:r>
      <w:proofErr w:type="gramEnd"/>
      <w:r w:rsidRPr="009B7155">
        <w:rPr>
          <w:rFonts w:ascii="Arial" w:hAnsi="Arial" w:cs="Arial"/>
          <w:color w:val="EE0000"/>
        </w:rPr>
        <w:t xml:space="preserve">Treatment </w:t>
      </w:r>
      <w:proofErr w:type="gramStart"/>
      <w:r w:rsidRPr="009B7155">
        <w:rPr>
          <w:rFonts w:ascii="Arial" w:hAnsi="Arial" w:cs="Arial"/>
          <w:color w:val="EE0000"/>
        </w:rPr>
        <w:t xml:space="preserve">+ </w:t>
      </w:r>
      <w:proofErr w:type="spellStart"/>
      <w:r w:rsidRPr="009B7155">
        <w:rPr>
          <w:rFonts w:ascii="Arial" w:hAnsi="Arial" w:cs="Arial"/>
          <w:color w:val="EE0000"/>
        </w:rPr>
        <w:t>Treatment:</w:t>
      </w:r>
      <w:proofErr w:type="gramEnd"/>
      <w:r w:rsidRPr="009B7155">
        <w:rPr>
          <w:rFonts w:ascii="Arial" w:hAnsi="Arial" w:cs="Arial"/>
          <w:color w:val="EE0000"/>
        </w:rPr>
        <w:t>Week</w:t>
      </w:r>
      <w:proofErr w:type="spellEnd"/>
      <w:r w:rsidRPr="009B7155">
        <w:rPr>
          <w:rFonts w:ascii="Arial" w:hAnsi="Arial" w:cs="Arial"/>
          <w:color w:val="EE0000"/>
        </w:rPr>
        <w:t xml:space="preserve"> + (1 | Id),</w:t>
      </w:r>
      <w:r w:rsidR="008977B4">
        <w:rPr>
          <w:rFonts w:ascii="Arial" w:hAnsi="Arial" w:cs="Arial"/>
          <w:color w:val="EE0000"/>
        </w:rPr>
        <w:t xml:space="preserve"> </w:t>
      </w:r>
      <w:r w:rsidRPr="009B7155">
        <w:rPr>
          <w:rFonts w:ascii="Arial" w:hAnsi="Arial" w:cs="Arial"/>
          <w:color w:val="EE0000"/>
        </w:rPr>
        <w:t>data = thresh.dat,</w:t>
      </w:r>
      <w:r w:rsidR="008977B4">
        <w:rPr>
          <w:rFonts w:ascii="Arial" w:hAnsi="Arial" w:cs="Arial"/>
          <w:color w:val="EE0000"/>
        </w:rPr>
        <w:t xml:space="preserve"> </w:t>
      </w:r>
      <w:r w:rsidRPr="009B7155">
        <w:rPr>
          <w:rFonts w:ascii="Arial" w:hAnsi="Arial" w:cs="Arial"/>
          <w:color w:val="EE0000"/>
        </w:rPr>
        <w:t xml:space="preserve">family = </w:t>
      </w:r>
      <w:proofErr w:type="spellStart"/>
      <w:r w:rsidRPr="009B7155">
        <w:rPr>
          <w:rFonts w:ascii="Arial" w:hAnsi="Arial" w:cs="Arial"/>
          <w:color w:val="EE0000"/>
        </w:rPr>
        <w:t>inverse.gaussian</w:t>
      </w:r>
      <w:proofErr w:type="spellEnd"/>
      <w:r w:rsidRPr="009B7155">
        <w:rPr>
          <w:rFonts w:ascii="Arial" w:hAnsi="Arial" w:cs="Arial"/>
          <w:color w:val="EE0000"/>
        </w:rPr>
        <w:t>(link = "</w:t>
      </w:r>
      <w:proofErr w:type="gramStart"/>
      <w:r w:rsidRPr="009B7155">
        <w:rPr>
          <w:rFonts w:ascii="Arial" w:hAnsi="Arial" w:cs="Arial"/>
          <w:color w:val="EE0000"/>
        </w:rPr>
        <w:t>log"),</w:t>
      </w:r>
      <w:r w:rsidR="008977B4">
        <w:rPr>
          <w:rFonts w:ascii="Arial" w:hAnsi="Arial" w:cs="Arial"/>
          <w:color w:val="EE0000"/>
        </w:rPr>
        <w:t xml:space="preserve"> </w:t>
      </w:r>
      <w:r w:rsidRPr="009B7155">
        <w:rPr>
          <w:rFonts w:ascii="Arial" w:hAnsi="Arial" w:cs="Arial"/>
          <w:color w:val="EE0000"/>
        </w:rPr>
        <w:t xml:space="preserve">control = </w:t>
      </w:r>
      <w:proofErr w:type="spellStart"/>
      <w:r w:rsidRPr="009B7155">
        <w:rPr>
          <w:rFonts w:ascii="Arial" w:hAnsi="Arial" w:cs="Arial"/>
          <w:color w:val="EE0000"/>
        </w:rPr>
        <w:t>glmerControl</w:t>
      </w:r>
      <w:proofErr w:type="spellEnd"/>
      <w:r w:rsidRPr="009B7155">
        <w:rPr>
          <w:rFonts w:ascii="Arial" w:hAnsi="Arial" w:cs="Arial"/>
          <w:color w:val="EE0000"/>
        </w:rPr>
        <w:t>(optimizer = "</w:t>
      </w:r>
      <w:proofErr w:type="spellStart"/>
      <w:r w:rsidRPr="009B7155">
        <w:rPr>
          <w:rFonts w:ascii="Arial" w:hAnsi="Arial" w:cs="Arial"/>
          <w:color w:val="EE0000"/>
        </w:rPr>
        <w:t>bobyqa</w:t>
      </w:r>
      <w:proofErr w:type="spellEnd"/>
      <w:r w:rsidRPr="009B7155">
        <w:rPr>
          <w:rFonts w:ascii="Arial" w:hAnsi="Arial" w:cs="Arial"/>
          <w:color w:val="EE0000"/>
        </w:rPr>
        <w:t xml:space="preserve">", </w:t>
      </w:r>
      <w:proofErr w:type="spellStart"/>
      <w:r w:rsidRPr="009B7155">
        <w:rPr>
          <w:rFonts w:ascii="Arial" w:hAnsi="Arial" w:cs="Arial"/>
          <w:color w:val="EE0000"/>
        </w:rPr>
        <w:t>optCtrl</w:t>
      </w:r>
      <w:proofErr w:type="spellEnd"/>
      <w:r w:rsidRPr="009B7155">
        <w:rPr>
          <w:rFonts w:ascii="Arial" w:hAnsi="Arial" w:cs="Arial"/>
          <w:color w:val="EE0000"/>
        </w:rPr>
        <w:t xml:space="preserve"> = list(</w:t>
      </w:r>
      <w:proofErr w:type="spellStart"/>
      <w:r w:rsidRPr="009B7155">
        <w:rPr>
          <w:rFonts w:ascii="Arial" w:hAnsi="Arial" w:cs="Arial"/>
          <w:color w:val="EE0000"/>
        </w:rPr>
        <w:t>maxfun</w:t>
      </w:r>
      <w:proofErr w:type="spellEnd"/>
      <w:r w:rsidRPr="009B7155">
        <w:rPr>
          <w:rFonts w:ascii="Arial" w:hAnsi="Arial" w:cs="Arial"/>
          <w:color w:val="EE0000"/>
        </w:rPr>
        <w:t xml:space="preserve"> = 1e5)</w:t>
      </w:r>
      <w:proofErr w:type="gramEnd"/>
      <w:r w:rsidRPr="009B7155">
        <w:rPr>
          <w:rFonts w:ascii="Arial" w:hAnsi="Arial" w:cs="Arial"/>
          <w:color w:val="EE0000"/>
        </w:rPr>
        <w:t>),</w:t>
      </w:r>
      <w:r w:rsidR="008977B4">
        <w:rPr>
          <w:rFonts w:ascii="Arial" w:hAnsi="Arial" w:cs="Arial"/>
          <w:color w:val="EE0000"/>
        </w:rPr>
        <w:t xml:space="preserve"> </w:t>
      </w:r>
      <w:proofErr w:type="spellStart"/>
      <w:r w:rsidRPr="009B7155">
        <w:rPr>
          <w:rFonts w:ascii="Arial" w:hAnsi="Arial" w:cs="Arial"/>
          <w:color w:val="EE0000"/>
        </w:rPr>
        <w:t>na.action</w:t>
      </w:r>
      <w:proofErr w:type="spellEnd"/>
      <w:r w:rsidRPr="009B7155">
        <w:rPr>
          <w:rFonts w:ascii="Arial" w:hAnsi="Arial" w:cs="Arial"/>
          <w:color w:val="EE0000"/>
        </w:rPr>
        <w:t xml:space="preserve"> = "</w:t>
      </w:r>
      <w:proofErr w:type="spellStart"/>
      <w:r w:rsidRPr="009B7155">
        <w:rPr>
          <w:rFonts w:ascii="Arial" w:hAnsi="Arial" w:cs="Arial"/>
          <w:color w:val="EE0000"/>
        </w:rPr>
        <w:t>na.fail</w:t>
      </w:r>
      <w:proofErr w:type="spellEnd"/>
      <w:r w:rsidRPr="009B7155">
        <w:rPr>
          <w:rFonts w:ascii="Arial" w:hAnsi="Arial" w:cs="Arial"/>
          <w:color w:val="EE0000"/>
        </w:rPr>
        <w:t>")</w:t>
      </w:r>
    </w:p>
    <w:p w14:paraId="77FC3D96" w14:textId="18E1315B" w:rsidR="009B7155" w:rsidRPr="009B7155" w:rsidRDefault="009B7155" w:rsidP="009B7155">
      <w:pPr>
        <w:spacing w:after="0" w:line="360" w:lineRule="auto"/>
        <w:rPr>
          <w:rFonts w:ascii="Arial" w:hAnsi="Arial" w:cs="Arial"/>
          <w:color w:val="EE0000"/>
        </w:rPr>
      </w:pPr>
      <w:proofErr w:type="gramStart"/>
      <w:r w:rsidRPr="009B7155">
        <w:rPr>
          <w:rFonts w:ascii="Arial" w:hAnsi="Arial" w:cs="Arial"/>
          <w:color w:val="EE0000"/>
        </w:rPr>
        <w:t>summary(</w:t>
      </w:r>
      <w:proofErr w:type="gramEnd"/>
      <w:r w:rsidRPr="009B7155">
        <w:rPr>
          <w:rFonts w:ascii="Arial" w:hAnsi="Arial" w:cs="Arial"/>
          <w:color w:val="EE0000"/>
        </w:rPr>
        <w:t>Threshold.mod, correlation = TRUE)</w:t>
      </w:r>
    </w:p>
    <w:p w14:paraId="35451283" w14:textId="2639204C" w:rsidR="009B7155" w:rsidRDefault="009B7155" w:rsidP="009B7155">
      <w:pPr>
        <w:spacing w:after="0" w:line="360" w:lineRule="auto"/>
        <w:rPr>
          <w:rFonts w:ascii="Arial" w:hAnsi="Arial" w:cs="Arial"/>
        </w:rPr>
      </w:pPr>
      <w:r w:rsidRPr="009B7155">
        <w:rPr>
          <w:rFonts w:ascii="Arial" w:hAnsi="Arial" w:cs="Arial"/>
          <w:noProof/>
        </w:rPr>
        <w:lastRenderedPageBreak/>
        <w:drawing>
          <wp:inline distT="0" distB="0" distL="0" distR="0" wp14:anchorId="7898D427" wp14:editId="233167CA">
            <wp:extent cx="5731510" cy="2189480"/>
            <wp:effectExtent l="0" t="0" r="2540" b="1270"/>
            <wp:docPr id="614444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42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F209" w14:textId="77777777" w:rsidR="009B7155" w:rsidRDefault="009B7155" w:rsidP="009B7155">
      <w:pPr>
        <w:spacing w:after="0" w:line="360" w:lineRule="auto"/>
        <w:rPr>
          <w:rFonts w:ascii="Arial" w:hAnsi="Arial" w:cs="Arial"/>
        </w:rPr>
      </w:pPr>
    </w:p>
    <w:p w14:paraId="06410711" w14:textId="4F2CFE1B" w:rsidR="0046254B" w:rsidRPr="00F926EF" w:rsidRDefault="008977B4" w:rsidP="00796AB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Note</w:t>
      </w:r>
      <w:r w:rsidR="0046254B" w:rsidRPr="00F926EF">
        <w:rPr>
          <w:rFonts w:ascii="Arial" w:hAnsi="Arial" w:cs="Arial"/>
        </w:rPr>
        <w:t xml:space="preserve"> that the family </w:t>
      </w:r>
      <w:r w:rsidR="00F926EF">
        <w:rPr>
          <w:rFonts w:ascii="Arial" w:hAnsi="Arial" w:cs="Arial"/>
        </w:rPr>
        <w:t>was</w:t>
      </w:r>
      <w:r w:rsidR="0046254B" w:rsidRPr="00F926EF">
        <w:rPr>
          <w:rFonts w:ascii="Arial" w:hAnsi="Arial" w:cs="Arial"/>
        </w:rPr>
        <w:t xml:space="preserve"> “inverse gaussian”. This means that the distribution </w:t>
      </w:r>
      <w:r>
        <w:rPr>
          <w:rFonts w:ascii="Arial" w:hAnsi="Arial" w:cs="Arial"/>
        </w:rPr>
        <w:t xml:space="preserve">of ABR </w:t>
      </w:r>
      <w:r w:rsidR="00FB2AA1">
        <w:rPr>
          <w:rFonts w:ascii="Arial" w:hAnsi="Arial" w:cs="Arial"/>
        </w:rPr>
        <w:t>t</w:t>
      </w:r>
      <w:r w:rsidR="0046254B" w:rsidRPr="00F926EF">
        <w:rPr>
          <w:rFonts w:ascii="Arial" w:hAnsi="Arial" w:cs="Arial"/>
        </w:rPr>
        <w:t>hreshold</w:t>
      </w:r>
      <w:r>
        <w:rPr>
          <w:rFonts w:ascii="Arial" w:hAnsi="Arial" w:cs="Arial"/>
        </w:rPr>
        <w:t>s</w:t>
      </w:r>
      <w:r w:rsidR="0046254B" w:rsidRPr="00F926EF">
        <w:rPr>
          <w:rFonts w:ascii="Arial" w:hAnsi="Arial" w:cs="Arial"/>
        </w:rPr>
        <w:t xml:space="preserve"> </w:t>
      </w:r>
      <w:r w:rsidR="00F926EF">
        <w:rPr>
          <w:rFonts w:ascii="Arial" w:hAnsi="Arial" w:cs="Arial"/>
        </w:rPr>
        <w:t>was</w:t>
      </w:r>
      <w:r w:rsidR="0046254B" w:rsidRPr="00F926EF">
        <w:rPr>
          <w:rFonts w:ascii="Arial" w:hAnsi="Arial" w:cs="Arial"/>
        </w:rPr>
        <w:t xml:space="preserve"> assumed to be the inverse </w:t>
      </w:r>
      <w:r w:rsidR="00796AB5">
        <w:rPr>
          <w:rFonts w:ascii="Arial" w:hAnsi="Arial" w:cs="Arial"/>
        </w:rPr>
        <w:t>normal</w:t>
      </w:r>
      <w:r w:rsidR="0046254B" w:rsidRPr="00F926EF">
        <w:rPr>
          <w:rFonts w:ascii="Arial" w:hAnsi="Arial" w:cs="Arial"/>
        </w:rPr>
        <w:t xml:space="preserve"> distribution. This </w:t>
      </w:r>
      <w:r w:rsidR="00F926EF">
        <w:rPr>
          <w:rFonts w:ascii="Arial" w:hAnsi="Arial" w:cs="Arial"/>
        </w:rPr>
        <w:t xml:space="preserve">was </w:t>
      </w:r>
      <w:r w:rsidR="0046254B" w:rsidRPr="00F926EF">
        <w:rPr>
          <w:rFonts w:ascii="Arial" w:hAnsi="Arial" w:cs="Arial"/>
        </w:rPr>
        <w:t xml:space="preserve">a </w:t>
      </w:r>
      <w:r w:rsidR="00BA1D87" w:rsidRPr="00F926EF">
        <w:rPr>
          <w:rFonts w:ascii="Arial" w:hAnsi="Arial" w:cs="Arial"/>
        </w:rPr>
        <w:t>highly</w:t>
      </w:r>
      <w:r w:rsidR="0046254B" w:rsidRPr="00F926EF">
        <w:rPr>
          <w:rFonts w:ascii="Arial" w:hAnsi="Arial" w:cs="Arial"/>
        </w:rPr>
        <w:t xml:space="preserve"> right-skewed distribution, and the response </w:t>
      </w:r>
      <w:r w:rsidR="00F926EF">
        <w:rPr>
          <w:rFonts w:ascii="Arial" w:hAnsi="Arial" w:cs="Arial"/>
        </w:rPr>
        <w:t>was</w:t>
      </w:r>
      <w:r w:rsidR="0046254B" w:rsidRPr="00F926EF">
        <w:rPr>
          <w:rFonts w:ascii="Arial" w:hAnsi="Arial" w:cs="Arial"/>
        </w:rPr>
        <w:t xml:space="preserve"> related to this distribution in a logarithmic fashion (log link), so, it</w:t>
      </w:r>
      <w:r w:rsidR="00ED7121" w:rsidRPr="00F926EF">
        <w:rPr>
          <w:rFonts w:ascii="Arial" w:hAnsi="Arial" w:cs="Arial"/>
        </w:rPr>
        <w:t xml:space="preserve"> </w:t>
      </w:r>
      <w:r w:rsidR="00F926EF">
        <w:rPr>
          <w:rFonts w:ascii="Arial" w:hAnsi="Arial" w:cs="Arial"/>
        </w:rPr>
        <w:t>was</w:t>
      </w:r>
      <w:r w:rsidR="00986266">
        <w:rPr>
          <w:rFonts w:ascii="Arial" w:hAnsi="Arial" w:cs="Arial"/>
        </w:rPr>
        <w:t xml:space="preserve"> regarded as even</w:t>
      </w:r>
      <w:r w:rsidR="0046254B" w:rsidRPr="00F926EF">
        <w:rPr>
          <w:rFonts w:ascii="Arial" w:hAnsi="Arial" w:cs="Arial"/>
        </w:rPr>
        <w:t xml:space="preserve"> more skewed</w:t>
      </w:r>
      <w:r w:rsidR="00796AB5">
        <w:rPr>
          <w:rFonts w:ascii="Arial" w:hAnsi="Arial" w:cs="Arial"/>
        </w:rPr>
        <w:t xml:space="preserve"> </w:t>
      </w:r>
      <w:r w:rsidR="00796AB5" w:rsidRPr="00EC1A3C">
        <w:rPr>
          <w:rFonts w:ascii="Arial" w:hAnsi="Arial" w:cs="Arial"/>
          <w:b/>
          <w:bCs/>
        </w:rPr>
        <w:t>(</w:t>
      </w:r>
      <w:r w:rsidR="00EC1A3C" w:rsidRPr="00EC1A3C">
        <w:rPr>
          <w:rFonts w:ascii="Arial" w:hAnsi="Arial" w:cs="Arial"/>
          <w:b/>
          <w:bCs/>
        </w:rPr>
        <w:t>Fig. S2</w:t>
      </w:r>
      <w:r w:rsidR="00796AB5" w:rsidRPr="00EC1A3C">
        <w:rPr>
          <w:rFonts w:ascii="Arial" w:hAnsi="Arial" w:cs="Arial"/>
          <w:b/>
          <w:bCs/>
        </w:rPr>
        <w:t>)</w:t>
      </w:r>
      <w:r w:rsidR="0046254B" w:rsidRPr="00F926EF">
        <w:rPr>
          <w:rFonts w:ascii="Arial" w:hAnsi="Arial" w:cs="Arial"/>
        </w:rPr>
        <w:t>.</w:t>
      </w:r>
    </w:p>
    <w:p w14:paraId="07B8C08A" w14:textId="3F563693" w:rsidR="0046254B" w:rsidRPr="00F926EF" w:rsidRDefault="006C4BEB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The</w:t>
      </w:r>
      <w:r w:rsidR="0046254B" w:rsidRPr="00F926EF">
        <w:rPr>
          <w:rFonts w:ascii="Arial" w:hAnsi="Arial" w:cs="Arial"/>
        </w:rPr>
        <w:t xml:space="preserve"> correlations of fixed primary effects </w:t>
      </w:r>
      <w:r w:rsidRPr="00F926EF">
        <w:rPr>
          <w:rFonts w:ascii="Arial" w:hAnsi="Arial" w:cs="Arial"/>
        </w:rPr>
        <w:t xml:space="preserve">were examined </w:t>
      </w:r>
      <w:r w:rsidR="0046254B" w:rsidRPr="00F926EF">
        <w:rPr>
          <w:rFonts w:ascii="Arial" w:hAnsi="Arial" w:cs="Arial"/>
        </w:rPr>
        <w:t>(</w:t>
      </w:r>
      <w:r w:rsidR="00EC1A3C">
        <w:rPr>
          <w:rFonts w:ascii="Arial" w:hAnsi="Arial" w:cs="Arial"/>
        </w:rPr>
        <w:t xml:space="preserve">this part was too large to be displayed here, but it </w:t>
      </w:r>
      <w:r w:rsidR="008977B4">
        <w:rPr>
          <w:rFonts w:ascii="Arial" w:hAnsi="Arial" w:cs="Arial"/>
        </w:rPr>
        <w:t>will</w:t>
      </w:r>
      <w:r w:rsidR="00EC1A3C">
        <w:rPr>
          <w:rFonts w:ascii="Arial" w:hAnsi="Arial" w:cs="Arial"/>
        </w:rPr>
        <w:t xml:space="preserve"> be </w:t>
      </w:r>
      <w:r w:rsidR="008977B4">
        <w:rPr>
          <w:rFonts w:ascii="Arial" w:hAnsi="Arial" w:cs="Arial"/>
        </w:rPr>
        <w:t>shown in R</w:t>
      </w:r>
      <w:r w:rsidR="0046254B" w:rsidRPr="00F926EF">
        <w:rPr>
          <w:rFonts w:ascii="Arial" w:hAnsi="Arial" w:cs="Arial"/>
        </w:rPr>
        <w:t>). None of the independent predictors correlate</w:t>
      </w:r>
      <w:r w:rsidRPr="00F926EF">
        <w:rPr>
          <w:rFonts w:ascii="Arial" w:hAnsi="Arial" w:cs="Arial"/>
        </w:rPr>
        <w:t>d</w:t>
      </w:r>
      <w:r w:rsidR="0046254B" w:rsidRPr="00F926EF">
        <w:rPr>
          <w:rFonts w:ascii="Arial" w:hAnsi="Arial" w:cs="Arial"/>
        </w:rPr>
        <w:t xml:space="preserve"> highly, indicating that multicollinearity </w:t>
      </w:r>
      <w:r w:rsidRPr="00F926EF">
        <w:rPr>
          <w:rFonts w:ascii="Arial" w:hAnsi="Arial" w:cs="Arial"/>
        </w:rPr>
        <w:t>was not</w:t>
      </w:r>
      <w:r w:rsidR="008977B4">
        <w:rPr>
          <w:rFonts w:ascii="Arial" w:hAnsi="Arial" w:cs="Arial"/>
        </w:rPr>
        <w:t xml:space="preserve"> a problem.</w:t>
      </w:r>
    </w:p>
    <w:p w14:paraId="463CE3EE" w14:textId="1A37AA1A" w:rsidR="0046254B" w:rsidRDefault="0046254B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t>Attempting to interpret the coefficients</w:t>
      </w:r>
      <w:r w:rsidR="00F926EF">
        <w:rPr>
          <w:rFonts w:ascii="Arial" w:hAnsi="Arial" w:cs="Arial"/>
        </w:rPr>
        <w:t xml:space="preserve"> was not done, because there</w:t>
      </w:r>
      <w:r w:rsidRPr="00F926EF">
        <w:rPr>
          <w:rFonts w:ascii="Arial" w:hAnsi="Arial" w:cs="Arial"/>
        </w:rPr>
        <w:t xml:space="preserve"> </w:t>
      </w:r>
      <w:r w:rsidR="00F926EF">
        <w:rPr>
          <w:rFonts w:ascii="Arial" w:hAnsi="Arial" w:cs="Arial"/>
        </w:rPr>
        <w:t>was</w:t>
      </w:r>
      <w:r w:rsidRPr="00F926EF">
        <w:rPr>
          <w:rFonts w:ascii="Arial" w:hAnsi="Arial" w:cs="Arial"/>
        </w:rPr>
        <w:t xml:space="preserve"> no reasonable way to directly interpret them, given multiple interactions</w:t>
      </w:r>
      <w:r w:rsidR="00970915">
        <w:rPr>
          <w:rFonts w:ascii="Arial" w:hAnsi="Arial" w:cs="Arial"/>
        </w:rPr>
        <w:t>.</w:t>
      </w:r>
    </w:p>
    <w:p w14:paraId="0ED2C64F" w14:textId="77777777" w:rsidR="00796AB5" w:rsidRPr="00F926EF" w:rsidRDefault="00796AB5" w:rsidP="00796AB5">
      <w:pPr>
        <w:spacing w:after="0" w:line="360" w:lineRule="auto"/>
        <w:rPr>
          <w:rFonts w:ascii="Arial" w:hAnsi="Arial" w:cs="Arial"/>
          <w:color w:val="FF0000"/>
        </w:rPr>
      </w:pPr>
    </w:p>
    <w:p w14:paraId="2900EA12" w14:textId="77777777" w:rsidR="0046254B" w:rsidRPr="00F926EF" w:rsidRDefault="0046254B" w:rsidP="00796AB5">
      <w:pPr>
        <w:pStyle w:val="Heading1"/>
        <w:spacing w:after="0" w:line="360" w:lineRule="auto"/>
        <w:rPr>
          <w:rFonts w:cs="Arial"/>
        </w:rPr>
      </w:pPr>
      <w:r w:rsidRPr="00F926EF">
        <w:rPr>
          <w:rFonts w:cs="Arial"/>
        </w:rPr>
        <w:t>Model Statistics</w:t>
      </w:r>
    </w:p>
    <w:p w14:paraId="23207F65" w14:textId="77777777" w:rsidR="0046254B" w:rsidRPr="00F926EF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F926EF">
        <w:rPr>
          <w:rFonts w:ascii="Arial" w:hAnsi="Arial" w:cs="Arial"/>
          <w:color w:val="FF0000"/>
        </w:rPr>
        <w:t>print(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omni.sum</w:t>
      </w:r>
      <w:proofErr w:type="spellEnd"/>
      <w:r w:rsidRPr="00F926EF">
        <w:rPr>
          <w:rFonts w:ascii="Arial" w:hAnsi="Arial" w:cs="Arial"/>
          <w:color w:val="FF0000"/>
        </w:rPr>
        <w:t>, digits = 4)</w:t>
      </w:r>
    </w:p>
    <w:p w14:paraId="3B613C12" w14:textId="77777777" w:rsidR="00DE6E90" w:rsidRPr="00F926EF" w:rsidRDefault="00DE6E90" w:rsidP="00796AB5">
      <w:pPr>
        <w:spacing w:after="0" w:line="240" w:lineRule="auto"/>
        <w:rPr>
          <w:rFonts w:ascii="Arial" w:hAnsi="Arial" w:cs="Arial"/>
        </w:rPr>
      </w:pPr>
    </w:p>
    <w:p w14:paraId="547BBDE4" w14:textId="0EEDEBAE" w:rsidR="00FB2AA1" w:rsidRPr="00FB2AA1" w:rsidRDefault="00FB2AA1" w:rsidP="00FB2AA1">
      <w:pPr>
        <w:spacing w:after="0" w:line="240" w:lineRule="auto"/>
        <w:ind w:firstLine="720"/>
        <w:rPr>
          <w:rFonts w:ascii="Arial" w:hAnsi="Arial" w:cs="Arial"/>
        </w:rPr>
      </w:pPr>
      <w:proofErr w:type="spellStart"/>
      <w:r w:rsidRPr="00FB2AA1">
        <w:rPr>
          <w:rFonts w:ascii="Arial" w:hAnsi="Arial" w:cs="Arial"/>
        </w:rPr>
        <w:t>Chisq</w:t>
      </w:r>
      <w:proofErr w:type="spellEnd"/>
      <w:r>
        <w:rPr>
          <w:rFonts w:ascii="Arial" w:hAnsi="Arial" w:cs="Arial"/>
        </w:rPr>
        <w:tab/>
      </w:r>
      <w:proofErr w:type="spellStart"/>
      <w:r w:rsidRPr="00FB2AA1"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ab/>
      </w:r>
      <w:proofErr w:type="spellStart"/>
      <w:r w:rsidRPr="00FB2AA1">
        <w:rPr>
          <w:rFonts w:ascii="Arial" w:hAnsi="Arial" w:cs="Arial"/>
        </w:rPr>
        <w:t>Pr</w:t>
      </w:r>
      <w:proofErr w:type="spellEnd"/>
      <w:r w:rsidRPr="00FB2AA1">
        <w:rPr>
          <w:rFonts w:ascii="Arial" w:hAnsi="Arial" w:cs="Arial"/>
        </w:rPr>
        <w:t>(&gt;</w:t>
      </w:r>
      <w:proofErr w:type="spellStart"/>
      <w:r w:rsidRPr="00FB2AA1">
        <w:rPr>
          <w:rFonts w:ascii="Arial" w:hAnsi="Arial" w:cs="Arial"/>
        </w:rPr>
        <w:t>Chisq</w:t>
      </w:r>
      <w:proofErr w:type="spellEnd"/>
      <w:r w:rsidRPr="00FB2AA1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FB2AA1">
        <w:rPr>
          <w:rFonts w:ascii="Arial" w:hAnsi="Arial" w:cs="Arial"/>
        </w:rPr>
        <w:t>R2</w:t>
      </w:r>
    </w:p>
    <w:p w14:paraId="2A30A713" w14:textId="1D973088" w:rsidR="00FB2AA1" w:rsidRPr="00FB2AA1" w:rsidRDefault="00FB2AA1" w:rsidP="00FB2AA1">
      <w:pPr>
        <w:spacing w:after="0" w:line="240" w:lineRule="auto"/>
        <w:rPr>
          <w:rFonts w:ascii="Arial" w:hAnsi="Arial" w:cs="Arial"/>
        </w:rPr>
      </w:pPr>
      <w:r w:rsidRPr="00FB2AA1">
        <w:rPr>
          <w:rFonts w:ascii="Arial" w:hAnsi="Arial" w:cs="Arial"/>
        </w:rPr>
        <w:t>Model</w:t>
      </w:r>
      <w:r>
        <w:rPr>
          <w:rFonts w:ascii="Arial" w:hAnsi="Arial" w:cs="Arial"/>
        </w:rPr>
        <w:tab/>
      </w:r>
      <w:r w:rsidRPr="00FB2AA1">
        <w:rPr>
          <w:rFonts w:ascii="Arial" w:hAnsi="Arial" w:cs="Arial"/>
        </w:rPr>
        <w:t>821.3</w:t>
      </w:r>
      <w:r>
        <w:rPr>
          <w:rFonts w:ascii="Arial" w:hAnsi="Arial" w:cs="Arial"/>
        </w:rPr>
        <w:tab/>
      </w:r>
      <w:r w:rsidRPr="00FB2AA1"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 w:rsidRPr="00FB2AA1">
        <w:rPr>
          <w:rFonts w:ascii="Arial" w:hAnsi="Arial" w:cs="Arial"/>
        </w:rPr>
        <w:t>3.747e-167</w:t>
      </w:r>
      <w:r>
        <w:rPr>
          <w:rFonts w:ascii="Arial" w:hAnsi="Arial" w:cs="Arial"/>
        </w:rPr>
        <w:tab/>
      </w:r>
      <w:r w:rsidRPr="00FB2AA1">
        <w:rPr>
          <w:rFonts w:ascii="Arial" w:hAnsi="Arial" w:cs="Arial"/>
        </w:rPr>
        <w:t>0.1881</w:t>
      </w:r>
    </w:p>
    <w:p w14:paraId="6A6F9B72" w14:textId="77777777" w:rsidR="00DE6E90" w:rsidRPr="00F926EF" w:rsidRDefault="00DE6E90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476022F1" w14:textId="1C4A536F" w:rsidR="0046254B" w:rsidRDefault="0046254B" w:rsidP="00796AB5">
      <w:pPr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F926EF">
        <w:rPr>
          <w:rFonts w:ascii="Arial" w:hAnsi="Arial" w:cs="Arial"/>
          <w:color w:val="FF0000"/>
        </w:rPr>
        <w:t>print(</w:t>
      </w:r>
      <w:proofErr w:type="spellStart"/>
      <w:proofErr w:type="gramEnd"/>
      <w:r w:rsidRPr="00F926EF">
        <w:rPr>
          <w:rFonts w:ascii="Arial" w:hAnsi="Arial" w:cs="Arial"/>
          <w:color w:val="FF0000"/>
        </w:rPr>
        <w:t>marg.sum</w:t>
      </w:r>
      <w:proofErr w:type="spellEnd"/>
      <w:r w:rsidRPr="00F926EF">
        <w:rPr>
          <w:rFonts w:ascii="Arial" w:hAnsi="Arial" w:cs="Arial"/>
          <w:color w:val="FF0000"/>
        </w:rPr>
        <w:t>, digits = 4)</w:t>
      </w:r>
    </w:p>
    <w:p w14:paraId="55C5C8FF" w14:textId="77777777" w:rsidR="00F926EF" w:rsidRPr="00F926EF" w:rsidRDefault="00F926EF" w:rsidP="00796AB5">
      <w:pPr>
        <w:spacing w:after="0" w:line="240" w:lineRule="auto"/>
        <w:rPr>
          <w:rFonts w:ascii="Arial" w:hAnsi="Arial" w:cs="Arial"/>
          <w:color w:val="FF0000"/>
        </w:rPr>
      </w:pPr>
    </w:p>
    <w:p w14:paraId="44691F1C" w14:textId="46A74D1E" w:rsidR="006E1553" w:rsidRDefault="00FB2AA1" w:rsidP="00F366F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B2AA1">
        <w:rPr>
          <w:rFonts w:ascii="Arial" w:hAnsi="Arial" w:cs="Arial"/>
          <w:noProof/>
        </w:rPr>
        <w:drawing>
          <wp:inline distT="0" distB="0" distL="0" distR="0" wp14:anchorId="1B466539" wp14:editId="0FAB0C11">
            <wp:extent cx="5731510" cy="1996440"/>
            <wp:effectExtent l="0" t="0" r="2540" b="3810"/>
            <wp:docPr id="775339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397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4AA1" w14:textId="77777777" w:rsidR="00FB2AA1" w:rsidRPr="006E1553" w:rsidRDefault="00FB2AA1" w:rsidP="00F366FD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F4E3BFD" w14:textId="388F99E3" w:rsidR="0046254B" w:rsidRDefault="0046254B" w:rsidP="00796AB5">
      <w:pPr>
        <w:spacing w:after="0" w:line="360" w:lineRule="auto"/>
        <w:rPr>
          <w:rFonts w:ascii="Arial" w:hAnsi="Arial" w:cs="Arial"/>
        </w:rPr>
      </w:pPr>
      <w:r w:rsidRPr="00F926EF">
        <w:rPr>
          <w:rFonts w:ascii="Arial" w:hAnsi="Arial" w:cs="Arial"/>
        </w:rPr>
        <w:lastRenderedPageBreak/>
        <w:t xml:space="preserve">The </w:t>
      </w:r>
      <w:r w:rsidR="00BD4BDB">
        <w:rPr>
          <w:rFonts w:ascii="Arial" w:hAnsi="Arial" w:cs="Arial"/>
        </w:rPr>
        <w:t>above</w:t>
      </w:r>
      <w:r w:rsidRPr="00F926EF">
        <w:rPr>
          <w:rFonts w:ascii="Arial" w:hAnsi="Arial" w:cs="Arial"/>
        </w:rPr>
        <w:t xml:space="preserve"> table </w:t>
      </w:r>
      <w:r w:rsidR="00BD4BDB">
        <w:rPr>
          <w:rFonts w:ascii="Arial" w:hAnsi="Arial" w:cs="Arial"/>
        </w:rPr>
        <w:t>describes</w:t>
      </w:r>
      <w:r w:rsidRPr="00F926EF">
        <w:rPr>
          <w:rFonts w:ascii="Arial" w:hAnsi="Arial" w:cs="Arial"/>
        </w:rPr>
        <w:t xml:space="preserve"> the omnibus ANOVA (analysis of deviance) and R</w:t>
      </w:r>
      <w:r w:rsidRPr="0047171D">
        <w:rPr>
          <w:rFonts w:ascii="Arial" w:hAnsi="Arial" w:cs="Arial"/>
          <w:vertAlign w:val="superscript"/>
        </w:rPr>
        <w:t>2</w:t>
      </w:r>
      <w:r w:rsidRPr="00F926EF">
        <w:rPr>
          <w:rFonts w:ascii="Arial" w:hAnsi="Arial" w:cs="Arial"/>
        </w:rPr>
        <w:t xml:space="preserve"> for the entire model. </w:t>
      </w:r>
      <w:r w:rsidR="008977B4">
        <w:rPr>
          <w:rFonts w:ascii="Arial" w:hAnsi="Arial" w:cs="Arial"/>
        </w:rPr>
        <w:t>T</w:t>
      </w:r>
      <w:r w:rsidRPr="00F926EF">
        <w:rPr>
          <w:rFonts w:ascii="Arial" w:hAnsi="Arial" w:cs="Arial"/>
        </w:rPr>
        <w:t>he model is overall significant</w:t>
      </w:r>
      <w:r w:rsidR="008977B4">
        <w:rPr>
          <w:rFonts w:ascii="Arial" w:hAnsi="Arial" w:cs="Arial"/>
        </w:rPr>
        <w:t xml:space="preserve"> with</w:t>
      </w:r>
      <w:r w:rsidRPr="00F926EF">
        <w:rPr>
          <w:rFonts w:ascii="Arial" w:hAnsi="Arial" w:cs="Arial"/>
        </w:rPr>
        <w:t xml:space="preserve"> </w:t>
      </w:r>
      <w:r w:rsidR="008977B4">
        <w:rPr>
          <w:rFonts w:ascii="Arial" w:hAnsi="Arial" w:cs="Arial"/>
        </w:rPr>
        <w:t>p-value</w:t>
      </w:r>
      <w:r w:rsidRPr="00F926EF">
        <w:rPr>
          <w:rFonts w:ascii="Arial" w:hAnsi="Arial" w:cs="Arial"/>
        </w:rPr>
        <w:t xml:space="preserve"> </w:t>
      </w:r>
      <w:r w:rsidR="008977B4">
        <w:rPr>
          <w:rFonts w:ascii="Arial" w:hAnsi="Arial" w:cs="Arial"/>
        </w:rPr>
        <w:t>being</w:t>
      </w:r>
      <w:r w:rsidRPr="00F926EF">
        <w:rPr>
          <w:rFonts w:ascii="Arial" w:hAnsi="Arial" w:cs="Arial"/>
        </w:rPr>
        <w:t xml:space="preserve"> less than 0.05. </w:t>
      </w:r>
    </w:p>
    <w:p w14:paraId="17FA98CF" w14:textId="77777777" w:rsidR="006B30F9" w:rsidRDefault="006B30F9" w:rsidP="00796AB5">
      <w:pPr>
        <w:spacing w:after="0" w:line="360" w:lineRule="auto"/>
        <w:rPr>
          <w:rFonts w:ascii="Arial" w:hAnsi="Arial" w:cs="Arial"/>
        </w:rPr>
      </w:pPr>
    </w:p>
    <w:p w14:paraId="40547A20" w14:textId="2E16EA5C" w:rsidR="006B30F9" w:rsidRDefault="006B30F9" w:rsidP="00796AB5">
      <w:pPr>
        <w:spacing w:after="0" w:line="360" w:lineRule="auto"/>
        <w:rPr>
          <w:rFonts w:ascii="Arial" w:hAnsi="Arial" w:cs="Arial"/>
        </w:rPr>
      </w:pPr>
      <w:r w:rsidRPr="006B30F9">
        <w:rPr>
          <w:rFonts w:ascii="Arial" w:hAnsi="Arial" w:cs="Arial"/>
        </w:rPr>
        <w:t>The following table was generated to summarize the fixed effec</w:t>
      </w:r>
      <w:r w:rsidR="008977B4">
        <w:rPr>
          <w:rFonts w:ascii="Arial" w:hAnsi="Arial" w:cs="Arial"/>
        </w:rPr>
        <w:t xml:space="preserve">ts. </w:t>
      </w:r>
      <w:r w:rsidRPr="006B30F9">
        <w:rPr>
          <w:rFonts w:ascii="Arial" w:hAnsi="Arial" w:cs="Arial"/>
        </w:rPr>
        <w:t>This table allows</w:t>
      </w:r>
      <w:r w:rsidR="008977B4">
        <w:rPr>
          <w:rFonts w:ascii="Arial" w:hAnsi="Arial" w:cs="Arial"/>
        </w:rPr>
        <w:t xml:space="preserve"> </w:t>
      </w:r>
      <w:r w:rsidRPr="006B30F9">
        <w:rPr>
          <w:rFonts w:ascii="Arial" w:hAnsi="Arial" w:cs="Arial"/>
        </w:rPr>
        <w:t>comparison between genotypes, treatment</w:t>
      </w:r>
      <w:r w:rsidR="008977B4">
        <w:rPr>
          <w:rFonts w:ascii="Arial" w:hAnsi="Arial" w:cs="Arial"/>
        </w:rPr>
        <w:t>s</w:t>
      </w:r>
      <w:r w:rsidRPr="006B30F9">
        <w:rPr>
          <w:rFonts w:ascii="Arial" w:hAnsi="Arial" w:cs="Arial"/>
        </w:rPr>
        <w:t xml:space="preserve">, and their interactions with frequency and time. By </w:t>
      </w:r>
      <w:r w:rsidR="008977B4">
        <w:rPr>
          <w:rFonts w:ascii="Arial" w:hAnsi="Arial" w:cs="Arial"/>
        </w:rPr>
        <w:t>looking at</w:t>
      </w:r>
      <w:r w:rsidRPr="006B30F9">
        <w:rPr>
          <w:rFonts w:ascii="Arial" w:hAnsi="Arial" w:cs="Arial"/>
        </w:rPr>
        <w:t xml:space="preserve"> Estimate, Standard Error, z-value, and p-value for each term, </w:t>
      </w:r>
      <w:r w:rsidR="008977B4">
        <w:rPr>
          <w:rFonts w:ascii="Arial" w:hAnsi="Arial" w:cs="Arial"/>
        </w:rPr>
        <w:t>it is possible to interpret the</w:t>
      </w:r>
      <w:r w:rsidRPr="006B30F9">
        <w:rPr>
          <w:rFonts w:ascii="Arial" w:hAnsi="Arial" w:cs="Arial"/>
        </w:rPr>
        <w:t xml:space="preserve"> contribution of predictor</w:t>
      </w:r>
      <w:r w:rsidR="008977B4">
        <w:rPr>
          <w:rFonts w:ascii="Arial" w:hAnsi="Arial" w:cs="Arial"/>
        </w:rPr>
        <w:t>s</w:t>
      </w:r>
      <w:r w:rsidRPr="006B30F9">
        <w:rPr>
          <w:rFonts w:ascii="Arial" w:hAnsi="Arial" w:cs="Arial"/>
        </w:rPr>
        <w:t xml:space="preserve"> in the model. </w:t>
      </w:r>
    </w:p>
    <w:p w14:paraId="2C7C77D0" w14:textId="77777777" w:rsidR="006B30F9" w:rsidRDefault="006B30F9" w:rsidP="00796AB5">
      <w:pPr>
        <w:spacing w:after="0" w:line="360" w:lineRule="auto"/>
        <w:rPr>
          <w:rFonts w:ascii="Arial" w:hAnsi="Arial" w:cs="Arial"/>
        </w:rPr>
      </w:pPr>
    </w:p>
    <w:p w14:paraId="2F78CEFC" w14:textId="77777777" w:rsidR="006B30F9" w:rsidRPr="006B30F9" w:rsidRDefault="006B30F9" w:rsidP="006B30F9">
      <w:pPr>
        <w:spacing w:after="0" w:line="360" w:lineRule="auto"/>
        <w:rPr>
          <w:rFonts w:ascii="Arial" w:hAnsi="Arial" w:cs="Arial"/>
          <w:color w:val="EE0000"/>
        </w:rPr>
      </w:pPr>
      <w:proofErr w:type="spellStart"/>
      <w:r w:rsidRPr="006B30F9">
        <w:rPr>
          <w:rFonts w:ascii="Arial" w:hAnsi="Arial" w:cs="Arial"/>
          <w:color w:val="EE0000"/>
        </w:rPr>
        <w:t>thresh.dat$Genotype</w:t>
      </w:r>
      <w:proofErr w:type="spellEnd"/>
      <w:r w:rsidRPr="006B30F9">
        <w:rPr>
          <w:rFonts w:ascii="Arial" w:hAnsi="Arial" w:cs="Arial"/>
          <w:color w:val="EE0000"/>
        </w:rPr>
        <w:t xml:space="preserve"> &lt;- 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as.character</w:t>
      </w:r>
      <w:proofErr w:type="spellEnd"/>
      <w:proofErr w:type="gramEnd"/>
      <w:r w:rsidRPr="006B30F9">
        <w:rPr>
          <w:rFonts w:ascii="Arial" w:hAnsi="Arial" w:cs="Arial"/>
          <w:color w:val="EE0000"/>
        </w:rPr>
        <w:t>(</w:t>
      </w:r>
      <w:proofErr w:type="spellStart"/>
      <w:r w:rsidRPr="006B30F9">
        <w:rPr>
          <w:rFonts w:ascii="Arial" w:hAnsi="Arial" w:cs="Arial"/>
          <w:color w:val="EE0000"/>
        </w:rPr>
        <w:t>thresh.dat$Genotype</w:t>
      </w:r>
      <w:proofErr w:type="spellEnd"/>
      <w:r w:rsidRPr="006B30F9">
        <w:rPr>
          <w:rFonts w:ascii="Arial" w:hAnsi="Arial" w:cs="Arial"/>
          <w:color w:val="EE0000"/>
        </w:rPr>
        <w:t>)</w:t>
      </w:r>
    </w:p>
    <w:p w14:paraId="6421A442" w14:textId="77777777" w:rsidR="006B30F9" w:rsidRPr="006B30F9" w:rsidRDefault="006B30F9" w:rsidP="006B30F9">
      <w:pPr>
        <w:spacing w:after="0" w:line="360" w:lineRule="auto"/>
        <w:rPr>
          <w:rFonts w:ascii="Arial" w:hAnsi="Arial" w:cs="Arial"/>
          <w:color w:val="EE0000"/>
        </w:rPr>
      </w:pPr>
      <w:proofErr w:type="spellStart"/>
      <w:r w:rsidRPr="006B30F9">
        <w:rPr>
          <w:rFonts w:ascii="Arial" w:hAnsi="Arial" w:cs="Arial"/>
          <w:color w:val="EE0000"/>
        </w:rPr>
        <w:t>thresh.dat$Genotype</w:t>
      </w:r>
      <w:proofErr w:type="spellEnd"/>
      <w:r w:rsidRPr="006B30F9">
        <w:rPr>
          <w:rFonts w:ascii="Arial" w:hAnsi="Arial" w:cs="Arial"/>
          <w:color w:val="EE0000"/>
        </w:rPr>
        <w:t xml:space="preserve"> &lt;- </w:t>
      </w:r>
      <w:proofErr w:type="gramStart"/>
      <w:r w:rsidRPr="006B30F9">
        <w:rPr>
          <w:rFonts w:ascii="Arial" w:hAnsi="Arial" w:cs="Arial"/>
          <w:color w:val="EE0000"/>
        </w:rPr>
        <w:t>factor(</w:t>
      </w:r>
      <w:proofErr w:type="spellStart"/>
      <w:proofErr w:type="gramEnd"/>
      <w:r w:rsidRPr="006B30F9">
        <w:rPr>
          <w:rFonts w:ascii="Arial" w:hAnsi="Arial" w:cs="Arial"/>
          <w:color w:val="EE0000"/>
        </w:rPr>
        <w:t>thresh.dat$Genotype</w:t>
      </w:r>
      <w:proofErr w:type="spellEnd"/>
      <w:r w:rsidRPr="006B30F9">
        <w:rPr>
          <w:rFonts w:ascii="Arial" w:hAnsi="Arial" w:cs="Arial"/>
          <w:color w:val="EE0000"/>
        </w:rPr>
        <w:t xml:space="preserve">, levels = </w:t>
      </w:r>
      <w:proofErr w:type="gramStart"/>
      <w:r w:rsidRPr="006B30F9">
        <w:rPr>
          <w:rFonts w:ascii="Arial" w:hAnsi="Arial" w:cs="Arial"/>
          <w:color w:val="EE0000"/>
        </w:rPr>
        <w:t>c(</w:t>
      </w:r>
      <w:proofErr w:type="gramEnd"/>
      <w:r w:rsidRPr="006B30F9">
        <w:rPr>
          <w:rFonts w:ascii="Arial" w:hAnsi="Arial" w:cs="Arial"/>
          <w:color w:val="EE0000"/>
        </w:rPr>
        <w:t>"KO", "Het", "WT"))</w:t>
      </w:r>
    </w:p>
    <w:p w14:paraId="3B9229B8" w14:textId="77777777" w:rsidR="008977B4" w:rsidRDefault="006B30F9" w:rsidP="006B30F9">
      <w:pPr>
        <w:spacing w:after="0" w:line="360" w:lineRule="auto"/>
        <w:rPr>
          <w:rFonts w:ascii="Arial" w:hAnsi="Arial" w:cs="Arial"/>
          <w:color w:val="EE0000"/>
        </w:rPr>
      </w:pPr>
      <w:r w:rsidRPr="006B30F9">
        <w:rPr>
          <w:rFonts w:ascii="Arial" w:hAnsi="Arial" w:cs="Arial"/>
          <w:color w:val="EE0000"/>
        </w:rPr>
        <w:t xml:space="preserve">Threshold.mod &lt;- 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glmer</w:t>
      </w:r>
      <w:proofErr w:type="spellEnd"/>
      <w:r w:rsidRPr="006B30F9">
        <w:rPr>
          <w:rFonts w:ascii="Arial" w:hAnsi="Arial" w:cs="Arial"/>
          <w:color w:val="EE0000"/>
        </w:rPr>
        <w:t>(</w:t>
      </w:r>
      <w:proofErr w:type="gramEnd"/>
    </w:p>
    <w:p w14:paraId="6655ACB6" w14:textId="7ABB3BCD" w:rsidR="006B30F9" w:rsidRPr="006B30F9" w:rsidRDefault="006B30F9" w:rsidP="006B30F9">
      <w:pPr>
        <w:spacing w:after="0" w:line="360" w:lineRule="auto"/>
        <w:rPr>
          <w:rFonts w:ascii="Arial" w:hAnsi="Arial" w:cs="Arial"/>
          <w:color w:val="EE0000"/>
        </w:rPr>
      </w:pPr>
      <w:r w:rsidRPr="006B30F9">
        <w:rPr>
          <w:rFonts w:ascii="Arial" w:hAnsi="Arial" w:cs="Arial"/>
          <w:color w:val="EE0000"/>
        </w:rPr>
        <w:t xml:space="preserve">Threshold ~ Genotype + </w:t>
      </w:r>
      <w:proofErr w:type="gramStart"/>
      <w:r w:rsidRPr="006B30F9">
        <w:rPr>
          <w:rFonts w:ascii="Arial" w:hAnsi="Arial" w:cs="Arial"/>
          <w:color w:val="EE0000"/>
        </w:rPr>
        <w:t>poly(</w:t>
      </w:r>
      <w:proofErr w:type="gramEnd"/>
      <w:r w:rsidRPr="006B30F9">
        <w:rPr>
          <w:rFonts w:ascii="Arial" w:hAnsi="Arial" w:cs="Arial"/>
          <w:color w:val="EE0000"/>
        </w:rPr>
        <w:t>Frequency, degree = 2) + Treatment + Week +</w:t>
      </w:r>
      <w:r w:rsidR="008977B4">
        <w:rPr>
          <w:rFonts w:ascii="Arial" w:hAnsi="Arial" w:cs="Arial"/>
          <w:color w:val="EE0000"/>
        </w:rPr>
        <w:t xml:space="preserve"> 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Genotype:poly</w:t>
      </w:r>
      <w:proofErr w:type="spellEnd"/>
      <w:proofErr w:type="gramEnd"/>
      <w:r w:rsidRPr="006B30F9">
        <w:rPr>
          <w:rFonts w:ascii="Arial" w:hAnsi="Arial" w:cs="Arial"/>
          <w:color w:val="EE0000"/>
        </w:rPr>
        <w:t xml:space="preserve">(Frequency, degree = 2) + </w:t>
      </w:r>
      <w:proofErr w:type="gramStart"/>
      <w:r w:rsidRPr="006B30F9">
        <w:rPr>
          <w:rFonts w:ascii="Arial" w:hAnsi="Arial" w:cs="Arial"/>
          <w:color w:val="EE0000"/>
        </w:rPr>
        <w:t>poly(</w:t>
      </w:r>
      <w:proofErr w:type="gramEnd"/>
      <w:r w:rsidRPr="006B30F9">
        <w:rPr>
          <w:rFonts w:ascii="Arial" w:hAnsi="Arial" w:cs="Arial"/>
          <w:color w:val="EE0000"/>
        </w:rPr>
        <w:t>Frequency, degree = 2</w:t>
      </w:r>
      <w:proofErr w:type="gramStart"/>
      <w:r w:rsidRPr="006B30F9">
        <w:rPr>
          <w:rFonts w:ascii="Arial" w:hAnsi="Arial" w:cs="Arial"/>
          <w:color w:val="EE0000"/>
        </w:rPr>
        <w:t>):Treatment</w:t>
      </w:r>
      <w:proofErr w:type="gramEnd"/>
      <w:r w:rsidRPr="006B30F9">
        <w:rPr>
          <w:rFonts w:ascii="Arial" w:hAnsi="Arial" w:cs="Arial"/>
          <w:color w:val="EE0000"/>
        </w:rPr>
        <w:t xml:space="preserve"> +</w:t>
      </w:r>
      <w:r w:rsidR="008977B4">
        <w:rPr>
          <w:rFonts w:ascii="Arial" w:hAnsi="Arial" w:cs="Arial"/>
          <w:color w:val="EE0000"/>
        </w:rPr>
        <w:t xml:space="preserve"> 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Treatment:Week</w:t>
      </w:r>
      <w:proofErr w:type="spellEnd"/>
      <w:proofErr w:type="gramEnd"/>
      <w:r w:rsidRPr="006B30F9">
        <w:rPr>
          <w:rFonts w:ascii="Arial" w:hAnsi="Arial" w:cs="Arial"/>
          <w:color w:val="EE0000"/>
        </w:rPr>
        <w:t xml:space="preserve"> + (1 | Id),</w:t>
      </w:r>
      <w:r w:rsidR="008977B4">
        <w:rPr>
          <w:rFonts w:ascii="Arial" w:hAnsi="Arial" w:cs="Arial"/>
          <w:color w:val="EE0000"/>
        </w:rPr>
        <w:t xml:space="preserve"> </w:t>
      </w:r>
      <w:r w:rsidRPr="006B30F9">
        <w:rPr>
          <w:rFonts w:ascii="Arial" w:hAnsi="Arial" w:cs="Arial"/>
          <w:color w:val="EE0000"/>
        </w:rPr>
        <w:t>data = thresh.dat,</w:t>
      </w:r>
      <w:r w:rsidR="008977B4">
        <w:rPr>
          <w:rFonts w:ascii="Arial" w:hAnsi="Arial" w:cs="Arial"/>
          <w:color w:val="EE0000"/>
        </w:rPr>
        <w:t xml:space="preserve"> </w:t>
      </w:r>
      <w:r w:rsidRPr="006B30F9">
        <w:rPr>
          <w:rFonts w:ascii="Arial" w:hAnsi="Arial" w:cs="Arial"/>
          <w:color w:val="EE0000"/>
        </w:rPr>
        <w:t xml:space="preserve">family = 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inverse.gaussian</w:t>
      </w:r>
      <w:proofErr w:type="spellEnd"/>
      <w:proofErr w:type="gramEnd"/>
      <w:r w:rsidRPr="006B30F9">
        <w:rPr>
          <w:rFonts w:ascii="Arial" w:hAnsi="Arial" w:cs="Arial"/>
          <w:color w:val="EE0000"/>
        </w:rPr>
        <w:t xml:space="preserve">(link = "log"), control = 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glmerControl</w:t>
      </w:r>
      <w:proofErr w:type="spellEnd"/>
      <w:r w:rsidRPr="006B30F9">
        <w:rPr>
          <w:rFonts w:ascii="Arial" w:hAnsi="Arial" w:cs="Arial"/>
          <w:color w:val="EE0000"/>
        </w:rPr>
        <w:t>(</w:t>
      </w:r>
      <w:proofErr w:type="gramEnd"/>
      <w:r w:rsidRPr="006B30F9">
        <w:rPr>
          <w:rFonts w:ascii="Arial" w:hAnsi="Arial" w:cs="Arial"/>
          <w:color w:val="EE0000"/>
        </w:rPr>
        <w:t>optimizer = "</w:t>
      </w:r>
      <w:proofErr w:type="spellStart"/>
      <w:r w:rsidRPr="006B30F9">
        <w:rPr>
          <w:rFonts w:ascii="Arial" w:hAnsi="Arial" w:cs="Arial"/>
          <w:color w:val="EE0000"/>
        </w:rPr>
        <w:t>bobyqa</w:t>
      </w:r>
      <w:proofErr w:type="spellEnd"/>
      <w:r w:rsidRPr="006B30F9">
        <w:rPr>
          <w:rFonts w:ascii="Arial" w:hAnsi="Arial" w:cs="Arial"/>
          <w:color w:val="EE0000"/>
        </w:rPr>
        <w:t xml:space="preserve">", </w:t>
      </w:r>
      <w:proofErr w:type="spellStart"/>
      <w:r w:rsidRPr="006B30F9">
        <w:rPr>
          <w:rFonts w:ascii="Arial" w:hAnsi="Arial" w:cs="Arial"/>
          <w:color w:val="EE0000"/>
        </w:rPr>
        <w:t>optCtrl</w:t>
      </w:r>
      <w:proofErr w:type="spellEnd"/>
      <w:r w:rsidRPr="006B30F9">
        <w:rPr>
          <w:rFonts w:ascii="Arial" w:hAnsi="Arial" w:cs="Arial"/>
          <w:color w:val="EE0000"/>
        </w:rPr>
        <w:t xml:space="preserve"> = </w:t>
      </w:r>
      <w:proofErr w:type="gramStart"/>
      <w:r w:rsidRPr="006B30F9">
        <w:rPr>
          <w:rFonts w:ascii="Arial" w:hAnsi="Arial" w:cs="Arial"/>
          <w:color w:val="EE0000"/>
        </w:rPr>
        <w:t>list(</w:t>
      </w:r>
      <w:proofErr w:type="spellStart"/>
      <w:proofErr w:type="gramEnd"/>
      <w:r w:rsidRPr="006B30F9">
        <w:rPr>
          <w:rFonts w:ascii="Arial" w:hAnsi="Arial" w:cs="Arial"/>
          <w:color w:val="EE0000"/>
        </w:rPr>
        <w:t>maxfun</w:t>
      </w:r>
      <w:proofErr w:type="spellEnd"/>
      <w:r w:rsidRPr="006B30F9">
        <w:rPr>
          <w:rFonts w:ascii="Arial" w:hAnsi="Arial" w:cs="Arial"/>
          <w:color w:val="EE0000"/>
        </w:rPr>
        <w:t xml:space="preserve"> = 1e5)), 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na.action</w:t>
      </w:r>
      <w:proofErr w:type="spellEnd"/>
      <w:proofErr w:type="gramEnd"/>
      <w:r w:rsidRPr="006B30F9">
        <w:rPr>
          <w:rFonts w:ascii="Arial" w:hAnsi="Arial" w:cs="Arial"/>
          <w:color w:val="EE0000"/>
        </w:rPr>
        <w:t xml:space="preserve"> = "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na.fail</w:t>
      </w:r>
      <w:proofErr w:type="spellEnd"/>
      <w:proofErr w:type="gramEnd"/>
      <w:r w:rsidRPr="006B30F9">
        <w:rPr>
          <w:rFonts w:ascii="Arial" w:hAnsi="Arial" w:cs="Arial"/>
          <w:color w:val="EE0000"/>
        </w:rPr>
        <w:t>")</w:t>
      </w:r>
    </w:p>
    <w:p w14:paraId="7A64CEA7" w14:textId="77777777" w:rsidR="006B30F9" w:rsidRPr="006B30F9" w:rsidRDefault="006B30F9" w:rsidP="006B30F9">
      <w:pPr>
        <w:spacing w:after="0" w:line="360" w:lineRule="auto"/>
        <w:rPr>
          <w:rFonts w:ascii="Arial" w:hAnsi="Arial" w:cs="Arial"/>
          <w:color w:val="EE0000"/>
        </w:rPr>
      </w:pPr>
      <w:r w:rsidRPr="006B30F9">
        <w:rPr>
          <w:rFonts w:ascii="Arial" w:hAnsi="Arial" w:cs="Arial"/>
          <w:color w:val="EE0000"/>
        </w:rPr>
        <w:t>library(</w:t>
      </w:r>
      <w:proofErr w:type="spellStart"/>
      <w:proofErr w:type="gramStart"/>
      <w:r w:rsidRPr="006B30F9">
        <w:rPr>
          <w:rFonts w:ascii="Arial" w:hAnsi="Arial" w:cs="Arial"/>
          <w:color w:val="EE0000"/>
        </w:rPr>
        <w:t>broom.mixed</w:t>
      </w:r>
      <w:proofErr w:type="spellEnd"/>
      <w:proofErr w:type="gramEnd"/>
      <w:r w:rsidRPr="006B30F9">
        <w:rPr>
          <w:rFonts w:ascii="Arial" w:hAnsi="Arial" w:cs="Arial"/>
          <w:color w:val="EE0000"/>
        </w:rPr>
        <w:t>)</w:t>
      </w:r>
    </w:p>
    <w:p w14:paraId="0858CD37" w14:textId="77777777" w:rsidR="006B30F9" w:rsidRPr="006B30F9" w:rsidRDefault="006B30F9" w:rsidP="006B30F9">
      <w:pPr>
        <w:spacing w:after="0" w:line="360" w:lineRule="auto"/>
        <w:rPr>
          <w:rFonts w:ascii="Arial" w:hAnsi="Arial" w:cs="Arial"/>
          <w:color w:val="EE0000"/>
        </w:rPr>
      </w:pPr>
      <w:proofErr w:type="spellStart"/>
      <w:r w:rsidRPr="006B30F9">
        <w:rPr>
          <w:rFonts w:ascii="Arial" w:hAnsi="Arial" w:cs="Arial"/>
          <w:color w:val="EE0000"/>
        </w:rPr>
        <w:t>coef_table</w:t>
      </w:r>
      <w:proofErr w:type="spellEnd"/>
      <w:r w:rsidRPr="006B30F9">
        <w:rPr>
          <w:rFonts w:ascii="Arial" w:hAnsi="Arial" w:cs="Arial"/>
          <w:color w:val="EE0000"/>
        </w:rPr>
        <w:t xml:space="preserve"> &lt;- </w:t>
      </w:r>
      <w:proofErr w:type="gramStart"/>
      <w:r w:rsidRPr="006B30F9">
        <w:rPr>
          <w:rFonts w:ascii="Arial" w:hAnsi="Arial" w:cs="Arial"/>
          <w:color w:val="EE0000"/>
        </w:rPr>
        <w:t>tidy(</w:t>
      </w:r>
      <w:proofErr w:type="gramEnd"/>
      <w:r w:rsidRPr="006B30F9">
        <w:rPr>
          <w:rFonts w:ascii="Arial" w:hAnsi="Arial" w:cs="Arial"/>
          <w:color w:val="EE0000"/>
        </w:rPr>
        <w:t>Threshold.mod, effects = "fixed")</w:t>
      </w:r>
    </w:p>
    <w:p w14:paraId="774E4C2C" w14:textId="51C563DD" w:rsidR="006B30F9" w:rsidRPr="006B30F9" w:rsidRDefault="006B30F9" w:rsidP="006B30F9">
      <w:pPr>
        <w:spacing w:after="0" w:line="360" w:lineRule="auto"/>
        <w:rPr>
          <w:rFonts w:ascii="Arial" w:hAnsi="Arial" w:cs="Arial"/>
          <w:color w:val="EE0000"/>
        </w:rPr>
      </w:pPr>
      <w:proofErr w:type="gramStart"/>
      <w:r w:rsidRPr="006B30F9">
        <w:rPr>
          <w:rFonts w:ascii="Arial" w:hAnsi="Arial" w:cs="Arial"/>
          <w:color w:val="EE0000"/>
        </w:rPr>
        <w:t>print(</w:t>
      </w:r>
      <w:proofErr w:type="spellStart"/>
      <w:proofErr w:type="gramEnd"/>
      <w:r w:rsidRPr="006B30F9">
        <w:rPr>
          <w:rFonts w:ascii="Arial" w:hAnsi="Arial" w:cs="Arial"/>
          <w:color w:val="EE0000"/>
        </w:rPr>
        <w:t>coef_table</w:t>
      </w:r>
      <w:proofErr w:type="spellEnd"/>
      <w:r w:rsidRPr="006B30F9">
        <w:rPr>
          <w:rFonts w:ascii="Arial" w:hAnsi="Arial" w:cs="Arial"/>
          <w:color w:val="EE0000"/>
        </w:rPr>
        <w:t>, digits = 3)</w:t>
      </w:r>
    </w:p>
    <w:p w14:paraId="17841D5D" w14:textId="77777777" w:rsidR="006B30F9" w:rsidRDefault="006B30F9" w:rsidP="006B30F9">
      <w:pPr>
        <w:spacing w:after="0" w:line="360" w:lineRule="auto"/>
        <w:rPr>
          <w:rFonts w:ascii="Arial" w:hAnsi="Arial" w:cs="Arial"/>
        </w:rPr>
      </w:pPr>
    </w:p>
    <w:p w14:paraId="40E4CDD0" w14:textId="3C1155FE" w:rsidR="00F426B2" w:rsidRDefault="00F426B2" w:rsidP="006B30F9">
      <w:pPr>
        <w:spacing w:after="0" w:line="360" w:lineRule="auto"/>
        <w:rPr>
          <w:rFonts w:ascii="Arial" w:hAnsi="Arial" w:cs="Arial"/>
        </w:rPr>
      </w:pPr>
      <w:r w:rsidRPr="00F426B2">
        <w:rPr>
          <w:rFonts w:ascii="Arial" w:hAnsi="Arial" w:cs="Arial"/>
        </w:rPr>
        <w:t xml:space="preserve">Table S1. Fixed effect estimates from the final GLMM </w:t>
      </w:r>
      <w:r>
        <w:rPr>
          <w:rFonts w:ascii="Arial" w:hAnsi="Arial" w:cs="Arial"/>
        </w:rPr>
        <w:t>(</w:t>
      </w:r>
      <w:r w:rsidRPr="00F426B2">
        <w:rPr>
          <w:rFonts w:ascii="Arial" w:hAnsi="Arial" w:cs="Arial"/>
        </w:rPr>
        <w:t>KO as reference)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134"/>
        <w:gridCol w:w="1231"/>
        <w:gridCol w:w="889"/>
        <w:gridCol w:w="1254"/>
      </w:tblGrid>
      <w:tr w:rsidR="006B30F9" w:rsidRPr="006B30F9" w14:paraId="5375059E" w14:textId="77777777" w:rsidTr="006B30F9">
        <w:tc>
          <w:tcPr>
            <w:tcW w:w="0" w:type="auto"/>
            <w:hideMark/>
          </w:tcPr>
          <w:p w14:paraId="651DF728" w14:textId="77777777" w:rsidR="006B30F9" w:rsidRPr="006B30F9" w:rsidRDefault="006B30F9" w:rsidP="006B30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B30F9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499FA008" w14:textId="77777777" w:rsidR="006B30F9" w:rsidRPr="006B30F9" w:rsidRDefault="006B30F9" w:rsidP="006B30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B30F9">
              <w:rPr>
                <w:rFonts w:ascii="Arial" w:hAnsi="Arial" w:cs="Arial"/>
                <w:b/>
                <w:bCs/>
              </w:rPr>
              <w:t>Estimate</w:t>
            </w:r>
          </w:p>
        </w:tc>
        <w:tc>
          <w:tcPr>
            <w:tcW w:w="0" w:type="auto"/>
            <w:hideMark/>
          </w:tcPr>
          <w:p w14:paraId="0BCB3F55" w14:textId="77777777" w:rsidR="006B30F9" w:rsidRPr="006B30F9" w:rsidRDefault="006B30F9" w:rsidP="006B30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B30F9">
              <w:rPr>
                <w:rFonts w:ascii="Arial" w:hAnsi="Arial" w:cs="Arial"/>
                <w:b/>
                <w:bCs/>
              </w:rPr>
              <w:t>Std. Error</w:t>
            </w:r>
          </w:p>
        </w:tc>
        <w:tc>
          <w:tcPr>
            <w:tcW w:w="0" w:type="auto"/>
            <w:hideMark/>
          </w:tcPr>
          <w:p w14:paraId="0F494CFD" w14:textId="77777777" w:rsidR="006B30F9" w:rsidRPr="006B30F9" w:rsidRDefault="006B30F9" w:rsidP="006B30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B30F9">
              <w:rPr>
                <w:rFonts w:ascii="Arial" w:hAnsi="Arial" w:cs="Arial"/>
                <w:b/>
                <w:bCs/>
              </w:rPr>
              <w:t>z</w:t>
            </w:r>
          </w:p>
        </w:tc>
        <w:tc>
          <w:tcPr>
            <w:tcW w:w="0" w:type="auto"/>
            <w:hideMark/>
          </w:tcPr>
          <w:p w14:paraId="0A1B46BA" w14:textId="77777777" w:rsidR="006B30F9" w:rsidRPr="006B30F9" w:rsidRDefault="006B30F9" w:rsidP="006B30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B30F9">
              <w:rPr>
                <w:rFonts w:ascii="Arial" w:hAnsi="Arial" w:cs="Arial"/>
                <w:b/>
                <w:bCs/>
                <w:i/>
                <w:iCs/>
              </w:rPr>
              <w:t>p</w:t>
            </w:r>
            <w:r w:rsidRPr="006B30F9">
              <w:rPr>
                <w:rFonts w:ascii="Arial" w:hAnsi="Arial" w:cs="Arial"/>
                <w:b/>
                <w:bCs/>
              </w:rPr>
              <w:t>-value</w:t>
            </w:r>
          </w:p>
        </w:tc>
      </w:tr>
      <w:tr w:rsidR="006B30F9" w:rsidRPr="006B30F9" w14:paraId="5247ABD7" w14:textId="77777777" w:rsidTr="006B30F9">
        <w:tc>
          <w:tcPr>
            <w:tcW w:w="0" w:type="auto"/>
            <w:hideMark/>
          </w:tcPr>
          <w:p w14:paraId="4B655324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(Intercept)</w:t>
            </w:r>
          </w:p>
        </w:tc>
        <w:tc>
          <w:tcPr>
            <w:tcW w:w="0" w:type="auto"/>
            <w:hideMark/>
          </w:tcPr>
          <w:p w14:paraId="093376A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–0.020</w:t>
            </w:r>
          </w:p>
        </w:tc>
        <w:tc>
          <w:tcPr>
            <w:tcW w:w="0" w:type="auto"/>
            <w:hideMark/>
          </w:tcPr>
          <w:p w14:paraId="165ABD35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0.036</w:t>
            </w:r>
          </w:p>
        </w:tc>
        <w:tc>
          <w:tcPr>
            <w:tcW w:w="0" w:type="auto"/>
            <w:hideMark/>
          </w:tcPr>
          <w:p w14:paraId="32194F0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–0.56</w:t>
            </w:r>
          </w:p>
        </w:tc>
        <w:tc>
          <w:tcPr>
            <w:tcW w:w="0" w:type="auto"/>
            <w:hideMark/>
          </w:tcPr>
          <w:p w14:paraId="0FF8AE69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0.578</w:t>
            </w:r>
          </w:p>
        </w:tc>
      </w:tr>
      <w:tr w:rsidR="006B30F9" w:rsidRPr="006B30F9" w14:paraId="12BE7156" w14:textId="77777777" w:rsidTr="006B30F9">
        <w:tc>
          <w:tcPr>
            <w:tcW w:w="0" w:type="auto"/>
            <w:hideMark/>
          </w:tcPr>
          <w:p w14:paraId="22982BB4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Genotype: Het vs KO</w:t>
            </w:r>
          </w:p>
        </w:tc>
        <w:tc>
          <w:tcPr>
            <w:tcW w:w="0" w:type="auto"/>
            <w:hideMark/>
          </w:tcPr>
          <w:p w14:paraId="42D14EA4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–0.070</w:t>
            </w:r>
          </w:p>
        </w:tc>
        <w:tc>
          <w:tcPr>
            <w:tcW w:w="0" w:type="auto"/>
            <w:hideMark/>
          </w:tcPr>
          <w:p w14:paraId="72C2B088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0.048</w:t>
            </w:r>
          </w:p>
        </w:tc>
        <w:tc>
          <w:tcPr>
            <w:tcW w:w="0" w:type="auto"/>
            <w:hideMark/>
          </w:tcPr>
          <w:p w14:paraId="31FB5222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–1.46</w:t>
            </w:r>
          </w:p>
        </w:tc>
        <w:tc>
          <w:tcPr>
            <w:tcW w:w="0" w:type="auto"/>
            <w:hideMark/>
          </w:tcPr>
          <w:p w14:paraId="118ABE97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0.145</w:t>
            </w:r>
          </w:p>
        </w:tc>
      </w:tr>
      <w:tr w:rsidR="006B30F9" w:rsidRPr="006B30F9" w14:paraId="6DDA59F6" w14:textId="77777777" w:rsidTr="006B30F9">
        <w:tc>
          <w:tcPr>
            <w:tcW w:w="0" w:type="auto"/>
            <w:hideMark/>
          </w:tcPr>
          <w:p w14:paraId="2F0EB8D9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Genotype: WT vs KO</w:t>
            </w:r>
          </w:p>
        </w:tc>
        <w:tc>
          <w:tcPr>
            <w:tcW w:w="0" w:type="auto"/>
            <w:hideMark/>
          </w:tcPr>
          <w:p w14:paraId="62D6370B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–0.114</w:t>
            </w:r>
          </w:p>
        </w:tc>
        <w:tc>
          <w:tcPr>
            <w:tcW w:w="0" w:type="auto"/>
            <w:hideMark/>
          </w:tcPr>
          <w:p w14:paraId="4F0A9582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0.045</w:t>
            </w:r>
          </w:p>
        </w:tc>
        <w:tc>
          <w:tcPr>
            <w:tcW w:w="0" w:type="auto"/>
            <w:hideMark/>
          </w:tcPr>
          <w:p w14:paraId="6416875F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–2.51</w:t>
            </w:r>
          </w:p>
        </w:tc>
        <w:tc>
          <w:tcPr>
            <w:tcW w:w="0" w:type="auto"/>
            <w:hideMark/>
          </w:tcPr>
          <w:p w14:paraId="4F543DF9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0.012</w:t>
            </w:r>
          </w:p>
        </w:tc>
      </w:tr>
      <w:tr w:rsidR="006B30F9" w:rsidRPr="006B30F9" w14:paraId="7472DFFC" w14:textId="77777777" w:rsidTr="006B30F9">
        <w:tc>
          <w:tcPr>
            <w:tcW w:w="0" w:type="auto"/>
            <w:hideMark/>
          </w:tcPr>
          <w:p w14:paraId="6CBA30C5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₁</w:t>
            </w:r>
          </w:p>
        </w:tc>
        <w:tc>
          <w:tcPr>
            <w:tcW w:w="0" w:type="auto"/>
            <w:hideMark/>
          </w:tcPr>
          <w:p w14:paraId="3DEDDFE4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7.61</w:t>
            </w:r>
          </w:p>
        </w:tc>
        <w:tc>
          <w:tcPr>
            <w:tcW w:w="0" w:type="auto"/>
            <w:hideMark/>
          </w:tcPr>
          <w:p w14:paraId="69B2FE13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0.367</w:t>
            </w:r>
          </w:p>
        </w:tc>
        <w:tc>
          <w:tcPr>
            <w:tcW w:w="0" w:type="auto"/>
            <w:hideMark/>
          </w:tcPr>
          <w:p w14:paraId="12CA0D5A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20.7</w:t>
            </w:r>
          </w:p>
        </w:tc>
        <w:tc>
          <w:tcPr>
            <w:tcW w:w="0" w:type="auto"/>
            <w:hideMark/>
          </w:tcPr>
          <w:p w14:paraId="6C6EDF2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&lt; 10</w:t>
            </w:r>
            <w:r w:rsidRPr="008977B4">
              <w:rPr>
                <w:rFonts w:ascii="Cambria Math" w:hAnsi="Cambria Math" w:cs="Cambria Math"/>
              </w:rPr>
              <w:t>⁻</w:t>
            </w:r>
            <w:r w:rsidRPr="008977B4">
              <w:rPr>
                <w:rFonts w:ascii="Arial" w:hAnsi="Arial" w:cs="Arial"/>
              </w:rPr>
              <w:t>⁹⁵</w:t>
            </w:r>
          </w:p>
        </w:tc>
      </w:tr>
      <w:tr w:rsidR="006B30F9" w:rsidRPr="006B30F9" w14:paraId="5AB685E4" w14:textId="77777777" w:rsidTr="006B30F9">
        <w:tc>
          <w:tcPr>
            <w:tcW w:w="0" w:type="auto"/>
            <w:hideMark/>
          </w:tcPr>
          <w:p w14:paraId="7607AF12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₂</w:t>
            </w:r>
          </w:p>
        </w:tc>
        <w:tc>
          <w:tcPr>
            <w:tcW w:w="0" w:type="auto"/>
            <w:hideMark/>
          </w:tcPr>
          <w:p w14:paraId="1FD42E5E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5.16</w:t>
            </w:r>
          </w:p>
        </w:tc>
        <w:tc>
          <w:tcPr>
            <w:tcW w:w="0" w:type="auto"/>
            <w:hideMark/>
          </w:tcPr>
          <w:p w14:paraId="2A03841F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0.349</w:t>
            </w:r>
          </w:p>
        </w:tc>
        <w:tc>
          <w:tcPr>
            <w:tcW w:w="0" w:type="auto"/>
            <w:hideMark/>
          </w:tcPr>
          <w:p w14:paraId="63F06709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14.8</w:t>
            </w:r>
          </w:p>
        </w:tc>
        <w:tc>
          <w:tcPr>
            <w:tcW w:w="0" w:type="auto"/>
            <w:hideMark/>
          </w:tcPr>
          <w:p w14:paraId="18ADB2F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&lt; 10</w:t>
            </w:r>
            <w:r w:rsidRPr="008977B4">
              <w:rPr>
                <w:rFonts w:ascii="Cambria Math" w:hAnsi="Cambria Math" w:cs="Cambria Math"/>
              </w:rPr>
              <w:t>⁻</w:t>
            </w:r>
            <w:r w:rsidRPr="008977B4">
              <w:rPr>
                <w:rFonts w:ascii="Arial" w:hAnsi="Arial" w:cs="Arial"/>
              </w:rPr>
              <w:t>⁴⁹</w:t>
            </w:r>
          </w:p>
        </w:tc>
      </w:tr>
      <w:tr w:rsidR="006B30F9" w:rsidRPr="006B30F9" w14:paraId="00FE9254" w14:textId="77777777" w:rsidTr="006B30F9">
        <w:tc>
          <w:tcPr>
            <w:tcW w:w="0" w:type="auto"/>
            <w:hideMark/>
          </w:tcPr>
          <w:p w14:paraId="273B5A77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Treatment: HNK</w:t>
            </w:r>
          </w:p>
        </w:tc>
        <w:tc>
          <w:tcPr>
            <w:tcW w:w="0" w:type="auto"/>
            <w:hideMark/>
          </w:tcPr>
          <w:p w14:paraId="2B0A4A85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0.009</w:t>
            </w:r>
          </w:p>
        </w:tc>
        <w:tc>
          <w:tcPr>
            <w:tcW w:w="0" w:type="auto"/>
            <w:hideMark/>
          </w:tcPr>
          <w:p w14:paraId="44D98823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0.050</w:t>
            </w:r>
          </w:p>
        </w:tc>
        <w:tc>
          <w:tcPr>
            <w:tcW w:w="0" w:type="auto"/>
            <w:hideMark/>
          </w:tcPr>
          <w:p w14:paraId="68488CEA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0.18</w:t>
            </w:r>
          </w:p>
        </w:tc>
        <w:tc>
          <w:tcPr>
            <w:tcW w:w="0" w:type="auto"/>
            <w:hideMark/>
          </w:tcPr>
          <w:p w14:paraId="4252E3EB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0.856</w:t>
            </w:r>
          </w:p>
        </w:tc>
      </w:tr>
      <w:tr w:rsidR="006B30F9" w:rsidRPr="006B30F9" w14:paraId="3FF57965" w14:textId="77777777" w:rsidTr="006B30F9">
        <w:tc>
          <w:tcPr>
            <w:tcW w:w="0" w:type="auto"/>
            <w:hideMark/>
          </w:tcPr>
          <w:p w14:paraId="41405FD5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Week</w:t>
            </w:r>
          </w:p>
        </w:tc>
        <w:tc>
          <w:tcPr>
            <w:tcW w:w="0" w:type="auto"/>
            <w:hideMark/>
          </w:tcPr>
          <w:p w14:paraId="5DA93483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0.029</w:t>
            </w:r>
          </w:p>
        </w:tc>
        <w:tc>
          <w:tcPr>
            <w:tcW w:w="0" w:type="auto"/>
            <w:hideMark/>
          </w:tcPr>
          <w:p w14:paraId="3F506B7E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0.004</w:t>
            </w:r>
          </w:p>
        </w:tc>
        <w:tc>
          <w:tcPr>
            <w:tcW w:w="0" w:type="auto"/>
            <w:hideMark/>
          </w:tcPr>
          <w:p w14:paraId="0B389BD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6.58</w:t>
            </w:r>
          </w:p>
        </w:tc>
        <w:tc>
          <w:tcPr>
            <w:tcW w:w="0" w:type="auto"/>
            <w:hideMark/>
          </w:tcPr>
          <w:p w14:paraId="15BE48A4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4.65×10</w:t>
            </w:r>
            <w:r w:rsidRPr="008977B4">
              <w:rPr>
                <w:rFonts w:ascii="Cambria Math" w:hAnsi="Cambria Math" w:cs="Cambria Math"/>
              </w:rPr>
              <w:t>⁻</w:t>
            </w:r>
            <w:r w:rsidRPr="008977B4">
              <w:rPr>
                <w:rFonts w:ascii="Arial" w:hAnsi="Arial" w:cs="Arial"/>
              </w:rPr>
              <w:t>¹¹</w:t>
            </w:r>
          </w:p>
        </w:tc>
      </w:tr>
      <w:tr w:rsidR="006B30F9" w:rsidRPr="006B30F9" w14:paraId="087BD5EE" w14:textId="77777777" w:rsidTr="006B30F9">
        <w:tc>
          <w:tcPr>
            <w:tcW w:w="0" w:type="auto"/>
            <w:hideMark/>
          </w:tcPr>
          <w:p w14:paraId="473EEBE9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 xml:space="preserve">Het × </w:t>
            </w: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₁</w:t>
            </w:r>
          </w:p>
        </w:tc>
        <w:tc>
          <w:tcPr>
            <w:tcW w:w="0" w:type="auto"/>
            <w:hideMark/>
          </w:tcPr>
          <w:p w14:paraId="53ED29C7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–1.23</w:t>
            </w:r>
          </w:p>
        </w:tc>
        <w:tc>
          <w:tcPr>
            <w:tcW w:w="0" w:type="auto"/>
            <w:hideMark/>
          </w:tcPr>
          <w:p w14:paraId="4C6892DB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0.489</w:t>
            </w:r>
          </w:p>
        </w:tc>
        <w:tc>
          <w:tcPr>
            <w:tcW w:w="0" w:type="auto"/>
            <w:hideMark/>
          </w:tcPr>
          <w:p w14:paraId="62D6B40C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–2.52</w:t>
            </w:r>
          </w:p>
        </w:tc>
        <w:tc>
          <w:tcPr>
            <w:tcW w:w="0" w:type="auto"/>
            <w:hideMark/>
          </w:tcPr>
          <w:p w14:paraId="61C61E0D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0.012</w:t>
            </w:r>
          </w:p>
        </w:tc>
      </w:tr>
      <w:tr w:rsidR="006B30F9" w:rsidRPr="006B30F9" w14:paraId="740EC135" w14:textId="77777777" w:rsidTr="006B30F9">
        <w:tc>
          <w:tcPr>
            <w:tcW w:w="0" w:type="auto"/>
            <w:hideMark/>
          </w:tcPr>
          <w:p w14:paraId="11CAD2F2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 xml:space="preserve">WT × </w:t>
            </w: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₁</w:t>
            </w:r>
          </w:p>
        </w:tc>
        <w:tc>
          <w:tcPr>
            <w:tcW w:w="0" w:type="auto"/>
            <w:hideMark/>
          </w:tcPr>
          <w:p w14:paraId="2D0B4C55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–1.01</w:t>
            </w:r>
          </w:p>
        </w:tc>
        <w:tc>
          <w:tcPr>
            <w:tcW w:w="0" w:type="auto"/>
            <w:hideMark/>
          </w:tcPr>
          <w:p w14:paraId="257C181F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0.436</w:t>
            </w:r>
          </w:p>
        </w:tc>
        <w:tc>
          <w:tcPr>
            <w:tcW w:w="0" w:type="auto"/>
            <w:hideMark/>
          </w:tcPr>
          <w:p w14:paraId="24B61C6E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–2.31</w:t>
            </w:r>
          </w:p>
        </w:tc>
        <w:tc>
          <w:tcPr>
            <w:tcW w:w="0" w:type="auto"/>
            <w:hideMark/>
          </w:tcPr>
          <w:p w14:paraId="796D6027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0.021</w:t>
            </w:r>
          </w:p>
        </w:tc>
      </w:tr>
      <w:tr w:rsidR="006B30F9" w:rsidRPr="006B30F9" w14:paraId="024F364E" w14:textId="77777777" w:rsidTr="006B30F9">
        <w:tc>
          <w:tcPr>
            <w:tcW w:w="0" w:type="auto"/>
            <w:hideMark/>
          </w:tcPr>
          <w:p w14:paraId="751716FF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 xml:space="preserve">Het × </w:t>
            </w: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₂</w:t>
            </w:r>
          </w:p>
        </w:tc>
        <w:tc>
          <w:tcPr>
            <w:tcW w:w="0" w:type="auto"/>
            <w:hideMark/>
          </w:tcPr>
          <w:p w14:paraId="11DA2183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0.113</w:t>
            </w:r>
          </w:p>
        </w:tc>
        <w:tc>
          <w:tcPr>
            <w:tcW w:w="0" w:type="auto"/>
            <w:hideMark/>
          </w:tcPr>
          <w:p w14:paraId="78444F37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0.465</w:t>
            </w:r>
          </w:p>
        </w:tc>
        <w:tc>
          <w:tcPr>
            <w:tcW w:w="0" w:type="auto"/>
            <w:hideMark/>
          </w:tcPr>
          <w:p w14:paraId="6F9FECC2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0.243</w:t>
            </w:r>
          </w:p>
        </w:tc>
        <w:tc>
          <w:tcPr>
            <w:tcW w:w="0" w:type="auto"/>
            <w:hideMark/>
          </w:tcPr>
          <w:p w14:paraId="654AD160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0.808</w:t>
            </w:r>
          </w:p>
        </w:tc>
      </w:tr>
      <w:tr w:rsidR="006B30F9" w:rsidRPr="006B30F9" w14:paraId="71A81363" w14:textId="77777777" w:rsidTr="006B30F9">
        <w:tc>
          <w:tcPr>
            <w:tcW w:w="0" w:type="auto"/>
            <w:hideMark/>
          </w:tcPr>
          <w:p w14:paraId="33E30D6D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 xml:space="preserve">WT × </w:t>
            </w: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₂</w:t>
            </w:r>
          </w:p>
        </w:tc>
        <w:tc>
          <w:tcPr>
            <w:tcW w:w="0" w:type="auto"/>
            <w:hideMark/>
          </w:tcPr>
          <w:p w14:paraId="2886E63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–0.140</w:t>
            </w:r>
          </w:p>
        </w:tc>
        <w:tc>
          <w:tcPr>
            <w:tcW w:w="0" w:type="auto"/>
            <w:hideMark/>
          </w:tcPr>
          <w:p w14:paraId="5A39BD3E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0.418</w:t>
            </w:r>
          </w:p>
        </w:tc>
        <w:tc>
          <w:tcPr>
            <w:tcW w:w="0" w:type="auto"/>
            <w:hideMark/>
          </w:tcPr>
          <w:p w14:paraId="741DCC63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–0.336</w:t>
            </w:r>
          </w:p>
        </w:tc>
        <w:tc>
          <w:tcPr>
            <w:tcW w:w="0" w:type="auto"/>
            <w:hideMark/>
          </w:tcPr>
          <w:p w14:paraId="3636DC24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0.737</w:t>
            </w:r>
          </w:p>
        </w:tc>
      </w:tr>
      <w:tr w:rsidR="006B30F9" w:rsidRPr="006B30F9" w14:paraId="00C178B3" w14:textId="77777777" w:rsidTr="006B30F9">
        <w:tc>
          <w:tcPr>
            <w:tcW w:w="0" w:type="auto"/>
            <w:hideMark/>
          </w:tcPr>
          <w:p w14:paraId="57FCB3A6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₁</w:t>
            </w:r>
            <w:r w:rsidRPr="008977B4">
              <w:rPr>
                <w:rFonts w:ascii="Arial" w:hAnsi="Arial" w:cs="Arial"/>
              </w:rPr>
              <w:t xml:space="preserve"> × HNK</w:t>
            </w:r>
          </w:p>
        </w:tc>
        <w:tc>
          <w:tcPr>
            <w:tcW w:w="0" w:type="auto"/>
            <w:hideMark/>
          </w:tcPr>
          <w:p w14:paraId="1484DCB8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–3.03</w:t>
            </w:r>
          </w:p>
        </w:tc>
        <w:tc>
          <w:tcPr>
            <w:tcW w:w="0" w:type="auto"/>
            <w:hideMark/>
          </w:tcPr>
          <w:p w14:paraId="48144A85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0.459</w:t>
            </w:r>
          </w:p>
        </w:tc>
        <w:tc>
          <w:tcPr>
            <w:tcW w:w="0" w:type="auto"/>
            <w:hideMark/>
          </w:tcPr>
          <w:p w14:paraId="4D7BBBB0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–6.60</w:t>
            </w:r>
          </w:p>
        </w:tc>
        <w:tc>
          <w:tcPr>
            <w:tcW w:w="0" w:type="auto"/>
            <w:hideMark/>
          </w:tcPr>
          <w:p w14:paraId="1EDC33F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4.2×10</w:t>
            </w:r>
            <w:r w:rsidRPr="008977B4">
              <w:rPr>
                <w:rFonts w:ascii="Cambria Math" w:hAnsi="Cambria Math" w:cs="Cambria Math"/>
              </w:rPr>
              <w:t>⁻</w:t>
            </w:r>
            <w:r w:rsidRPr="008977B4">
              <w:rPr>
                <w:rFonts w:ascii="Arial" w:hAnsi="Arial" w:cs="Arial"/>
              </w:rPr>
              <w:t>¹¹</w:t>
            </w:r>
          </w:p>
        </w:tc>
      </w:tr>
      <w:tr w:rsidR="006B30F9" w:rsidRPr="006B30F9" w14:paraId="48537674" w14:textId="77777777" w:rsidTr="006B30F9">
        <w:tc>
          <w:tcPr>
            <w:tcW w:w="0" w:type="auto"/>
            <w:hideMark/>
          </w:tcPr>
          <w:p w14:paraId="19401DD5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977B4">
              <w:rPr>
                <w:rFonts w:ascii="Arial" w:hAnsi="Arial" w:cs="Arial"/>
              </w:rPr>
              <w:t>poly(</w:t>
            </w:r>
            <w:proofErr w:type="gramEnd"/>
            <w:r w:rsidRPr="008977B4">
              <w:rPr>
                <w:rFonts w:ascii="Arial" w:hAnsi="Arial" w:cs="Arial"/>
              </w:rPr>
              <w:t>Freq)</w:t>
            </w:r>
            <w:r w:rsidRPr="008977B4">
              <w:rPr>
                <w:rFonts w:ascii="Cambria Math" w:hAnsi="Cambria Math" w:cs="Cambria Math"/>
              </w:rPr>
              <w:t>₂</w:t>
            </w:r>
            <w:r w:rsidRPr="008977B4">
              <w:rPr>
                <w:rFonts w:ascii="Arial" w:hAnsi="Arial" w:cs="Arial"/>
              </w:rPr>
              <w:t xml:space="preserve"> × HNK</w:t>
            </w:r>
          </w:p>
        </w:tc>
        <w:tc>
          <w:tcPr>
            <w:tcW w:w="0" w:type="auto"/>
            <w:hideMark/>
          </w:tcPr>
          <w:p w14:paraId="4BC52DB3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–1.57</w:t>
            </w:r>
          </w:p>
        </w:tc>
        <w:tc>
          <w:tcPr>
            <w:tcW w:w="0" w:type="auto"/>
            <w:hideMark/>
          </w:tcPr>
          <w:p w14:paraId="66770FA4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0.444</w:t>
            </w:r>
          </w:p>
        </w:tc>
        <w:tc>
          <w:tcPr>
            <w:tcW w:w="0" w:type="auto"/>
            <w:hideMark/>
          </w:tcPr>
          <w:p w14:paraId="00A00669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–3.53</w:t>
            </w:r>
          </w:p>
        </w:tc>
        <w:tc>
          <w:tcPr>
            <w:tcW w:w="0" w:type="auto"/>
            <w:hideMark/>
          </w:tcPr>
          <w:p w14:paraId="162298FA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4.2×10</w:t>
            </w:r>
            <w:r w:rsidRPr="008977B4">
              <w:rPr>
                <w:rFonts w:ascii="Cambria Math" w:hAnsi="Cambria Math" w:cs="Cambria Math"/>
              </w:rPr>
              <w:t>⁻</w:t>
            </w:r>
            <w:r w:rsidRPr="008977B4">
              <w:rPr>
                <w:rFonts w:ascii="Arial" w:hAnsi="Arial" w:cs="Arial"/>
              </w:rPr>
              <w:t>⁴</w:t>
            </w:r>
          </w:p>
        </w:tc>
      </w:tr>
      <w:tr w:rsidR="006B30F9" w:rsidRPr="006B30F9" w14:paraId="5EC0D50A" w14:textId="77777777" w:rsidTr="006B30F9">
        <w:tc>
          <w:tcPr>
            <w:tcW w:w="0" w:type="auto"/>
            <w:hideMark/>
          </w:tcPr>
          <w:p w14:paraId="44F417FE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HNK × Week</w:t>
            </w:r>
          </w:p>
        </w:tc>
        <w:tc>
          <w:tcPr>
            <w:tcW w:w="0" w:type="auto"/>
            <w:hideMark/>
          </w:tcPr>
          <w:p w14:paraId="63495751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–0.0258</w:t>
            </w:r>
          </w:p>
        </w:tc>
        <w:tc>
          <w:tcPr>
            <w:tcW w:w="0" w:type="auto"/>
            <w:hideMark/>
          </w:tcPr>
          <w:p w14:paraId="0FA7BBC9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0.0094</w:t>
            </w:r>
          </w:p>
        </w:tc>
        <w:tc>
          <w:tcPr>
            <w:tcW w:w="0" w:type="auto"/>
            <w:hideMark/>
          </w:tcPr>
          <w:p w14:paraId="30DBBD13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–2.76</w:t>
            </w:r>
          </w:p>
        </w:tc>
        <w:tc>
          <w:tcPr>
            <w:tcW w:w="0" w:type="auto"/>
            <w:hideMark/>
          </w:tcPr>
          <w:p w14:paraId="78F15E70" w14:textId="77777777" w:rsidR="006B30F9" w:rsidRPr="008977B4" w:rsidRDefault="006B30F9" w:rsidP="006B30F9">
            <w:pPr>
              <w:spacing w:line="360" w:lineRule="auto"/>
              <w:rPr>
                <w:rFonts w:ascii="Arial" w:hAnsi="Arial" w:cs="Arial"/>
              </w:rPr>
            </w:pPr>
            <w:r w:rsidRPr="008977B4">
              <w:rPr>
                <w:rFonts w:ascii="Arial" w:hAnsi="Arial" w:cs="Arial"/>
              </w:rPr>
              <w:t>0.0058</w:t>
            </w:r>
          </w:p>
        </w:tc>
      </w:tr>
    </w:tbl>
    <w:p w14:paraId="0801AB11" w14:textId="77777777" w:rsidR="006B30F9" w:rsidRDefault="006B30F9" w:rsidP="00796AB5">
      <w:pPr>
        <w:spacing w:after="0" w:line="360" w:lineRule="auto"/>
        <w:rPr>
          <w:rFonts w:ascii="Arial" w:hAnsi="Arial" w:cs="Arial"/>
        </w:rPr>
      </w:pPr>
    </w:p>
    <w:p w14:paraId="4ED9C458" w14:textId="77777777" w:rsidR="006B30F9" w:rsidRDefault="006B30F9" w:rsidP="00796AB5">
      <w:pPr>
        <w:spacing w:after="0" w:line="360" w:lineRule="auto"/>
        <w:rPr>
          <w:rFonts w:ascii="Arial" w:hAnsi="Arial" w:cs="Arial"/>
        </w:rPr>
      </w:pPr>
    </w:p>
    <w:p w14:paraId="57605238" w14:textId="77777777" w:rsidR="0046254B" w:rsidRPr="00F926EF" w:rsidRDefault="0046254B" w:rsidP="00796AB5">
      <w:pPr>
        <w:pStyle w:val="Heading1"/>
        <w:spacing w:after="0" w:line="360" w:lineRule="auto"/>
        <w:rPr>
          <w:rFonts w:cs="Arial"/>
        </w:rPr>
      </w:pPr>
      <w:r w:rsidRPr="00F926EF">
        <w:rPr>
          <w:rFonts w:cs="Arial"/>
        </w:rPr>
        <w:t>References</w:t>
      </w:r>
    </w:p>
    <w:p w14:paraId="1F2802F4" w14:textId="77777777" w:rsidR="00EC1A3C" w:rsidRPr="00EC1A3C" w:rsidRDefault="004E3B19" w:rsidP="00EC1A3C">
      <w:pPr>
        <w:pStyle w:val="EndNoteBibliography"/>
        <w:ind w:left="720" w:hanging="720"/>
      </w:pPr>
      <w:r w:rsidRPr="00F926EF">
        <w:rPr>
          <w:rFonts w:ascii="Arial" w:hAnsi="Arial" w:cs="Arial"/>
        </w:rPr>
        <w:fldChar w:fldCharType="begin"/>
      </w:r>
      <w:r w:rsidRPr="00F926EF">
        <w:rPr>
          <w:rFonts w:ascii="Arial" w:hAnsi="Arial" w:cs="Arial"/>
        </w:rPr>
        <w:instrText xml:space="preserve"> ADDIN EN.REFLIST </w:instrText>
      </w:r>
      <w:r w:rsidRPr="00F926EF">
        <w:rPr>
          <w:rFonts w:ascii="Arial" w:hAnsi="Arial" w:cs="Arial"/>
        </w:rPr>
        <w:fldChar w:fldCharType="separate"/>
      </w:r>
      <w:r w:rsidR="00EC1A3C" w:rsidRPr="00EC1A3C">
        <w:t>1.</w:t>
      </w:r>
      <w:r w:rsidR="00EC1A3C" w:rsidRPr="00EC1A3C">
        <w:tab/>
        <w:t xml:space="preserve">Lee H, Ghosh SK. Performance of Information Criteria for Spatial Models. </w:t>
      </w:r>
      <w:r w:rsidR="00EC1A3C" w:rsidRPr="00EC1A3C">
        <w:rPr>
          <w:i/>
        </w:rPr>
        <w:t>J Stat Comput Simul</w:t>
      </w:r>
      <w:r w:rsidR="00EC1A3C" w:rsidRPr="00EC1A3C">
        <w:t xml:space="preserve"> </w:t>
      </w:r>
      <w:r w:rsidR="00EC1A3C" w:rsidRPr="00EC1A3C">
        <w:rPr>
          <w:b/>
        </w:rPr>
        <w:t>79</w:t>
      </w:r>
      <w:r w:rsidR="00EC1A3C" w:rsidRPr="00EC1A3C">
        <w:t>, 93-106 (2009).</w:t>
      </w:r>
    </w:p>
    <w:p w14:paraId="4D2E7153" w14:textId="77777777" w:rsidR="00EC1A3C" w:rsidRPr="00EC1A3C" w:rsidRDefault="00EC1A3C" w:rsidP="00EC1A3C">
      <w:pPr>
        <w:pStyle w:val="EndNoteBibliography"/>
        <w:spacing w:after="0"/>
      </w:pPr>
    </w:p>
    <w:p w14:paraId="13292177" w14:textId="77777777" w:rsidR="00EC1A3C" w:rsidRPr="00EC1A3C" w:rsidRDefault="00EC1A3C" w:rsidP="00EC1A3C">
      <w:pPr>
        <w:pStyle w:val="EndNoteBibliography"/>
        <w:ind w:left="720" w:hanging="720"/>
      </w:pPr>
      <w:r w:rsidRPr="00EC1A3C">
        <w:t>2.</w:t>
      </w:r>
      <w:r w:rsidRPr="00EC1A3C">
        <w:tab/>
        <w:t xml:space="preserve">McCullagh PN, J. </w:t>
      </w:r>
      <w:r w:rsidRPr="00EC1A3C">
        <w:rPr>
          <w:i/>
        </w:rPr>
        <w:t>Generalized Linear Models (Chapman &amp; Hall/CRC Monographs on Statistics and Applied Probability)</w:t>
      </w:r>
      <w:r w:rsidRPr="00EC1A3C">
        <w:t>, 2 edn. Chapman &amp; Hall/CRC (1989).</w:t>
      </w:r>
    </w:p>
    <w:p w14:paraId="04CF65AA" w14:textId="77777777" w:rsidR="00EC1A3C" w:rsidRPr="00EC1A3C" w:rsidRDefault="00EC1A3C" w:rsidP="00EC1A3C">
      <w:pPr>
        <w:pStyle w:val="EndNoteBibliography"/>
        <w:spacing w:after="0"/>
      </w:pPr>
    </w:p>
    <w:p w14:paraId="60296B11" w14:textId="77777777" w:rsidR="00EC1A3C" w:rsidRPr="00EC1A3C" w:rsidRDefault="00EC1A3C" w:rsidP="00EC1A3C">
      <w:pPr>
        <w:pStyle w:val="EndNoteBibliography"/>
        <w:ind w:left="720" w:hanging="720"/>
      </w:pPr>
      <w:r w:rsidRPr="00EC1A3C">
        <w:t>3.</w:t>
      </w:r>
      <w:r w:rsidRPr="00EC1A3C">
        <w:tab/>
        <w:t>R Core Team. R: A language and environment for statistical computing Vienna, Austria: R Foundataion for Statistical Computing.).</w:t>
      </w:r>
    </w:p>
    <w:p w14:paraId="21E320EA" w14:textId="77777777" w:rsidR="00EC1A3C" w:rsidRPr="00EC1A3C" w:rsidRDefault="00EC1A3C" w:rsidP="00EC1A3C">
      <w:pPr>
        <w:pStyle w:val="EndNoteBibliography"/>
        <w:spacing w:after="0"/>
      </w:pPr>
    </w:p>
    <w:p w14:paraId="3C4F1D2D" w14:textId="77777777" w:rsidR="00EC1A3C" w:rsidRPr="00EC1A3C" w:rsidRDefault="00EC1A3C" w:rsidP="00EC1A3C">
      <w:pPr>
        <w:pStyle w:val="EndNoteBibliography"/>
        <w:ind w:left="720" w:hanging="720"/>
      </w:pPr>
      <w:r w:rsidRPr="00EC1A3C">
        <w:t>4.</w:t>
      </w:r>
      <w:r w:rsidRPr="00EC1A3C">
        <w:tab/>
        <w:t>Wickham H</w:t>
      </w:r>
      <w:r w:rsidRPr="00EC1A3C">
        <w:rPr>
          <w:i/>
        </w:rPr>
        <w:t>, et al.</w:t>
      </w:r>
      <w:r w:rsidRPr="00EC1A3C">
        <w:t xml:space="preserve"> Welcome to the Tidyverse. </w:t>
      </w:r>
      <w:r w:rsidRPr="00EC1A3C">
        <w:rPr>
          <w:i/>
        </w:rPr>
        <w:t>Journal of Open Source Software</w:t>
      </w:r>
      <w:r w:rsidRPr="00EC1A3C">
        <w:t xml:space="preserve"> </w:t>
      </w:r>
      <w:r w:rsidRPr="00EC1A3C">
        <w:rPr>
          <w:b/>
        </w:rPr>
        <w:t>4</w:t>
      </w:r>
      <w:r w:rsidRPr="00EC1A3C">
        <w:t>, 1686 (2019).</w:t>
      </w:r>
    </w:p>
    <w:p w14:paraId="3F741E2B" w14:textId="77777777" w:rsidR="00EC1A3C" w:rsidRPr="00EC1A3C" w:rsidRDefault="00EC1A3C" w:rsidP="00EC1A3C">
      <w:pPr>
        <w:pStyle w:val="EndNoteBibliography"/>
        <w:spacing w:after="0"/>
      </w:pPr>
    </w:p>
    <w:p w14:paraId="4385556C" w14:textId="77777777" w:rsidR="00EC1A3C" w:rsidRPr="00EC1A3C" w:rsidRDefault="00EC1A3C" w:rsidP="00EC1A3C">
      <w:pPr>
        <w:pStyle w:val="EndNoteBibliography"/>
        <w:ind w:left="720" w:hanging="720"/>
      </w:pPr>
      <w:r w:rsidRPr="00EC1A3C">
        <w:t>5.</w:t>
      </w:r>
      <w:r w:rsidRPr="00EC1A3C">
        <w:tab/>
        <w:t>Barton K. Package 'MuMIn'.).</w:t>
      </w:r>
    </w:p>
    <w:p w14:paraId="1FFB8841" w14:textId="77777777" w:rsidR="00EC1A3C" w:rsidRPr="00EC1A3C" w:rsidRDefault="00EC1A3C" w:rsidP="00EC1A3C">
      <w:pPr>
        <w:pStyle w:val="EndNoteBibliography"/>
        <w:spacing w:after="0"/>
      </w:pPr>
    </w:p>
    <w:p w14:paraId="0EC09A95" w14:textId="77777777" w:rsidR="00EC1A3C" w:rsidRPr="00EC1A3C" w:rsidRDefault="00EC1A3C" w:rsidP="00EC1A3C">
      <w:pPr>
        <w:pStyle w:val="EndNoteBibliography"/>
        <w:ind w:left="720" w:hanging="720"/>
      </w:pPr>
      <w:r w:rsidRPr="00EC1A3C">
        <w:t>6.</w:t>
      </w:r>
      <w:r w:rsidRPr="00EC1A3C">
        <w:tab/>
        <w:t>Fox JW, S; Price, B. Package 'car'.). 3.1-3 edn (2024).</w:t>
      </w:r>
    </w:p>
    <w:p w14:paraId="586AAE9D" w14:textId="77777777" w:rsidR="00EC1A3C" w:rsidRPr="00EC1A3C" w:rsidRDefault="00EC1A3C" w:rsidP="00EC1A3C">
      <w:pPr>
        <w:pStyle w:val="EndNoteBibliography"/>
        <w:spacing w:after="0"/>
      </w:pPr>
    </w:p>
    <w:p w14:paraId="6216B06B" w14:textId="77777777" w:rsidR="00EC1A3C" w:rsidRPr="00EC1A3C" w:rsidRDefault="00EC1A3C" w:rsidP="00EC1A3C">
      <w:pPr>
        <w:pStyle w:val="EndNoteBibliography"/>
        <w:ind w:left="720" w:hanging="720"/>
      </w:pPr>
      <w:r w:rsidRPr="00EC1A3C">
        <w:t>7.</w:t>
      </w:r>
      <w:r w:rsidRPr="00EC1A3C">
        <w:tab/>
        <w:t xml:space="preserve">Bates D, Mächler M, Bolker B, Walker S. Fitting Linear Mixed-Effects Models Using lme4. </w:t>
      </w:r>
      <w:r w:rsidRPr="00EC1A3C">
        <w:rPr>
          <w:i/>
        </w:rPr>
        <w:t>Journal of Statistical Software</w:t>
      </w:r>
      <w:r w:rsidRPr="00EC1A3C">
        <w:t xml:space="preserve"> </w:t>
      </w:r>
      <w:r w:rsidRPr="00EC1A3C">
        <w:rPr>
          <w:b/>
        </w:rPr>
        <w:t>67</w:t>
      </w:r>
      <w:r w:rsidRPr="00EC1A3C">
        <w:t>, 1 - 48 (2015).</w:t>
      </w:r>
    </w:p>
    <w:p w14:paraId="5561FA37" w14:textId="77777777" w:rsidR="00EC1A3C" w:rsidRPr="00EC1A3C" w:rsidRDefault="00EC1A3C" w:rsidP="00EC1A3C">
      <w:pPr>
        <w:pStyle w:val="EndNoteBibliography"/>
        <w:spacing w:after="0"/>
      </w:pPr>
    </w:p>
    <w:p w14:paraId="2862FE33" w14:textId="77777777" w:rsidR="00EC1A3C" w:rsidRPr="00EC1A3C" w:rsidRDefault="00EC1A3C" w:rsidP="00EC1A3C">
      <w:pPr>
        <w:pStyle w:val="EndNoteBibliography"/>
        <w:ind w:left="720" w:hanging="720"/>
      </w:pPr>
      <w:r w:rsidRPr="00EC1A3C">
        <w:t>8.</w:t>
      </w:r>
      <w:r w:rsidRPr="00EC1A3C">
        <w:tab/>
        <w:t xml:space="preserve">Daniel Ludecke MSB-S, Indrajeet Patil, Philip Waggoner, Dominique Makowski. performance: An R Package for Assessment, Comparison and Testing of Statistical Models. </w:t>
      </w:r>
      <w:r w:rsidRPr="00EC1A3C">
        <w:rPr>
          <w:i/>
        </w:rPr>
        <w:t>Journal of Open Source Software</w:t>
      </w:r>
      <w:r w:rsidRPr="00EC1A3C">
        <w:t xml:space="preserve"> </w:t>
      </w:r>
      <w:r w:rsidRPr="00EC1A3C">
        <w:rPr>
          <w:b/>
        </w:rPr>
        <w:t>6</w:t>
      </w:r>
      <w:r w:rsidRPr="00EC1A3C">
        <w:t>, 3139 (2021).</w:t>
      </w:r>
    </w:p>
    <w:p w14:paraId="45640B27" w14:textId="77777777" w:rsidR="00EC1A3C" w:rsidRPr="00EC1A3C" w:rsidRDefault="00EC1A3C" w:rsidP="00EC1A3C">
      <w:pPr>
        <w:pStyle w:val="EndNoteBibliography"/>
        <w:spacing w:after="0"/>
      </w:pPr>
    </w:p>
    <w:p w14:paraId="45AFD739" w14:textId="77777777" w:rsidR="00EC1A3C" w:rsidRPr="00EC1A3C" w:rsidRDefault="00EC1A3C" w:rsidP="00EC1A3C">
      <w:pPr>
        <w:pStyle w:val="EndNoteBibliography"/>
        <w:ind w:left="720" w:hanging="720"/>
      </w:pPr>
      <w:r w:rsidRPr="00EC1A3C">
        <w:t>9.</w:t>
      </w:r>
      <w:r w:rsidRPr="00EC1A3C">
        <w:tab/>
        <w:t>Gullickson A. Better contrasts for ordinal variables in R.) (2020).</w:t>
      </w:r>
    </w:p>
    <w:p w14:paraId="11DD2046" w14:textId="77777777" w:rsidR="00EC1A3C" w:rsidRPr="00EC1A3C" w:rsidRDefault="00EC1A3C" w:rsidP="00EC1A3C">
      <w:pPr>
        <w:pStyle w:val="EndNoteBibliography"/>
        <w:spacing w:after="0"/>
      </w:pPr>
    </w:p>
    <w:p w14:paraId="0CC61144" w14:textId="77777777" w:rsidR="00EC1A3C" w:rsidRPr="00EC1A3C" w:rsidRDefault="00EC1A3C" w:rsidP="00EC1A3C">
      <w:pPr>
        <w:pStyle w:val="EndNoteBibliography"/>
        <w:ind w:left="720" w:hanging="720"/>
      </w:pPr>
      <w:r w:rsidRPr="00EC1A3C">
        <w:t>10.</w:t>
      </w:r>
      <w:r w:rsidRPr="00EC1A3C">
        <w:tab/>
        <w:t xml:space="preserve">Kenneth P. Burnham DRA. </w:t>
      </w:r>
      <w:r w:rsidRPr="00EC1A3C">
        <w:rPr>
          <w:i/>
        </w:rPr>
        <w:t>Model Selection and Multimodel Inference: A practical information theoretic approach</w:t>
      </w:r>
      <w:r w:rsidRPr="00EC1A3C">
        <w:t>, 2 edn. Spring New York (2002).</w:t>
      </w:r>
    </w:p>
    <w:p w14:paraId="482D7051" w14:textId="77777777" w:rsidR="00EC1A3C" w:rsidRPr="00EC1A3C" w:rsidRDefault="00EC1A3C" w:rsidP="00EC1A3C">
      <w:pPr>
        <w:pStyle w:val="EndNoteBibliography"/>
        <w:spacing w:after="0"/>
      </w:pPr>
    </w:p>
    <w:p w14:paraId="6E892D38" w14:textId="77777777" w:rsidR="00EC1A3C" w:rsidRPr="00EC1A3C" w:rsidRDefault="00EC1A3C" w:rsidP="00EC1A3C">
      <w:pPr>
        <w:pStyle w:val="EndNoteBibliography"/>
        <w:ind w:left="720" w:hanging="720"/>
      </w:pPr>
      <w:r w:rsidRPr="00EC1A3C">
        <w:t>11.</w:t>
      </w:r>
      <w:r w:rsidRPr="00EC1A3C">
        <w:tab/>
        <w:t xml:space="preserve">Greenwood M. </w:t>
      </w:r>
      <w:r w:rsidRPr="00EC1A3C">
        <w:rPr>
          <w:i/>
        </w:rPr>
        <w:t>Intermediate Statistics with R</w:t>
      </w:r>
      <w:r w:rsidRPr="00EC1A3C">
        <w:t>. Montana State University (2022).</w:t>
      </w:r>
    </w:p>
    <w:p w14:paraId="40988206" w14:textId="77777777" w:rsidR="00EC1A3C" w:rsidRPr="00EC1A3C" w:rsidRDefault="00EC1A3C" w:rsidP="00EC1A3C">
      <w:pPr>
        <w:pStyle w:val="EndNoteBibliography"/>
        <w:spacing w:after="0"/>
      </w:pPr>
    </w:p>
    <w:p w14:paraId="5F8BA86B" w14:textId="5D9128F8" w:rsidR="00A471A2" w:rsidRPr="00F926EF" w:rsidRDefault="00EC1A3C" w:rsidP="000666A3">
      <w:pPr>
        <w:pStyle w:val="EndNoteBibliography"/>
        <w:ind w:left="720" w:hanging="720"/>
        <w:rPr>
          <w:rFonts w:ascii="Arial" w:hAnsi="Arial" w:cs="Arial"/>
        </w:rPr>
      </w:pPr>
      <w:r w:rsidRPr="00EC1A3C">
        <w:t>12.</w:t>
      </w:r>
      <w:r w:rsidRPr="00EC1A3C">
        <w:tab/>
        <w:t xml:space="preserve">Nakagawa S, Johnson PCD, Schielzeth H. The coefficient of determination R(2) and intra-class correlation coefficient from generalized linear mixed-effects models revisited and expanded. </w:t>
      </w:r>
      <w:r w:rsidRPr="00EC1A3C">
        <w:rPr>
          <w:i/>
        </w:rPr>
        <w:t>J R Soc Interface</w:t>
      </w:r>
      <w:r w:rsidRPr="00EC1A3C">
        <w:t xml:space="preserve"> </w:t>
      </w:r>
      <w:r w:rsidRPr="00EC1A3C">
        <w:rPr>
          <w:b/>
        </w:rPr>
        <w:t>14</w:t>
      </w:r>
      <w:r w:rsidRPr="00EC1A3C">
        <w:t>,  (2017).</w:t>
      </w:r>
      <w:r w:rsidR="004E3B19" w:rsidRPr="00F926EF">
        <w:rPr>
          <w:rFonts w:ascii="Arial" w:hAnsi="Arial" w:cs="Arial"/>
        </w:rPr>
        <w:fldChar w:fldCharType="end"/>
      </w:r>
    </w:p>
    <w:sectPr w:rsidR="00A471A2" w:rsidRPr="00F9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Communications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p5zx0f92vpx23edf24ve0z1d9exza5ap0td&quot;&gt;My EndNote Library&lt;record-ids&gt;&lt;item&gt;189&lt;/item&gt;&lt;item&gt;190&lt;/item&gt;&lt;item&gt;191&lt;/item&gt;&lt;item&gt;192&lt;/item&gt;&lt;item&gt;194&lt;/item&gt;&lt;item&gt;196&lt;/item&gt;&lt;item&gt;197&lt;/item&gt;&lt;item&gt;198&lt;/item&gt;&lt;item&gt;201&lt;/item&gt;&lt;item&gt;202&lt;/item&gt;&lt;item&gt;203&lt;/item&gt;&lt;item&gt;226&lt;/item&gt;&lt;/record-ids&gt;&lt;/item&gt;&lt;/Libraries&gt;"/>
  </w:docVars>
  <w:rsids>
    <w:rsidRoot w:val="0046254B"/>
    <w:rsid w:val="00004A8F"/>
    <w:rsid w:val="00011625"/>
    <w:rsid w:val="0003667C"/>
    <w:rsid w:val="000666A3"/>
    <w:rsid w:val="00097F6F"/>
    <w:rsid w:val="000F474D"/>
    <w:rsid w:val="0010481B"/>
    <w:rsid w:val="0013742B"/>
    <w:rsid w:val="00153717"/>
    <w:rsid w:val="001A4F43"/>
    <w:rsid w:val="001A69C5"/>
    <w:rsid w:val="002405C9"/>
    <w:rsid w:val="00243D93"/>
    <w:rsid w:val="002577AC"/>
    <w:rsid w:val="002A052D"/>
    <w:rsid w:val="002A24BA"/>
    <w:rsid w:val="0030074E"/>
    <w:rsid w:val="003546B2"/>
    <w:rsid w:val="00370145"/>
    <w:rsid w:val="003F2DFD"/>
    <w:rsid w:val="00404E79"/>
    <w:rsid w:val="00423B24"/>
    <w:rsid w:val="0046254B"/>
    <w:rsid w:val="0047171D"/>
    <w:rsid w:val="004925CA"/>
    <w:rsid w:val="004B2FD0"/>
    <w:rsid w:val="004C5AF8"/>
    <w:rsid w:val="004E3B19"/>
    <w:rsid w:val="00542CAD"/>
    <w:rsid w:val="00555883"/>
    <w:rsid w:val="00557004"/>
    <w:rsid w:val="00573C3F"/>
    <w:rsid w:val="005871FC"/>
    <w:rsid w:val="00592760"/>
    <w:rsid w:val="00595653"/>
    <w:rsid w:val="005D1107"/>
    <w:rsid w:val="005D4BE8"/>
    <w:rsid w:val="00603678"/>
    <w:rsid w:val="006148D2"/>
    <w:rsid w:val="0063389E"/>
    <w:rsid w:val="0064205E"/>
    <w:rsid w:val="00667281"/>
    <w:rsid w:val="006A73F9"/>
    <w:rsid w:val="006B30F9"/>
    <w:rsid w:val="006B7EFB"/>
    <w:rsid w:val="006C4BEB"/>
    <w:rsid w:val="006E1553"/>
    <w:rsid w:val="006F6FAB"/>
    <w:rsid w:val="00741B24"/>
    <w:rsid w:val="00757BD8"/>
    <w:rsid w:val="00796AB5"/>
    <w:rsid w:val="007C19A1"/>
    <w:rsid w:val="007C29BA"/>
    <w:rsid w:val="007F4996"/>
    <w:rsid w:val="008018C0"/>
    <w:rsid w:val="00853BA8"/>
    <w:rsid w:val="0085499E"/>
    <w:rsid w:val="00867264"/>
    <w:rsid w:val="008977B4"/>
    <w:rsid w:val="008D50DC"/>
    <w:rsid w:val="008F1A1F"/>
    <w:rsid w:val="008F7912"/>
    <w:rsid w:val="00907A94"/>
    <w:rsid w:val="00907BFF"/>
    <w:rsid w:val="009178C7"/>
    <w:rsid w:val="00922484"/>
    <w:rsid w:val="00931070"/>
    <w:rsid w:val="00935106"/>
    <w:rsid w:val="00970915"/>
    <w:rsid w:val="00986266"/>
    <w:rsid w:val="009B7155"/>
    <w:rsid w:val="009B7F68"/>
    <w:rsid w:val="009C4473"/>
    <w:rsid w:val="009E1838"/>
    <w:rsid w:val="009F68D2"/>
    <w:rsid w:val="00A11BDD"/>
    <w:rsid w:val="00A223AE"/>
    <w:rsid w:val="00A30DD8"/>
    <w:rsid w:val="00A44810"/>
    <w:rsid w:val="00A456EB"/>
    <w:rsid w:val="00A471A2"/>
    <w:rsid w:val="00A679A8"/>
    <w:rsid w:val="00A72057"/>
    <w:rsid w:val="00A834BA"/>
    <w:rsid w:val="00A92847"/>
    <w:rsid w:val="00AF47D9"/>
    <w:rsid w:val="00B25F2D"/>
    <w:rsid w:val="00BA1D87"/>
    <w:rsid w:val="00BA1E6D"/>
    <w:rsid w:val="00BC0631"/>
    <w:rsid w:val="00BD4BDB"/>
    <w:rsid w:val="00C012B7"/>
    <w:rsid w:val="00C26288"/>
    <w:rsid w:val="00C451DB"/>
    <w:rsid w:val="00C90F8B"/>
    <w:rsid w:val="00C95E4C"/>
    <w:rsid w:val="00CD5766"/>
    <w:rsid w:val="00CF5371"/>
    <w:rsid w:val="00D21B15"/>
    <w:rsid w:val="00D234D1"/>
    <w:rsid w:val="00D7347B"/>
    <w:rsid w:val="00D948DD"/>
    <w:rsid w:val="00D9516C"/>
    <w:rsid w:val="00DA1681"/>
    <w:rsid w:val="00DA1931"/>
    <w:rsid w:val="00DA6CD0"/>
    <w:rsid w:val="00DC1EF6"/>
    <w:rsid w:val="00DE6E90"/>
    <w:rsid w:val="00E1258A"/>
    <w:rsid w:val="00E75D35"/>
    <w:rsid w:val="00E94795"/>
    <w:rsid w:val="00EC1A3C"/>
    <w:rsid w:val="00ED7121"/>
    <w:rsid w:val="00EE42E2"/>
    <w:rsid w:val="00EF1A6E"/>
    <w:rsid w:val="00F222A6"/>
    <w:rsid w:val="00F26836"/>
    <w:rsid w:val="00F366FD"/>
    <w:rsid w:val="00F426B2"/>
    <w:rsid w:val="00F43EE3"/>
    <w:rsid w:val="00F74CA2"/>
    <w:rsid w:val="00F76A45"/>
    <w:rsid w:val="00F926EF"/>
    <w:rsid w:val="00FA3E64"/>
    <w:rsid w:val="00FB2AA1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9B53"/>
  <w15:chartTrackingRefBased/>
  <w15:docId w15:val="{E4D5199C-5DA9-4538-91BD-FC8604EF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46254B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484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46254B"/>
    <w:rPr>
      <w:rFonts w:ascii="Arial" w:eastAsiaTheme="majorEastAsia" w:hAnsi="Arial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484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54B"/>
    <w:p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54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54B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4E3B19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E3B19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E3B19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E3B19"/>
    <w:rPr>
      <w:rFonts w:ascii="Aptos" w:hAnsi="Aptos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4E3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B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79"/>
    <w:rPr>
      <w:rFonts w:ascii="Consolas" w:hAnsi="Consolas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3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B3608-1231-4EE7-8A3B-ADEFE505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5588</Words>
  <Characters>31857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 Koo</dc:creator>
  <cp:keywords/>
  <dc:description/>
  <cp:lastModifiedBy>Chail Koo</cp:lastModifiedBy>
  <cp:revision>9</cp:revision>
  <dcterms:created xsi:type="dcterms:W3CDTF">2025-07-03T20:08:00Z</dcterms:created>
  <dcterms:modified xsi:type="dcterms:W3CDTF">2025-07-29T19:51:00Z</dcterms:modified>
</cp:coreProperties>
</file>