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C5FFA" w14:textId="77777777" w:rsidR="008766E2" w:rsidRPr="008766E2" w:rsidRDefault="008766E2" w:rsidP="00876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Vamos por partes. Primero busco todas las referencias al dominio antiguo para ver qué hay que </w:t>
      </w:r>
      <w:proofErr w:type="spellStart"/>
      <w:proofErr w:type="gramStart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cambiar:Ahora</w:t>
      </w:r>
      <w:proofErr w:type="spellEnd"/>
      <w:proofErr w:type="gramEnd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actualizo todas las referencias de </w:t>
      </w:r>
      <w:r w:rsidRPr="008766E2">
        <w:rPr>
          <w:rFonts w:ascii="Courier New" w:eastAsia="Times New Roman" w:hAnsi="Courier New" w:cs="Courier New"/>
          <w:sz w:val="20"/>
          <w:szCs w:val="20"/>
          <w:lang w:val="es-ES" w:eastAsia="es-ES"/>
        </w:rPr>
        <w:t>fiayer.com</w:t>
      </w:r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→ </w:t>
      </w:r>
      <w:proofErr w:type="spellStart"/>
      <w:r w:rsidRPr="008766E2">
        <w:rPr>
          <w:rFonts w:ascii="Courier New" w:eastAsia="Times New Roman" w:hAnsi="Courier New" w:cs="Courier New"/>
          <w:sz w:val="20"/>
          <w:szCs w:val="20"/>
          <w:lang w:val="es-ES" w:eastAsia="es-ES"/>
        </w:rPr>
        <w:t>todoflyer.es</w:t>
      </w:r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:Ahora</w:t>
      </w:r>
      <w:proofErr w:type="spellEnd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sitemap</w:t>
      </w:r>
      <w:proofErr w:type="spellEnd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, robots, SUPABASE_SETUP.md e i18n.js:Ahora los </w:t>
      </w:r>
      <w:proofErr w:type="spellStart"/>
      <w:r w:rsidRPr="008766E2">
        <w:rPr>
          <w:rFonts w:ascii="Courier New" w:eastAsia="Times New Roman" w:hAnsi="Courier New" w:cs="Courier New"/>
          <w:sz w:val="20"/>
          <w:szCs w:val="20"/>
          <w:lang w:val="es-ES" w:eastAsia="es-ES"/>
        </w:rPr>
        <w:t>trustTag</w:t>
      </w:r>
      <w:proofErr w:type="spellEnd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en los 3 idiomas del i18n:Verifico que no queda nada antiguo y que la sintaxis sigue </w:t>
      </w:r>
      <w:proofErr w:type="spellStart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bien:Dominio</w:t>
      </w:r>
      <w:proofErr w:type="spellEnd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actualizado en todos los sitios (solo queda un </w:t>
      </w:r>
      <w:proofErr w:type="spellStart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bundle</w:t>
      </w:r>
      <w:proofErr w:type="spellEnd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antiguo en </w:t>
      </w:r>
      <w:proofErr w:type="spellStart"/>
      <w:r w:rsidRPr="008766E2">
        <w:rPr>
          <w:rFonts w:ascii="Courier New" w:eastAsia="Times New Roman" w:hAnsi="Courier New" w:cs="Courier New"/>
          <w:sz w:val="20"/>
          <w:szCs w:val="20"/>
          <w:lang w:val="es-ES" w:eastAsia="es-ES"/>
        </w:rPr>
        <w:t>dist</w:t>
      </w:r>
      <w:proofErr w:type="spellEnd"/>
      <w:r w:rsidRPr="008766E2">
        <w:rPr>
          <w:rFonts w:ascii="Courier New" w:eastAsia="Times New Roman" w:hAnsi="Courier New" w:cs="Courier New"/>
          <w:sz w:val="20"/>
          <w:szCs w:val="20"/>
          <w:lang w:val="es-ES" w:eastAsia="es-ES"/>
        </w:rPr>
        <w:t>/</w:t>
      </w:r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que se regenerará al hacer </w:t>
      </w:r>
      <w:proofErr w:type="spellStart"/>
      <w:r w:rsidRPr="008766E2">
        <w:rPr>
          <w:rFonts w:ascii="Courier New" w:eastAsia="Times New Roman" w:hAnsi="Courier New" w:cs="Courier New"/>
          <w:sz w:val="20"/>
          <w:szCs w:val="20"/>
          <w:lang w:val="es-ES" w:eastAsia="es-ES"/>
        </w:rPr>
        <w:t>npm</w:t>
      </w:r>
      <w:proofErr w:type="spellEnd"/>
      <w:r w:rsidRPr="008766E2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run </w:t>
      </w:r>
      <w:proofErr w:type="spellStart"/>
      <w:r w:rsidRPr="008766E2">
        <w:rPr>
          <w:rFonts w:ascii="Courier New" w:eastAsia="Times New Roman" w:hAnsi="Courier New" w:cs="Courier New"/>
          <w:sz w:val="20"/>
          <w:szCs w:val="20"/>
          <w:lang w:val="es-ES" w:eastAsia="es-ES"/>
        </w:rPr>
        <w:t>build</w:t>
      </w:r>
      <w:proofErr w:type="spellEnd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). Ahora preparo el documento de entrega para el </w:t>
      </w:r>
      <w:proofErr w:type="spellStart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webmaster:</w:t>
      </w:r>
      <w:hyperlink r:id="rId5" w:history="1">
        <w:r w:rsidRPr="008766E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s-ES" w:eastAsia="es-ES"/>
          </w:rPr>
          <w:t>Ver</w:t>
        </w:r>
        <w:proofErr w:type="spellEnd"/>
        <w:r w:rsidRPr="008766E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s-ES" w:eastAsia="es-ES"/>
          </w:rPr>
          <w:t xml:space="preserve"> documento de </w:t>
        </w:r>
        <w:proofErr w:type="spellStart"/>
        <w:r w:rsidRPr="008766E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s-ES" w:eastAsia="es-ES"/>
          </w:rPr>
          <w:t>handover</w:t>
        </w:r>
        <w:proofErr w:type="spellEnd"/>
      </w:hyperlink>
    </w:p>
    <w:p w14:paraId="7A3AEC15" w14:textId="77777777" w:rsidR="008766E2" w:rsidRPr="008766E2" w:rsidRDefault="008766E2" w:rsidP="00876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Resumen rápido de lo hecho y respuestas a tus 3 preguntas:</w:t>
      </w:r>
    </w:p>
    <w:p w14:paraId="417FE1FB" w14:textId="77777777" w:rsidR="008766E2" w:rsidRPr="008766E2" w:rsidRDefault="008766E2" w:rsidP="00876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8766E2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1. Cambio de dominio a </w:t>
      </w:r>
      <w:r w:rsidRPr="008766E2">
        <w:rPr>
          <w:rFonts w:ascii="Courier New" w:eastAsia="Times New Roman" w:hAnsi="Courier New" w:cs="Courier New"/>
          <w:b/>
          <w:bCs/>
          <w:sz w:val="20"/>
          <w:szCs w:val="20"/>
          <w:lang w:val="es-ES" w:eastAsia="es-ES"/>
        </w:rPr>
        <w:t>todoflyer.es</w:t>
      </w:r>
      <w:r w:rsidRPr="008766E2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— hecho.</w:t>
      </w:r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Sustituido en: </w:t>
      </w:r>
      <w:r w:rsidRPr="008766E2">
        <w:rPr>
          <w:rFonts w:ascii="Courier New" w:eastAsia="Times New Roman" w:hAnsi="Courier New" w:cs="Courier New"/>
          <w:sz w:val="20"/>
          <w:szCs w:val="20"/>
          <w:lang w:val="es-ES" w:eastAsia="es-ES"/>
        </w:rPr>
        <w:t>index.html</w:t>
      </w:r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(canonical, </w:t>
      </w:r>
      <w:proofErr w:type="spellStart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hreflang</w:t>
      </w:r>
      <w:proofErr w:type="spellEnd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, OG, Twitter, JSON-LD), </w:t>
      </w:r>
      <w:r w:rsidRPr="008766E2">
        <w:rPr>
          <w:rFonts w:ascii="Courier New" w:eastAsia="Times New Roman" w:hAnsi="Courier New" w:cs="Courier New"/>
          <w:sz w:val="20"/>
          <w:szCs w:val="20"/>
          <w:lang w:val="es-ES" w:eastAsia="es-ES"/>
        </w:rPr>
        <w:t>public/sitemap.xml</w:t>
      </w:r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, </w:t>
      </w:r>
      <w:r w:rsidRPr="008766E2">
        <w:rPr>
          <w:rFonts w:ascii="Courier New" w:eastAsia="Times New Roman" w:hAnsi="Courier New" w:cs="Courier New"/>
          <w:sz w:val="20"/>
          <w:szCs w:val="20"/>
          <w:lang w:val="es-ES" w:eastAsia="es-ES"/>
        </w:rPr>
        <w:t>public/robots.txt</w:t>
      </w:r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, </w:t>
      </w:r>
      <w:r w:rsidRPr="008766E2">
        <w:rPr>
          <w:rFonts w:ascii="Courier New" w:eastAsia="Times New Roman" w:hAnsi="Courier New" w:cs="Courier New"/>
          <w:sz w:val="20"/>
          <w:szCs w:val="20"/>
          <w:lang w:val="es-ES" w:eastAsia="es-ES"/>
        </w:rPr>
        <w:t>SUPABASE_SETUP.md</w:t>
      </w:r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y los 3 trust tags y marcas de agua del flyer en </w:t>
      </w:r>
      <w:proofErr w:type="spellStart"/>
      <w:r w:rsidRPr="008766E2">
        <w:rPr>
          <w:rFonts w:ascii="Courier New" w:eastAsia="Times New Roman" w:hAnsi="Courier New" w:cs="Courier New"/>
          <w:sz w:val="20"/>
          <w:szCs w:val="20"/>
          <w:lang w:val="es-ES" w:eastAsia="es-ES"/>
        </w:rPr>
        <w:t>src</w:t>
      </w:r>
      <w:proofErr w:type="spellEnd"/>
      <w:r w:rsidRPr="008766E2">
        <w:rPr>
          <w:rFonts w:ascii="Courier New" w:eastAsia="Times New Roman" w:hAnsi="Courier New" w:cs="Courier New"/>
          <w:sz w:val="20"/>
          <w:szCs w:val="20"/>
          <w:lang w:val="es-ES" w:eastAsia="es-ES"/>
        </w:rPr>
        <w:t>/i18n.js</w:t>
      </w:r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. Lo único que queda (y va en el </w:t>
      </w:r>
      <w:proofErr w:type="spellStart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handover</w:t>
      </w:r>
      <w:proofErr w:type="spellEnd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) son cosas </w:t>
      </w:r>
      <w:r w:rsidRPr="008766E2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fuera del código</w:t>
      </w:r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: apuntar DNS a </w:t>
      </w:r>
      <w:proofErr w:type="spellStart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Vercel</w:t>
      </w:r>
      <w:proofErr w:type="spellEnd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, añadir el dominio en el proyecto de </w:t>
      </w:r>
      <w:proofErr w:type="spellStart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Vercel</w:t>
      </w:r>
      <w:proofErr w:type="spellEnd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, y cambiar la Site URL + </w:t>
      </w:r>
      <w:proofErr w:type="spellStart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Redirect</w:t>
      </w:r>
      <w:proofErr w:type="spellEnd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URLs</w:t>
      </w:r>
      <w:proofErr w:type="spellEnd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en </w:t>
      </w:r>
      <w:proofErr w:type="spellStart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Supabase</w:t>
      </w:r>
      <w:proofErr w:type="spellEnd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(sin esto los </w:t>
      </w:r>
      <w:proofErr w:type="spellStart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magic</w:t>
      </w:r>
      <w:proofErr w:type="spellEnd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links no funcionan).</w:t>
      </w:r>
    </w:p>
    <w:p w14:paraId="620D39DE" w14:textId="77777777" w:rsidR="008766E2" w:rsidRPr="008766E2" w:rsidRDefault="008766E2" w:rsidP="00876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Ojo con un tema de branding que he </w:t>
      </w:r>
      <w:proofErr w:type="spellStart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flaggeado</w:t>
      </w:r>
      <w:proofErr w:type="spellEnd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en el punto §7.1 del </w:t>
      </w:r>
      <w:proofErr w:type="spellStart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handover</w:t>
      </w:r>
      <w:proofErr w:type="spellEnd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: la marca visual es </w:t>
      </w:r>
      <w:proofErr w:type="spellStart"/>
      <w:proofErr w:type="gramStart"/>
      <w:r w:rsidRPr="008766E2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FIAyer</w:t>
      </w:r>
      <w:proofErr w:type="spellEnd"/>
      <w:proofErr w:type="gramEnd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pero el dominio es </w:t>
      </w:r>
      <w:r w:rsidRPr="008766E2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todoflyer.es</w:t>
      </w:r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. Decisión tuya si renombras, mantienes la inconsistencia, o haces doble branding. No es bloqueante para </w:t>
      </w:r>
      <w:proofErr w:type="gramStart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publicar</w:t>
      </w:r>
      <w:proofErr w:type="gramEnd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pero conviene decidirlo.</w:t>
      </w:r>
    </w:p>
    <w:p w14:paraId="3071D1C4" w14:textId="77777777" w:rsidR="008766E2" w:rsidRPr="008766E2" w:rsidRDefault="008766E2" w:rsidP="00876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8766E2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2. Documento para el </w:t>
      </w:r>
      <w:proofErr w:type="spellStart"/>
      <w:r w:rsidRPr="008766E2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webmaster</w:t>
      </w:r>
      <w:proofErr w:type="spellEnd"/>
      <w:r w:rsidRPr="008766E2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— hecho</w:t>
      </w:r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</w:t>
      </w:r>
      <w:r w:rsidRPr="008766E2">
        <w:rPr>
          <w:rFonts w:ascii="Courier New" w:eastAsia="Times New Roman" w:hAnsi="Courier New" w:cs="Courier New"/>
          <w:sz w:val="20"/>
          <w:szCs w:val="20"/>
          <w:lang w:val="es-ES" w:eastAsia="es-ES"/>
        </w:rPr>
        <w:t>HANDOVER_WEBMASTER.md</w:t>
      </w:r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, en la raíz del proyecto). Cubre 11 secciones: DNS, variables de entorno, SQL de </w:t>
      </w:r>
      <w:proofErr w:type="spellStart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Supabase</w:t>
      </w:r>
      <w:proofErr w:type="spellEnd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(incluida la migración del </w:t>
      </w:r>
      <w:proofErr w:type="spellStart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webhook</w:t>
      </w:r>
      <w:proofErr w:type="spellEnd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ampliado), configuración de </w:t>
      </w:r>
      <w:proofErr w:type="spellStart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auth</w:t>
      </w:r>
      <w:proofErr w:type="spellEnd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, productos y </w:t>
      </w:r>
      <w:proofErr w:type="spellStart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webhook</w:t>
      </w:r>
      <w:proofErr w:type="spellEnd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de </w:t>
      </w:r>
      <w:proofErr w:type="spellStart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Stripe</w:t>
      </w:r>
      <w:proofErr w:type="spellEnd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, OAuth opcional, </w:t>
      </w:r>
      <w:proofErr w:type="spellStart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assets</w:t>
      </w:r>
      <w:proofErr w:type="spellEnd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que faltan (og-image.png), decisiones de producto pendientes, </w:t>
      </w:r>
      <w:proofErr w:type="spellStart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checklist</w:t>
      </w:r>
      <w:proofErr w:type="spellEnd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de verificación, </w:t>
      </w:r>
      <w:proofErr w:type="spellStart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monitoring</w:t>
      </w:r>
      <w:proofErr w:type="spellEnd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recomendado y referencia de archivos. Con esto una persona técnica externa puede poner el sitio en producción sin hacerte preguntas.</w:t>
      </w:r>
    </w:p>
    <w:p w14:paraId="1989170F" w14:textId="77777777" w:rsidR="008766E2" w:rsidRPr="008766E2" w:rsidRDefault="008766E2" w:rsidP="00876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8766E2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3. Ahorro de créditos cambiando de modelo — sí, es muy recomendable.</w:t>
      </w:r>
    </w:p>
    <w:p w14:paraId="3B465F89" w14:textId="77777777" w:rsidR="008766E2" w:rsidRPr="008766E2" w:rsidRDefault="008766E2" w:rsidP="00876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Mi recomendación honesta: cambia a </w:t>
      </w:r>
      <w:r w:rsidRPr="008766E2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Claude </w:t>
      </w:r>
      <w:proofErr w:type="spellStart"/>
      <w:r w:rsidRPr="008766E2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Sonnet</w:t>
      </w:r>
      <w:proofErr w:type="spellEnd"/>
      <w:r w:rsidRPr="008766E2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4.6</w:t>
      </w:r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(</w:t>
      </w:r>
      <w:r w:rsidRPr="008766E2">
        <w:rPr>
          <w:rFonts w:ascii="Courier New" w:eastAsia="Times New Roman" w:hAnsi="Courier New" w:cs="Courier New"/>
          <w:sz w:val="20"/>
          <w:szCs w:val="20"/>
          <w:lang w:val="es-ES" w:eastAsia="es-ES"/>
        </w:rPr>
        <w:t>claude-sonnet-4-6</w:t>
      </w:r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) como modelo por defecto. Para el tipo de trabajo que estamos haciendo (editar archivos, seguir un plan paso a paso, escribir código </w:t>
      </w:r>
      <w:proofErr w:type="spellStart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React</w:t>
      </w:r>
      <w:proofErr w:type="spellEnd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/</w:t>
      </w:r>
      <w:proofErr w:type="spellStart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Node</w:t>
      </w:r>
      <w:proofErr w:type="spellEnd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razonable) la diferencia de calidad con Opus 4.7 es mínima y el ahorro es muy significativo — del orden de 5× más barato por token (pon en duda este número exacto, que varía, pero el orden de magnitud es ese).</w:t>
      </w:r>
    </w:p>
    <w:p w14:paraId="15CBD061" w14:textId="77777777" w:rsidR="008766E2" w:rsidRPr="008766E2" w:rsidRDefault="008766E2" w:rsidP="00876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Guárdate Opus 4.7 solo para:</w:t>
      </w:r>
    </w:p>
    <w:p w14:paraId="4705E943" w14:textId="77777777" w:rsidR="008766E2" w:rsidRPr="008766E2" w:rsidRDefault="008766E2" w:rsidP="008766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Momentos de diseño de arquitectura complicada desde cero.</w:t>
      </w:r>
    </w:p>
    <w:p w14:paraId="48D288E1" w14:textId="77777777" w:rsidR="008766E2" w:rsidRPr="008766E2" w:rsidRDefault="008766E2" w:rsidP="008766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Debug</w:t>
      </w:r>
      <w:proofErr w:type="spellEnd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de bugs muy sutiles donde </w:t>
      </w:r>
      <w:proofErr w:type="spellStart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Sonnet</w:t>
      </w:r>
      <w:proofErr w:type="spellEnd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se atasca.</w:t>
      </w:r>
    </w:p>
    <w:p w14:paraId="4FD9FBE6" w14:textId="77777777" w:rsidR="008766E2" w:rsidRPr="008766E2" w:rsidRDefault="008766E2" w:rsidP="008766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Revisiones críticas de código de seguridad.</w:t>
      </w:r>
    </w:p>
    <w:p w14:paraId="78A1906D" w14:textId="77777777" w:rsidR="008766E2" w:rsidRPr="008766E2" w:rsidRDefault="008766E2" w:rsidP="00876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Para lo que queda de este proyecto (rellenar textos legales, configurar </w:t>
      </w:r>
      <w:proofErr w:type="spellStart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Vercel</w:t>
      </w:r>
      <w:proofErr w:type="spellEnd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y </w:t>
      </w:r>
      <w:proofErr w:type="spellStart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Supabase</w:t>
      </w:r>
      <w:proofErr w:type="spellEnd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, hacer el </w:t>
      </w:r>
      <w:proofErr w:type="spellStart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smoke</w:t>
      </w:r>
      <w:proofErr w:type="spellEnd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test, </w:t>
      </w:r>
      <w:proofErr w:type="spellStart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monitoring</w:t>
      </w:r>
      <w:proofErr w:type="spellEnd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) con </w:t>
      </w:r>
      <w:proofErr w:type="spellStart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Sonnet</w:t>
      </w:r>
      <w:proofErr w:type="spellEnd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4.6 vas sobrado. Si en algún momento </w:t>
      </w:r>
      <w:proofErr w:type="spellStart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Sonnet</w:t>
      </w:r>
      <w:proofErr w:type="spellEnd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se atasca, siempre puedes subir a Opus para ese turno concreto.</w:t>
      </w:r>
    </w:p>
    <w:p w14:paraId="692E98AF" w14:textId="77777777" w:rsidR="008766E2" w:rsidRPr="008766E2" w:rsidRDefault="008766E2" w:rsidP="00876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En Claude </w:t>
      </w:r>
      <w:proofErr w:type="spellStart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Code</w:t>
      </w:r>
      <w:proofErr w:type="spellEnd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/ </w:t>
      </w:r>
      <w:proofErr w:type="spellStart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Cowork</w:t>
      </w:r>
      <w:proofErr w:type="spellEnd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puedes cambiar el modelo con el comando </w:t>
      </w:r>
      <w:r w:rsidRPr="008766E2">
        <w:rPr>
          <w:rFonts w:ascii="Courier New" w:eastAsia="Times New Roman" w:hAnsi="Courier New" w:cs="Courier New"/>
          <w:sz w:val="20"/>
          <w:szCs w:val="20"/>
          <w:lang w:val="es-ES" w:eastAsia="es-ES"/>
        </w:rPr>
        <w:t>/model</w:t>
      </w:r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o desde los ajustes. Si trabajas por la API directamente, solo cambiar el parámetro </w:t>
      </w:r>
      <w:r w:rsidRPr="008766E2">
        <w:rPr>
          <w:rFonts w:ascii="Courier New" w:eastAsia="Times New Roman" w:hAnsi="Courier New" w:cs="Courier New"/>
          <w:sz w:val="20"/>
          <w:szCs w:val="20"/>
          <w:lang w:val="es-ES" w:eastAsia="es-ES"/>
        </w:rPr>
        <w:t>model</w:t>
      </w:r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de </w:t>
      </w:r>
      <w:r w:rsidRPr="008766E2">
        <w:rPr>
          <w:rFonts w:ascii="Courier New" w:eastAsia="Times New Roman" w:hAnsi="Courier New" w:cs="Courier New"/>
          <w:sz w:val="20"/>
          <w:szCs w:val="20"/>
          <w:lang w:val="es-ES" w:eastAsia="es-ES"/>
        </w:rPr>
        <w:t>claude-opus-4-7</w:t>
      </w:r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a </w:t>
      </w:r>
      <w:r w:rsidRPr="008766E2">
        <w:rPr>
          <w:rFonts w:ascii="Courier New" w:eastAsia="Times New Roman" w:hAnsi="Courier New" w:cs="Courier New"/>
          <w:sz w:val="20"/>
          <w:szCs w:val="20"/>
          <w:lang w:val="es-ES" w:eastAsia="es-ES"/>
        </w:rPr>
        <w:t>claude-sonnet-4-6</w:t>
      </w:r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. También existe </w:t>
      </w:r>
      <w:r w:rsidRPr="008766E2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Claude Haiku 4.5</w:t>
      </w:r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que es aún más barato, pero para tareas de </w:t>
      </w:r>
      <w:proofErr w:type="spellStart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coding</w:t>
      </w:r>
      <w:proofErr w:type="spellEnd"/>
      <w:r w:rsidRPr="008766E2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complejas se nota la bajada de calidad; lo dejaría fuera salvo para tareas muy mecánicas.</w:t>
      </w:r>
    </w:p>
    <w:p w14:paraId="78437C92" w14:textId="77777777" w:rsidR="00B37582" w:rsidRPr="008766E2" w:rsidRDefault="00B37582" w:rsidP="008766E2">
      <w:pPr>
        <w:rPr>
          <w:lang w:val="es-ES"/>
        </w:rPr>
      </w:pPr>
    </w:p>
    <w:sectPr w:rsidR="00B37582" w:rsidRPr="008766E2" w:rsidSect="00F15579">
      <w:pgSz w:w="11906" w:h="16838" w:code="9"/>
      <w:pgMar w:top="454" w:right="737" w:bottom="454" w:left="73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10627B"/>
    <w:multiLevelType w:val="multilevel"/>
    <w:tmpl w:val="AF04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6E2"/>
    <w:rsid w:val="008766E2"/>
    <w:rsid w:val="00B37582"/>
    <w:rsid w:val="00F15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599BD"/>
  <w15:chartTrackingRefBased/>
  <w15:docId w15:val="{B63B6605-EE6F-45E9-9480-F49CCFF06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66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8766E2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8766E2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8766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94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aude.ai/local_sessions/local_bf51bc07-7e1d-476f-9c8f-b17fbc2945e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495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 Cid</dc:creator>
  <cp:keywords/>
  <dc:description/>
  <cp:lastModifiedBy>Xavi Cid</cp:lastModifiedBy>
  <cp:revision>2</cp:revision>
  <dcterms:created xsi:type="dcterms:W3CDTF">2026-04-17T20:07:00Z</dcterms:created>
  <dcterms:modified xsi:type="dcterms:W3CDTF">2026-04-17T20:11:00Z</dcterms:modified>
</cp:coreProperties>
</file>