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"Light Water Dragon": Paradigm Shifts in the "Water Dragon" Archetype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and Historical Context of the Chemical Dinosaur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overarching design philosophy of the Yu-Gi-Oh! Trading Card Game (TCG) and its Official Card Game (OCG) counterpart frequently necessitates the retroactive stabilization of legacy archetypes. Archetypes introduced during the game's nascent eras often suffer from profound structural and mechanical weaknesses—most notably, an over-reliance on highly specific, unsearchable multi-card combinations, fragile normal summon dependencies, and an overall inability to generate card advantage in a modern competitive environment. The "Water Dragon" archetype, a strategy intrinsically tied to the character Bastion Misawa from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 franchise, has historically served as a prime example of these critical design flaws.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Originating in the late 2005 core booster set </w:t>
      </w:r>
      <w:r w:rsidDel="00000000" w:rsidR="00000000" w:rsidRPr="00000000">
        <w:rPr>
          <w:rFonts w:ascii="Google Sans Text" w:cs="Google Sans Text" w:eastAsia="Google Sans Text" w:hAnsi="Google Sans Text"/>
          <w:i w:val="1"/>
          <w:iCs w:val="1"/>
          <w:color w:val="1f1f1f"/>
          <w:rtl w:val="0"/>
        </w:rPr>
        <w:t xml:space="preserve">Elemental Energy</w:t>
      </w:r>
      <w:r w:rsidDel="00000000" w:rsidR="00000000" w:rsidRPr="00000000">
        <w:rPr>
          <w:rFonts w:ascii="Google Sans Text" w:cs="Google Sans Text" w:eastAsia="Google Sans Text" w:hAnsi="Google Sans Text"/>
          <w:color w:val="1f1f1f"/>
          <w:rtl w:val="0"/>
        </w:rPr>
        <w:t xml:space="preserve"> and receiving its first substantial wave of modernization years later in 2017's </w:t>
      </w:r>
      <w:r w:rsidDel="00000000" w:rsidR="00000000" w:rsidRPr="00000000">
        <w:rPr>
          <w:rFonts w:ascii="Google Sans Text" w:cs="Google Sans Text" w:eastAsia="Google Sans Text" w:hAnsi="Google Sans Text"/>
          <w:i w:val="1"/>
          <w:iCs w:val="1"/>
          <w:color w:val="1f1f1f"/>
          <w:rtl w:val="0"/>
        </w:rPr>
        <w:t xml:space="preserve">Legendary Duelists</w:t>
      </w:r>
      <w:r w:rsidDel="00000000" w:rsidR="00000000" w:rsidRPr="00000000">
        <w:rPr>
          <w:rFonts w:ascii="Google Sans Text" w:cs="Google Sans Text" w:eastAsia="Google Sans Text" w:hAnsi="Google Sans Text"/>
          <w:color w:val="1f1f1f"/>
          <w:rtl w:val="0"/>
        </w:rPr>
        <w:t xml:space="preserve"> expansion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deck's primary win condition revolves around fielding specific Dinosaur-Type monsters to fuel a sequence of spell and trap cards.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Specifically, the archetype is built upon a literal chemical motif, requiring the combination of two parts Hydrogen (represented by the WATER Dinosaur "Hydrogeddon") and one part Oxygen (represented by the WIND Dinosaur "Oxygeddon") to activate the spell card "Bonding - H2O".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spell mathematically dictates the summoning of the archetype's original boss monster, "Water Dragon".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Despite the 2017 support introducing necessary acceleration tools such as the searcher "Duoterion" and the upgraded boss monster "Water Dragon Cluster"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deck remained a casual novelty at best. The inherent mathematical improbability of opening the exact sequence of required monsters alongside the necessary spell cards, compounded by the deck's severe susceptibility to modern disruption, cemented its status as an unviable competitive strategy in premier tournament play.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the global release of "Light Water Dragon"—debuting initially in the OCG's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 in May 2025 as a V-Jump promotional tie-in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and arriving in the TCG within the highly anticipated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on February 20, 2026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—represents a profound paradigm shift for the strategy. By condensing what was previously a fragile, three-card setup into a single-card activation sequence, "Light Water Dragon" fundamentally alters the mathematical consistency, resource economy, and overall tempo of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comprehensive report provides an exhaustive, expert-level analysis of "Light Water Dragon," evaluating its precise mechanical anatomy, its interaction with the archetype's deep lore and legacy cards, the edge-case tournament rulings that dictate its deck-building ratios, and its broader theoretical impact on competitive play in the 2026 format.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2025–2026 Product Release Ecosystem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impact of "Light Water Dragon," one must first analyze the product ecosystem and release chronology that facilitated its introduction into the competitive metagame. Konami's distribution strategy for legacy anime support frequently involves cross-pollinating themes across multiple supplementary sets to drive consumer engagement.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initial revelation of "Light Water Dragon" occurred within the OCG market in May 2025, packaged within the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specific promotional set was curated to celebrate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era, featuring modernized retrains of classic anime cards. Alongside "Light Water Dragon," the set introduced "Elemental HERO Thunder Giant - Voltic Thunder" (a Level 6 LIGHT Warrior Fusion with aggressive board-clearing capabilities) and "Drill Armed Dragon" (a Level 3 WIND Dragon designed to support the Armed Dragon Thunder archetype).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inclusion of "Light Water Dragon" in this specific wave of support signaled a deliberate effort by Konami to revitalize Bastion Misawa's oft-forgotten strategies.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Western TCG audience, these crucial promotional cards were imported via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set, officially releasing on February 20, 2026.</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operated as a massive repository for imported OCG promotional cards, tournament pack vanillas, and anime-themed support structures.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set featured highly sought-after competitive reprints and new themes, alongside legacy support for archetypes spanning from Dark Magician and Masked HEROes to niche strategies like Pumpking the King of Ghosts and the Mikanko engine.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Within this crowded 2026 release landscape, "Light Water Dragon" emerged not merely as a nostalgic collector's piece, but as a mechanically transformative engine requirement that fundamentally rewrote the rules of its native deck.</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Set Release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Notable Associated Archetypes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Duel Academia Selection</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OCG (Japan)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May 2025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Elemental HERO, Armed Dragon, Water Dragon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Initial debut of Light Water Dragon, establishing its core mechanics.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Burst Protocol</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TCG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February 2026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Magnet Warrior, Rescue-ACE, Tri-Brigade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Introduction of "Magnet Bonding," creating a critical cross-archetype synergy bridge.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Doom of Dimensions (DOOD)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TCG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2025/2026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Dinosaur, Fiend, Water Dragon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Introduction of "Infernal Punisher," the deck's primary generic consistency searcher.</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Maze of Muertos (MZMU)</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TCG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February 20, 2026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Dark Magician, Fur Hire, Water Dragon </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Official TCG legalization of Light Water Dragon, allowing competitive tournament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convergence of these distinct set releases—specifically the combination of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Doom of Dimensions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—created a perfect storm of indirect and direct support for the "Water Dragon" archetype. It transformed a solitary monster release into a comprehensive, multi-faceted strategy capable of leveraging highly specific, cross-set interactions.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Anatomy of "Light Water Dragon"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assess the tactical realignment of the "Water Dragon" strategy, it is absolutely essential to dissect the precise mechanical text and subsequent ruling implications of "Light Water Dragon." In Yu-Gi-Oh! deck theory, every single clause, cost, and restriction dictates the ultimate viability of a card.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Official 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Light Water Dragon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WATER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Sea Serpent / Effect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1400 / 1300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Nomenclature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(This card's name is always treated as "Water Dragon".)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Ignition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You can banish this card you control; Special Summon 3 Level 5 or lower Dinosaur monsters (WATER and/or WIND) from your Deck in Defense Position, but their effects are negated, also you cannot Special Summon from the Extra Deck for the rest of this turn, except Dinosaur and Sea Serpent monsters.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Restriction Clause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You can only use this effect of "Light Water Dragon" once per turn.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"Always Treated As" Deck-Building Dilemma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deceptively complex and polarizing line of text on "Light Water Dragon" is its inherent nomenclature condition: </w:t>
      </w:r>
      <w:r w:rsidDel="00000000" w:rsidR="00000000" w:rsidRPr="00000000">
        <w:rPr>
          <w:rFonts w:ascii="Google Sans Text" w:cs="Google Sans Text" w:eastAsia="Google Sans Text" w:hAnsi="Google Sans Text"/>
          <w:i w:val="1"/>
          <w:iCs w:val="1"/>
          <w:color w:val="1f1f1f"/>
          <w:rtl w:val="0"/>
        </w:rPr>
        <w:t xml:space="preserve">(This card's name is always treated as "Water Dragon".)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In the strict framework of Yu-Gi-Oh! tournament rules, an "always treated as" condition applies at all times, in all locations—including the Deck, the Graveyard, the hand, the banished zone, and crucially, during the deck construction phase itself. The rules strictly dictate that a player may only include a maximum of three cards with the same specific name in their Main Deck, Extra Deck, and Side Deck combined. Consequently, "Light Water Dragon" and the original legacy "Water Dragon" from 2005 share this absolute three-card limit.</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presents a severe, unavoidable deck-building optimization challenge for competitive players. A tournament-legal deck cannot contain three copies of "Light Water Dragon" and one copy of the original "Water Dragon," as that would technically constitute running four copies of a card named "Water Dragon".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Analysts and professional players must calculate the precise mathematical ratio to employ. The original "Water Dragon" is a Level 8 monster that cannot be Normal Summoned or Set, thereby acting as a "garnet" (a community term for an undesirable card to draw) in the opening hand.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Replacing it entirely with "Light Water Dragon" maximizes the raw consistency of the opening turn, as drawing "Light Water Dragon" immediately initiates the deck's primary swarming combo without requiring any other specific engine pieces.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entirely omitting the original "Water Dragon" fundamentally neutralizes several foundational payoffs of the archetype. The original "Water Dragon" possesses a continuous, asymmetrical floodgate effect that reduces the ATK of all FIRE and Pyro monsters on the field to exactly 0.</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While situationally dependent on the metagame, this effect is historically the character's signature maneuver. More importantly, the original card features a critical floating effect: when it is destroyed and sent to the Graveyard, it targets and Special Summons two "Hydrogeddon" and one "Oxygeddon" directly from the Graveyard, instantly rebuilding the board state.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"Water Dragon Cluster"—the deck's formidable Level 10 boss monster—has a powerful Quick Effect that allows it to Tribute itself during either player's turn to Special Summon two "Water Dragon" monsters directly from the hand and/or Deck, entirely ignoring their normal summoning conditions.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"Light Water Dragon" is legally treated as "Water Dragon," "Water Dragon Cluster" can technically Tribute itself to Special Summon two copies of "Light Water Dragon"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While this interaction is functionally and legally sound, "Light Water Dragon" only possesses a meager 1400 ATK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resulting in a combined 2800 total ATK on the board. In stark contrast, summoning two copies of the original Level 8 "Water Dragon" via this effect results in a massive 5600 ATK potential.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Thus, the competitive consensus surrounding the deck's geometry demands a calculated, compromised ratio. Most optimized 2026 regional decklists operate on a ratio of two copies of "Light Water Dragon" to serve as primary combo starters, alongside one solitary copy of the original "Water Dragon".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ensures the player has access to the powerful swarming effect of the new support while retaining a high-value target for the floating effect of "Water Dragon Cluster" or the resolution of "Bonding - H2O."</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Swarm Engine and Banish Cost Economy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ignition effect of "Light Water Dragon" functions mathematically as a 1-card +2 in terms of pure field economy, a staggering leap in power for an archetype previously characterized by its sluggish tempo. By banishing itself from the field as a specific activation cost, the player is permitted to instantly Special Summon three Level 5 or lower WATER and/or WIND Dinosaur monsters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available targets within the "Water Dragon" archetype are highly specific, aligning perfectly with the chemical lore of the deck:</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Hydrogeddon:</w:t>
      </w:r>
      <w:r w:rsidDel="00000000" w:rsidR="00000000" w:rsidRPr="00000000">
        <w:rPr>
          <w:rFonts w:ascii="Google Sans Text" w:cs="Google Sans Text" w:eastAsia="Google Sans Text" w:hAnsi="Google Sans Text"/>
          <w:color w:val="1f1f1f"/>
          <w:rtl w:val="0"/>
        </w:rPr>
        <w:t xml:space="preserve"> Level 4 WATER Dinosaur (1600 ATK / 1000 DEF). Historically required to destroy a monster by battle to summon another copy.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Oxygeddon:</w:t>
      </w:r>
      <w:r w:rsidDel="00000000" w:rsidR="00000000" w:rsidRPr="00000000">
        <w:rPr>
          <w:rFonts w:ascii="Google Sans Text" w:cs="Google Sans Text" w:eastAsia="Google Sans Text" w:hAnsi="Google Sans Text"/>
          <w:color w:val="1f1f1f"/>
          <w:rtl w:val="0"/>
        </w:rPr>
        <w:t xml:space="preserve"> Level 4 WIND Dinosaur (1800 ATK / 800 DEF). Inflicts 800 burn damage to both players if destroyed by battle with a Pyro monster.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Duoterion:</w:t>
      </w:r>
      <w:r w:rsidDel="00000000" w:rsidR="00000000" w:rsidRPr="00000000">
        <w:rPr>
          <w:rFonts w:ascii="Google Sans Text" w:cs="Google Sans Text" w:eastAsia="Google Sans Text" w:hAnsi="Google Sans Text"/>
          <w:color w:val="1f1f1f"/>
          <w:rtl w:val="0"/>
        </w:rPr>
        <w:t xml:space="preserve"> Level 5 WATER Dinosaur (2000 ATK / 1400 DEF). Functions as the deck's primary spell/trap searcher and graveyard recursion tool.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Pulling exactly three specific cards directly from the Main Deck onto the field provides unparalleled, rapid deck thinning. Removing these combination pieces mathematically enhances the quality of all subsequent draws for the remainder of the duel, decreasing the likelihood of drawing redundant combo pieces in the late game.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card text contains a vital balancing clause: the effect specifically negates the effects of the three summoned Dinosaur monsters while they are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deliberate design choice prevents the player from abusing the highly advantageous search effect of "Duoterion," which ordinarily activates to search a "Bonding" Spell or Trap card whenever it is Normal or Special Summoned.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Consequently, the three summoned Dinosaurs exist purely as mechanical resources—they serve either as the exact required tribute material for a "Bonding" Spell/Trap activation in the hand, or as raw material for an Extra Deck summon.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profound ruling interaction occurs regarding the cost of the effect: </w:t>
      </w:r>
      <w:r w:rsidDel="00000000" w:rsidR="00000000" w:rsidRPr="00000000">
        <w:rPr>
          <w:rFonts w:ascii="Google Sans Text" w:cs="Google Sans Text" w:eastAsia="Google Sans Text" w:hAnsi="Google Sans Text"/>
          <w:i w:val="1"/>
          <w:iCs w:val="1"/>
          <w:color w:val="1f1f1f"/>
          <w:rtl w:val="0"/>
        </w:rPr>
        <w:t xml:space="preserve">banishing</w:t>
      </w:r>
      <w:r w:rsidDel="00000000" w:rsidR="00000000" w:rsidRPr="00000000">
        <w:rPr>
          <w:rFonts w:ascii="Google Sans Text" w:cs="Google Sans Text" w:eastAsia="Google Sans Text" w:hAnsi="Google Sans Text"/>
          <w:color w:val="1f1f1f"/>
          <w:rtl w:val="0"/>
        </w:rPr>
        <w:t xml:space="preserve"> "Light Water Dragon" from the field.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Because the monster banishes itself as a cost to activate the effect, it removes itself from the physical field before the effect resolves. This allows the card to cleverly dodge specific field-based effect negation cards, such as "Skill Drain," which only negate the effects of monsters that are currently face-up on the field during resolution. However, this cost structure also creates a severe vulnerability to hand traps, which will be analyzed in detail in the vulnerabilities section.</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Alteration of the Playstyle and Win Condition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 to the 2026 integration of "Light Water Dragon" and the surrounding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support structure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playstyle of the "Water Dragon" archetype was fundamentally reactive, painstakingly slow, and entirely outclassed by modern Yu-Gi-Oh! pacing. The primary method of fielding the required tribute monsters involved Normal Summoning "Hydrogeddon," attempting to destroy an opponent's monster by battle to trigger its effect to summon a second "Hydrogeddon" from the Deck, and subsequently finding a way to field "Oxygeddon" or "Duoterion" on a subsequent turn while hoping the board was not cleared.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battle-phase reliant methodology is thoroughly obsolete in the hyper-fast, interaction-heavy ecosystem of modern competitive play.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"Light Water Dragon" aggressively and decisively shifts the archetype's playstyle from a battle-phase reactive strategy to a Main Phase 1 proactive combo strategy.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A single Normal Summon immediately bypasses the archetype's historically fatal flaw: the sheer inability to swarm the board with the necessary tribute fodder.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First-Order Combo Routing and Chemical Payoffs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baseline routing enabled by "Light Water Dragon" fundamentally changes how the deck approaches its primary win condition. The interaction sequences flow with a newly found efficiency.</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Initialization Phase:</w:t>
      </w:r>
      <w:r w:rsidDel="00000000" w:rsidR="00000000" w:rsidRPr="00000000">
        <w:rPr>
          <w:rFonts w:ascii="Google Sans Text" w:cs="Google Sans Text" w:eastAsia="Google Sans Text" w:hAnsi="Google Sans Text"/>
          <w:color w:val="1f1f1f"/>
          <w:rtl w:val="0"/>
        </w:rPr>
        <w:t xml:space="preserve"> The player Normal Summons "Light Water Dragon."</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Activation Phase:</w:t>
      </w:r>
      <w:r w:rsidDel="00000000" w:rsidR="00000000" w:rsidRPr="00000000">
        <w:rPr>
          <w:rFonts w:ascii="Google Sans Text" w:cs="Google Sans Text" w:eastAsia="Google Sans Text" w:hAnsi="Google Sans Text"/>
          <w:color w:val="1f1f1f"/>
          <w:rtl w:val="0"/>
        </w:rPr>
        <w:t xml:space="preserve"> The player activates the effect, paying the cost by banishing "Light Water Dragon".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Resolution Phase:</w:t>
      </w:r>
      <w:r w:rsidDel="00000000" w:rsidR="00000000" w:rsidRPr="00000000">
        <w:rPr>
          <w:rFonts w:ascii="Google Sans Text" w:cs="Google Sans Text" w:eastAsia="Google Sans Text" w:hAnsi="Google Sans Text"/>
          <w:color w:val="1f1f1f"/>
          <w:rtl w:val="0"/>
        </w:rPr>
        <w:t xml:space="preserve"> The player Special Summons two copies of "Hydrogeddon" (representing two Hydrogen atoms) and one copy of "Oxygeddon" or "Duoterion" (representing the Oxygen atom) from the Deck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Payoff Execution:</w:t>
      </w:r>
      <w:r w:rsidDel="00000000" w:rsidR="00000000" w:rsidRPr="00000000">
        <w:rPr>
          <w:rFonts w:ascii="Google Sans Text" w:cs="Google Sans Text" w:eastAsia="Google Sans Text" w:hAnsi="Google Sans Text"/>
          <w:color w:val="1f1f1f"/>
          <w:rtl w:val="0"/>
        </w:rPr>
        <w:t xml:space="preserve"> If the player already holds a "Bonding" Spell or Trap card (such as "Bonding - H2O," "Bonding - D2O," or "Bonding - DHO"), they now possess the exact, mathematically required field materials to immediately Tribute the three specific Dinosaurs and Special Summon the legacy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"Bonding" cards themselves offer distinct utility based on the gamestate. "Bonding - H2O" requires Tributing two "Hydrogeddon" and one "Oxygeddon" to summon the original "Water Dragon".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"Bonding - D2O" acts as a modernized alternative, allowing the player to Tribute two "Duoterion" and one "Oxygeddon" from the hand and/or field to summon "Water Dragon" or "Water Dragon Cluster," treating the summon as if it were performed by "Bonding - H2O".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flexibility is paramount, as it allows the player to utilize monsters stuck in their hand alongside the swarmed monsters on the field.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player summons "Water Dragon Cluster" via this sequence, they establish a formidable presence. "Water Dragon Cluster" features an immediate on-summon trigger effect: Effect Monsters the opponent currently controls cannot activate their effects for the rest of the turn, and their ATK is reduced to 0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When going second against an established board, this effect acts as a devastating board-breaker, instantly neutralizing the opponent's defensive layers and opening them up to a lethal attack.</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if the player goes first and successfully resolves "Light Water Dragon," but does not hold a "Bonding" card in their opening hand to capitalize on the swarmed Dinosaurs, the massive influx of field presence forces a pivot into Extra Deck mechanics. This pivot, while theoretically powerful, requires a rigorous analysis of the severe restrictions imposed by "Light Water Dragon."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Second-Order Insights: Navigating the Xenophobic Extra Deck Lock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restrictive and defining element of "Light Water Dragon" is its secondary limiting clause: </w:t>
      </w:r>
      <w:r w:rsidDel="00000000" w:rsidR="00000000" w:rsidRPr="00000000">
        <w:rPr>
          <w:rFonts w:ascii="Google Sans Text" w:cs="Google Sans Text" w:eastAsia="Google Sans Text" w:hAnsi="Google Sans Text"/>
          <w:i w:val="1"/>
          <w:iCs w:val="1"/>
          <w:color w:val="1f1f1f"/>
          <w:rtl w:val="0"/>
        </w:rPr>
        <w:t xml:space="preserve">"...also you cannot Special Summon from the Extra Deck for the rest of this turn, except Dinosaur and Sea Serpent monsters."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Understanding the profound ripple effects of this xenophobic lock is absolutely crucial for competitive deck building and gameplay execution. It hard-bars the player from accessing highly generic, universally powerful Link monsters (such as "S:P Little Knight," "I:P Masquerena," or "Apollousa, Bow of the Goddess") and severely restricts the Rank 4 Xyz toolbox. A novice analyst might assume the deck can simply use the Level 4 "Hydrogeddons" and "Oxygeddons" to pivot into generic Rank 4 powerhouses to establish a board presence. This assumption is demonstrably false and reveals the meticulous balancing act Konami performed when designing the card.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profound realization occurs when analyzing the premier Dinosaur-related Xyz monsters historically utilized in the game: </w:t>
      </w:r>
      <w:r w:rsidDel="00000000" w:rsidR="00000000" w:rsidRPr="00000000">
        <w:rPr>
          <w:rFonts w:ascii="Google Sans Text" w:cs="Google Sans Text" w:eastAsia="Google Sans Text" w:hAnsi="Google Sans Text"/>
          <w:b w:val="1"/>
          <w:bCs w:val="1"/>
          <w:color w:val="1f1f1f"/>
          <w:rtl w:val="0"/>
        </w:rPr>
        <w:t xml:space="preserve">"Evolzar Laggia" and "Evolzar Dolkka."</w:t>
      </w:r>
      <w:r w:rsidDel="00000000" w:rsidR="00000000" w:rsidRPr="00000000">
        <w:rPr>
          <w:rFonts w:ascii="Google Sans Text" w:cs="Google Sans Text" w:eastAsia="Google Sans Text" w:hAnsi="Google Sans Text"/>
          <w:color w:val="1f1f1f"/>
          <w:rtl w:val="0"/>
        </w:rPr>
        <w:t xml:space="preserve"> Historically, these two cards are the absolute strongest payoffs for fielding multiple Level 4 Dinosaurs, providing omni-negation and monster effect negation, respectively. However, despite requiring Dinosaur-Type materials for their Xyz Summon, the </w:t>
      </w:r>
      <w:r w:rsidDel="00000000" w:rsidR="00000000" w:rsidRPr="00000000">
        <w:rPr>
          <w:rFonts w:ascii="Google Sans Text" w:cs="Google Sans Text" w:eastAsia="Google Sans Text" w:hAnsi="Google Sans Text"/>
          <w:i w:val="1"/>
          <w:iCs w:val="1"/>
          <w:color w:val="1f1f1f"/>
          <w:rtl w:val="0"/>
        </w:rPr>
        <w:t xml:space="preserve">Xyz monsters themselves are Dragon-Type</w:t>
      </w:r>
      <w:r w:rsidDel="00000000" w:rsidR="00000000" w:rsidRPr="00000000">
        <w:rPr>
          <w:rFonts w:ascii="Google Sans Text" w:cs="Google Sans Text" w:eastAsia="Google Sans Text" w:hAnsi="Google Sans Text"/>
          <w:color w:val="1f1f1f"/>
          <w:rtl w:val="0"/>
        </w:rPr>
        <w:t xml:space="preserve">. Because the lock strictly permits only "Dinosaur" and "Sea Serpent" Special Summons from the Extra Deck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"Evolzar Laggia" and "Evolzar Dolkka" are entirely illegal to summon after the player has activated the effect of "Light Water Dragon."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Similarly, players attempting to lean heavily into the WATER attribute might logically deduce that they can utilize the two "Hydrogeddon" to Xyz Summon "Bahamut Shark" (a legal Rank 4 Sea Serpent). Normally, "Bahamut Shark" detaches a material to Special Summon "Toadally Awesome," a premier WATER omni-negate that provides massive disruption. However, "Toadally Awesome" is classified as an </w:t>
      </w:r>
      <w:r w:rsidDel="00000000" w:rsidR="00000000" w:rsidRPr="00000000">
        <w:rPr>
          <w:rFonts w:ascii="Google Sans Text" w:cs="Google Sans Text" w:eastAsia="Google Sans Text" w:hAnsi="Google Sans Text"/>
          <w:i w:val="1"/>
          <w:iCs w:val="1"/>
          <w:color w:val="1f1f1f"/>
          <w:rtl w:val="0"/>
        </w:rPr>
        <w:t xml:space="preserve">Aqua-Type</w:t>
      </w:r>
      <w:r w:rsidDel="00000000" w:rsidR="00000000" w:rsidRPr="00000000">
        <w:rPr>
          <w:rFonts w:ascii="Google Sans Text" w:cs="Google Sans Text" w:eastAsia="Google Sans Text" w:hAnsi="Google Sans Text"/>
          <w:color w:val="1f1f1f"/>
          <w:rtl w:val="0"/>
        </w:rPr>
        <w:t xml:space="preserve"> monster. Therefore, the effect of "Bahamut Shark" cannot be legally activated to summon it under the restrictive lock of "Light Water Dragon."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restriction forces the competitive routing into a very specific, incredibly narrow funnel of legal Extra Deck targets, defining the deck's ceiling when the primary "Bonding" combo is unavailable.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Legal Extra Deck Targets (Under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Utility &amp;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Abyss Dweller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 Serpent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premier graveyard lockdown Xyz monster. Highly effective in the modern meta against graveyard-reliant strategies. Acts as the deck's best generic turn-one interaction when lacking a "Bonding" spell.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32: Shark Drake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 Serpent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powerful aggressive beatdown option for pushing lethal damage through established boards, attacking twice and inflicting piercing-style damage.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Number C32: Shark Drake Veiss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 Serpent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An advanced aggressive option, usually ranked up directly from Number 32 to manipulate opponent ATK values and push for an OTK (One Turn Kill).</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Transcendosaurus Drillygnathus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Dinosaur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Offers graveyard recursion and aggressive penetration. However, this requires Level 6 materials, making it difficult to summon solely off the Level 4/5 swarming effect of Light Water Dragon without external level modulation.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lock reveals a deliberate, highly calculated design philosophy: Konami implemented this exact typing restriction precisely to prevent "Light Water Dragon" from becoming a highly splashable, generic 1-card engine for competitive Rank 4 or Link climbing in entirely unrelated decks. By locking the Extra Deck to Dinosaur and Sea Serpent monsters, it forces the player to either commit to the intended archetype boss monsters ("Water Dragon Cluster") or settle for a very limited pool of Sea Serpent/Dinosaur Xyz interactions, preserving the archetype's thematic purity while preventing widespread abuse in the competitive metagame.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Searchability, Consistency, and Cross-Archetype Synergy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combo piece, no matter how powerful its resolution, is ultimately only as viable as its accessibility. Consistency is the metric by which all modern Yu-Gi-Oh! decks are judged. As a Level 4 WATER Sea Serpent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"Light Water Dragon" notably avoids the standard Dinosaur search cards; it cannot be added to the hand by "Fossil Dig," which exclusively searches Level 6 or lower Dinosaur-Type monsters. However, the broader Yu-Gi-Oh! card pool offers unique consistency avenues that must be factored into the deck's new overarching geometry.</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Access and Indirect Fetching via "Infernal Punisher"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"Light Water Dragon" is accessible via standard WATER attribute support networks. It can be searched from the Deck to the hand by the effect of "Atlantean Dragoons," added to the hand via the discard cost of "Eria the Water Channeler," and fetched during the End Phase by the effect of "Crystal Girl".</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deck's consistency is dramatically and intentionally bolstered by the introduction of a new generic Spell card from the </w:t>
      </w:r>
      <w:r w:rsidDel="00000000" w:rsidR="00000000" w:rsidRPr="00000000">
        <w:rPr>
          <w:rFonts w:ascii="Google Sans Text" w:cs="Google Sans Text" w:eastAsia="Google Sans Text" w:hAnsi="Google Sans Text"/>
          <w:i w:val="1"/>
          <w:iCs w:val="1"/>
          <w:color w:val="1f1f1f"/>
          <w:rtl w:val="0"/>
        </w:rPr>
        <w:t xml:space="preserve">Doom of Dimensions</w:t>
      </w:r>
      <w:r w:rsidDel="00000000" w:rsidR="00000000" w:rsidRPr="00000000">
        <w:rPr>
          <w:rFonts w:ascii="Google Sans Text" w:cs="Google Sans Text" w:eastAsia="Google Sans Text" w:hAnsi="Google Sans Text"/>
          <w:color w:val="1f1f1f"/>
          <w:rtl w:val="0"/>
        </w:rPr>
        <w:t xml:space="preserve"> (DOOD) set: </w:t>
      </w:r>
      <w:r w:rsidDel="00000000" w:rsidR="00000000" w:rsidRPr="00000000">
        <w:rPr>
          <w:rFonts w:ascii="Google Sans Text" w:cs="Google Sans Text" w:eastAsia="Google Sans Text" w:hAnsi="Google Sans Text"/>
          <w:b w:val="1"/>
          <w:bCs w:val="1"/>
          <w:color w:val="1f1f1f"/>
          <w:rtl w:val="0"/>
        </w:rPr>
        <w:t xml:space="preserve">"Infernal Punisher"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This card operates as the absolute glue that binds the updated strategy together.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official text of "Infernal Punisher" reads: </w:t>
      </w:r>
      <w:r w:rsidDel="00000000" w:rsidR="00000000" w:rsidRPr="00000000">
        <w:rPr>
          <w:rFonts w:ascii="Google Sans Text" w:cs="Google Sans Text" w:eastAsia="Google Sans Text" w:hAnsi="Google Sans Text"/>
          <w:i w:val="1"/>
          <w:iCs w:val="1"/>
          <w:color w:val="1f1f1f"/>
          <w:rtl w:val="0"/>
        </w:rPr>
        <w:t xml:space="preserve">Activate 1 of these effects... Add 1 WATER Dinosaur monster from your Deck to your hand, then you can Special Summon it if your opponent controls a monster. OR Tribute 1 monster; Special Summon 1 Level 6 or higher FIRE monster from your hand, Deck, or GY...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a surface-level analysis might reveal that "Infernal Punisher" cannot directly search "Light Water Dragon" (because "Light Water Dragon" is legally a Sea Serpent, not a Dinosaur, highlighting another reason for its specific typing)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it operates as a crucial, multi-layered redundancy piece for the engine. It allows the player to search directly for "Duoterion" or "Hydrogeddon".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player searches "Duoterion" and is able to Special Summon it via the secondary condition of "Infernal Punisher" (because the opponent controls a monster), "Duoterion" will trigger its own effect upon summon, reviving a "Hydrogeddon" or "Oxygeddon" directly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creates an entirely separate, robust axis of play that bypasses the "Light Water Dragon" choke point entirely, allowing the deck to play through disruption and establish field presence even if their primary normal summon is neutralized.</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Hybrid Bastion Legacy: Magnet Warriors and Water Dragon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brilliant, third-order insight regarding the deck's post-2026 construction involves an unexpected, lore-accurate hybrid synergy that perfectly encapsulates Bastion Misawa's character.</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In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 Bastion famously utilized multiple distinct elemental decks, predominantly featuring his WATER deck ("Water Dragon") and his EARTH deck ("Magnet Warriors").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For nearly two decades, these strategies remained entirely separate within the physical card game. However, the modern card pool has deliberately intertwined these archetypes through a fascinating mechanical loophole regarding naming conventions.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set, Konami released </w:t>
      </w:r>
      <w:r w:rsidDel="00000000" w:rsidR="00000000" w:rsidRPr="00000000">
        <w:rPr>
          <w:rFonts w:ascii="Google Sans Text" w:cs="Google Sans Text" w:eastAsia="Google Sans Text" w:hAnsi="Google Sans Text"/>
          <w:b w:val="1"/>
          <w:bCs w:val="1"/>
          <w:color w:val="1f1f1f"/>
          <w:rtl w:val="0"/>
        </w:rPr>
        <w:t xml:space="preserve">"Magnet Bonding"</w:t>
      </w:r>
      <w:r w:rsidDel="00000000" w:rsidR="00000000" w:rsidRPr="00000000">
        <w:rPr>
          <w:rFonts w:ascii="Google Sans Text" w:cs="Google Sans Text" w:eastAsia="Google Sans Text" w:hAnsi="Google Sans Text"/>
          <w:color w:val="1f1f1f"/>
          <w:rtl w:val="0"/>
        </w:rPr>
        <w:t xml:space="preserve">, a Quick-Play Spell card explicitly designed to support the "Magnet Warrior" archetype.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The card features a modular effect allowing the player to search a "Magnet Warrior" piece or immediately Fusion Summon a Rock-Type Fusion Monster by shuffling materials from the hand, field, or Graveyard into the Deck.</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brilliance of this interaction lies purely in the naming convention of the cards. Because the new Spell card physically contains the exact word "Bonding" in its name, it qualifies as a completely legal search target for the discard effect of the WATER Dinosaur </w:t>
      </w:r>
      <w:r w:rsidDel="00000000" w:rsidR="00000000" w:rsidRPr="00000000">
        <w:rPr>
          <w:rFonts w:ascii="Google Sans Text" w:cs="Google Sans Text" w:eastAsia="Google Sans Text" w:hAnsi="Google Sans Text"/>
          <w:b w:val="1"/>
          <w:bCs w:val="1"/>
          <w:color w:val="1f1f1f"/>
          <w:rtl w:val="0"/>
        </w:rPr>
        <w:t xml:space="preserve">"Duoterion"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interaction was subject to intense scrutiny in the competitive community, particularly regarding international translations. In the German printing of the card, "Duoterion" searches for an "O-Verbindung" card. "Magnet Bonding" was translated into German as "Magneto-Verbindung." Because the word "Magneto-Verbindung" contains the exact string "o-Verbindung," the interaction remains completely legal across all localizations, cementing its validity in premier event rulings.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interaction sequence flows seamlessly:</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discards "Duoterion" from their hand to activate its effect, searching the deck for a "Bonding" Spell/Trap.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Instead of searching for "Bonding - H2O", the player adds "Magnet Bonding"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"Magnet Bonding" to either search a combo-starting Magnet Warrior (like "Alpha The Electromagnet Warrior") or instantly Fusion Summon the boss monster "Imperium Magnum the Superconductive Battlebot" if the Rock materials are already present in rotation.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interaction allows savvy deck builders to construct a hyper-consistent "Earth/Water Hybrid" deck.</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"Light Water Dragon" serves as the primary swarm enabler for the WATER side of the strategy. If the "Light Water Dragon" play is interrupted by the opponent, the player can simply discard "Duoterion" to pivot directly into a robust "Magnet Warrior" combo line.</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dual-axis threat prevents opponents from effectively utilizing their disruption, as neutralizing the WATER strategy simply opens the door for the EARTH strategy to resolve unimpeded. This cross-pollination represents one of the most mechanically fascinating lore adaptations in modern Yu-Gi-Oh! deck-building.</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Unresolved Lore and Future Expansion: The "Fire Dragon" Speculation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Any comprehensive, expert analysis of the "Water Dragon" playstyle and its chemical motifs must acknowledge the massive, glaring absence within its mechanical loop: the legendary "Fire Dragon." In the first opening sequence of the </w:t>
      </w:r>
      <w:r w:rsidDel="00000000" w:rsidR="00000000" w:rsidRPr="00000000">
        <w:rPr>
          <w:rFonts w:ascii="Google Sans Text" w:cs="Google Sans Text" w:eastAsia="Google Sans Text" w:hAnsi="Google Sans Text"/>
          <w:i w:val="1"/>
          <w:iCs w:val="1"/>
          <w:color w:val="1f1f1f"/>
          <w:rtl w:val="0"/>
        </w:rPr>
        <w:t xml:space="preserve">Yu-Gi-Oh! GX</w:t>
      </w:r>
      <w:r w:rsidDel="00000000" w:rsidR="00000000" w:rsidRPr="00000000">
        <w:rPr>
          <w:rFonts w:ascii="Google Sans Text" w:cs="Google Sans Text" w:eastAsia="Google Sans Text" w:hAnsi="Google Sans Text"/>
          <w:color w:val="1f1f1f"/>
          <w:rtl w:val="0"/>
        </w:rPr>
        <w:t xml:space="preserve"> anime, Bastion Misawa is prominently shown standing beside both "Water Dragon" and a distinct counterpart "Fire Dragon".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Despite decades of card releases, no official card named "Fire Dragon" matching Bastion's specific elemental theme has ever been released, remaining one of the most famous, persistently unsolved mysteries in the franchise's long history.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design of the "Bonding" spells heavily hints at a chemical combustion reaction. The presence of "Hydrogeddon" (representing Hydrogen), "Oxygeddon" (representing Oxygen), and "Carboneddon" (representing Hydrocarbons)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perfectly mirrors real-world chemical combustion principles. The competitive and casual communities widely anticipated that a true "Fire Dragon" would finally be released alongside "Light Water Dragon" in either the 2025 OCG sets or the 2026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TCG set.</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However, analyzing the finalized set lists for both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confirms beyond a shadow of a doubt that "Light Water Dragon" was printed without a corresponding FIRE counterpart.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existence of early, generic normal monsters like "Blackland Fire Dragon" </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or legacy fusions like "Twin-Headed Fire Dragon" </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f1f1f"/>
          <w:rtl w:val="0"/>
        </w:rPr>
        <w:t xml:space="preserve"> does not fulfill this lore requirement. Furthermore, modern, highly competitive FIRE Dragon monsters, such as "Blaster, Dragon Ruler of Infernos" </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f1f1f"/>
          <w:rtl w:val="0"/>
        </w:rPr>
        <w:t xml:space="preserve"> or the devastating "Tenpai Dragon" archetype introduced in </w:t>
      </w:r>
      <w:r w:rsidDel="00000000" w:rsidR="00000000" w:rsidRPr="00000000">
        <w:rPr>
          <w:rFonts w:ascii="Google Sans Text" w:cs="Google Sans Text" w:eastAsia="Google Sans Text" w:hAnsi="Google Sans Text"/>
          <w:i w:val="1"/>
          <w:iCs w:val="1"/>
          <w:color w:val="1f1f1f"/>
          <w:rtl w:val="0"/>
        </w:rPr>
        <w:t xml:space="preserve">Legacy of Destruction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operate entirely independently and do not interact with the "Bonding" sub-archetype.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lack of a true, searchable "Fire Dragon" severely limits the absolute ceiling of the deck. The archetype currently lacks an offensive mirror to the defensive floodgate capabilities of "Water Dragon." Analysts continue to meticulously monitor future set lists, noting that "Light Water Dragon" establishes a naming convention that perfectly sets up a potential "Dark Fire Dragon" or similar retrain in forthcoming legacy support waves.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Until this occurs, the deck remains structurally asymmetrical, relying heavily on "Water Dragon Cluster" to close out games rather than executing a dual-elemental assault.</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Vulnerabilities and Meta Deficiencies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overwhelming consistency upgrade provided by "Light Water Dragon," the archetype remains tethered to several structural vulnerabilities that actively inhibit its transition from a strong rogue option to a Tier 1 competitive threat. A rigorous analytical approach requires isolating these specific choke points to understand how the deck will fare in a 2026 tournament environment.</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High Susceptibility to Hand Traps and Cost Mechanics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activation cost of "Light Water Dragon" is undeniably its most fatal flaw in competitive play. The card text explicitly states: </w:t>
      </w:r>
      <w:r w:rsidDel="00000000" w:rsidR="00000000" w:rsidRPr="00000000">
        <w:rPr>
          <w:rFonts w:ascii="Google Sans Text" w:cs="Google Sans Text" w:eastAsia="Google Sans Text" w:hAnsi="Google Sans Text"/>
          <w:i w:val="1"/>
          <w:iCs w:val="1"/>
          <w:color w:val="1f1f1f"/>
          <w:rtl w:val="0"/>
        </w:rPr>
        <w:t xml:space="preserve">"You can banish this card you control; Special Summon..."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Because banishing the monster from the field is a </w:t>
      </w: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paid at the exact moment of activation, the card removes itself from the board before the effect actually resolves.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opponent responds to this activation with a highly common, format-defining hand trap—such as "Ash Blossom &amp; Joyous Spring," which negates effects that Special Summon from the Deck—the effect of "Light Water Dragon" is completely negated, but the cost remains permanently paid. The player loses their crucial Normal Summon, loses their monster from the field into the banished zone, and gains absolutely no resources in return. This constitutes a catastrophic loss of tempo and card advantage. Similarly, if "Light Water Dragon" is targeted by "Effect Veiler" or "Infinite Impermanence" prior to the player activating its effect, the player's turn is effectively terminated unless they already hold extension cards in their hand, such as "Infernal Punisher" or "Magnet Bonding".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"Garnet" Density Problem</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successfully utilize the effect of "Light Water Dragon," the player must possess the legal targets remaining in their Deck. The card mandates that exactly three Level 5 or lower WATER/WIND Dinosaurs be Special Summoned.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If the player draws too many copies of "Hydrogeddon" and "Oxygeddon" in their opening hand, the number of remaining targets in the Deck may drop below three, rendering the effect of "Light Water Dragon" completely unactivatable.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forces competitive players into a mathematically unpleasant deck-building corner: they must run higher overall counts of sub-optimal legacy monsters (functionally acting as normal monsters, as their effects are outdated) to ensure the engine functions reliably. This directly increases the likelihood of "bricking" (drawing unplayable, non-synergistic hands). The tension between running enough engine requirements to resolve "Light Water Dragon" and running enough modern interaction (hand traps, board breakers) is the deck's primary struggle.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Sub-Optimal End Boards Going First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Even when the primary combo resolves flawlessly without disruption, the end board generated purely by the "Water Dragon" engine is inherently lacking in modern, multi-layered interaction.</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"Water Dragon Cluster" provides a powerful on-summon effect that reduces the opponent's monsters' ATK to 0 and prevents them from activating effects.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However, this is largely a reactionary board-breaking tool designed for going second.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forced to go first, setting up a "Bonding" Trap card or relying on an "Abyss Dweller" summoned under the restrictive Extra Deck lock provides insufficient disruption against premier meta threats that can simply link-climb or utilize graveyard-independent effects. The deck fundamentally struggles to establish multiple layers of omni-negates or quick-effect removal, relying heavily on non-engine utility cards (such as generic hand traps or continuous floodgates) to survive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This reliance on non-engine defense prevents the archetype from achieving top-tier dominance.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Optimal Deck-Building Theory and Target Ratios for 2026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Synthesizing the mechanical analysis, ruling constraints, mathematical probabilities, and cross-archetype synergies, the optimal construction of the "Water Dragon" deck post-</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requires a delicate, highly refined balancing act. The integration of "Light Water Dragon" forces the absolute phasing out of antiquated, battle-reliant strategies in favor of a hybrid, combo-oriented approach.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Engine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Water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Copies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undisputed primary starter of the deck. Despite the naming conflict with the original "Water Dragon" limiting the deck-building space, maximizing copies is mathematically mandatory to ensure consistent access to the swarm combo.</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Water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Copy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Maintained strictly as a legal target for the floating effect of "Water Dragon Cluster" and to act as the massive 2800 ATK payoff for "Bonding - H2O".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 Running more than one drastically increases bricking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Water Dragon Cluster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to 2 Copies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boss monster. Capable of ending games through its ATK-reduction effect and providing massive pressure.</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Duoterion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Copies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 critical pivot card and essential consistency booster. Serves as a target for "Light Water Dragon," a searcher for "Magnet Bonding" or "Bonding - H2O," and a recovery tool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Hydrogeddon &amp; Oxygeddon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2x Hydro / 1-2x 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absolute minimum required ratio to ensure "Light Water Dragon" resolves consistently without forcing the player to run excessive garnets.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shd w:fill="auto" w:val="clear"/>
                <w:rtl w:val="0"/>
              </w:rPr>
              <w:t xml:space="preserve"> Drawing one of these is acceptable; drawing two severely harms the combo.</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Spell / Trap Support and Hybrid Integration:</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3x Infernal Punisher:</w:t>
      </w:r>
      <w:r w:rsidDel="00000000" w:rsidR="00000000" w:rsidRPr="00000000">
        <w:rPr>
          <w:rFonts w:ascii="Google Sans Text" w:cs="Google Sans Text" w:eastAsia="Google Sans Text" w:hAnsi="Google Sans Text"/>
          <w:color w:val="1f1f1f"/>
          <w:rtl w:val="0"/>
        </w:rPr>
        <w:t xml:space="preserve"> Essential for modern consistency. Functions as a flexible searcher for "Duoterion" or "Hydrogeddon," effectively doubling the player's chances of opening a playable, synergistic hand.</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3x Magnet Bonding:</w:t>
      </w:r>
      <w:r w:rsidDel="00000000" w:rsidR="00000000" w:rsidRPr="00000000">
        <w:rPr>
          <w:rFonts w:ascii="Google Sans Text" w:cs="Google Sans Text" w:eastAsia="Google Sans Text" w:hAnsi="Google Sans Text"/>
          <w:color w:val="1f1f1f"/>
          <w:rtl w:val="0"/>
        </w:rPr>
        <w:t xml:space="preserve"> The absolute key to the competitive hybrid build. Searched effortlessly by the discard effect of "Duoterion" to provide immediate access to the "Magnet Warrior" fusion engine, creating layered threats and resilience against targeted disruption.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1x Bonding - H2O / 1x Bonding - DHO:</w:t>
      </w:r>
      <w:r w:rsidDel="00000000" w:rsidR="00000000" w:rsidRPr="00000000">
        <w:rPr>
          <w:rFonts w:ascii="Google Sans Text" w:cs="Google Sans Text" w:eastAsia="Google Sans Text" w:hAnsi="Google Sans Text"/>
          <w:color w:val="1f1f1f"/>
          <w:rtl w:val="0"/>
        </w:rPr>
        <w:t xml:space="preserve"> Kept at minimal ratios to avoid clogging the hand. Because they are easily searchable via "Duoterion," drawing them naturally is often undesirable, functioning better as combo end-points rather than starting pieces.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highly anticipated global release of "Light Water Dragon"—initially via the </w:t>
      </w:r>
      <w:r w:rsidDel="00000000" w:rsidR="00000000" w:rsidRPr="00000000">
        <w:rPr>
          <w:rFonts w:ascii="Google Sans Text" w:cs="Google Sans Text" w:eastAsia="Google Sans Text" w:hAnsi="Google Sans Text"/>
          <w:i w:val="1"/>
          <w:iCs w:val="1"/>
          <w:color w:val="1f1f1f"/>
          <w:rtl w:val="0"/>
        </w:rPr>
        <w:t xml:space="preserve">Duel Academia Selection</w:t>
      </w:r>
      <w:r w:rsidDel="00000000" w:rsidR="00000000" w:rsidRPr="00000000">
        <w:rPr>
          <w:rFonts w:ascii="Google Sans Text" w:cs="Google Sans Text" w:eastAsia="Google Sans Text" w:hAnsi="Google Sans Text"/>
          <w:color w:val="1f1f1f"/>
          <w:rtl w:val="0"/>
        </w:rPr>
        <w:t xml:space="preserve"> in the Japanese OCG market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and subsequently through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in the Western TCG market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—fundamentally rescues the "Water Dragon" archetype from the depths of functional unplayability. By providing a highly efficient, single-card swarm mechanism, "Light Water Dragon" brilliantly resolves the decade-old issue of resource deficiency and slow tempo that historically plagued Bastion Misawa's signature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card's specific mechanical design exhibits a profound understanding of Yu-Gi-Oh!'s mechanical history and power creep. The strict, xenophobic Extra Deck lock—restricting summons entirely to Dinosaur and Sea Serpent monsters—cleverly and deliberately prevents the card from being poached by generic combo decks, ensuring it remains tethered to its intended archetype while explicitly blocking access to format-warping options like "Evolzar Laggia" and "Toadally Awesome".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Furthermore, the ruling intricacies surrounding its "Always treated as" name condition present a fascinating puzzle for professional deck builders, forcing strategic compromises between raw consistency and maximum power ceiling.</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remarkable and mechanically brilliant outcome of this 2026 support wave is the unintentional, yet highly lore-accurate, creation of the "Water/Earth Hybrid" deck. By allowing "Duoterion" to legally search "Magnet Bonding"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the strategy gains a critical secondary axis of attack, vastly improving its resilience to hand traps and targeted disruption. While the archetype undeniably still suffers from critical choke points—specifically regarding its vulnerability to "Ash Blossom" and a reliance on drawing legacy "garnets"—"Light Water Dragon" undeniably elevates the deck into a highly competent, mathematically sound rogue strategy. It is now capable of executing explosive, game-ending combos in the modern 2026 format. Until the fabled, highly speculated "Fire Dragon" finally materializes to complete the chemical equation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"Light Water Dragon" stands resolutely as the definitive linchpin of the chemical dinosaur ecosystem, proving that with precise, targeted support, even the most archaic anime strategies can find relevance in the modern era.</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Yu-Gi-Oh! GX Cards We Still Need in Real Life | TCGplayer,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https://www.tcgplayer.com/content/article/6-Yu-Gi-Oh-GX-Cards-We-Still-Need-in-Real-Life/7f66e45d-99c1-47dc-a360-3052a836c617/</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Hypothesis On How Fire Dragon Would've Worked In Bastion's Deck : r/yugioh - Reddit,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https://www.reddit.com/r/yugioh/comments/1kg45sa/my_hypothesis_on_how_fire_dragon_wouldve_worked/</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Bonding (Archetype) - cardcluster,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https://cardcluster.com/archetype/bonding/sets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Dragon (Archetype) - cardcluster,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https://cardcluster.com/series/water-dragon/sets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Bonding - DHO | Card Details | Yu-Gi-Oh! Neuron(TRADING CARD GAME CARD DATABASE) - Konami,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https://www.db.yugioh-card.com/yugiohdb/card_search.action?ope=2&amp;cid=13191&amp;request_locale=en</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Dragon Deck | Yu-Gi-Oh! Deck Recipe Details - Konami,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https://www.db.yugioh-card.com/yugiohdb/member_deck.action?ope=1&amp;wname=MemberDeck&amp;ytkn=fd830718135f6ee2cac0f61b55bd59b25ca6c9646cc77b43ec62af3b112984f0&amp;cgid=67611406cc7ebdc2152c6026f450811a&amp;dno=260&amp;request_locale=en</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Dragon | Card Details | Yu-Gi-Oh! Neuron(TRADING CARD GAME CARD DATABASE) - Konami,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https://www.db.yugioh-card.com/yugiohdb/card_search.action?ope=2&amp;cid=6481&amp;request_locale=en</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Dragon Cluster | Card Details | Yu-Gi-Oh! Neuron(TRADING CARD GAME CARD DATABASE) - Konami,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https://www.db.yugioh-card.com/yugiohdb/card_search.action?ope=2&amp;cid=13188&amp;request_locale=en</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New GX Cards | Yu-Gi-Oh! Meta,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https://www.yugiohmeta.com/articles/news/may-7-2025/VP25</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New GX Cards | Master Duel Meta,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https://www.masterduelmeta.com/articles/news/may-7-2025/VP25</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Checklist: YuGiOh Japanese Duel Academia Selection Yugioh Cards - PriceCharting,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https://www.pricecharting.com/console/yugioh-japanese-duel-academia-selection?sort=model-number</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 Academia Selection | Yu-Gi-Oh! Wiki | Fandom,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https://yugioh.fandom.com/wiki/Duel_Academia_Selection</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[MZMU] Maze of Muertos - cardcluster,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https://cardcluster.com/set/maze-of-muertos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[VP25] Duel Academia Selection Reveals : r/yugioh - Reddit,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https://www.reddit.com/r/yugioh/comments/1kgkwl3/vp25_duel_academia_selection_reveals/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Water Dragon, IM STUCK... - YouTube,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https://www.youtube.com/watch?v=5ptxd-oOkpI</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 pack openings foe TCG maze sets start? "Maze of Muertos" as an example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https://www.reddit.com/r/yugioh/comments/1r02kri/when_do_pack_openings_foe_tcg_maze_sets_start/</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Bonding - Burst Protocol - YuGiOh - TCGplayer.com,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https://www.tcgplayer.com/product/674725/yugioh-burst-protocol-magnet-bonding</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 cardcluster,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https://cardcluster.com/set/burst-protocol</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 Bonding – cardcluster,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https://cardcluster.com/card/magnet-bonding</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&amp; Chronicles: Full Checklist, Top Decks, and Release Details,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https://athlonsports.com/collectibles/yu-gi-oh-burst-protocol-chronicles-checklist-decks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Burst Protocol | YuGiOh - TCGplayer,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https://www.tcgplayer.com/categories/trading-and-collectible-card-games/yugioh/burst-protocol</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Rogue Report: Magnet Warrior - Maze of Muertos - Flipside Gaming,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https://flipsidegaming.com/blogs/yu-gi-oh-articles/yu-gi-oh-rogue-report-magnet-warrior-maze-of-muertos</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[DOOD] "Hell Punisher" : r/yugioh - Reddit,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https://www.reddit.com/r/yugioh/comments/1lnczy2/dood_hell_punisher/</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Infernal Punisher - Doom of Dimensions - YuGiOh - TCGplayer.com,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https://www.tcgplayer.com/product/654304/yugioh-doom-of-dimensions-infernal-punisher</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DOOD - Infernal Punisher - Yu-Gi-Oh! Master Duel Meta,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https://www.masterduelmeta.com/articles/news/jun-29-2025/DOOD</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DOOD - Infernal Punisher | Yu-Gi-Oh! Meta,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https://www.yugiohmeta.com/articles/news/jun-29-2025/DOOD</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Infernal Punisher | Card Details | Yu-Gi-Oh! Neuron(TRADING CARD GAME CARD DATABASE),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https://www.db.yugioh-card.com/yugiohdb/card_search.action?ope=2&amp;cid=21835</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Card List : r/yugioh - Reddit,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https://www.reddit.com/r/yugioh/comments/1r0x2nr/maze_of_muertos_card_list/</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Water Dragon | Yu-Gi-Oh! Wiki - Fandom,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https://yugioh.fandom.com/wiki/Light_Water_Dragon</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Water Dragon - cardcluster,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https://cardcluster.com/card/light-water-dragon</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Water Dragon | How to obtain, Decks &amp; Usage Statistics - Master Duel Meta,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https://www.masterduelmeta.com/cards/Light%20Water%20Dragon</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card, which we'll get soon in TCG - Silver-Cards.de,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https://silver-cards.de/comingsoon/</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 Water Dragon by TheHungDX on DeviantArt,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https://www.deviantart.com/thehungdx/art/Light-Water-Dragon-1192001386</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Tips:Water Dragon | Yu-Gi-Oh! Wiki | Fandom,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https://yugioh.fandom.com/wiki/Card_Tips:Water_Dragon</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Dragon but 2025 (November 2025) by Solala - cardcluster,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https://cardcluster.com/deck/0Ar6a1</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Infernal Punisher - Yu-Gi-Oh! Wiki - Fandom,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https://yugioh.fandom.com/wiki/Infernal_Punisher</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They Make A Viable Earth/Water Hybrid Deck For Bastion? : r/yugioh - Reddit,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https://www.reddit.com/r/yugioh/comments/1pc6uax/could_they_make_a_viable_earthwater_hybrid_deck/</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Price Shifts In Yu-Gi-Oh This Week - 2/10/2026 | TCGplayer,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https://www.tcgplayer.com/content/article/The-Biggest-Price-Shifts-In-Yu-Gi-Oh-This-Week-2-10-2026/20dadbe1-c21b-4ba0-a810-700117a89345/</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OCG Times - Misawa's "Magnet Warrior" : r/yugioh - Reddit,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https://www.reddit.com/r/yugioh/comments/1o8ytex/bpro_ocg_times_misawas_magnet_warrior/</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 Version of Duoterion says you can add a O-Bonding can i still search Magnet Bonding in a German Tournament? : r/yugioh - Reddit,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https://www.reddit.com/r/yugioh/comments/1r4ho3w/german_version_of_duoterion_says_you_can_add_a/</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the Fire Dragon mystery being partially solved, what is the next top GX mystery? Two that come to find are: : r/yugioh - Reddit,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https://www.reddit.com/r/yugioh/comments/1p5p6ky/with_the_fire_dragon_mystery_being_partially/</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else still wishing Bastion's Fire Dragon sees the light of day? : r/yugioh - Reddit,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https://www.reddit.com/r/yugioh/comments/nhg3vm/anyone_else_still_wishing_bastions_fire_dragon/</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 Dragon by BDSceptyr on DeviantArt, geopend op februari 15, 2026, </w:t>
      </w:r>
      <w:hyperlink r:id="rId51">
        <w:r w:rsidDel="00000000" w:rsidR="00000000" w:rsidRPr="00000000">
          <w:rPr>
            <w:rFonts w:ascii="Google Sans" w:cs="Google Sans" w:eastAsia="Google Sans" w:hAnsi="Google Sans"/>
            <w:color w:val="0000ee"/>
            <w:sz w:val="24"/>
            <w:szCs w:val="24"/>
            <w:u w:val="single"/>
            <w:rtl w:val="0"/>
          </w:rPr>
          <w:t xml:space="preserve">https://www.deviantart.com/bdsceptyr/art/Fire-Dragon-750071852</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Predictions on Blazing Dominion? : r/yugioh - Reddit, geopend op februari 15, 2026, </w:t>
      </w:r>
      <w:hyperlink r:id="rId52">
        <w:r w:rsidDel="00000000" w:rsidR="00000000" w:rsidRPr="00000000">
          <w:rPr>
            <w:rFonts w:ascii="Google Sans" w:cs="Google Sans" w:eastAsia="Google Sans" w:hAnsi="Google Sans"/>
            <w:color w:val="0000ee"/>
            <w:sz w:val="24"/>
            <w:szCs w:val="24"/>
            <w:u w:val="single"/>
            <w:rtl w:val="0"/>
          </w:rPr>
          <w:t xml:space="preserve">https://www.reddit.com/r/yugioh/comments/1ouy238/predictions_on_blazing_dominion/</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“Bonding” Support + Fire Dragon : r/yugioh - Reddit, geopend op februari 15, 2026, </w:t>
      </w:r>
      <w:hyperlink r:id="rId53">
        <w:r w:rsidDel="00000000" w:rsidR="00000000" w:rsidRPr="00000000">
          <w:rPr>
            <w:rFonts w:ascii="Google Sans" w:cs="Google Sans" w:eastAsia="Google Sans" w:hAnsi="Google Sans"/>
            <w:color w:val="0000ee"/>
            <w:sz w:val="24"/>
            <w:szCs w:val="24"/>
            <w:u w:val="single"/>
            <w:rtl w:val="0"/>
          </w:rPr>
          <w:t xml:space="preserve">https://www.reddit.com/r/yugioh/comments/llh48c/bonding_support_fire_dragon/</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New "Armed Dragon" : r/yugioh - Reddit, geopend op februari 15, 2026, </w:t>
      </w:r>
      <w:hyperlink r:id="rId54">
        <w:r w:rsidDel="00000000" w:rsidR="00000000" w:rsidRPr="00000000">
          <w:rPr>
            <w:rFonts w:ascii="Google Sans" w:cs="Google Sans" w:eastAsia="Google Sans" w:hAnsi="Google Sans"/>
            <w:color w:val="0000ee"/>
            <w:sz w:val="24"/>
            <w:szCs w:val="24"/>
            <w:u w:val="single"/>
            <w:rtl w:val="0"/>
          </w:rPr>
          <w:t xml:space="preserve">https://www.reddit.com/r/yugioh/comments/1nsmjla/bpro_new_armed_dragon/</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OCG Times on October 17, 8.00 PM JST : r/yugioh - Reddit, geopend op februari 15, 2026, </w:t>
      </w:r>
      <w:hyperlink r:id="rId55">
        <w:r w:rsidDel="00000000" w:rsidR="00000000" w:rsidRPr="00000000">
          <w:rPr>
            <w:rFonts w:ascii="Google Sans" w:cs="Google Sans" w:eastAsia="Google Sans" w:hAnsi="Google Sans"/>
            <w:color w:val="0000ee"/>
            <w:sz w:val="24"/>
            <w:szCs w:val="24"/>
            <w:u w:val="single"/>
            <w:rtl w:val="0"/>
          </w:rPr>
          <w:t xml:space="preserve">https://www.reddit.com/r/yugioh/comments/1o815nv/bpro_ocg_times_on_october_17_800_pm_jst/</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Card Lists:Duel Academia Selection (OCG-JP) | Yu-Gi-Oh! Wiki | Fandom, geopend op februari 15, 2026, </w:t>
      </w:r>
      <w:hyperlink r:id="rId56">
        <w:r w:rsidDel="00000000" w:rsidR="00000000" w:rsidRPr="00000000">
          <w:rPr>
            <w:rFonts w:ascii="Google Sans" w:cs="Google Sans" w:eastAsia="Google Sans" w:hAnsi="Google Sans"/>
            <w:color w:val="0000ee"/>
            <w:sz w:val="24"/>
            <w:szCs w:val="24"/>
            <w:u w:val="single"/>
            <w:rtl w:val="0"/>
          </w:rPr>
          <w:t xml:space="preserve">https://yugioh.fandom.com/wiki/Set_Card_Lists:Duel_Academia_Selection_(OCG-JP)</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Blackland Fire Dragon | Card Details | Yu-Gi-Oh! Neuron(TRADING CARD GAME CARD DATABASE) - Konami, geopend op februari 15, 2026, </w:t>
      </w:r>
      <w:hyperlink r:id="rId5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https://www.db.yugioh-card.com/yugiohdb/card_search.action?ope=2&amp;cid=4016</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Blackland Fire Dragon - Metal Raiders - YuGiOh - TCGplayer.com, geopend op februari 15, 2026, </w:t>
      </w:r>
      <w:hyperlink r:id="rId58">
        <w:r w:rsidDel="00000000" w:rsidR="00000000" w:rsidRPr="00000000">
          <w:rPr>
            <w:rFonts w:ascii="Google Sans" w:cs="Google Sans" w:eastAsia="Google Sans" w:hAnsi="Google Sans"/>
            <w:color w:val="0000ee"/>
            <w:sz w:val="24"/>
            <w:szCs w:val="24"/>
            <w:u w:val="single"/>
            <w:rtl w:val="0"/>
          </w:rPr>
          <w:t xml:space="preserve">https://www.tcgplayer.com/product/21785/yugioh-metal-raiders-blackland-fire-dragon</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Dragon Monster Cards, geopend op februari 15, 2026, </w:t>
      </w:r>
      <w:hyperlink r:id="rId59">
        <w:r w:rsidDel="00000000" w:rsidR="00000000" w:rsidRPr="00000000">
          <w:rPr>
            <w:rFonts w:ascii="Google Sans" w:cs="Google Sans" w:eastAsia="Google Sans" w:hAnsi="Google Sans"/>
            <w:color w:val="0000ee"/>
            <w:sz w:val="24"/>
            <w:szCs w:val="24"/>
            <w:u w:val="single"/>
            <w:rtl w:val="0"/>
          </w:rPr>
          <w:t xml:space="preserve">https://www.yugiohcardguide.com/sub-type/dragon-monsters.html</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Twin-Headed Fire Dragon | Card Details | Yu-Gi-Oh! Neuron(TRADING CARD GAME CARD DATABASE) - Konami, geopend op februari 15, 2026, </w:t>
      </w:r>
      <w:hyperlink r:id="rId6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https://www.db.yugioh-card.com/yugiohdb/card_search.action?ope=2&amp;cid=4972</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Twin-Headed Fire Dragon CA-43 YuGiOh Japanese Curse of Anubis Prices - PriceCharting, geopend op februari 15, 2026, </w:t>
      </w:r>
      <w:hyperlink r:id="rId61">
        <w:r w:rsidDel="00000000" w:rsidR="00000000" w:rsidRPr="00000000">
          <w:rPr>
            <w:rFonts w:ascii="Google Sans" w:cs="Google Sans" w:eastAsia="Google Sans" w:hAnsi="Google Sans"/>
            <w:color w:val="0000ee"/>
            <w:sz w:val="24"/>
            <w:szCs w:val="24"/>
            <w:u w:val="single"/>
            <w:rtl w:val="0"/>
          </w:rPr>
          <w:t xml:space="preserve">https://www.pricecharting.com/game/yugioh-japanese-curse-of-anubis/twin-headed-fire-dragon-ca-43</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Darkfire Soldier #2 | TNLG TCGPlayer Storefront, geopend op februari 15, 2026, </w:t>
      </w:r>
      <w:hyperlink r:id="rId62">
        <w:r w:rsidDel="00000000" w:rsidR="00000000" w:rsidRPr="00000000">
          <w:rPr>
            <w:rFonts w:ascii="Google Sans" w:cs="Google Sans" w:eastAsia="Google Sans" w:hAnsi="Google Sans"/>
            <w:color w:val="0000ee"/>
            <w:sz w:val="24"/>
            <w:szCs w:val="24"/>
            <w:u w:val="single"/>
            <w:rtl w:val="0"/>
          </w:rPr>
          <w:t xml:space="preserve">https://thenextlevelgames.tcgplayerpro.com/catalog/yugioh/pharaohs-servant-25th-anniversary-edition/darkfire-soldier-2/486691</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Tenpai Dragon Ruler | Yu-Gi-Oh! Deck Recipe Details - Konami, geopend op februari 15, 2026, </w:t>
      </w:r>
      <w:hyperlink r:id="rId63">
        <w:r w:rsidDel="00000000" w:rsidR="00000000" w:rsidRPr="00000000">
          <w:rPr>
            <w:rFonts w:ascii="Google Sans" w:cs="Google Sans" w:eastAsia="Google Sans" w:hAnsi="Google Sans"/>
            <w:color w:val="0000ee"/>
            <w:sz w:val="24"/>
            <w:szCs w:val="24"/>
            <w:u w:val="single"/>
            <w:rtl w:val="0"/>
          </w:rPr>
          <w:t xml:space="preserve">https://www.db.yugioh-card.com/yugiohdb/member_deck.action?ope=1&amp;wname=MemberDeck&amp;ytkn=a82064132bb7cf13965b27e3d3e75db32a824c8625f8c343ac509a5eebf5fe85&amp;cgid=5fe0663cb9a432f4f0b8e3c5878af6c0&amp;dno=13&amp;request_locale=en</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Trading Card Game 2025 Mega-Pack Prismatic Secret Rare Tenpai Dragon Genroku MP25-EN082 - ToyWiz.com, geopend op februari 15, 2026, </w:t>
      </w:r>
      <w:hyperlink r:id="rId64">
        <w:r w:rsidDel="00000000" w:rsidR="00000000" w:rsidRPr="00000000">
          <w:rPr>
            <w:rFonts w:ascii="Google Sans" w:cs="Google Sans" w:eastAsia="Google Sans" w:hAnsi="Google Sans"/>
            <w:color w:val="0000ee"/>
            <w:sz w:val="24"/>
            <w:szCs w:val="24"/>
            <w:u w:val="single"/>
            <w:rtl w:val="0"/>
          </w:rPr>
          <w:t xml:space="preserve">https://toywiz.com/yugioh-trading-card-game-2025-mega-pack-prismatic-secret-rare-tenpai-dragon-genroku-mp25-en082/</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LEGACY OF DESTRUCTION BRINGS BRAND-NEW THEMES AND TONS OF SUPPORT TO THE YU-GI-OH! TRADING CARD GAME - Konami, geopend op februari 15, 2026, </w:t>
      </w:r>
      <w:hyperlink r:id="rId65">
        <w:r w:rsidDel="00000000" w:rsidR="00000000" w:rsidRPr="00000000">
          <w:rPr>
            <w:rFonts w:ascii="Google Sans" w:cs="Google Sans" w:eastAsia="Google Sans" w:hAnsi="Google Sans"/>
            <w:color w:val="0000ee"/>
            <w:sz w:val="24"/>
            <w:szCs w:val="24"/>
            <w:u w:val="single"/>
            <w:rtl w:val="0"/>
          </w:rPr>
          <w:t xml:space="preserve">https://www.konami.com/games/eu/en/topics/17844/</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Tier List Update | Duel Links Meta, geopend op februari 15, 2026, </w:t>
      </w:r>
      <w:hyperlink r:id="rId66">
        <w:r w:rsidDel="00000000" w:rsidR="00000000" w:rsidRPr="00000000">
          <w:rPr>
            <w:rFonts w:ascii="Google Sans" w:cs="Google Sans" w:eastAsia="Google Sans" w:hAnsi="Google Sans"/>
            <w:color w:val="0000ee"/>
            <w:sz w:val="24"/>
            <w:szCs w:val="24"/>
            <w:u w:val="single"/>
            <w:rtl w:val="0"/>
          </w:rPr>
          <w:t xml:space="preserve">https://www.duellinksmeta.com/articles/tier-list/updates/2026/feb-03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lver-cards.de/comingsoon/" TargetMode="External"/><Relationship Id="rId42" Type="http://schemas.openxmlformats.org/officeDocument/2006/relationships/hyperlink" Target="https://yugioh.fandom.com/wiki/Card_Tips:Water_Dragon" TargetMode="External"/><Relationship Id="rId41" Type="http://schemas.openxmlformats.org/officeDocument/2006/relationships/hyperlink" Target="https://www.deviantart.com/thehungdx/art/Light-Water-Dragon-1192001386" TargetMode="External"/><Relationship Id="rId44" Type="http://schemas.openxmlformats.org/officeDocument/2006/relationships/hyperlink" Target="https://yugioh.fandom.com/wiki/Infernal_Punisher" TargetMode="External"/><Relationship Id="rId43" Type="http://schemas.openxmlformats.org/officeDocument/2006/relationships/hyperlink" Target="https://cardcluster.com/deck/0Ar6a1" TargetMode="External"/><Relationship Id="rId46" Type="http://schemas.openxmlformats.org/officeDocument/2006/relationships/hyperlink" Target="https://www.tcgplayer.com/content/article/The-Biggest-Price-Shifts-In-Yu-Gi-Oh-This-Week-2-10-2026/20dadbe1-c21b-4ba0-a810-700117a89345/" TargetMode="External"/><Relationship Id="rId45" Type="http://schemas.openxmlformats.org/officeDocument/2006/relationships/hyperlink" Target="https://www.reddit.com/r/yugioh/comments/1pc6uax/could_they_make_a_viable_earthwater_hybrid_de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dcluster.com/series/water-dragon/sets" TargetMode="External"/><Relationship Id="rId48" Type="http://schemas.openxmlformats.org/officeDocument/2006/relationships/hyperlink" Target="https://www.reddit.com/r/yugioh/comments/1r4ho3w/german_version_of_duoterion_says_you_can_add_a/" TargetMode="External"/><Relationship Id="rId47" Type="http://schemas.openxmlformats.org/officeDocument/2006/relationships/hyperlink" Target="https://www.reddit.com/r/yugioh/comments/1o8ytex/bpro_ocg_times_misawas_magnet_warrior/" TargetMode="External"/><Relationship Id="rId49" Type="http://schemas.openxmlformats.org/officeDocument/2006/relationships/hyperlink" Target="https://www.reddit.com/r/yugioh/comments/1p5p6ky/with_the_fire_dragon_mystery_being_partially/" TargetMode="External"/><Relationship Id="rId5" Type="http://schemas.openxmlformats.org/officeDocument/2006/relationships/styles" Target="styles.xml"/><Relationship Id="rId6" Type="http://schemas.openxmlformats.org/officeDocument/2006/relationships/hyperlink" Target="https://www.tcgplayer.com/content/article/6-Yu-Gi-Oh-GX-Cards-We-Still-Need-in-Real-Life/7f66e45d-99c1-47dc-a360-3052a836c617/" TargetMode="External"/><Relationship Id="rId7" Type="http://schemas.openxmlformats.org/officeDocument/2006/relationships/hyperlink" Target="https://www.reddit.com/r/yugioh/comments/1kg45sa/my_hypothesis_on_how_fire_dragon_wouldve_worked/" TargetMode="External"/><Relationship Id="rId8" Type="http://schemas.openxmlformats.org/officeDocument/2006/relationships/hyperlink" Target="https://cardcluster.com/archetype/bonding/sets" TargetMode="External"/><Relationship Id="rId31" Type="http://schemas.openxmlformats.org/officeDocument/2006/relationships/hyperlink" Target="https://www.reddit.com/r/yugioh/comments/1lnczy2/dood_hell_punisher/" TargetMode="External"/><Relationship Id="rId30" Type="http://schemas.openxmlformats.org/officeDocument/2006/relationships/hyperlink" Target="https://flipsidegaming.com/blogs/yu-gi-oh-articles/yu-gi-oh-rogue-report-magnet-warrior-maze-of-muertos" TargetMode="External"/><Relationship Id="rId33" Type="http://schemas.openxmlformats.org/officeDocument/2006/relationships/hyperlink" Target="https://www.masterduelmeta.com/articles/news/jun-29-2025/DOOD" TargetMode="External"/><Relationship Id="rId32" Type="http://schemas.openxmlformats.org/officeDocument/2006/relationships/hyperlink" Target="https://www.tcgplayer.com/product/654304/yugioh-doom-of-dimensions-infernal-punisher" TargetMode="External"/><Relationship Id="rId35" Type="http://schemas.openxmlformats.org/officeDocument/2006/relationships/hyperlink" Target="https://www.db.yugioh-card.com/yugiohdb/card_search.action?ope=2&amp;cid=21835" TargetMode="External"/><Relationship Id="rId34" Type="http://schemas.openxmlformats.org/officeDocument/2006/relationships/hyperlink" Target="https://www.yugiohmeta.com/articles/news/jun-29-2025/DOOD" TargetMode="External"/><Relationship Id="rId37" Type="http://schemas.openxmlformats.org/officeDocument/2006/relationships/hyperlink" Target="https://yugioh.fandom.com/wiki/Light_Water_Dragon" TargetMode="External"/><Relationship Id="rId36" Type="http://schemas.openxmlformats.org/officeDocument/2006/relationships/hyperlink" Target="https://www.reddit.com/r/yugioh/comments/1r0x2nr/maze_of_muertos_card_list/" TargetMode="External"/><Relationship Id="rId39" Type="http://schemas.openxmlformats.org/officeDocument/2006/relationships/hyperlink" Target="https://www.masterduelmeta.com/cards/Light%20Water%20Dragon" TargetMode="External"/><Relationship Id="rId38" Type="http://schemas.openxmlformats.org/officeDocument/2006/relationships/hyperlink" Target="https://cardcluster.com/card/light-water-dragon" TargetMode="External"/><Relationship Id="rId62" Type="http://schemas.openxmlformats.org/officeDocument/2006/relationships/hyperlink" Target="https://thenextlevelgames.tcgplayerpro.com/catalog/yugioh/pharaohs-servant-25th-anniversary-edition/darkfire-soldier-2/486691" TargetMode="External"/><Relationship Id="rId61" Type="http://schemas.openxmlformats.org/officeDocument/2006/relationships/hyperlink" Target="https://www.pricecharting.com/game/yugioh-japanese-curse-of-anubis/twin-headed-fire-dragon-ca-43" TargetMode="External"/><Relationship Id="rId20" Type="http://schemas.openxmlformats.org/officeDocument/2006/relationships/hyperlink" Target="https://cardcluster.com/set/maze-of-muertos" TargetMode="External"/><Relationship Id="rId64" Type="http://schemas.openxmlformats.org/officeDocument/2006/relationships/hyperlink" Target="https://toywiz.com/yugioh-trading-card-game-2025-mega-pack-prismatic-secret-rare-tenpai-dragon-genroku-mp25-en082/" TargetMode="External"/><Relationship Id="rId63" Type="http://schemas.openxmlformats.org/officeDocument/2006/relationships/hyperlink" Target="https://www.db.yugioh-card.com/yugiohdb/member_deck.action?ope=1&amp;wname=MemberDeck&amp;ytkn=a82064132bb7cf13965b27e3d3e75db32a824c8625f8c343ac509a5eebf5fe85&amp;cgid=5fe0663cb9a432f4f0b8e3c5878af6c0&amp;dno=13&amp;request_locale=en" TargetMode="External"/><Relationship Id="rId22" Type="http://schemas.openxmlformats.org/officeDocument/2006/relationships/hyperlink" Target="https://www.youtube.com/watch?v=5ptxd-oOkpI" TargetMode="External"/><Relationship Id="rId66" Type="http://schemas.openxmlformats.org/officeDocument/2006/relationships/hyperlink" Target="https://www.duellinksmeta.com/articles/tier-list/updates/2026/feb-03" TargetMode="External"/><Relationship Id="rId21" Type="http://schemas.openxmlformats.org/officeDocument/2006/relationships/hyperlink" Target="https://www.reddit.com/r/yugioh/comments/1kgkwl3/vp25_duel_academia_selection_reveals/" TargetMode="External"/><Relationship Id="rId65" Type="http://schemas.openxmlformats.org/officeDocument/2006/relationships/hyperlink" Target="https://www.konami.com/games/eu/en/topics/17844/" TargetMode="External"/><Relationship Id="rId24" Type="http://schemas.openxmlformats.org/officeDocument/2006/relationships/hyperlink" Target="https://www.db.yugioh-card.com/yugiohdb/card_search.action?ope=1&amp;sess=1&amp;pid=2000001596000&amp;rp=99999&amp;request_locale=en" TargetMode="External"/><Relationship Id="rId23" Type="http://schemas.openxmlformats.org/officeDocument/2006/relationships/hyperlink" Target="https://www.reddit.com/r/yugioh/comments/1r02kri/when_do_pack_openings_foe_tcg_maze_sets_start/" TargetMode="External"/><Relationship Id="rId60" Type="http://schemas.openxmlformats.org/officeDocument/2006/relationships/hyperlink" Target="https://www.db.yugioh-card.com/yugiohdb/card_search.action?ope=2&amp;cid=4972" TargetMode="External"/><Relationship Id="rId26" Type="http://schemas.openxmlformats.org/officeDocument/2006/relationships/hyperlink" Target="https://cardcluster.com/set/burst-protocol" TargetMode="External"/><Relationship Id="rId25" Type="http://schemas.openxmlformats.org/officeDocument/2006/relationships/hyperlink" Target="https://www.tcgplayer.com/product/674725/yugioh-burst-protocol-magnet-bonding" TargetMode="External"/><Relationship Id="rId28" Type="http://schemas.openxmlformats.org/officeDocument/2006/relationships/hyperlink" Target="https://athlonsports.com/collectibles/yu-gi-oh-burst-protocol-chronicles-checklist-decks" TargetMode="External"/><Relationship Id="rId27" Type="http://schemas.openxmlformats.org/officeDocument/2006/relationships/hyperlink" Target="https://cardcluster.com/card/magnet-bonding" TargetMode="External"/><Relationship Id="rId29" Type="http://schemas.openxmlformats.org/officeDocument/2006/relationships/hyperlink" Target="https://www.tcgplayer.com/categories/trading-and-collectible-card-games/yugioh/burst-protocol" TargetMode="External"/><Relationship Id="rId51" Type="http://schemas.openxmlformats.org/officeDocument/2006/relationships/hyperlink" Target="https://www.deviantart.com/bdsceptyr/art/Fire-Dragon-750071852" TargetMode="External"/><Relationship Id="rId50" Type="http://schemas.openxmlformats.org/officeDocument/2006/relationships/hyperlink" Target="https://www.reddit.com/r/yugioh/comments/nhg3vm/anyone_else_still_wishing_bastions_fire_dragon/" TargetMode="External"/><Relationship Id="rId53" Type="http://schemas.openxmlformats.org/officeDocument/2006/relationships/hyperlink" Target="https://www.reddit.com/r/yugioh/comments/llh48c/bonding_support_fire_dragon/" TargetMode="External"/><Relationship Id="rId52" Type="http://schemas.openxmlformats.org/officeDocument/2006/relationships/hyperlink" Target="https://www.reddit.com/r/yugioh/comments/1ouy238/predictions_on_blazing_dominion/" TargetMode="External"/><Relationship Id="rId11" Type="http://schemas.openxmlformats.org/officeDocument/2006/relationships/hyperlink" Target="https://www.db.yugioh-card.com/yugiohdb/member_deck.action?ope=1&amp;wname=MemberDeck&amp;ytkn=fd830718135f6ee2cac0f61b55bd59b25ca6c9646cc77b43ec62af3b112984f0&amp;cgid=67611406cc7ebdc2152c6026f450811a&amp;dno=260&amp;request_locale=en" TargetMode="External"/><Relationship Id="rId55" Type="http://schemas.openxmlformats.org/officeDocument/2006/relationships/hyperlink" Target="https://www.reddit.com/r/yugioh/comments/1o815nv/bpro_ocg_times_on_october_17_800_pm_jst/" TargetMode="External"/><Relationship Id="rId10" Type="http://schemas.openxmlformats.org/officeDocument/2006/relationships/hyperlink" Target="https://www.db.yugioh-card.com/yugiohdb/card_search.action?ope=2&amp;cid=13191&amp;request_locale=en" TargetMode="External"/><Relationship Id="rId54" Type="http://schemas.openxmlformats.org/officeDocument/2006/relationships/hyperlink" Target="https://www.reddit.com/r/yugioh/comments/1nsmjla/bpro_new_armed_dragon/" TargetMode="External"/><Relationship Id="rId13" Type="http://schemas.openxmlformats.org/officeDocument/2006/relationships/hyperlink" Target="https://www.db.yugioh-card.com/yugiohdb/card_search.action?ope=2&amp;cid=13188&amp;request_locale=en" TargetMode="External"/><Relationship Id="rId57" Type="http://schemas.openxmlformats.org/officeDocument/2006/relationships/hyperlink" Target="https://www.db.yugioh-card.com/yugiohdb/card_search.action?ope=2&amp;cid=4016" TargetMode="External"/><Relationship Id="rId12" Type="http://schemas.openxmlformats.org/officeDocument/2006/relationships/hyperlink" Target="https://www.db.yugioh-card.com/yugiohdb/card_search.action?ope=2&amp;cid=6481&amp;request_locale=en" TargetMode="External"/><Relationship Id="rId56" Type="http://schemas.openxmlformats.org/officeDocument/2006/relationships/hyperlink" Target="https://yugioh.fandom.com/wiki/Set_Card_Lists:Duel_Academia_Selection_(OCG-JP)" TargetMode="External"/><Relationship Id="rId15" Type="http://schemas.openxmlformats.org/officeDocument/2006/relationships/hyperlink" Target="https://www.masterduelmeta.com/articles/news/may-7-2025/VP25" TargetMode="External"/><Relationship Id="rId59" Type="http://schemas.openxmlformats.org/officeDocument/2006/relationships/hyperlink" Target="https://www.yugiohcardguide.com/sub-type/dragon-monsters.html" TargetMode="External"/><Relationship Id="rId14" Type="http://schemas.openxmlformats.org/officeDocument/2006/relationships/hyperlink" Target="https://www.yugiohmeta.com/articles/news/may-7-2025/VP25" TargetMode="External"/><Relationship Id="rId58" Type="http://schemas.openxmlformats.org/officeDocument/2006/relationships/hyperlink" Target="https://www.tcgplayer.com/product/21785/yugioh-metal-raiders-blackland-fire-dragon" TargetMode="External"/><Relationship Id="rId17" Type="http://schemas.openxmlformats.org/officeDocument/2006/relationships/hyperlink" Target="https://yugioh.fandom.com/wiki/Duel_Academia_Selection" TargetMode="External"/><Relationship Id="rId16" Type="http://schemas.openxmlformats.org/officeDocument/2006/relationships/hyperlink" Target="https://www.pricecharting.com/console/yugioh-japanese-duel-academia-selection?sort=model-number" TargetMode="External"/><Relationship Id="rId19" Type="http://schemas.openxmlformats.org/officeDocument/2006/relationships/hyperlink" Target="https://yugioh.fandom.com/wiki/Maze_of_Muertos" TargetMode="External"/><Relationship Id="rId18" Type="http://schemas.openxmlformats.org/officeDocument/2006/relationships/hyperlink" Target="https://www.reddit.com/r/yugioh/comments/1ojav30/tcg_maze_of_muertos_release_date_feb_20_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