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Strategic Blueprint of Altergeist: A Comprehensive Analysis of a Resource-Based Control Deck</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Executive Summary: The Strategic Blueprint of Altergeist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Altergeist archetype, a long-standing fixture in the competitive landscape of the </w:t>
      </w:r>
      <w:r w:rsidDel="00000000" w:rsidR="00000000" w:rsidRPr="00000000">
        <w:rPr>
          <w:i w:val="1"/>
          <w:rtl w:val="0"/>
        </w:rPr>
        <w:t xml:space="preserve">Yu-Gi-Oh! Trading Card Game</w:t>
      </w:r>
      <w:r w:rsidDel="00000000" w:rsidR="00000000" w:rsidRPr="00000000">
        <w:rPr>
          <w:rtl w:val="0"/>
        </w:rPr>
        <w:t xml:space="preserve">, is not a traditional "stun" or "combo" deck, but rather a sophisticated control strategy. Its core philosophy revolves around a war of attrition, aiming to win by meticulously outgrinding the opponent through superior card economy and layered disruption. Unlike decks that seek to win in a single, explosive turn, Altergeist leverages a highly synergistic engine of Monsters and Traps to establish a series of interconnected quick-effect disruptions, constantly recycling resources to maintain a persistent advantage. The deck's primary strength lies in its ability to adapt, utilizing a compact core to integrate powerful non-engine cards that are specifically tailored to the prevailing meta. While it historically struggled with consistency and closing games quickly, recent support and a crucial shift in its key card's banlist status have elevated its viability, cementing its position as a formidable contender capable of frustrating opponents and securing victories through sheer strategic superiority.</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after="255" w:before="0" w:lineRule="auto"/>
        <w:rPr>
          <w:b w:val="1"/>
          <w:i w:val="0"/>
          <w:sz w:val="28"/>
          <w:szCs w:val="28"/>
        </w:rPr>
      </w:pPr>
      <w:r w:rsidDel="00000000" w:rsidR="00000000" w:rsidRPr="00000000">
        <w:rPr>
          <w:b w:val="1"/>
          <w:i w:val="0"/>
          <w:sz w:val="28"/>
          <w:szCs w:val="28"/>
          <w:rtl w:val="0"/>
        </w:rPr>
        <w:t xml:space="preserve">Part I: Foundational Principles and Core Identity</w:t>
      </w:r>
    </w:p>
    <w:p w:rsidR="00000000" w:rsidDel="00000000" w:rsidP="00000000" w:rsidRDefault="00000000" w:rsidRPr="00000000" w14:paraId="00000005">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1. The Philosophy of Altergeist: Outgrinding the Opponent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Altergeist archetype distinguishes itself from other competitive strategies through its unique approach to victory. Rather than aiming for an explosive, turn-one combo that locks the opponent out of the game, Altergeist is a slow, methodical control deck. Its fundamental principle is to win by outgrinding its opponent, meticulously managing card economy to ensure it always maintains a resource advantage. This is a critical distinction from "stun" decks, which typically rely on one-dimensional floodgates to prevent the opponent from playing altogether, often lacking the ability to recover or gain momentum in a protracted duel. Altergeist, in contrast, engages in a dynamic series of interactions, utilizing its versatile Quick Effects to respond to threats and incrementally dismantle the opponent's strategy over multiple turns.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deck's slow pace and reliance on attrition often mean that the Altergeist player is initially in a reactive position, playing the "beatdown" role until they have successfully exhausted the opponent's resources. The objective is not to secure a win on the first turn but to survive the opponent's initial onslaught and transition into a position of overwhelming card advantage. The central goal is to reach a state where the Altergeist player has more cards or more advantageous resources than their opponent. The core engine, a finely tuned machine of monsters and traps, is designed to generate this card advantage. The deck's central loop—a Trap Card activating a monster's effect, which then generates another monster—is the primary mechanism for this resource generation. Ultimately, the deck's identity is inextricably linked to this resource loop, making its performance less about a single, perfect combo and more about the cumulative effect of small, incremental gains over the course of a duel.</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2. The Engine of Deception: Key Monsters and Their Functions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Altergeist archetype's success is built upon a roster of highly synergistic monsters, each serving a unique and critical function in the deck's grand strategic design.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Altergeist Multifaker</w:t>
      </w:r>
      <w:r w:rsidDel="00000000" w:rsidR="00000000" w:rsidRPr="00000000">
        <w:rPr>
          <w:rtl w:val="0"/>
        </w:rPr>
        <w:t xml:space="preserve"> is the undisputed central engine of the deck and its primary playmaker. Its unique activation condition—Special Summoning itself from the hand upon the activation of a Trap Card—is the lynchpin of the entire archetype's strategy. Once Special Summoned, it immediately triggers its second effect, which allows the player to Special Summon another Altergeist monster from the Deck. This effect is crucial as it can be activated during the opponent's turn, allowing the deck to swarm the field and respond to threats in real-time. The restriction that prevents the player from Special Summoning non-Altergeist monsters on the turn this effect is used highlights the deck's internally focused nature, compelling players to build around the archetype's core identity.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Historically, older guides noted that Altergeist Multifaker was limited to one copy per deck, a restriction that significantly hampered the deck's consistency and its ability to execute its core strategy. However, multiple, more recent deck lists from late 2024 and 2025 show the card being played at three copies. This direct contradiction of older information is the most critical factor influencing the deck's modern viability. The return of Multifaker to three copies fundamentally changes the deck's power level. A deck whose entire strategy relies on a single card's effect can now access that card three times as reliably. This strategic change transforms Altergeist from a niche, inconsistent deck to a far more potent and consistent contender in the meta-game. This is the central reason for the deck's continued relevance in 2025.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Altergeist Meluseek</w:t>
      </w:r>
      <w:r w:rsidDel="00000000" w:rsidR="00000000" w:rsidRPr="00000000">
        <w:rPr>
          <w:rtl w:val="0"/>
        </w:rPr>
        <w:t xml:space="preserve"> and </w:t>
      </w:r>
      <w:r w:rsidDel="00000000" w:rsidR="00000000" w:rsidRPr="00000000">
        <w:rPr>
          <w:b w:val="1"/>
          <w:rtl w:val="0"/>
        </w:rPr>
        <w:t xml:space="preserve">Altergeist Marionetter</w:t>
      </w:r>
      <w:r w:rsidDel="00000000" w:rsidR="00000000" w:rsidRPr="00000000">
        <w:rPr>
          <w:rtl w:val="0"/>
        </w:rPr>
        <w:t xml:space="preserve"> are the deck's primary starters. Meluseek is a low-level monster with the ability to attack directly, and upon inflicting battle damage, it can send an opponent's card to the Graveyard without destroying it. More importantly, when Meluseek is sent from the field to the Graveyard, it can search any other Altergeist monster from the Deck. This effect makes it an ideal Link Material for a card like Linkuriboh , immediately turning a Normal Summon into a search for the all-important Multifaker. This simple, low-resource combo provides a consistent and difficult-to-interrupt path to the deck's central engine. Marionetter, on the other hand, is a Normal Summon that provides immediate access to the deck's powerful Traps, setting one directly from the Deck. It also offers a valuable recursion effect, allowing it to swap itself for a monster in the Graveyard, which can be a vital play extender.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b w:val="1"/>
          <w:rtl w:val="0"/>
        </w:rPr>
        <w:t xml:space="preserve">Altergeist Silquitous</w:t>
      </w:r>
      <w:r w:rsidDel="00000000" w:rsidR="00000000" w:rsidRPr="00000000">
        <w:rPr>
          <w:rtl w:val="0"/>
        </w:rPr>
        <w:t xml:space="preserve"> and </w:t>
      </w:r>
      <w:r w:rsidDel="00000000" w:rsidR="00000000" w:rsidRPr="00000000">
        <w:rPr>
          <w:b w:val="1"/>
          <w:rtl w:val="0"/>
        </w:rPr>
        <w:t xml:space="preserve">Altergeist Kunquery</w:t>
      </w:r>
      <w:r w:rsidDel="00000000" w:rsidR="00000000" w:rsidRPr="00000000">
        <w:rPr>
          <w:rtl w:val="0"/>
        </w:rPr>
        <w:t xml:space="preserve"> form the deck's primary disruption suite. Silquitous is a Quick Effect monster that can return an opponent's card to their hand by bouncing another Altergeist card the player controls to their own hand. This effect is incredibly flexible, serving as a non-targeting removal tool and a way to recycle key monsters like Multifaker for future plays. Kunquery is a valuable monster that, when Special Summoned by a card effect (like Multifaker's), can negate a face-up card on the opponent's field. While Silquitous is a staple for its versatile bounce effect, Kunquery is an on-demand negate that can deal with continuous effects or field spells that would otherwise disrupt the Altergeist game plan.</w:t>
      </w:r>
    </w:p>
    <w:p w:rsidR="00000000" w:rsidDel="00000000" w:rsidP="00000000" w:rsidRDefault="00000000" w:rsidRPr="00000000" w14:paraId="0000000E">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3. The Web of Traps: Archetypal Disruption and Recycling</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Altergeist trap line-up is as critical to its success as its monster engine, providing the essential activation conditions and layered protection that define the deck's unique playstyle.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Altergeist Protocol</w:t>
      </w:r>
      <w:r w:rsidDel="00000000" w:rsidR="00000000" w:rsidRPr="00000000">
        <w:rPr>
          <w:rtl w:val="0"/>
        </w:rPr>
        <w:t xml:space="preserve"> is the archetype's flagship trap. Its primary effect is a powerful blanket protection that prevents the activation and effects of other "Altergeist" cards on your field from being negated. This makes the deck highly resilient to common monster-based negates, a crucial advantage in a monster-effect-centric meta. Additionally, Protocol provides a monster effect negate by sending another face-up Altergeist card from the field to the Graveyard. This cost is often a benefit, as it can trigger the Graveyard effects of cards like Hexstia.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Altergeist Manifestation</w:t>
      </w:r>
      <w:r w:rsidDel="00000000" w:rsidR="00000000" w:rsidRPr="00000000">
        <w:rPr>
          <w:rtl w:val="0"/>
        </w:rPr>
        <w:t xml:space="preserve"> is a searchable "Call of the Haunted" for the archetype, capable of Special Summoning an Altergeist monster from the Graveyard. Unlike its continuous trap counterparts, Manifestation is a Normal Trap, meaning the monster it summons will only be destroyed if the trap leaves the field </w:t>
      </w:r>
      <w:r w:rsidDel="00000000" w:rsidR="00000000" w:rsidRPr="00000000">
        <w:rPr>
          <w:i w:val="1"/>
          <w:rtl w:val="0"/>
        </w:rPr>
        <w:t xml:space="preserve">after</w:t>
      </w:r>
      <w:r w:rsidDel="00000000" w:rsidR="00000000" w:rsidRPr="00000000">
        <w:rPr>
          <w:rtl w:val="0"/>
        </w:rPr>
        <w:t xml:space="preserve"> it has resolved. This nuance is critical for enabling one of the deck's most iconic resource loops. The core Silquitous bounce effect requires returning an Altergeist card from the field to the hand as a cost. When Manifestation is used to Special Summon Silquitous, a new, powerful interaction emerges. The player can chain Silquitous's bounce effect to the activation of a card that would destroy Manifestation or the monster it summoned. The cost of Silquitous's effect is to bounce Manifestation back to hand. The result is that Manifestation is no longer on the field to destroy the monster it summoned, Silquitous remains on the field, and the player gets to keep Manifestation in hand for a future play. This is a prime example of a deck turning a cost into a benefit, a hallmark of a well-designed control strategy.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Personal Spoofing</w:t>
      </w:r>
      <w:r w:rsidDel="00000000" w:rsidR="00000000" w:rsidRPr="00000000">
        <w:rPr>
          <w:rtl w:val="0"/>
        </w:rPr>
        <w:t xml:space="preserve"> is the deck's primary consistency tool, allowing a player to shuffle an Altergeist card from their hand or field into the deck to search for any other Altergeist monster. The deck has historically suffered from "bricking" hands that lack key starters. Since the deck's primary engine card, Multifaker, can only be Special Summoned from the hand, and drawing it is not guaranteed, Personal Spoofing is a crucial card for resolving this issue. It allows the player to "spoof" a useless card in their hand, like a second copy of Silquitous, to search for a key starter they need, like Multifaker. The card's inclusion is a direct acknowledgment of the deck's inherent consistency flaws. It is a proactive solution to a deck's inherent weakness, allowing it to adapt to less-than-ideal opening hands and still get its engine started. The card's name, "Spoofing," is a clever reference to its effect of impersonating one card to get another, a detail that echoes its broader theme of deception.</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after="255" w:before="0" w:lineRule="auto"/>
        <w:rPr>
          <w:b w:val="1"/>
          <w:i w:val="0"/>
          <w:sz w:val="28"/>
          <w:szCs w:val="28"/>
        </w:rPr>
      </w:pPr>
      <w:r w:rsidDel="00000000" w:rsidR="00000000" w:rsidRPr="00000000">
        <w:rPr>
          <w:b w:val="1"/>
          <w:i w:val="0"/>
          <w:sz w:val="28"/>
          <w:szCs w:val="28"/>
          <w:rtl w:val="0"/>
        </w:rPr>
        <w:t xml:space="preserve">Part II: Advanced Strategy and Execution</w:t>
      </w:r>
    </w:p>
    <w:p w:rsidR="00000000" w:rsidDel="00000000" w:rsidP="00000000" w:rsidRDefault="00000000" w:rsidRPr="00000000" w14:paraId="00000014">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4. The Altergeist Playbook: Core Combos and Strategic Loops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deck's power lies not in single, linear combos, but in a series of interconnected loops and flexible sequences that allow the player to react to the opponent's strategy. The most common play pattern involves activating a trap card on the opponent's turn. This could be a generic one like Infinite Impermanence or a set Personal Spoofing. The trap activation triggers Altergeist Multifaker's effect, Special Summoning it from the hand. Multifaker's second effect then triggers, Special Summoning Altergeist Silquitous from the Deck. This single two-card sequence immediately provides a formidable disruption in the form of Silquitous's quick-effect bounce, which can be used to interrupt the opponent's key plays.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ideal opening hand often involves Meluseek and Marionetter. The Meluseek combo outlined above (Normal Summon Meluseek \rightarrow Link Summon Linkuriboh using Meluseek \rightarrow Meluseek's Graveyard effect triggers \rightarrow Search Multifaker) is the primary way to establish a powerful board. Following this, the player can Normal Summon Marionetter to set a Protocol from the deck. With Multifaker in hand, the player now has a reactive monster negate and an on-demand special summon for their opponent's turn. Further plays can link Multifaker and Marionetter away for Hexstia, which then provides a Spell/Trap negate and a search effect if it leaves the field.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synergy between Silquitous and Manifestation allows the deck to create a continuous resource loop. A player can revive a Hexstia with Manifestation, then on the opponent's turn, use Silquitous to bounce Manifestation back to hand, leaving Hexstia on the field and providing a new bounce effect from Silquitous. This cycle of recursion ensures the Altergeist player never truly runs out of resources, wearing down the opponent over time.</w:t>
      </w:r>
    </w:p>
    <w:p w:rsidR="00000000" w:rsidDel="00000000" w:rsidP="00000000" w:rsidRDefault="00000000" w:rsidRPr="00000000" w14:paraId="00000018">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5. The Final Form: The Altergeist Extra Deck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Extra Deck is not an afterthought but an integral part of the Altergeist strategy, providing a toolbox of disruptive and recursive options.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Altergeist Hexstia</w:t>
      </w:r>
      <w:r w:rsidDel="00000000" w:rsidR="00000000" w:rsidRPr="00000000">
        <w:rPr>
          <w:rtl w:val="0"/>
        </w:rPr>
        <w:t xml:space="preserve"> is the archetype's workhorse Link Monster. Hexstia gains ATK for each Altergeist monster it points to, but its primary function is its Quick Effect S/T negate, which requires tributing an Altergeist monster it points to. When Hexstia is sent from the field to the Graveyard, it can search any Altergeist card, which is a key piece of resource generation. The ability to tribute a pointed-to monster means Hexstia can negate a Spell/Trap and then trigger its own search effect, providing a 1-for-1 trade that still generates a card advantage.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Altergeist Primebanshee</w:t>
      </w:r>
      <w:r w:rsidDel="00000000" w:rsidR="00000000" w:rsidRPr="00000000">
        <w:rPr>
          <w:rtl w:val="0"/>
        </w:rPr>
        <w:t xml:space="preserve"> and </w:t>
      </w:r>
      <w:r w:rsidDel="00000000" w:rsidR="00000000" w:rsidRPr="00000000">
        <w:rPr>
          <w:b w:val="1"/>
          <w:rtl w:val="0"/>
        </w:rPr>
        <w:t xml:space="preserve">Altergeist Adminia</w:t>
      </w:r>
      <w:r w:rsidDel="00000000" w:rsidR="00000000" w:rsidRPr="00000000">
        <w:rPr>
          <w:rtl w:val="0"/>
        </w:rPr>
        <w:t xml:space="preserve"> are the deck's high-level Link monsters, used to extend plays and apply late-game pressure. Primebanshee can Special Summon an Altergeist from the Deck by tributing one of its pointed-to monsters. This provides immediate access to key disruption pieces like Silquitous or Kunquery on the opponent's turn. Adminia, the deck's Link-4, is a recent addition that can set a Trap directly from the Deck and, as a Quick Effect, steal an opponent's monster, providing a powerful piece of non-targeting removal and board presence.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Extra Deck is supplemented by a suite of powerful, generic Link monsters that synergize with the Altergeist engine. Linkuriboh is an essential utility card for enabling Meluseek's search effect. I:P Masquerena, Knightmare Phoenix, and Knightmare Unicorn provide additional disruption and removal options. Accesscode Talker serves as a potent game-ender, capable of dealing significant damage and clearing the board in the late game.</w:t>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after="255" w:before="0" w:lineRule="auto"/>
        <w:rPr>
          <w:b w:val="1"/>
          <w:i w:val="0"/>
          <w:sz w:val="28"/>
          <w:szCs w:val="28"/>
        </w:rPr>
      </w:pPr>
      <w:r w:rsidDel="00000000" w:rsidR="00000000" w:rsidRPr="00000000">
        <w:rPr>
          <w:b w:val="1"/>
          <w:i w:val="0"/>
          <w:sz w:val="28"/>
          <w:szCs w:val="28"/>
          <w:rtl w:val="0"/>
        </w:rPr>
        <w:t xml:space="preserve">Part III: Strengths, Weaknesses, and Meta-Game Analysis</w:t>
      </w:r>
    </w:p>
    <w:p w:rsidR="00000000" w:rsidDel="00000000" w:rsidP="00000000" w:rsidRDefault="00000000" w:rsidRPr="00000000" w14:paraId="0000001E">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6. A Critical Assessment: Strengths and Vulnerabilities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Altergeist archetype's strategic depth is balanced by a set of distinct strengths and weaknesses. Its greatest asset is its profound ability to out-grind its opponents through an almost endless resource loop. This loop, particularly the synergy between Silquitous and Manifestation, allows the deck to maintain a presence and continue to generate card advantage long after many other decks have exhausted their resources. Additionally, Altergeist possesses a versatile suite of disruption options, including targeted non-destruction removal with Meluseek, non-targeting bounce with Silquitous, and negates for both monsters and spells/traps. The deck's engine is also notably compact, leaving ample space for a high number of handtraps and meta-dependent power traps, which allows it to be highly adaptable to a shifting meta-game.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Despite these strengths, the deck has significant vulnerabilities. Its most glaring weakness is its reliance on targeting effects for removal. Cards like Meluseek and Silquitous cannot interact with monsters that are immune to targeting, making it difficult to out powerful boss monsters like Mekk-Knight Crusadia Avramax or Red-Eyes Dark Dragoon. The only viable solutions are generic board breakers like Kaijus or Underworld Goddess of the Closed World. The deck's slow pace and lack of a definitive OTK can also lead to games going to time in a tournament setting. A player choosing to pilot Altergeist must accept this fundamental trade-off: they are sacrificing explosive, glass-cannon wins for the long-term, calculated victory of resource superiority.</w:t>
      </w:r>
    </w:p>
    <w:p w:rsidR="00000000" w:rsidDel="00000000" w:rsidP="00000000" w:rsidRDefault="00000000" w:rsidRPr="00000000" w14:paraId="00000021">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7. Deck Building and Adaptability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competitive Altergeist deck is a finely tuned machine, with its card ratios and non-engine choices being paramount. A modern deck, as evidenced by recent profiles, typically runs a significant number of archetype monsters (16-17) and traps (13-14). Key monsters are typically maxed out, with 3 copies of Marionetter, Meluseek, and now Multifaker. Silquitous is often played at 1 or 2 copies, and other recent support like Malwisp and Pookuery are also included to boost consistency and extend plays.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deck's compact engine allows for a high number of handtraps, which are crucial for slowing down the opponent on their first turn. Ash Blossom &amp; Joyous Spring, Droll &amp; Lock Bird, and Infinite Impermanence are staples. The deck also benefits from powerful "board breakers" for going second, such as Evenly Matched. The inclusion of Pot of Prosperity or Pot of Extravagance is also common to mitigate the deck's consistency issues. Due to the archetype's inwardly focused nature, driven by Multifaker's restriction, external engines are a difficult choice. However, some players have seen success with small engines like the Dogmatika package for added removal and Graveyard utility.</w:t>
      </w:r>
    </w:p>
    <w:p w:rsidR="00000000" w:rsidDel="00000000" w:rsidP="00000000" w:rsidRDefault="00000000" w:rsidRPr="00000000" w14:paraId="00000024">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8. Competitive Viability: From Theory to Practice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deck's viability is directly tied to the prevailing meta and the status of its key cards on the banlist. The single most important factor in the deck's modern viability is the fact that Altergeist Multifaker is now at three copies. This refutes older data and signifies a massive power boost. The ability to consistently resolve Multifaker's effect makes the deck far more formidable than it was when the card was limited. This shift is a key point of analysis for understanding the deck's current place in the game.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Recent deck lists from late 2024 and 2025 show the deck is still being played competitively and winning tournaments, including a notable presence in OCG weekly roundups. The deck's continued presence is a testament to its resilience and strategic depth. Altergeist is a powerful anti-meta choice. Its ability to run a high density of handtraps and board breakers makes it a strong contender against combo-heavy decks that are susceptible to disruption. Its resource loop makes it difficult for other control decks to out-grind it. Its primary struggle will always be against decks that can field untargetable monsters or negate trap cards. A well-piloted Altergeist deck can navigate these challenges by intelligently siding in cards like Kaijus or Red Reboot.</w:t>
      </w:r>
    </w:p>
    <w:p w:rsidR="00000000" w:rsidDel="00000000" w:rsidP="00000000" w:rsidRDefault="00000000" w:rsidRPr="00000000" w14:paraId="00000027">
      <w:pPr>
        <w:pStyle w:val="Heading3"/>
        <w:pBdr>
          <w:top w:space="0" w:sz="0" w:val="nil"/>
          <w:left w:space="0" w:sz="0" w:val="nil"/>
          <w:bottom w:space="0" w:sz="0" w:val="nil"/>
          <w:right w:space="0" w:sz="0" w:val="nil"/>
          <w:between w:space="0" w:sz="0" w:val="nil"/>
        </w:pBdr>
        <w:shd w:fill="auto" w:val="clear"/>
        <w:spacing w:after="255" w:before="0" w:lineRule="auto"/>
        <w:rPr>
          <w:b w:val="1"/>
          <w:i w:val="0"/>
          <w:sz w:val="28"/>
          <w:szCs w:val="28"/>
        </w:rPr>
      </w:pPr>
      <w:r w:rsidDel="00000000" w:rsidR="00000000" w:rsidRPr="00000000">
        <w:rPr>
          <w:b w:val="1"/>
          <w:i w:val="0"/>
          <w:sz w:val="28"/>
          <w:szCs w:val="28"/>
          <w:rtl w:val="0"/>
        </w:rPr>
        <w:t xml:space="preserve">Part IV: Appendices</w:t>
      </w:r>
    </w:p>
    <w:p w:rsidR="00000000" w:rsidDel="00000000" w:rsidP="00000000" w:rsidRDefault="00000000" w:rsidRPr="00000000" w14:paraId="00000028">
      <w:pPr>
        <w:pStyle w:val="Heading4"/>
        <w:pBdr>
          <w:top w:space="0" w:sz="0" w:val="nil"/>
          <w:left w:space="0" w:sz="0" w:val="nil"/>
          <w:bottom w:space="0" w:sz="0" w:val="nil"/>
          <w:right w:space="0" w:sz="0" w:val="nil"/>
          <w:between w:space="0" w:sz="0" w:val="nil"/>
        </w:pBdr>
        <w:shd w:fill="auto" w:val="clear"/>
        <w:spacing w:before="0" w:lineRule="auto"/>
        <w:rPr>
          <w:b w:val="1"/>
          <w:i w:val="0"/>
          <w:sz w:val="24"/>
          <w:szCs w:val="24"/>
        </w:rPr>
      </w:pPr>
      <w:r w:rsidDel="00000000" w:rsidR="00000000" w:rsidRPr="00000000">
        <w:rPr>
          <w:b w:val="1"/>
          <w:i w:val="0"/>
          <w:sz w:val="24"/>
          <w:szCs w:val="24"/>
          <w:rtl w:val="0"/>
        </w:rPr>
        <w:t xml:space="preserve">A. Altergeist Card Compendium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provides a quick-reference guide to the core cards of the Altergeist archetype, detailing their effects and strategic functions. It serves as a valuable resource for both new and experienced players to grasp the synergy and purpose of each card at a glance.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Card Name</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Effect(s)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Strategic Role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Multifaker</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SS from hand on trap activation; SS Altergeist from Deck</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 engine and combo starter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Meluseek</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 attack sends card to GY; searches on GY send</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Starter, removal, and searcher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Marionetter</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Altergeist Trap from Deck; revives monster from GY</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Starter and recursion tool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Silquitous</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Bounces opponent's card by returning own card; recycles trap</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disruption and resource loop enabler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Protocol</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Protects Altergeist effects; negates monster effects</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Provides layered protection and monster negation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Manifestation</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Revives Altergeist monster; recycles Altergeist Trap from GY</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Extends plays and maintains resource advantage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 Spoofing</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Recycles a card to search a monster</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Improves consistency and enables specific card loops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Hexstia</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Negates S/T activation; searches Altergeist cards on GY send</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workhorse Link and primary disruptor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Primebanshee</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Summons Altergeist from Deck; recycles cards from GY</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 extender and recursion tool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Adminia</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trap from Deck; steals opponent's monster</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Late-game power Link and utility monster</w:t>
            </w:r>
          </w:p>
        </w:tc>
      </w:tr>
    </w:tbl>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rPr>
          <w:b w:val="1"/>
          <w:i w:val="0"/>
          <w:sz w:val="24"/>
          <w:szCs w:val="24"/>
        </w:rPr>
      </w:pPr>
      <w:r w:rsidDel="00000000" w:rsidR="00000000" w:rsidRPr="00000000">
        <w:rPr>
          <w:b w:val="1"/>
          <w:i w:val="0"/>
          <w:sz w:val="24"/>
          <w:szCs w:val="24"/>
          <w:rtl w:val="0"/>
        </w:rPr>
        <w:t xml:space="preserve">B. Sample Competitive Deck Profile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presents a comprehensive, tournament-ready deck list from a recent competitive profile. The selection provides a practical example of the theoretical principles discussed in the report, showing how the various monsters, traps, and generic cards are assembled to create a cohesive and powerful strategy.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Main Deck (42)</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Type</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Count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Monsters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Marionetter</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Meluseek</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Multifaker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Pookuery</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Malwisp</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Kunquery</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Peritrator</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Silquitous</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 Blossom &amp; Joyous Spring</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Ghost Mourner &amp; Moonlit Chill</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Nibiru, the Primal Being</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Spells</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for One</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Pot of Prosperity</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Called by the Grave</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Crossout Designator</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Traps</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Manifestation</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Revitalization</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Personal Spoofing</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Protocol</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Haunted Rock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Evenly Matched</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Infinite Impermanence</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Deck (15)</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Type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Count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Link</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Underworld Goddess of the Closed World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Adminia</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Memorygant</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Accesscode Talker</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Primebanshee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Dharc the Dark Charmer, Gloomy</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Hexstia</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Altergeist Kidolga</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 Masquerena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Relinquished Anima</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Salamangreat Almiraj</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Synchro</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Herald of the Arc Light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Arcanite Magician</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Side Deck (5)</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Name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Card Count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Knightmare Unicorn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Lyna the Light Charmer, Lustrous</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Solemn Strike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255" w:lineRule="auto"/>
        <w:rPr>
          <w:i w:val="1"/>
        </w:rPr>
      </w:pPr>
      <w:r w:rsidDel="00000000" w:rsidR="00000000" w:rsidRPr="00000000">
        <w:rPr>
          <w:i w:val="1"/>
          <w:rtl w:val="0"/>
        </w:rPr>
        <w:t xml:space="preserve">Based on data from</w:t>
      </w:r>
    </w:p>
    <w:p w:rsidR="00000000" w:rsidDel="00000000" w:rsidP="00000000" w:rsidRDefault="00000000" w:rsidRPr="00000000" w14:paraId="000000AD">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Geciteerd werk</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Introduction to Altergeist | Master Duel Meta, https://www.masterduelmeta.com/articles/guides/altergeist-guide-rain 2. The Ultimate Guide to Your Second Most-Hated Deck: Altergeist! : r/yugioh - Reddit, https://www.reddit.com/r/yugioh/comments/dwswui/the_ultimate_guide_to_your_second_mosthated_deck/ 3. A Different Way To Build Altergeists?! - TCGplayer, https://www.tcgplayer.com/content/article/A-Different-Way-To-Build-Altergeists/95f57d28-7ba3-443a-aa73-bb376c70b0ef/ 4. Teach me how to play Altergeist : r/yugioh - Reddit, https://www.reddit.com/r/yugioh/comments/9g5sqe/teach_me_how_to_play_altergeist/ 5. Introduction to Altergeist | Duel Links Meta, https://www.duellinksmeta.com/articles/guides/geist-evil 6. How Do I Play Altergeist : r/Yugioh101 - Reddit, https://www.reddit.com/r/Yugioh101/comments/hgz2bg/how_do_i_play_altergeist/ 7. Altergeist Multifaker | Card Details | Yu-Gi-Oh! Neuron(TRADING CARD GAME CARD DATABASE), https://www.db.yugioh-card.com/yugiohdb/card_search.action?ope=2&amp;cid=13463 8. Altergeist strengths and weaknesses : r/Yugioh101 - Reddit, https://www.reddit.com/r/Yugioh101/comments/nisgay/altergeist_strengths_and_weaknesses/ 9. Altergei Deck 2025 - Yu-Gi-Oh! Dueling Nexus, https://duelingnexus.com/blog/altergei-deck-2025/ 10. Altergeist Deck - May 2024 - Yu-Gi-Oh! Dueling Nexus, https://duelingnexus.com/blog/altergeist-deck-may-2024/ 11. Altergeist Deck (September 2025) by Link11770 - cardcluster, https://cardcluster.com/deck/3aDyRN 12. Altergeist Meluseek | Card Details | Yu-Gi-Oh! Neuron(TRADING CARD GAME CARD DATABASE), https://www.db.yugioh-card.com/yugiohdb/card_search.action?ope=2&amp;cid=13230 13. Altergeist Protocol | Card Details | Yu-Gi-Oh! Neuron(TRADING CARD GAME CARD DATABASE), https://www.db.yugioh-card.com/yugiohdb/card_search.action?ope=2&amp;cid=13287 14. Altergeist Protocol | Card Details | Yu-Gi-Oh! Neuron(OFFICIAL CARD GAME CARD DATABASE), http://www.db.yugioh-card.com/yugiohdb/card_search.action?ope=2&amp;cid=13287&amp;request_locale=ae 15. Altergeist combos/tips : r/yugioh - Reddit, https://www.reddit.com/r/yugioh/comments/f9ccud/altergeist_combostips/ 16. What are you guys gonna be doing with the new Altergeist support? : r/yugioh - Reddit, https://www.reddit.com/r/yugioh/comments/12ys944/what_are_you_guys_gonna_be_doing_with_the_new/ 17. Identity Spoofing - Definition, FAQs - Innovatrics, https://www.innovatrics.com/glossary/identity-spoofing/ 18. risks. "Spoofing" - Tookitaki, https://www.tookitaki.com/glossary/spoofing 19. Altergeist Marionetter | Card Details | Yu-Gi-Oh! Neuron(TRADING CARD GAME CARD DATABASE), https://www.db.yugioh-card.com/yugiohdb/card_search.action?ope=2&amp;cid=13228 20. Yu-Gi-Oh! Episode Decks: Ghost Gal's Altergeist Deck - TCGplayer, https://www.tcgplayer.com/content/article/Yu-Gi-Oh-Episode-Decks-Ghost-Gal-s-Altergeist-Deck/9f1a83b3-1769-49c3-8c15-6ecadc948735/ 21. Useful tech cards for Altergeist? : r/yugioh - Reddit, https://www.reddit.com/r/yugioh/comments/8f6s14/useful_tech_cards_for_altergeist/ 22. OCG Top Decks: March 24th - 30th 2025 | Yu-Gi-Oh! Meta, https://www.yugiohmeta.com/articles/tournaments/ocg/weekly-roundup/mar-2025/4 23. Altergeist Deck 2025 - Yu-Gi-Oh! Dueling Nexus, https://duelingnexus.com/blog/altergeist-deck-2025/</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